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ЗИМНОВОДІВСЬКА   СІЛЬСЬКА    РАДА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ЛІЦЕЙ ІМЕНІ БЛАЖЕННІШОГО ЛЮБОМИРА ГУЗАРА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ЗИМНОВОДІВСЬКОЇ СІЛЬСЬКОЇ РАДИ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ЛЬВІВСЬКОГО РАЙОНУ ЛЬВІВСЬКОЇ ОБЛАСТІ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81110,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вул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. Сірка,75, с.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Зимна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Вода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Львівський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район,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Львівська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область,</w:t>
      </w:r>
    </w:p>
    <w:p w:rsidR="003A49F5" w:rsidRPr="003A49F5" w:rsidRDefault="003A49F5" w:rsidP="003A49F5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49F5">
        <w:rPr>
          <w:rFonts w:ascii="Times New Roman" w:hAnsi="Times New Roman" w:cs="Times New Roman"/>
          <w:i/>
          <w:iCs/>
          <w:sz w:val="28"/>
          <w:szCs w:val="28"/>
        </w:rPr>
        <w:t>Е-</w:t>
      </w:r>
      <w:r w:rsidRPr="003A49F5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5" w:history="1"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zymn2zosh</w:t>
        </w:r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ukr</w:t>
        </w:r>
        <w:proofErr w:type="spellEnd"/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net</w:t>
        </w:r>
      </w:hyperlink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код ЄДРПОУ </w:t>
      </w:r>
      <w:r w:rsidRPr="003A49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22373658</w:t>
      </w:r>
    </w:p>
    <w:p w:rsidR="003A49F5" w:rsidRPr="003A49F5" w:rsidRDefault="003A49F5" w:rsidP="003A49F5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9F5" w:rsidRPr="003A49F5" w:rsidRDefault="003A49F5" w:rsidP="003A49F5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F5">
        <w:rPr>
          <w:rFonts w:ascii="Times New Roman" w:hAnsi="Times New Roman" w:cs="Times New Roman"/>
          <w:b/>
          <w:sz w:val="28"/>
          <w:szCs w:val="28"/>
        </w:rPr>
        <w:t>НАКАЗ №126</w:t>
      </w:r>
      <w:r w:rsidRPr="003A49F5">
        <w:rPr>
          <w:rFonts w:ascii="Times New Roman" w:hAnsi="Times New Roman" w:cs="Times New Roman"/>
          <w:b/>
          <w:sz w:val="28"/>
          <w:szCs w:val="28"/>
        </w:rPr>
        <w:t>-о</w:t>
      </w:r>
    </w:p>
    <w:p w:rsidR="00C4089E" w:rsidRPr="003A49F5" w:rsidRDefault="001818E4" w:rsidP="003A49F5">
      <w:pPr>
        <w:spacing w:after="0"/>
        <w:rPr>
          <w:rFonts w:ascii="Times New Roman" w:hAnsi="Times New Roman" w:cs="Times New Roman"/>
        </w:rPr>
      </w:pPr>
    </w:p>
    <w:p w:rsidR="003A49F5" w:rsidRDefault="003A49F5" w:rsidP="003A49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49F5">
        <w:rPr>
          <w:rFonts w:ascii="Times New Roman" w:hAnsi="Times New Roman" w:cs="Times New Roman"/>
          <w:sz w:val="28"/>
          <w:szCs w:val="28"/>
          <w:lang w:val="uk-UA"/>
        </w:rPr>
        <w:t>ід 20.102025р</w:t>
      </w: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1A0F">
        <w:rPr>
          <w:rFonts w:ascii="Times New Roman" w:hAnsi="Times New Roman" w:cs="Times New Roman"/>
          <w:sz w:val="24"/>
          <w:szCs w:val="24"/>
          <w:lang w:val="uk-UA"/>
        </w:rPr>
        <w:t>Про затвердження списку вчителів,</w:t>
      </w: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1A0F">
        <w:rPr>
          <w:rFonts w:ascii="Times New Roman" w:hAnsi="Times New Roman" w:cs="Times New Roman"/>
          <w:sz w:val="24"/>
          <w:szCs w:val="24"/>
          <w:lang w:val="uk-UA"/>
        </w:rPr>
        <w:t xml:space="preserve"> які підлягають черговій атестації </w:t>
      </w: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1A0F">
        <w:rPr>
          <w:rFonts w:ascii="Times New Roman" w:hAnsi="Times New Roman" w:cs="Times New Roman"/>
          <w:sz w:val="24"/>
          <w:szCs w:val="24"/>
          <w:lang w:val="uk-UA"/>
        </w:rPr>
        <w:t>у 2025/2026н.р.</w:t>
      </w:r>
    </w:p>
    <w:p w:rsidR="00EB0BAD" w:rsidRPr="00EC1A0F" w:rsidRDefault="00EB0BAD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0BAD" w:rsidRPr="00EC1A0F" w:rsidRDefault="0017162C" w:rsidP="00EB0BAD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 xml:space="preserve">     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EB0BAD" w:rsidRPr="00EC1A0F">
        <w:rPr>
          <w:rFonts w:ascii="Times New Roman" w:hAnsi="Times New Roman"/>
          <w:sz w:val="24"/>
          <w:szCs w:val="24"/>
        </w:rPr>
        <w:t xml:space="preserve">Про 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освіту</w:t>
      </w:r>
      <w:proofErr w:type="spellEnd"/>
      <w:proofErr w:type="gramEnd"/>
      <w:r w:rsidR="00EB0BAD" w:rsidRPr="00EC1A0F">
        <w:rPr>
          <w:rFonts w:ascii="Times New Roman" w:hAnsi="Times New Roman"/>
          <w:sz w:val="24"/>
          <w:szCs w:val="24"/>
        </w:rPr>
        <w:t>» (ст. 54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згідно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Типовим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положенням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атестацію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 наказом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освіти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і науки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від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09.09.2022 р.  №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0BAD" w:rsidRPr="00EC1A0F">
        <w:rPr>
          <w:rFonts w:ascii="Times New Roman" w:hAnsi="Times New Roman"/>
          <w:sz w:val="24"/>
          <w:szCs w:val="24"/>
        </w:rPr>
        <w:t>805,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 згідно </w:t>
      </w:r>
      <w:proofErr w:type="gramStart"/>
      <w:r w:rsidRPr="00EC1A0F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r w:rsidRPr="00EC1A0F">
        <w:rPr>
          <w:rFonts w:ascii="Times New Roman" w:hAnsi="Times New Roman"/>
          <w:sz w:val="24"/>
          <w:szCs w:val="24"/>
        </w:rPr>
        <w:t>наказом</w:t>
      </w:r>
      <w:proofErr w:type="gram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Міністерств</w:t>
      </w:r>
      <w:r w:rsidRPr="00EC1A0F">
        <w:rPr>
          <w:rFonts w:ascii="Times New Roman" w:hAnsi="Times New Roman"/>
          <w:sz w:val="24"/>
          <w:szCs w:val="24"/>
        </w:rPr>
        <w:t>а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освіти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і науки </w:t>
      </w:r>
      <w:proofErr w:type="spellStart"/>
      <w:r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від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10.09.2024 р.  №81277 </w:t>
      </w:r>
      <w:r w:rsidRPr="00EC1A0F">
        <w:rPr>
          <w:rFonts w:ascii="Times New Roman" w:hAnsi="Times New Roman"/>
          <w:sz w:val="24"/>
          <w:szCs w:val="24"/>
          <w:lang w:val="uk-UA"/>
        </w:rPr>
        <w:t>«Про зміни</w:t>
      </w:r>
      <w:r w:rsidRPr="00EC1A0F">
        <w:rPr>
          <w:rFonts w:ascii="Times New Roman" w:hAnsi="Times New Roman"/>
          <w:sz w:val="24"/>
          <w:szCs w:val="24"/>
        </w:rPr>
        <w:t>,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 до Положення про атестацію педагогічних працівників», </w:t>
      </w:r>
      <w:r w:rsidR="00EB0BAD" w:rsidRPr="00EC1A0F">
        <w:rPr>
          <w:rFonts w:ascii="Times New Roman" w:hAnsi="Times New Roman"/>
          <w:sz w:val="24"/>
          <w:szCs w:val="24"/>
        </w:rPr>
        <w:t xml:space="preserve">з метою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активізації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творчої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активності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педагогів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рівня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загальної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освіти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мотивації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якісної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роботи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результати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навчання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виховання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учнів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підставі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рішення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засідання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атестаційної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ко</w:t>
      </w:r>
      <w:r w:rsidRPr="00EC1A0F">
        <w:rPr>
          <w:rFonts w:ascii="Times New Roman" w:hAnsi="Times New Roman"/>
          <w:sz w:val="24"/>
          <w:szCs w:val="24"/>
        </w:rPr>
        <w:t>місії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1A0F">
        <w:rPr>
          <w:rFonts w:ascii="Times New Roman" w:hAnsi="Times New Roman"/>
          <w:sz w:val="24"/>
          <w:szCs w:val="24"/>
        </w:rPr>
        <w:t>ліцею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EC1A0F">
        <w:rPr>
          <w:rFonts w:ascii="Times New Roman" w:hAnsi="Times New Roman"/>
          <w:sz w:val="24"/>
          <w:szCs w:val="24"/>
        </w:rPr>
        <w:t xml:space="preserve">протокол №3 </w:t>
      </w:r>
      <w:proofErr w:type="spellStart"/>
      <w:r w:rsidRPr="00EC1A0F">
        <w:rPr>
          <w:rFonts w:ascii="Times New Roman" w:hAnsi="Times New Roman"/>
          <w:sz w:val="24"/>
          <w:szCs w:val="24"/>
        </w:rPr>
        <w:t>від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20.10.2025</w:t>
      </w:r>
      <w:r w:rsidR="00EB0BAD" w:rsidRPr="00EC1A0F">
        <w:rPr>
          <w:rFonts w:ascii="Times New Roman" w:hAnsi="Times New Roman"/>
          <w:sz w:val="24"/>
          <w:szCs w:val="24"/>
        </w:rPr>
        <w:t>)</w:t>
      </w:r>
    </w:p>
    <w:p w:rsidR="0017162C" w:rsidRPr="00EC1A0F" w:rsidRDefault="0017162C" w:rsidP="00EB0BAD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17162C" w:rsidRPr="00EC1A0F" w:rsidRDefault="0017162C" w:rsidP="00EB0BAD">
      <w:pPr>
        <w:spacing w:after="0" w:line="254" w:lineRule="auto"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НАКАЗУЮ:</w:t>
      </w:r>
    </w:p>
    <w:p w:rsidR="009E385E" w:rsidRPr="00EC1A0F" w:rsidRDefault="0017162C" w:rsidP="005E0A1A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EC1A0F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спи</w:t>
      </w:r>
      <w:r w:rsidR="009E385E" w:rsidRPr="00EC1A0F">
        <w:rPr>
          <w:rFonts w:ascii="Times New Roman" w:hAnsi="Times New Roman"/>
          <w:sz w:val="24"/>
          <w:szCs w:val="24"/>
        </w:rPr>
        <w:t xml:space="preserve">сок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9E385E" w:rsidRPr="00EC1A0F">
        <w:rPr>
          <w:rFonts w:ascii="Times New Roman" w:hAnsi="Times New Roman"/>
          <w:sz w:val="24"/>
          <w:szCs w:val="24"/>
        </w:rPr>
        <w:t>які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 </w:t>
      </w:r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підлягають</w:t>
      </w:r>
      <w:proofErr w:type="spellEnd"/>
      <w:proofErr w:type="gram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черговій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у 202</w:t>
      </w:r>
      <w:r w:rsidRPr="00EC1A0F">
        <w:rPr>
          <w:rFonts w:ascii="Times New Roman" w:hAnsi="Times New Roman"/>
          <w:sz w:val="24"/>
          <w:szCs w:val="24"/>
        </w:rPr>
        <w:t>5</w:t>
      </w:r>
      <w:r w:rsidRPr="00EC1A0F">
        <w:rPr>
          <w:rFonts w:ascii="Times New Roman" w:hAnsi="Times New Roman"/>
          <w:sz w:val="24"/>
          <w:szCs w:val="24"/>
        </w:rPr>
        <w:t>-202</w:t>
      </w:r>
      <w:r w:rsidRPr="00EC1A0F">
        <w:rPr>
          <w:rFonts w:ascii="Times New Roman" w:hAnsi="Times New Roman"/>
          <w:sz w:val="24"/>
          <w:szCs w:val="24"/>
        </w:rPr>
        <w:t>6</w:t>
      </w:r>
      <w:r w:rsidRPr="00EC1A0F">
        <w:rPr>
          <w:rFonts w:ascii="Times New Roman" w:hAnsi="Times New Roman"/>
          <w:sz w:val="24"/>
          <w:szCs w:val="24"/>
        </w:rPr>
        <w:t xml:space="preserve"> </w:t>
      </w:r>
      <w:r w:rsidR="009E385E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н.р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. </w:t>
      </w:r>
      <w:r w:rsidR="005E0A1A" w:rsidRPr="00EC1A0F">
        <w:rPr>
          <w:rFonts w:ascii="Times New Roman" w:hAnsi="Times New Roman"/>
          <w:sz w:val="24"/>
          <w:szCs w:val="24"/>
          <w:lang w:val="uk-UA"/>
        </w:rPr>
        <w:t>(Додаток 1)</w:t>
      </w:r>
    </w:p>
    <w:p w:rsidR="0017162C" w:rsidRPr="00EC1A0F" w:rsidRDefault="009E385E" w:rsidP="0017162C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C1A0F">
        <w:rPr>
          <w:rFonts w:ascii="Times New Roman" w:hAnsi="Times New Roman"/>
          <w:sz w:val="24"/>
          <w:szCs w:val="24"/>
        </w:rPr>
        <w:t>Атестаційній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комісії</w:t>
      </w:r>
      <w:proofErr w:type="spellEnd"/>
      <w:proofErr w:type="gramEnd"/>
      <w:r w:rsidR="0017162C" w:rsidRPr="00EC1A0F">
        <w:rPr>
          <w:rFonts w:ascii="Times New Roman" w:hAnsi="Times New Roman"/>
          <w:sz w:val="24"/>
          <w:szCs w:val="24"/>
        </w:rPr>
        <w:t>:</w:t>
      </w:r>
    </w:p>
    <w:p w:rsidR="0017162C" w:rsidRPr="00EC1A0F" w:rsidRDefault="009E385E" w:rsidP="009E385E">
      <w:pPr>
        <w:pStyle w:val="a5"/>
        <w:numPr>
          <w:ilvl w:val="1"/>
          <w:numId w:val="1"/>
        </w:numPr>
        <w:spacing w:after="0" w:line="254" w:lineRule="auto"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Розподілити обов’язки щодо вивчення досвіду роботи вчителів, які атестуються</w:t>
      </w:r>
      <w:r w:rsidR="0017162C" w:rsidRPr="00EC1A0F">
        <w:rPr>
          <w:rFonts w:ascii="Times New Roman" w:hAnsi="Times New Roman"/>
          <w:sz w:val="24"/>
          <w:szCs w:val="24"/>
        </w:rPr>
        <w:t>;</w:t>
      </w:r>
    </w:p>
    <w:p w:rsidR="0017162C" w:rsidRPr="00EC1A0F" w:rsidRDefault="009E385E" w:rsidP="009E385E">
      <w:pPr>
        <w:spacing w:after="0" w:line="254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 xml:space="preserve">     2.2. </w:t>
      </w:r>
      <w:proofErr w:type="spellStart"/>
      <w:r w:rsidR="0017162C" w:rsidRPr="00EC1A0F">
        <w:rPr>
          <w:rFonts w:ascii="Times New Roman" w:hAnsi="Times New Roman"/>
          <w:sz w:val="24"/>
          <w:szCs w:val="24"/>
        </w:rPr>
        <w:t>Здійснити</w:t>
      </w:r>
      <w:proofErr w:type="spellEnd"/>
      <w:r w:rsidR="0017162C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7162C" w:rsidRPr="00EC1A0F">
        <w:rPr>
          <w:rFonts w:ascii="Times New Roman" w:hAnsi="Times New Roman"/>
          <w:sz w:val="24"/>
          <w:szCs w:val="24"/>
        </w:rPr>
        <w:t>вивчення</w:t>
      </w:r>
      <w:proofErr w:type="spellEnd"/>
      <w:r w:rsidR="0017162C"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7162C" w:rsidRPr="00EC1A0F">
        <w:rPr>
          <w:rFonts w:ascii="Times New Roman" w:hAnsi="Times New Roman"/>
          <w:sz w:val="24"/>
          <w:szCs w:val="24"/>
        </w:rPr>
        <w:t>системи</w:t>
      </w:r>
      <w:proofErr w:type="spellEnd"/>
      <w:proofErr w:type="gramEnd"/>
      <w:r w:rsidR="0017162C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62C" w:rsidRPr="00EC1A0F">
        <w:rPr>
          <w:rFonts w:ascii="Times New Roman" w:hAnsi="Times New Roman"/>
          <w:sz w:val="24"/>
          <w:szCs w:val="24"/>
        </w:rPr>
        <w:t>роботи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>.</w:t>
      </w:r>
    </w:p>
    <w:p w:rsidR="0017162C" w:rsidRPr="00EC1A0F" w:rsidRDefault="0017162C" w:rsidP="009E385E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</w:rPr>
        <w:t xml:space="preserve">Заступнику директора з </w:t>
      </w:r>
      <w:r w:rsidR="009E385E" w:rsidRPr="00EC1A0F">
        <w:rPr>
          <w:rFonts w:ascii="Times New Roman" w:hAnsi="Times New Roman"/>
          <w:sz w:val="24"/>
          <w:szCs w:val="24"/>
          <w:lang w:val="uk-UA"/>
        </w:rPr>
        <w:t xml:space="preserve">навчально-виховної роботи </w:t>
      </w:r>
      <w:proofErr w:type="spellStart"/>
      <w:r w:rsidR="009E385E" w:rsidRPr="00EC1A0F">
        <w:rPr>
          <w:rFonts w:ascii="Times New Roman" w:hAnsi="Times New Roman"/>
          <w:sz w:val="24"/>
          <w:szCs w:val="24"/>
          <w:lang w:val="uk-UA"/>
        </w:rPr>
        <w:t>Ворощак</w:t>
      </w:r>
      <w:proofErr w:type="spellEnd"/>
      <w:r w:rsidR="009E385E" w:rsidRPr="00EC1A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1A0F">
        <w:rPr>
          <w:rFonts w:ascii="Times New Roman" w:hAnsi="Times New Roman"/>
          <w:sz w:val="24"/>
          <w:szCs w:val="24"/>
        </w:rPr>
        <w:t>І.</w:t>
      </w:r>
      <w:r w:rsidR="009E385E" w:rsidRPr="00EC1A0F">
        <w:rPr>
          <w:rFonts w:ascii="Times New Roman" w:hAnsi="Times New Roman"/>
          <w:sz w:val="24"/>
          <w:szCs w:val="24"/>
          <w:lang w:val="uk-UA"/>
        </w:rPr>
        <w:t>В</w:t>
      </w:r>
      <w:r w:rsidR="009E385E" w:rsidRPr="00EC1A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з</w:t>
      </w:r>
      <w:r w:rsidRPr="00EC1A0F">
        <w:rPr>
          <w:rFonts w:ascii="Times New Roman" w:hAnsi="Times New Roman"/>
          <w:sz w:val="24"/>
          <w:szCs w:val="24"/>
        </w:rPr>
        <w:t>абезпечити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належний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EC1A0F">
        <w:rPr>
          <w:rFonts w:ascii="Times New Roman" w:hAnsi="Times New Roman"/>
          <w:sz w:val="24"/>
          <w:szCs w:val="24"/>
        </w:rPr>
        <w:t>проведенням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з метою </w:t>
      </w:r>
      <w:proofErr w:type="spellStart"/>
      <w:proofErr w:type="gramStart"/>
      <w:r w:rsidRPr="00EC1A0F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формалізму</w:t>
      </w:r>
      <w:proofErr w:type="spellEnd"/>
      <w:proofErr w:type="gramEnd"/>
      <w:r w:rsidRPr="00EC1A0F">
        <w:rPr>
          <w:rFonts w:ascii="Times New Roman" w:hAnsi="Times New Roman"/>
          <w:sz w:val="24"/>
          <w:szCs w:val="24"/>
        </w:rPr>
        <w:t xml:space="preserve">  в </w:t>
      </w:r>
      <w:proofErr w:type="spellStart"/>
      <w:r w:rsidRPr="00EC1A0F">
        <w:rPr>
          <w:rFonts w:ascii="Times New Roman" w:hAnsi="Times New Roman"/>
          <w:sz w:val="24"/>
          <w:szCs w:val="24"/>
        </w:rPr>
        <w:t>оцінюванні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EC1A0F">
        <w:rPr>
          <w:rFonts w:ascii="Times New Roman" w:hAnsi="Times New Roman"/>
          <w:sz w:val="24"/>
          <w:szCs w:val="24"/>
        </w:rPr>
        <w:t>.</w:t>
      </w:r>
    </w:p>
    <w:p w:rsidR="005E0A1A" w:rsidRPr="00EC1A0F" w:rsidRDefault="005E0A1A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</w:p>
    <w:p w:rsidR="005E0A1A" w:rsidRPr="00EC1A0F" w:rsidRDefault="005E0A1A" w:rsidP="005E0A1A">
      <w:pPr>
        <w:spacing w:after="160" w:line="254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Директор ліцею                   Ярослав БОБЕЛЯК</w:t>
      </w:r>
    </w:p>
    <w:p w:rsidR="0017162C" w:rsidRPr="00EC1A0F" w:rsidRDefault="005E0A1A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З наказом ознайомлені:</w:t>
      </w:r>
    </w:p>
    <w:p w:rsidR="005E0A1A" w:rsidRPr="00EC1A0F" w:rsidRDefault="005E0A1A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Я.Кос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________                                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Хричикова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Р._______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О.Пилип’як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                          Б.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Добранський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Є.Гулюк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 _______                             О.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Мицько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А-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Т.Моравський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                 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М.Маційовська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>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І.Марцінів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                            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В.Мисник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>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  <w:sectPr w:rsidR="00EC1A0F" w:rsidRPr="00EC1A0F">
          <w:pgSz w:w="11906" w:h="16838"/>
          <w:pgMar w:top="850" w:right="850" w:bottom="850" w:left="1417" w:header="708" w:footer="708" w:gutter="0"/>
          <w:cols w:space="720"/>
        </w:sect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І.Ворощак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 </w:t>
      </w:r>
    </w:p>
    <w:p w:rsidR="00EC1A0F" w:rsidRDefault="00EC1A0F" w:rsidP="00EC1A0F">
      <w:pPr>
        <w:spacing w:line="254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ЗАТВЕРДЖУЮ:</w:t>
      </w:r>
    </w:p>
    <w:p w:rsidR="00EC1A0F" w:rsidRDefault="00EC1A0F" w:rsidP="007A2FD6">
      <w:pPr>
        <w:spacing w:after="0" w:line="254" w:lineRule="auto"/>
        <w:ind w:left="1428" w:firstLine="696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="007A2FD6">
        <w:rPr>
          <w:rFonts w:ascii="Times New Roman" w:hAnsi="Times New Roman"/>
          <w:sz w:val="24"/>
          <w:szCs w:val="24"/>
          <w:lang w:val="uk-UA"/>
        </w:rPr>
        <w:t>ліцею</w:t>
      </w:r>
      <w:r>
        <w:rPr>
          <w:rFonts w:ascii="Times New Roman" w:hAnsi="Times New Roman"/>
          <w:sz w:val="24"/>
          <w:szCs w:val="24"/>
        </w:rPr>
        <w:t>:</w:t>
      </w:r>
      <w:r w:rsidR="007A2FD6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gramEnd"/>
      <w:r w:rsidR="007A2FD6">
        <w:rPr>
          <w:rFonts w:ascii="Times New Roman" w:hAnsi="Times New Roman"/>
          <w:sz w:val="24"/>
          <w:szCs w:val="24"/>
          <w:lang w:val="uk-UA"/>
        </w:rPr>
        <w:t xml:space="preserve">       Ярослав БОБЕЛЯК</w:t>
      </w:r>
    </w:p>
    <w:p w:rsidR="00EC1A0F" w:rsidRDefault="00EC1A0F" w:rsidP="00EC1A0F">
      <w:pPr>
        <w:spacing w:after="0" w:line="254" w:lineRule="auto"/>
        <w:ind w:left="720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C1A0F" w:rsidRDefault="00EC1A0F" w:rsidP="00EC1A0F">
      <w:pPr>
        <w:spacing w:after="0" w:line="254" w:lineRule="auto"/>
        <w:ind w:left="720"/>
        <w:contextualSpacing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Додаток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 </w:t>
      </w:r>
    </w:p>
    <w:p w:rsidR="00EC1A0F" w:rsidRPr="005D6132" w:rsidRDefault="00EC1A0F" w:rsidP="00EC1A0F">
      <w:pPr>
        <w:spacing w:after="0" w:line="254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 w:rsidRPr="005D6132">
        <w:rPr>
          <w:rFonts w:ascii="Times New Roman" w:hAnsi="Times New Roman"/>
          <w:sz w:val="24"/>
          <w:szCs w:val="24"/>
        </w:rPr>
        <w:t>до наказу</w:t>
      </w:r>
      <w:proofErr w:type="gramEnd"/>
      <w:r w:rsidRPr="005D6132">
        <w:rPr>
          <w:rFonts w:ascii="Times New Roman" w:hAnsi="Times New Roman"/>
          <w:sz w:val="24"/>
          <w:szCs w:val="24"/>
        </w:rPr>
        <w:t xml:space="preserve"> №1</w:t>
      </w:r>
      <w:r w:rsidR="007A2FD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7A2FD6">
        <w:rPr>
          <w:rFonts w:ascii="Times New Roman" w:hAnsi="Times New Roman"/>
          <w:sz w:val="24"/>
          <w:szCs w:val="24"/>
          <w:lang w:val="uk-UA"/>
        </w:rPr>
        <w:t>-о</w:t>
      </w:r>
      <w:r w:rsidRPr="005D6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6132">
        <w:rPr>
          <w:rFonts w:ascii="Times New Roman" w:hAnsi="Times New Roman"/>
          <w:sz w:val="24"/>
          <w:szCs w:val="24"/>
        </w:rPr>
        <w:t>від</w:t>
      </w:r>
      <w:proofErr w:type="spellEnd"/>
      <w:r w:rsidRPr="005D6132">
        <w:rPr>
          <w:rFonts w:ascii="Times New Roman" w:hAnsi="Times New Roman"/>
          <w:sz w:val="24"/>
          <w:szCs w:val="24"/>
        </w:rPr>
        <w:t xml:space="preserve"> </w:t>
      </w:r>
      <w:r w:rsidR="007A2FD6">
        <w:rPr>
          <w:rFonts w:ascii="Times New Roman" w:hAnsi="Times New Roman"/>
          <w:sz w:val="24"/>
          <w:szCs w:val="24"/>
        </w:rPr>
        <w:t>20</w:t>
      </w:r>
      <w:r w:rsidRPr="005D6132">
        <w:rPr>
          <w:rFonts w:ascii="Times New Roman" w:hAnsi="Times New Roman"/>
          <w:sz w:val="24"/>
          <w:szCs w:val="24"/>
        </w:rPr>
        <w:t>.10.202</w:t>
      </w:r>
      <w:r w:rsidR="007A2FD6">
        <w:rPr>
          <w:rFonts w:ascii="Times New Roman" w:hAnsi="Times New Roman"/>
          <w:sz w:val="24"/>
          <w:szCs w:val="24"/>
        </w:rPr>
        <w:t>5</w:t>
      </w:r>
      <w:r w:rsidRPr="005D6132">
        <w:rPr>
          <w:rFonts w:ascii="Times New Roman" w:hAnsi="Times New Roman"/>
          <w:sz w:val="24"/>
          <w:szCs w:val="24"/>
        </w:rPr>
        <w:t xml:space="preserve"> </w:t>
      </w:r>
    </w:p>
    <w:p w:rsidR="00EC1A0F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C1A0F" w:rsidRPr="00027DEC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27DEC">
        <w:rPr>
          <w:rFonts w:ascii="Times New Roman" w:hAnsi="Times New Roman"/>
          <w:b/>
          <w:bCs/>
          <w:sz w:val="24"/>
          <w:szCs w:val="24"/>
        </w:rPr>
        <w:t>СПИСОК</w:t>
      </w:r>
    </w:p>
    <w:p w:rsidR="00EC1A0F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педагогічних</w:t>
      </w:r>
      <w:proofErr w:type="spellEnd"/>
      <w:r w:rsidRPr="00027D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працівників</w:t>
      </w:r>
      <w:proofErr w:type="spellEnd"/>
      <w:r w:rsidRPr="00027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Ліцею імені </w:t>
      </w:r>
      <w:proofErr w:type="spellStart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>Блаженнішого</w:t>
      </w:r>
      <w:proofErr w:type="spellEnd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 Любомира </w:t>
      </w:r>
      <w:proofErr w:type="spellStart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>Гузара</w:t>
      </w:r>
      <w:proofErr w:type="spellEnd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>Зимноводівської</w:t>
      </w:r>
      <w:proofErr w:type="spellEnd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 сільської ради, </w:t>
      </w: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які</w:t>
      </w:r>
      <w:proofErr w:type="spellEnd"/>
      <w:r w:rsidRPr="00027D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атестуються</w:t>
      </w:r>
      <w:proofErr w:type="spellEnd"/>
      <w:r w:rsidRPr="00027DEC">
        <w:rPr>
          <w:rFonts w:ascii="Times New Roman" w:hAnsi="Times New Roman"/>
          <w:b/>
          <w:bCs/>
          <w:sz w:val="24"/>
          <w:szCs w:val="24"/>
        </w:rPr>
        <w:t xml:space="preserve"> у 2024 </w:t>
      </w: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році</w:t>
      </w:r>
      <w:proofErr w:type="spellEnd"/>
    </w:p>
    <w:p w:rsidR="00EC1A0F" w:rsidRPr="00027DEC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992"/>
        <w:gridCol w:w="1276"/>
        <w:gridCol w:w="992"/>
        <w:gridCol w:w="850"/>
        <w:gridCol w:w="993"/>
        <w:gridCol w:w="992"/>
      </w:tblGrid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r w:rsidRPr="009E3DE1">
              <w:rPr>
                <w:rFonts w:ascii="Times New Roman" w:hAnsi="Times New Roman"/>
              </w:rPr>
              <w:t>№п/п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Прізвище</w:t>
            </w:r>
            <w:proofErr w:type="spellEnd"/>
            <w:r w:rsidRPr="009E3DE1">
              <w:rPr>
                <w:rFonts w:ascii="Times New Roman" w:hAnsi="Times New Roman"/>
              </w:rPr>
              <w:t>,</w:t>
            </w:r>
          </w:p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Ім</w:t>
            </w:r>
            <w:proofErr w:type="spellEnd"/>
            <w:r w:rsidRPr="009E3DE1">
              <w:rPr>
                <w:rFonts w:ascii="Times New Roman" w:hAnsi="Times New Roman"/>
                <w:lang w:val="uk-UA"/>
              </w:rPr>
              <w:t>’</w:t>
            </w:r>
            <w:r w:rsidRPr="009E3DE1">
              <w:rPr>
                <w:rFonts w:ascii="Times New Roman" w:hAnsi="Times New Roman"/>
              </w:rPr>
              <w:t>я</w:t>
            </w:r>
            <w:r w:rsidR="00EC1A0F" w:rsidRPr="009E3DE1">
              <w:rPr>
                <w:rFonts w:ascii="Times New Roman" w:hAnsi="Times New Roman"/>
              </w:rPr>
              <w:t>,</w:t>
            </w:r>
            <w:r w:rsidRPr="009E3DE1">
              <w:rPr>
                <w:rFonts w:ascii="Times New Roman" w:hAnsi="Times New Roman"/>
                <w:lang w:val="uk-UA"/>
              </w:rPr>
              <w:t xml:space="preserve"> </w:t>
            </w:r>
            <w:r w:rsidR="00EC1A0F" w:rsidRPr="009E3DE1">
              <w:rPr>
                <w:rFonts w:ascii="Times New Roman" w:hAnsi="Times New Roman"/>
              </w:rPr>
              <w:t xml:space="preserve">по </w:t>
            </w:r>
            <w:proofErr w:type="spellStart"/>
            <w:r w:rsidR="00EC1A0F" w:rsidRPr="009E3DE1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r w:rsidRPr="009E3DE1">
              <w:rPr>
                <w:rFonts w:ascii="Times New Roman" w:hAnsi="Times New Roman"/>
              </w:rPr>
              <w:t>Посада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Освіта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Фах</w:t>
            </w:r>
            <w:proofErr w:type="spellEnd"/>
            <w:r w:rsidRPr="009E3DE1">
              <w:rPr>
                <w:rFonts w:ascii="Times New Roman" w:hAnsi="Times New Roman"/>
              </w:rPr>
              <w:t xml:space="preserve"> за </w:t>
            </w:r>
            <w:proofErr w:type="spellStart"/>
            <w:r w:rsidRPr="009E3DE1">
              <w:rPr>
                <w:rFonts w:ascii="Times New Roman" w:hAnsi="Times New Roman"/>
              </w:rPr>
              <w:t>освітою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DF4F3C" w:rsidRDefault="00EC1A0F" w:rsidP="009E3D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E3DE1">
              <w:rPr>
                <w:rFonts w:ascii="Times New Roman" w:hAnsi="Times New Roman"/>
              </w:rPr>
              <w:t xml:space="preserve">Стаж </w:t>
            </w:r>
            <w:proofErr w:type="spellStart"/>
            <w:r w:rsidRPr="009E3DE1">
              <w:rPr>
                <w:rFonts w:ascii="Times New Roman" w:hAnsi="Times New Roman"/>
              </w:rPr>
              <w:t>роботи</w:t>
            </w:r>
            <w:proofErr w:type="spellEnd"/>
            <w:r w:rsidR="00DF4F3C">
              <w:rPr>
                <w:rFonts w:ascii="Times New Roman" w:hAnsi="Times New Roman"/>
                <w:lang w:val="uk-UA"/>
              </w:rPr>
              <w:t>(1.11.25)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Кваліфі-каційна</w:t>
            </w:r>
            <w:proofErr w:type="spellEnd"/>
            <w:r w:rsidRPr="009E3DE1">
              <w:rPr>
                <w:rFonts w:ascii="Times New Roman" w:hAnsi="Times New Roman"/>
              </w:rPr>
              <w:t xml:space="preserve"> </w:t>
            </w:r>
            <w:proofErr w:type="spellStart"/>
            <w:r w:rsidRPr="009E3DE1">
              <w:rPr>
                <w:rFonts w:ascii="Times New Roman" w:hAnsi="Times New Roman"/>
              </w:rPr>
              <w:t>категорія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Пед</w:t>
            </w:r>
            <w:proofErr w:type="spellEnd"/>
          </w:p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звання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Дод</w:t>
            </w:r>
            <w:proofErr w:type="spellEnd"/>
            <w:r w:rsidRPr="009E3DE1">
              <w:rPr>
                <w:rFonts w:ascii="Times New Roman" w:hAnsi="Times New Roman"/>
              </w:rPr>
              <w:t xml:space="preserve">. </w:t>
            </w:r>
            <w:proofErr w:type="spellStart"/>
            <w:r w:rsidRPr="009E3DE1">
              <w:rPr>
                <w:rFonts w:ascii="Times New Roman" w:hAnsi="Times New Roman"/>
              </w:rPr>
              <w:t>предм</w:t>
            </w:r>
            <w:proofErr w:type="spellEnd"/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Ворощак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фізики і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33р09м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9E3DE1" w:rsidP="009E3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Мисник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Географ, викладач</w:t>
            </w:r>
            <w:r w:rsidR="00702F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географії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42р06м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 Я.В.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702F15" w:rsidRDefault="00702F15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Інформатика, викладач інформатики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13р05м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Ст.учитель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Хричикова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633B07" w:rsidRDefault="00633B07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Болгарська мова та література, 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кв.кат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історії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02F15" w:rsidRDefault="00702F15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Магістр історії. Історик. Викладач історії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вперше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A2FD6" w:rsidRDefault="007A2FD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Моравський А-Т.С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24633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Прикладна математика, математичне та комп’ютерне моделювання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вперше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Іннформатика</w:t>
            </w:r>
            <w:proofErr w:type="spellEnd"/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Маційовська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02F15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Українська мова,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тазарубіжна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література загальноосвітньої школи другого і третього рівня і вчителя англійської мови першого-третього ступеня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12р05м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24633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Середня освіта(фізична культура)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Мицько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24633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Управління та адміністрування. Менеджмент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Пилип’як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Зав.бібліотекою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спеціальна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633B07" w:rsidRDefault="00633B07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Бібліотечна справа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39р07м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Марцінів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християнської 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027DEC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Default="00633B07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Географія</w:t>
            </w:r>
          </w:p>
          <w:p w:rsidR="00633B07" w:rsidRPr="00633B07" w:rsidRDefault="00633B07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Викладач географії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09р06м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02F15" w:rsidRDefault="00702F15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кв.кат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A2FD6" w:rsidRDefault="007A2FD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A2FD6" w:rsidRDefault="007A2FD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17162C" w:rsidRPr="0017162C" w:rsidRDefault="0017162C" w:rsidP="009E3DE1">
      <w:pPr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EB0BAD" w:rsidRPr="003A49F5" w:rsidRDefault="00EB0BAD" w:rsidP="009E3D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0BAD" w:rsidRPr="003A49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C04"/>
    <w:multiLevelType w:val="hybridMultilevel"/>
    <w:tmpl w:val="5AA4CA4E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FF4E83"/>
    <w:multiLevelType w:val="multilevel"/>
    <w:tmpl w:val="AF561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C2"/>
    <w:rsid w:val="0017162C"/>
    <w:rsid w:val="001818E4"/>
    <w:rsid w:val="003172BB"/>
    <w:rsid w:val="003A49F5"/>
    <w:rsid w:val="005E0A1A"/>
    <w:rsid w:val="00633B07"/>
    <w:rsid w:val="006763C2"/>
    <w:rsid w:val="00702F15"/>
    <w:rsid w:val="00724633"/>
    <w:rsid w:val="00751283"/>
    <w:rsid w:val="007A2FD6"/>
    <w:rsid w:val="00931137"/>
    <w:rsid w:val="009E385E"/>
    <w:rsid w:val="009E3DE1"/>
    <w:rsid w:val="00C53E16"/>
    <w:rsid w:val="00DF4F3C"/>
    <w:rsid w:val="00EB0BAD"/>
    <w:rsid w:val="00E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06E1"/>
  <w15:chartTrackingRefBased/>
  <w15:docId w15:val="{435E8EA9-D549-4409-B54F-921868C7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F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3A49F5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character" w:styleId="a4">
    <w:name w:val="Hyperlink"/>
    <w:basedOn w:val="a0"/>
    <w:uiPriority w:val="99"/>
    <w:unhideWhenUsed/>
    <w:rsid w:val="003A49F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E385E"/>
    <w:pPr>
      <w:ind w:left="720"/>
      <w:contextualSpacing/>
    </w:pPr>
  </w:style>
  <w:style w:type="table" w:styleId="a6">
    <w:name w:val="Table Grid"/>
    <w:basedOn w:val="a1"/>
    <w:uiPriority w:val="39"/>
    <w:rsid w:val="00EC1A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mn2zo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2025-11-21T08:10:00Z</dcterms:created>
  <dcterms:modified xsi:type="dcterms:W3CDTF">2025-11-21T11:05:00Z</dcterms:modified>
</cp:coreProperties>
</file>