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7858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111111"/>
          <w:sz w:val="28"/>
          <w:szCs w:val="28"/>
          <w:u w:val="single"/>
        </w:rPr>
      </w:pPr>
      <w:r w:rsidRPr="000929CC">
        <w:rPr>
          <w:b/>
          <w:color w:val="111111"/>
          <w:sz w:val="28"/>
          <w:szCs w:val="28"/>
          <w:u w:val="single"/>
        </w:rPr>
        <w:t>Організація інклюзивного навчання</w:t>
      </w:r>
      <w:bookmarkStart w:id="0" w:name="_GoBack"/>
      <w:bookmarkEnd w:id="0"/>
      <w:r w:rsidRPr="000929CC">
        <w:rPr>
          <w:b/>
          <w:color w:val="111111"/>
          <w:sz w:val="28"/>
          <w:szCs w:val="28"/>
          <w:u w:val="single"/>
        </w:rPr>
        <w:t xml:space="preserve"> для дітей з інтелектуальними порушеннями в навчальному закладі</w:t>
      </w:r>
    </w:p>
    <w:p w14:paraId="5FD7925F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Сучасний етап інноваційного розвитку суспільства відзначається формуванням нового погляду на освіту й на місце людини в соціумі. Освіта набуває характеристик загальності, доступності, рівності. У межах міжнародного руху «Освіта для всіх», ініційованого ЮНЕСКО, першочерговим завданням суспільного розвитку стає забезпечення кожного правом на задоволення освітніх потреб, отримання якісної базової освіти. У цьому контексті особливої актуальності набуває проблема задоволення освітніх потреб дітей і молоді з обмеженими можливостями, зокрема проблема інклюзивної освіти.</w:t>
      </w:r>
    </w:p>
    <w:p w14:paraId="6C172E83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rStyle w:val="a4"/>
          <w:b/>
          <w:bCs/>
          <w:color w:val="111111"/>
          <w:sz w:val="28"/>
          <w:szCs w:val="28"/>
        </w:rPr>
        <w:t>Інклюзивна освіта</w:t>
      </w:r>
      <w:r w:rsidRPr="000929CC">
        <w:rPr>
          <w:color w:val="111111"/>
          <w:sz w:val="28"/>
          <w:szCs w:val="28"/>
        </w:rPr>
        <w:t> - це система освітніх послуг, що базується на принципі забезпечення основного права дітей на освіту та права навчатися за місцем проживання, що передбачає навчання в умовах загальноосвітнього закладу.</w:t>
      </w:r>
    </w:p>
    <w:p w14:paraId="506035ED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     В жовтні 2013 року в нашій школі вперше в районі з'явився клас з інклюзивним навчанням. На підставі рішення  Житомирської обласної психолого-медико-педагогічної комісії та заяви батьків було організовано інклюзивне навчання учню 1 класу за програмою для дітей з легкою розумовою відсталістю .</w:t>
      </w:r>
    </w:p>
    <w:p w14:paraId="160192F3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    З метою забезпечення рівного доступу до якісної освіти цієї дитини ми адаптували навчальні програми та плани, методи та форми навчання . Інклюзія передбачає особистісно зорієнтовані методи навчання, в основі яких – індивідуальний підхід до кожної дитини з урахуванням усіх її індивідуальних особливостей - здібностей, особливостей розвитку, типів темпераменту, статі, сімейної культури тощо. Навчання відбувається за індивіду</w:t>
      </w:r>
      <w:r w:rsidRPr="000929CC">
        <w:rPr>
          <w:color w:val="111111"/>
          <w:sz w:val="28"/>
          <w:szCs w:val="28"/>
        </w:rPr>
        <w:softHyphen/>
        <w:t xml:space="preserve">альними навчальними планами, забезпечується медико-соціальним та психолого-педагогічним супроводом, має корекційно-реабілітаційну спрямованість . Здійснювати навчальні цілі педагогові допомагає асистент вчителя , в коло обов’язків якого входить супровід школяра за необхідності , надання допомоги в організації її діяльності ,  спостереження за дитиною з метою вивчення її </w:t>
      </w:r>
      <w:r w:rsidRPr="000929CC">
        <w:rPr>
          <w:color w:val="111111"/>
          <w:sz w:val="28"/>
          <w:szCs w:val="28"/>
        </w:rPr>
        <w:lastRenderedPageBreak/>
        <w:t xml:space="preserve">індивідуальних особливостей, </w:t>
      </w:r>
      <w:proofErr w:type="spellStart"/>
      <w:r w:rsidRPr="000929CC">
        <w:rPr>
          <w:color w:val="111111"/>
          <w:sz w:val="28"/>
          <w:szCs w:val="28"/>
        </w:rPr>
        <w:t>схильностей</w:t>
      </w:r>
      <w:proofErr w:type="spellEnd"/>
      <w:r w:rsidRPr="000929CC">
        <w:rPr>
          <w:color w:val="111111"/>
          <w:sz w:val="28"/>
          <w:szCs w:val="28"/>
        </w:rPr>
        <w:t>, інтересів та потреб .Психолог проводить психологічний супровід дитини , що сприяє його адаптації, реабілітації та особистісному зростання в соціумі . Ми створюємо таке  освітнє середовище, яке  від</w:t>
      </w:r>
      <w:r w:rsidRPr="000929CC">
        <w:rPr>
          <w:color w:val="111111"/>
          <w:sz w:val="28"/>
          <w:szCs w:val="28"/>
        </w:rPr>
        <w:softHyphen/>
        <w:t>повідає потребам і можливостям  дитини, незалежно від осо</w:t>
      </w:r>
      <w:r w:rsidRPr="000929CC">
        <w:rPr>
          <w:color w:val="111111"/>
          <w:sz w:val="28"/>
          <w:szCs w:val="28"/>
        </w:rPr>
        <w:softHyphen/>
        <w:t>бливостей її психофізичного розвитку.</w:t>
      </w:r>
    </w:p>
    <w:p w14:paraId="556F438D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rStyle w:val="a4"/>
          <w:b/>
          <w:bCs/>
          <w:color w:val="111111"/>
          <w:sz w:val="28"/>
          <w:szCs w:val="28"/>
        </w:rPr>
        <w:t>Концепція інклюзивної освіти</w:t>
      </w:r>
      <w:r w:rsidRPr="000929CC">
        <w:rPr>
          <w:color w:val="111111"/>
          <w:sz w:val="28"/>
          <w:szCs w:val="28"/>
        </w:rPr>
        <w:t> відображає одну з головних де</w:t>
      </w:r>
      <w:r w:rsidRPr="000929CC">
        <w:rPr>
          <w:color w:val="111111"/>
          <w:sz w:val="28"/>
          <w:szCs w:val="28"/>
        </w:rPr>
        <w:softHyphen/>
        <w:t>мократичних ідей — </w:t>
      </w:r>
      <w:r w:rsidRPr="000929CC">
        <w:rPr>
          <w:rStyle w:val="a4"/>
          <w:b/>
          <w:bCs/>
          <w:color w:val="111111"/>
          <w:sz w:val="28"/>
          <w:szCs w:val="28"/>
        </w:rPr>
        <w:t>усі діти</w:t>
      </w:r>
      <w:r w:rsidRPr="000929CC">
        <w:rPr>
          <w:color w:val="111111"/>
          <w:sz w:val="28"/>
          <w:szCs w:val="28"/>
        </w:rPr>
        <w:t> є цінними й активними членами сус</w:t>
      </w:r>
      <w:r w:rsidRPr="000929CC">
        <w:rPr>
          <w:color w:val="111111"/>
          <w:sz w:val="28"/>
          <w:szCs w:val="28"/>
        </w:rPr>
        <w:softHyphen/>
        <w:t>пільства. Навчання в інклюзивному класі є корисним, як для дітей з особливими освітніми потребами, так і для дітей з типовим рівнем розвитку, членів родин та суспільства в цілому. Ми ставимо  наголос  в першу чергу на розвиток сильних якостей і талантів дітей, а не на їх</w:t>
      </w:r>
      <w:r w:rsidRPr="000929CC">
        <w:rPr>
          <w:color w:val="111111"/>
          <w:sz w:val="28"/>
          <w:szCs w:val="28"/>
        </w:rPr>
        <w:softHyphen/>
        <w:t xml:space="preserve">ніх фізичних або розумових проблемах. Взаємодія з іншими дітьми сприяє когнітивному, фізичному, </w:t>
      </w:r>
      <w:proofErr w:type="spellStart"/>
      <w:r w:rsidRPr="000929CC">
        <w:rPr>
          <w:color w:val="111111"/>
          <w:sz w:val="28"/>
          <w:szCs w:val="28"/>
        </w:rPr>
        <w:t>мовному</w:t>
      </w:r>
      <w:proofErr w:type="spellEnd"/>
      <w:r w:rsidRPr="000929CC">
        <w:rPr>
          <w:color w:val="111111"/>
          <w:sz w:val="28"/>
          <w:szCs w:val="28"/>
        </w:rPr>
        <w:t>, соціальному та емоційно</w:t>
      </w:r>
      <w:r w:rsidRPr="000929CC">
        <w:rPr>
          <w:color w:val="111111"/>
          <w:sz w:val="28"/>
          <w:szCs w:val="28"/>
        </w:rPr>
        <w:softHyphen/>
        <w:t>му розвитку дітей з особливими освітніми потребами. При цьому діти з типовим рівнем розвитку демонструють відповідні моделі поведінки дітям з особливими освітніми потребами і мотивують їх до цілеспря</w:t>
      </w:r>
      <w:r w:rsidRPr="000929CC">
        <w:rPr>
          <w:color w:val="111111"/>
          <w:sz w:val="28"/>
          <w:szCs w:val="28"/>
        </w:rPr>
        <w:softHyphen/>
        <w:t>мованого використання нових знань і вмінь.</w:t>
      </w:r>
    </w:p>
    <w:p w14:paraId="287F58CF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          Навчання в інклюзивному класі  сприяє налаго</w:t>
      </w:r>
      <w:r w:rsidRPr="000929CC">
        <w:rPr>
          <w:color w:val="111111"/>
          <w:sz w:val="28"/>
          <w:szCs w:val="28"/>
        </w:rPr>
        <w:softHyphen/>
        <w:t xml:space="preserve">дженню між дітьми  дружніх стосунків, завдяки чому вони </w:t>
      </w:r>
      <w:proofErr w:type="spellStart"/>
      <w:r w:rsidRPr="000929CC">
        <w:rPr>
          <w:color w:val="111111"/>
          <w:sz w:val="28"/>
          <w:szCs w:val="28"/>
        </w:rPr>
        <w:t>вчаться</w:t>
      </w:r>
      <w:proofErr w:type="spellEnd"/>
      <w:r w:rsidRPr="000929CC">
        <w:rPr>
          <w:color w:val="111111"/>
          <w:sz w:val="28"/>
          <w:szCs w:val="28"/>
        </w:rPr>
        <w:t xml:space="preserve"> при</w:t>
      </w:r>
      <w:r w:rsidRPr="000929CC">
        <w:rPr>
          <w:color w:val="111111"/>
          <w:sz w:val="28"/>
          <w:szCs w:val="28"/>
        </w:rPr>
        <w:softHyphen/>
        <w:t>родно сприймати і толерантно ставитися до людських відмінностей, стають більш чуйними, готовими до допомоги.</w:t>
      </w:r>
    </w:p>
    <w:p w14:paraId="387EB5D9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Інклюзивні підходи у навчанні й вихованні також корисні для ро</w:t>
      </w:r>
      <w:r w:rsidRPr="000929CC">
        <w:rPr>
          <w:color w:val="111111"/>
          <w:sz w:val="28"/>
          <w:szCs w:val="28"/>
        </w:rPr>
        <w:softHyphen/>
        <w:t>дин дітей з особливими освітніми потребами. Адже батьки цих дітей отримують підтримку з боку інших батьків, краще розумі</w:t>
      </w:r>
      <w:r w:rsidRPr="000929CC">
        <w:rPr>
          <w:color w:val="111111"/>
          <w:sz w:val="28"/>
          <w:szCs w:val="28"/>
        </w:rPr>
        <w:softHyphen/>
        <w:t>ють у чому розвиток їхніх дітей є типовим й у чому атипо</w:t>
      </w:r>
      <w:r w:rsidRPr="000929CC">
        <w:rPr>
          <w:color w:val="111111"/>
          <w:sz w:val="28"/>
          <w:szCs w:val="28"/>
        </w:rPr>
        <w:softHyphen/>
        <w:t>вим, а також беруть активнішу участь у процесі навчання й виховання дитини.</w:t>
      </w:r>
    </w:p>
    <w:p w14:paraId="70130598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Наш, хоча й невеликий, напрацьований досвід показує, що дитина з особливими освітніми потребами, яка навчається в інклюзивному класі, стала прихильніше ставитися до оточуючих, зріс їх інтерес до навчальної діяльності та спілкування, з’явилася мотивація до самоконтролю, стали частіше виявлятися почуття гордості за себе та продукт власної діяльності.</w:t>
      </w:r>
    </w:p>
    <w:p w14:paraId="24CA882A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lastRenderedPageBreak/>
        <w:t>            Спеціалісти, які працюють в інклюзивному класі, пройшли спеціальне навчання, курси підвищення кваліфікації, тренінгові заняття, організовані Головою Благодійного Фонду Петра Порошенка Мариною Порошенко та Міністром освіти України Лілією Гриневич ,  на яких отримали відповідні сертифікати та посвідчення .</w:t>
      </w:r>
    </w:p>
    <w:p w14:paraId="08D67520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           Впровадження інклюзивної освіти є складною та багатоаспектною проблемою. Вона містить цілу низку нерозв’язаних питань.</w:t>
      </w:r>
    </w:p>
    <w:p w14:paraId="2657F324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Серед найважливіших питань інклюзивної освіти  є створення відповідної бази для корекційного блоку: наявність програм, підручників, спеціального обладнання, дидактичних матеріалів, надання діагностичних, консультативних та дійових послуг фахівцями (логопедами, дефектологами, психологами, соціальними працівниками, дитячими психіатрами). А це передбачає введення до штату школи додаткових штатних одиниць та постійного психолого-медико-соціального супроводу дітей, які навчаються,</w:t>
      </w:r>
    </w:p>
    <w:p w14:paraId="17176D7E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здійснення необхідної фахової підготовки майбутніх педагогів і проведення їх масової перепідготовки.</w:t>
      </w:r>
    </w:p>
    <w:p w14:paraId="78D04433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 xml:space="preserve">  Метою сучасної освіти виступає формування та розвиток компетентної особистості. Тому </w:t>
      </w:r>
      <w:proofErr w:type="spellStart"/>
      <w:r w:rsidRPr="000929CC">
        <w:rPr>
          <w:color w:val="111111"/>
          <w:sz w:val="28"/>
          <w:szCs w:val="28"/>
        </w:rPr>
        <w:t>освітуучнів</w:t>
      </w:r>
      <w:proofErr w:type="spellEnd"/>
      <w:r w:rsidRPr="000929CC">
        <w:rPr>
          <w:color w:val="111111"/>
          <w:sz w:val="28"/>
          <w:szCs w:val="28"/>
        </w:rPr>
        <w:t xml:space="preserve"> з особливими потребами ми  спрямовуємо на розвиток особистості, формування її компетентності, сприяємо максимальній інтеграції в соціум та адаптації до сучасних вимог життя.</w:t>
      </w:r>
    </w:p>
    <w:p w14:paraId="68D55907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 xml:space="preserve">          І хоча ми ще маємо ряд нерозв’язаних питань , але  двері нашої школи відкриті  для всіх дітей, незалежно </w:t>
      </w:r>
      <w:proofErr w:type="spellStart"/>
      <w:r w:rsidRPr="000929CC">
        <w:rPr>
          <w:color w:val="111111"/>
          <w:sz w:val="28"/>
          <w:szCs w:val="28"/>
        </w:rPr>
        <w:t>відїхніх</w:t>
      </w:r>
      <w:proofErr w:type="spellEnd"/>
      <w:r w:rsidRPr="000929CC">
        <w:rPr>
          <w:color w:val="111111"/>
          <w:sz w:val="28"/>
          <w:szCs w:val="28"/>
        </w:rPr>
        <w:t xml:space="preserve"> фізичних, інтелектуальних, соціальних, емоційних, </w:t>
      </w:r>
      <w:proofErr w:type="spellStart"/>
      <w:r w:rsidRPr="000929CC">
        <w:rPr>
          <w:color w:val="111111"/>
          <w:sz w:val="28"/>
          <w:szCs w:val="28"/>
        </w:rPr>
        <w:t>мовних</w:t>
      </w:r>
      <w:proofErr w:type="spellEnd"/>
      <w:r w:rsidRPr="000929CC">
        <w:rPr>
          <w:color w:val="111111"/>
          <w:sz w:val="28"/>
          <w:szCs w:val="28"/>
        </w:rPr>
        <w:t xml:space="preserve"> чи інших особливостей.</w:t>
      </w:r>
    </w:p>
    <w:p w14:paraId="5BC54F29" w14:textId="77777777" w:rsidR="000929CC" w:rsidRPr="000929CC" w:rsidRDefault="000929CC" w:rsidP="000929C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0929CC">
        <w:rPr>
          <w:color w:val="111111"/>
          <w:sz w:val="28"/>
          <w:szCs w:val="28"/>
        </w:rPr>
        <w:t> </w:t>
      </w:r>
    </w:p>
    <w:p w14:paraId="418004C8" w14:textId="1161E220" w:rsidR="0078276B" w:rsidRPr="000929CC" w:rsidRDefault="0078276B" w:rsidP="000929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276B" w:rsidRPr="00092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AC"/>
    <w:rsid w:val="000929CC"/>
    <w:rsid w:val="004341AC"/>
    <w:rsid w:val="007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E131"/>
  <w15:chartTrackingRefBased/>
  <w15:docId w15:val="{568A3433-6C03-4030-972E-2A75E04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092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3501</Words>
  <Characters>1997</Characters>
  <Application>Microsoft Office Word</Application>
  <DocSecurity>0</DocSecurity>
  <Lines>16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3</cp:revision>
  <dcterms:created xsi:type="dcterms:W3CDTF">2017-12-11T20:40:00Z</dcterms:created>
  <dcterms:modified xsi:type="dcterms:W3CDTF">2017-12-11T20:41:00Z</dcterms:modified>
</cp:coreProperties>
</file>