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Default="00FC5DB9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лютого 2019 року – відкритий урок – 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зарубіжна література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клас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Default="00FC5DB9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Черевко І.А.</w:t>
      </w:r>
    </w:p>
    <w:p w:rsidR="00FC5DB9" w:rsidRDefault="00FC5DB9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«спеціаліст І категорії»</w:t>
      </w:r>
    </w:p>
    <w:p w:rsidR="00FC5DB9" w:rsidRPr="00FC5DB9" w:rsidRDefault="00FC5DB9" w:rsidP="00FC5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уроку:</w:t>
      </w:r>
      <w:r w:rsidRPr="00FC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DB9">
        <w:rPr>
          <w:rFonts w:ascii="Times New Roman" w:hAnsi="Times New Roman" w:cs="Times New Roman"/>
          <w:sz w:val="28"/>
          <w:szCs w:val="28"/>
        </w:rPr>
        <w:t xml:space="preserve">Вірші зарубіжних поетів про дружбу і кохання. К. </w:t>
      </w:r>
      <w:proofErr w:type="spellStart"/>
      <w:r w:rsidRPr="00FC5DB9">
        <w:rPr>
          <w:rFonts w:ascii="Times New Roman" w:hAnsi="Times New Roman" w:cs="Times New Roman"/>
          <w:sz w:val="28"/>
          <w:szCs w:val="28"/>
        </w:rPr>
        <w:t>Симонов</w:t>
      </w:r>
      <w:proofErr w:type="spellEnd"/>
      <w:r w:rsidRPr="00FC5DB9">
        <w:rPr>
          <w:rFonts w:ascii="Times New Roman" w:hAnsi="Times New Roman" w:cs="Times New Roman"/>
          <w:sz w:val="28"/>
          <w:szCs w:val="28"/>
        </w:rPr>
        <w:t xml:space="preserve"> «Чекай на мене…» . Поетизація високого почуття, розкриття його сутності. </w:t>
      </w:r>
    </w:p>
    <w:p w:rsidR="00FC5DB9" w:rsidRPr="005D0B57" w:rsidRDefault="00FC5DB9" w:rsidP="00FC5DB9">
      <w:pPr>
        <w:jc w:val="both"/>
        <w:rPr>
          <w:rFonts w:ascii="Times New Roman" w:hAnsi="Times New Roman" w:cs="Times New Roman"/>
          <w:sz w:val="28"/>
          <w:szCs w:val="28"/>
        </w:rPr>
      </w:pPr>
      <w:r w:rsidRPr="000D2A18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0D2A1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D0B57">
        <w:rPr>
          <w:rFonts w:ascii="Times New Roman" w:hAnsi="Times New Roman" w:cs="Times New Roman"/>
          <w:sz w:val="28"/>
          <w:szCs w:val="28"/>
        </w:rPr>
        <w:t>ознайомити з основними фактами біографії К. Симонова,  з історією створення твору; розвивати усне мовлення учнів, навички виразного читання, збагачувати словниковий запас школярів;  виховувати повагу до справжніх почуттів, любов до художнього слова, почуття патр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0B57">
        <w:rPr>
          <w:rFonts w:ascii="Times New Roman" w:hAnsi="Times New Roman" w:cs="Times New Roman"/>
          <w:sz w:val="28"/>
          <w:szCs w:val="28"/>
        </w:rPr>
        <w:t xml:space="preserve">отизму. </w:t>
      </w:r>
    </w:p>
    <w:p w:rsidR="00D02E14" w:rsidRDefault="00D02E14" w:rsidP="00FC5DB9"/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D02E1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2019-02-20T07:51:00Z</dcterms:created>
  <dcterms:modified xsi:type="dcterms:W3CDTF">2019-02-20T07:53:00Z</dcterms:modified>
</cp:coreProperties>
</file>