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Default="009330A7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лютого 2019 року – відкритий урок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географія 10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proofErr w:type="spellStart"/>
      <w:r w:rsidR="0093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Волківська</w:t>
      </w:r>
      <w:proofErr w:type="spellEnd"/>
      <w:r w:rsidR="0093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</w:t>
      </w:r>
    </w:p>
    <w:p w:rsidR="00FC5DB9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93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30A7" w:rsidRDefault="009330A7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Звання – «старший вчитель».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r w:rsidRPr="009330A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уроку</w:t>
      </w:r>
      <w:r w:rsidRPr="009330A7">
        <w:rPr>
          <w:b/>
          <w:sz w:val="28"/>
          <w:szCs w:val="28"/>
        </w:rPr>
        <w:t>:</w:t>
      </w:r>
      <w:r w:rsidRPr="009330A7">
        <w:rPr>
          <w:sz w:val="28"/>
          <w:szCs w:val="28"/>
        </w:rPr>
        <w:t xml:space="preserve">  Індія:  основні  чинники,  що  визначають  місце  країни  у  МГПП,  система  розселення.  Економічний  розвиток  країни.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r w:rsidRPr="009330A7">
        <w:rPr>
          <w:b/>
          <w:sz w:val="28"/>
          <w:szCs w:val="28"/>
        </w:rPr>
        <w:t>Мета</w:t>
      </w:r>
      <w:r w:rsidRPr="009330A7">
        <w:rPr>
          <w:sz w:val="28"/>
          <w:szCs w:val="28"/>
        </w:rPr>
        <w:t xml:space="preserve">:   Дати  уявлення  про  країну  Індію,  її  місце  </w:t>
      </w:r>
      <w:proofErr w:type="spellStart"/>
      <w:r w:rsidRPr="009330A7">
        <w:rPr>
          <w:sz w:val="28"/>
          <w:szCs w:val="28"/>
        </w:rPr>
        <w:t>місце</w:t>
      </w:r>
      <w:proofErr w:type="spellEnd"/>
      <w:r w:rsidRPr="009330A7">
        <w:rPr>
          <w:sz w:val="28"/>
          <w:szCs w:val="28"/>
        </w:rPr>
        <w:t xml:space="preserve">  у  світі  та  регіоні;  сформувати  знання  про  основні  чинники,  що  визначають  місце  країни  у  міжнародному  поділі  праці;  актуалізувати,  закріпити  й  поглибити  знання  про  сучасні  тенденції  розвитку  економіки  Індії  та  розвивати  вміння  характеризувати  чинники,  що  зумовили  особливості  розвитку  третинного  сектора  в  країні.  Визначити  міжнародні  зв`язки  України  та  Індії.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r w:rsidRPr="009330A7">
        <w:rPr>
          <w:b/>
          <w:sz w:val="28"/>
          <w:szCs w:val="28"/>
        </w:rPr>
        <w:t>Тип  уроку</w:t>
      </w:r>
      <w:r w:rsidRPr="009330A7">
        <w:rPr>
          <w:sz w:val="28"/>
          <w:szCs w:val="28"/>
        </w:rPr>
        <w:t>:  Вивчення  н</w:t>
      </w:r>
      <w:r>
        <w:rPr>
          <w:sz w:val="28"/>
          <w:szCs w:val="28"/>
        </w:rPr>
        <w:t>ового  матеріалу – урок – саміт</w:t>
      </w:r>
    </w:p>
    <w:p w:rsidR="009330A7" w:rsidRPr="009330A7" w:rsidRDefault="009330A7" w:rsidP="009330A7">
      <w:pPr>
        <w:spacing w:after="0" w:line="240" w:lineRule="auto"/>
        <w:jc w:val="both"/>
        <w:rPr>
          <w:b/>
          <w:sz w:val="28"/>
          <w:szCs w:val="28"/>
        </w:rPr>
      </w:pPr>
      <w:r w:rsidRPr="009330A7">
        <w:rPr>
          <w:b/>
          <w:sz w:val="28"/>
          <w:szCs w:val="28"/>
        </w:rPr>
        <w:t xml:space="preserve">             Очікувані  результати  навчально – пізнавальної  діяльності: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9330A7">
        <w:rPr>
          <w:b/>
          <w:sz w:val="28"/>
          <w:szCs w:val="28"/>
        </w:rPr>
        <w:t>Знаннєвий</w:t>
      </w:r>
      <w:proofErr w:type="spellEnd"/>
      <w:r w:rsidRPr="009330A7">
        <w:rPr>
          <w:b/>
          <w:sz w:val="28"/>
          <w:szCs w:val="28"/>
        </w:rPr>
        <w:t xml:space="preserve">  компонент: розрізняє</w:t>
      </w:r>
      <w:r w:rsidRPr="009330A7">
        <w:rPr>
          <w:sz w:val="28"/>
          <w:szCs w:val="28"/>
        </w:rPr>
        <w:t xml:space="preserve">  поняття  «рівень  </w:t>
      </w:r>
      <w:proofErr w:type="spellStart"/>
      <w:r w:rsidRPr="009330A7">
        <w:rPr>
          <w:sz w:val="28"/>
          <w:szCs w:val="28"/>
        </w:rPr>
        <w:t>урбанізованості</w:t>
      </w:r>
      <w:proofErr w:type="spellEnd"/>
      <w:r w:rsidRPr="009330A7">
        <w:rPr>
          <w:sz w:val="28"/>
          <w:szCs w:val="28"/>
        </w:rPr>
        <w:t xml:space="preserve">  країни»  та  «темпи  урбанізації;  </w:t>
      </w:r>
      <w:r w:rsidRPr="009330A7">
        <w:rPr>
          <w:b/>
          <w:sz w:val="28"/>
          <w:szCs w:val="28"/>
        </w:rPr>
        <w:t>показує  на  карті</w:t>
      </w:r>
      <w:r w:rsidRPr="009330A7">
        <w:rPr>
          <w:sz w:val="28"/>
          <w:szCs w:val="28"/>
        </w:rPr>
        <w:t xml:space="preserve">  найбільші  міста,  світові  міста  Індії,  промислові  райони,  технополіси,  найбільші  морські  порти,  аеропорти,  фінансові  центри  Індії;  </w:t>
      </w:r>
      <w:r w:rsidRPr="009330A7">
        <w:rPr>
          <w:b/>
          <w:sz w:val="28"/>
          <w:szCs w:val="28"/>
        </w:rPr>
        <w:t>називає</w:t>
      </w:r>
      <w:r w:rsidRPr="009330A7">
        <w:rPr>
          <w:sz w:val="28"/>
          <w:szCs w:val="28"/>
        </w:rPr>
        <w:t xml:space="preserve">  домінуючі  складники  первинного  та  третинного  секторів  економіки  Індії  як  країни,  що  розвивається; </w:t>
      </w:r>
      <w:r w:rsidRPr="009330A7">
        <w:rPr>
          <w:b/>
          <w:sz w:val="28"/>
          <w:szCs w:val="28"/>
        </w:rPr>
        <w:t>наводить</w:t>
      </w:r>
      <w:r w:rsidRPr="009330A7">
        <w:rPr>
          <w:sz w:val="28"/>
          <w:szCs w:val="28"/>
        </w:rPr>
        <w:t xml:space="preserve">  приклади  промислових  виробництв  та  послуг  Індії.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r w:rsidRPr="009330A7">
        <w:rPr>
          <w:b/>
          <w:sz w:val="28"/>
          <w:szCs w:val="28"/>
        </w:rPr>
        <w:t>Діяльнісний  компонент</w:t>
      </w:r>
      <w:r w:rsidRPr="009330A7">
        <w:rPr>
          <w:sz w:val="28"/>
          <w:szCs w:val="28"/>
        </w:rPr>
        <w:t xml:space="preserve">:  </w:t>
      </w:r>
      <w:r w:rsidRPr="009330A7">
        <w:rPr>
          <w:b/>
          <w:sz w:val="28"/>
          <w:szCs w:val="28"/>
        </w:rPr>
        <w:t xml:space="preserve">аналізує </w:t>
      </w:r>
      <w:r w:rsidRPr="009330A7">
        <w:rPr>
          <w:sz w:val="28"/>
          <w:szCs w:val="28"/>
        </w:rPr>
        <w:t xml:space="preserve"> динаміку  чисельності  та  структуру  населення  Індії  на  основі  аналізу  статево – вікової  піраміди;  </w:t>
      </w:r>
      <w:r w:rsidRPr="009330A7">
        <w:rPr>
          <w:b/>
          <w:sz w:val="28"/>
          <w:szCs w:val="28"/>
        </w:rPr>
        <w:t>дає</w:t>
      </w:r>
      <w:r w:rsidRPr="009330A7">
        <w:rPr>
          <w:sz w:val="28"/>
          <w:szCs w:val="28"/>
        </w:rPr>
        <w:t xml:space="preserve">  оцінку  ресурсозабезпеченості  країни;  </w:t>
      </w:r>
      <w:r w:rsidRPr="009330A7">
        <w:rPr>
          <w:b/>
          <w:sz w:val="28"/>
          <w:szCs w:val="28"/>
        </w:rPr>
        <w:t xml:space="preserve">складає </w:t>
      </w:r>
      <w:r w:rsidRPr="009330A7">
        <w:rPr>
          <w:sz w:val="28"/>
          <w:szCs w:val="28"/>
        </w:rPr>
        <w:t xml:space="preserve"> комплексну  економіко – географічну  характеристику  Індії;  </w:t>
      </w:r>
      <w:r w:rsidRPr="009330A7">
        <w:rPr>
          <w:b/>
          <w:sz w:val="28"/>
          <w:szCs w:val="28"/>
        </w:rPr>
        <w:t>знаходить  та  систематизує</w:t>
      </w:r>
      <w:r w:rsidRPr="009330A7">
        <w:rPr>
          <w:sz w:val="28"/>
          <w:szCs w:val="28"/>
        </w:rPr>
        <w:t xml:space="preserve">  необхідну  інформацію  для  характеристики  країни;  </w:t>
      </w:r>
      <w:r w:rsidRPr="009330A7">
        <w:rPr>
          <w:b/>
          <w:sz w:val="28"/>
          <w:szCs w:val="28"/>
        </w:rPr>
        <w:t>використовує</w:t>
      </w:r>
      <w:r w:rsidRPr="009330A7">
        <w:rPr>
          <w:sz w:val="28"/>
          <w:szCs w:val="28"/>
        </w:rPr>
        <w:t xml:space="preserve">  тематичні  карти  для  обґрунтування  особливостей  системи  розселення,  розміщення  виробництва  товарів  та  послуг  у  межах  країни,  рейтинги  показників  соціально – економічного  розвитку  для  обґрунтування  місця  Індії  за  рівнем  розвитку  окремих  виробництв  у  світі  та  регіоні;  </w:t>
      </w:r>
      <w:r w:rsidRPr="009330A7">
        <w:rPr>
          <w:b/>
          <w:sz w:val="28"/>
          <w:szCs w:val="28"/>
        </w:rPr>
        <w:t xml:space="preserve">характеризує </w:t>
      </w:r>
      <w:r w:rsidRPr="009330A7">
        <w:rPr>
          <w:sz w:val="28"/>
          <w:szCs w:val="28"/>
        </w:rPr>
        <w:t xml:space="preserve"> структуру  експорту  та  імпорту  товарів  та  послуг  Індії.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9330A7">
        <w:rPr>
          <w:b/>
          <w:sz w:val="28"/>
          <w:szCs w:val="28"/>
        </w:rPr>
        <w:t>Оцінно</w:t>
      </w:r>
      <w:proofErr w:type="spellEnd"/>
      <w:r w:rsidRPr="009330A7">
        <w:rPr>
          <w:b/>
          <w:sz w:val="28"/>
          <w:szCs w:val="28"/>
        </w:rPr>
        <w:t xml:space="preserve"> – ціннісний  компонент</w:t>
      </w:r>
      <w:r w:rsidRPr="009330A7">
        <w:rPr>
          <w:sz w:val="28"/>
          <w:szCs w:val="28"/>
        </w:rPr>
        <w:t xml:space="preserve">:  </w:t>
      </w:r>
      <w:r w:rsidRPr="009330A7">
        <w:rPr>
          <w:b/>
          <w:sz w:val="28"/>
          <w:szCs w:val="28"/>
        </w:rPr>
        <w:t xml:space="preserve">порівнює </w:t>
      </w:r>
      <w:r w:rsidRPr="009330A7">
        <w:rPr>
          <w:sz w:val="28"/>
          <w:szCs w:val="28"/>
        </w:rPr>
        <w:t xml:space="preserve"> позитивні  та  негативні  наслідки  глобалізації  в  економіці  та  культурі  Індії;  </w:t>
      </w:r>
      <w:r w:rsidRPr="009330A7">
        <w:rPr>
          <w:b/>
          <w:sz w:val="28"/>
          <w:szCs w:val="28"/>
        </w:rPr>
        <w:t>робить  висновки</w:t>
      </w:r>
      <w:r w:rsidRPr="009330A7">
        <w:rPr>
          <w:sz w:val="28"/>
          <w:szCs w:val="28"/>
        </w:rPr>
        <w:t xml:space="preserve">  про  причини  нерівномірності  економічного  розвитку  окремих  районів  Індії;  </w:t>
      </w:r>
      <w:r w:rsidRPr="009330A7">
        <w:rPr>
          <w:b/>
          <w:sz w:val="28"/>
          <w:szCs w:val="28"/>
        </w:rPr>
        <w:t>оцінює</w:t>
      </w:r>
      <w:r w:rsidRPr="009330A7">
        <w:rPr>
          <w:sz w:val="28"/>
          <w:szCs w:val="28"/>
        </w:rPr>
        <w:t xml:space="preserve">  роль  державних  інституцій  та  громадянського  суспільства  у  розвитку  країни</w:t>
      </w:r>
      <w:r w:rsidRPr="009330A7">
        <w:rPr>
          <w:b/>
          <w:sz w:val="28"/>
          <w:szCs w:val="28"/>
        </w:rPr>
        <w:t>;  висловлює</w:t>
      </w:r>
      <w:r w:rsidRPr="009330A7">
        <w:rPr>
          <w:sz w:val="28"/>
          <w:szCs w:val="28"/>
        </w:rPr>
        <w:t xml:space="preserve">  </w:t>
      </w:r>
      <w:r w:rsidRPr="009330A7">
        <w:rPr>
          <w:b/>
          <w:sz w:val="28"/>
          <w:szCs w:val="28"/>
        </w:rPr>
        <w:t>власні  судження</w:t>
      </w:r>
      <w:r w:rsidRPr="009330A7">
        <w:rPr>
          <w:sz w:val="28"/>
          <w:szCs w:val="28"/>
        </w:rPr>
        <w:t xml:space="preserve">  щодо  перспектив  взаємовигідного  співробітництва  України  з  Індією.</w:t>
      </w:r>
    </w:p>
    <w:p w:rsidR="009330A7" w:rsidRPr="009330A7" w:rsidRDefault="009330A7" w:rsidP="009330A7">
      <w:pPr>
        <w:spacing w:after="0" w:line="240" w:lineRule="auto"/>
        <w:jc w:val="both"/>
        <w:rPr>
          <w:b/>
          <w:sz w:val="28"/>
          <w:szCs w:val="28"/>
        </w:rPr>
      </w:pPr>
      <w:r w:rsidRPr="009330A7">
        <w:rPr>
          <w:b/>
          <w:sz w:val="28"/>
          <w:szCs w:val="28"/>
        </w:rPr>
        <w:t xml:space="preserve">                                                                 Компетентності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r w:rsidRPr="009330A7">
        <w:rPr>
          <w:b/>
          <w:sz w:val="28"/>
          <w:szCs w:val="28"/>
        </w:rPr>
        <w:t>Спілкування  державною  мовою. Уміння</w:t>
      </w:r>
      <w:r w:rsidRPr="009330A7">
        <w:rPr>
          <w:sz w:val="28"/>
          <w:szCs w:val="28"/>
        </w:rPr>
        <w:t>:  усно  тлумачити  географічні  поняття,  факти,  описувати  географічні  об`єкти  і  явища.</w:t>
      </w:r>
    </w:p>
    <w:p w:rsidR="009330A7" w:rsidRPr="009330A7" w:rsidRDefault="009330A7" w:rsidP="009330A7">
      <w:pPr>
        <w:spacing w:after="0" w:line="240" w:lineRule="auto"/>
        <w:jc w:val="both"/>
        <w:rPr>
          <w:sz w:val="28"/>
          <w:szCs w:val="28"/>
        </w:rPr>
      </w:pPr>
      <w:r w:rsidRPr="009330A7">
        <w:rPr>
          <w:b/>
          <w:sz w:val="28"/>
          <w:szCs w:val="28"/>
        </w:rPr>
        <w:t>Основні  компетентності  у  природничих  науках  і  технологіях.  Уміння</w:t>
      </w:r>
      <w:r w:rsidRPr="009330A7">
        <w:rPr>
          <w:sz w:val="28"/>
          <w:szCs w:val="28"/>
        </w:rPr>
        <w:t>:  визначати й    аналізувати    проблеми,  використовуючи  наукове  мислення.</w:t>
      </w:r>
    </w:p>
    <w:p w:rsidR="009330A7" w:rsidRPr="009330A7" w:rsidRDefault="009330A7" w:rsidP="009330A7">
      <w:pPr>
        <w:spacing w:after="0" w:line="240" w:lineRule="auto"/>
        <w:rPr>
          <w:sz w:val="28"/>
          <w:szCs w:val="28"/>
        </w:rPr>
      </w:pPr>
      <w:r w:rsidRPr="009330A7">
        <w:rPr>
          <w:b/>
          <w:sz w:val="28"/>
          <w:szCs w:val="28"/>
        </w:rPr>
        <w:t>Уміння  вчитися  впродовж  життя.  Уміння</w:t>
      </w:r>
      <w:r w:rsidRPr="009330A7">
        <w:rPr>
          <w:sz w:val="28"/>
          <w:szCs w:val="28"/>
        </w:rPr>
        <w:t>:  організовувати  й  оцінювати  свою  навчальну  діяльність.</w:t>
      </w:r>
    </w:p>
    <w:p w:rsidR="009330A7" w:rsidRPr="009330A7" w:rsidRDefault="009330A7" w:rsidP="009330A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02E14" w:rsidRDefault="00D02E14" w:rsidP="00FC5DB9"/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9330A7"/>
    <w:rsid w:val="00D02E1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2019-02-20T07:51:00Z</dcterms:created>
  <dcterms:modified xsi:type="dcterms:W3CDTF">2019-02-26T14:30:00Z</dcterms:modified>
</cp:coreProperties>
</file>