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Default="008B44DA" w:rsidP="00FC5DB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bookmarkStart w:id="0" w:name="_GoBack"/>
      <w:bookmarkEnd w:id="0"/>
      <w:r w:rsidR="00FC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лютого 2019 року – відкрит</w:t>
      </w:r>
      <w:r w:rsidR="005B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C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тренінгове заняття для учнів старшої школи.</w:t>
      </w:r>
      <w:r w:rsidR="00FC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Практичний психолог</w:t>
      </w:r>
      <w:r w:rsidR="00FC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5B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Зайченко</w:t>
      </w:r>
      <w:proofErr w:type="spellEnd"/>
      <w:r w:rsidR="005B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</w:p>
    <w:p w:rsidR="00FC5DB9" w:rsidRDefault="00FC5DB9" w:rsidP="00FC5DB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«спеціаліст </w:t>
      </w:r>
      <w:r w:rsidR="00D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B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категорії»</w:t>
      </w:r>
    </w:p>
    <w:p w:rsidR="00DA0254" w:rsidRPr="00ED058F" w:rsidRDefault="00FC5DB9" w:rsidP="00DA02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FC5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 </w:t>
      </w:r>
      <w:proofErr w:type="spellStart"/>
      <w:r w:rsidR="005B30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="00DA0254" w:rsidRPr="00ED0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65" w:rsidRPr="00CD5855" w:rsidRDefault="00DA0254" w:rsidP="005B3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5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r w:rsidRPr="00ED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3065">
        <w:rPr>
          <w:rFonts w:ascii="Times New Roman" w:hAnsi="Times New Roman" w:cs="Times New Roman"/>
          <w:sz w:val="28"/>
          <w:szCs w:val="28"/>
        </w:rPr>
        <w:t xml:space="preserve">вироблення нульової толерантності до проблеми </w:t>
      </w:r>
      <w:proofErr w:type="spellStart"/>
      <w:r w:rsidR="005B306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5B3065">
        <w:rPr>
          <w:rFonts w:ascii="Times New Roman" w:hAnsi="Times New Roman" w:cs="Times New Roman"/>
          <w:sz w:val="28"/>
          <w:szCs w:val="28"/>
        </w:rPr>
        <w:t>, розвиток співчутливого ставлення до жертв насилля, навички надання і отримання допомоги.</w:t>
      </w:r>
    </w:p>
    <w:p w:rsidR="005B3065" w:rsidRPr="00024A5A" w:rsidRDefault="005B3065" w:rsidP="005B306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5A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5B3065" w:rsidRDefault="005B3065" w:rsidP="005B3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Актуалізувати проблему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висвітлити особливості даного явища в шкільному колективі, ознайомити з поняттям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3065" w:rsidRDefault="005B3065" w:rsidP="005B3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видами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його проявами, учасниками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3065" w:rsidRPr="00124D2E" w:rsidRDefault="005B3065" w:rsidP="005B3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вміння пошуку виходу з складної ситуації </w:t>
      </w:r>
    </w:p>
    <w:p w:rsidR="005B3065" w:rsidRPr="00CD5855" w:rsidRDefault="005B3065" w:rsidP="005B30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2A1">
        <w:rPr>
          <w:rFonts w:ascii="Times New Roman" w:hAnsi="Times New Roman" w:cs="Times New Roman"/>
          <w:b/>
          <w:sz w:val="28"/>
          <w:szCs w:val="28"/>
        </w:rPr>
        <w:t>Цільова аудиторія</w:t>
      </w:r>
      <w:r w:rsidRPr="00CD5855">
        <w:rPr>
          <w:rFonts w:ascii="Times New Roman" w:hAnsi="Times New Roman" w:cs="Times New Roman"/>
          <w:sz w:val="28"/>
          <w:szCs w:val="28"/>
        </w:rPr>
        <w:t xml:space="preserve"> – учні старших класів</w:t>
      </w:r>
    </w:p>
    <w:p w:rsidR="005B3065" w:rsidRPr="00F452A1" w:rsidRDefault="005B3065" w:rsidP="005B306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452A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452A1">
        <w:rPr>
          <w:rFonts w:ascii="Times New Roman" w:hAnsi="Times New Roman" w:cs="Times New Roman"/>
          <w:b/>
          <w:sz w:val="28"/>
          <w:szCs w:val="28"/>
        </w:rPr>
        <w:t xml:space="preserve"> Структура тренінгового заняття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70"/>
        <w:gridCol w:w="4655"/>
        <w:gridCol w:w="1680"/>
        <w:gridCol w:w="3351"/>
      </w:tblGrid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b/>
                <w:sz w:val="28"/>
                <w:szCs w:val="28"/>
              </w:rPr>
              <w:t>Види роботи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тривалість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Необхідний матеріал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 xml:space="preserve">Привітання </w:t>
            </w:r>
          </w:p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Вступне слово</w:t>
            </w:r>
          </w:p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5хв.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3хв.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Правила роботи групи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3хв.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Плакат з правилами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Очікування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5хв.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Стікери - листочки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Обговорення.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8 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 xml:space="preserve">Відео «Соціальний ролик. </w:t>
            </w:r>
            <w:proofErr w:type="spellStart"/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Обговорення теми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10хв.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Презентація слайди 5 - 11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  <w:r w:rsidRPr="00F452A1">
              <w:rPr>
                <w:rFonts w:ascii="Times New Roman" w:hAnsi="Times New Roman"/>
                <w:sz w:val="28"/>
                <w:szCs w:val="28"/>
              </w:rPr>
              <w:t>«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 xml:space="preserve">29 Шкільна </w:t>
            </w:r>
            <w:proofErr w:type="spellStart"/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травля</w:t>
            </w:r>
            <w:proofErr w:type="spellEnd"/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Відео 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Вправа «Чому так стається?»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10хв.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Картки із зображеннями, аркуші паперу, ручки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 xml:space="preserve">Вправа – </w:t>
            </w:r>
            <w:proofErr w:type="spellStart"/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452A1">
              <w:rPr>
                <w:rFonts w:ascii="Times New Roman" w:hAnsi="Times New Roman" w:cs="Times New Roman"/>
                <w:sz w:val="28"/>
                <w:szCs w:val="28"/>
              </w:rPr>
              <w:t xml:space="preserve"> «Австралійський дощ»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5хв.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/>
                <w:sz w:val="28"/>
                <w:szCs w:val="28"/>
              </w:rPr>
              <w:t>Практичне опрацювання історій «</w:t>
            </w:r>
            <w:proofErr w:type="spellStart"/>
            <w:r w:rsidRPr="00F452A1">
              <w:rPr>
                <w:rFonts w:ascii="Times New Roman" w:hAnsi="Times New Roman"/>
                <w:sz w:val="28"/>
                <w:szCs w:val="28"/>
              </w:rPr>
              <w:t>Булінг</w:t>
            </w:r>
            <w:proofErr w:type="spellEnd"/>
            <w:r w:rsidRPr="00F452A1">
              <w:rPr>
                <w:rFonts w:ascii="Times New Roman" w:hAnsi="Times New Roman"/>
                <w:sz w:val="28"/>
                <w:szCs w:val="28"/>
              </w:rPr>
              <w:t xml:space="preserve"> в дитячому середовищі».  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15хв.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Аркуші з історіями та питаннями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стратегії боротьби з </w:t>
            </w:r>
            <w:proofErr w:type="spellStart"/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булінгом</w:t>
            </w:r>
            <w:proofErr w:type="spellEnd"/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10хв.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Аркуші паперу, ручки чи олівці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2A1">
              <w:rPr>
                <w:rFonts w:ascii="Times New Roman" w:hAnsi="Times New Roman"/>
                <w:sz w:val="28"/>
                <w:szCs w:val="28"/>
              </w:rPr>
              <w:t xml:space="preserve">Перегляд відео 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«Як відповідати на образи»</w:t>
            </w:r>
          </w:p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/>
                <w:sz w:val="28"/>
                <w:szCs w:val="28"/>
              </w:rPr>
              <w:t>Обговорення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 xml:space="preserve">Відео 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«Скринька порад»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5хв.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Слайди 17,18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Підтвердження очікувань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Стікери - яблука</w:t>
            </w:r>
          </w:p>
        </w:tc>
      </w:tr>
      <w:tr w:rsidR="005B3065" w:rsidRPr="00F452A1" w:rsidTr="006F0783">
        <w:tc>
          <w:tcPr>
            <w:tcW w:w="77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Підсумки.</w:t>
            </w:r>
          </w:p>
        </w:tc>
        <w:tc>
          <w:tcPr>
            <w:tcW w:w="1680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  <w:tc>
          <w:tcPr>
            <w:tcW w:w="3351" w:type="dxa"/>
          </w:tcPr>
          <w:p w:rsidR="005B3065" w:rsidRPr="00F452A1" w:rsidRDefault="005B3065" w:rsidP="006F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1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</w:tr>
    </w:tbl>
    <w:p w:rsidR="00D02E14" w:rsidRDefault="00D02E14" w:rsidP="00DA0254">
      <w:pPr>
        <w:spacing w:after="0"/>
        <w:jc w:val="both"/>
      </w:pPr>
    </w:p>
    <w:sectPr w:rsidR="00D0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BE3"/>
    <w:multiLevelType w:val="hybridMultilevel"/>
    <w:tmpl w:val="96B88594"/>
    <w:lvl w:ilvl="0" w:tplc="5E1E0790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5B3065"/>
    <w:rsid w:val="008B44DA"/>
    <w:rsid w:val="00D02E14"/>
    <w:rsid w:val="00DA025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065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6</cp:revision>
  <dcterms:created xsi:type="dcterms:W3CDTF">2019-02-20T07:51:00Z</dcterms:created>
  <dcterms:modified xsi:type="dcterms:W3CDTF">2019-02-25T14:39:00Z</dcterms:modified>
</cp:coreProperties>
</file>