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394"/>
      </w:tblGrid>
      <w:tr w:rsidR="00D4388F" w:rsidTr="00D4388F">
        <w:tc>
          <w:tcPr>
            <w:tcW w:w="4394" w:type="dxa"/>
            <w:hideMark/>
          </w:tcPr>
          <w:p w:rsidR="00D4388F" w:rsidRDefault="00D4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/>
                <w:sz w:val="28"/>
                <w:szCs w:val="28"/>
              </w:rPr>
              <w:t>ЗАТВЕРДЖЕНО</w:t>
            </w:r>
          </w:p>
        </w:tc>
      </w:tr>
      <w:tr w:rsidR="00D4388F" w:rsidTr="00D4388F">
        <w:tc>
          <w:tcPr>
            <w:tcW w:w="4394" w:type="dxa"/>
            <w:hideMark/>
          </w:tcPr>
          <w:p w:rsidR="00D4388F" w:rsidRDefault="00D4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засіданні </w:t>
            </w:r>
            <w:r>
              <w:rPr>
                <w:rFonts w:ascii="Times New Roman" w:hAnsi="Times New Roman"/>
                <w:sz w:val="28"/>
                <w:szCs w:val="28"/>
              </w:rPr>
              <w:t>педагогічної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D4388F" w:rsidTr="00D4388F">
        <w:tc>
          <w:tcPr>
            <w:tcW w:w="4394" w:type="dxa"/>
            <w:hideMark/>
          </w:tcPr>
          <w:p w:rsidR="00D4388F" w:rsidRDefault="00D43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Протокол №10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30.08.2019р.</w:t>
            </w:r>
          </w:p>
        </w:tc>
      </w:tr>
      <w:bookmarkEnd w:id="0"/>
    </w:tbl>
    <w:p w:rsidR="00620792" w:rsidRDefault="00620792" w:rsidP="00620792">
      <w:pPr>
        <w:spacing w:line="240" w:lineRule="auto"/>
        <w:jc w:val="right"/>
        <w:rPr>
          <w:rFonts w:ascii="Times New Roman" w:hAnsi="Times New Roman"/>
          <w:b/>
          <w:sz w:val="32"/>
          <w:szCs w:val="32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>Освітня програма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96"/>
          <w:szCs w:val="96"/>
          <w:lang w:val="uk-UA"/>
        </w:rPr>
      </w:pPr>
      <w:r>
        <w:rPr>
          <w:rFonts w:ascii="Times New Roman" w:hAnsi="Times New Roman"/>
          <w:b/>
          <w:sz w:val="96"/>
          <w:szCs w:val="96"/>
          <w:lang w:val="uk-UA"/>
        </w:rPr>
        <w:t>Малозубівщинської середньої загальноосвітньої школи І-ІІІ ступенів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lastRenderedPageBreak/>
        <w:t>Вступ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«</w:t>
      </w:r>
      <w:r>
        <w:rPr>
          <w:sz w:val="28"/>
          <w:szCs w:val="28"/>
        </w:rPr>
        <w:t>Школа без мети, що птах без крил. Потрібно знайти таку мету, котра захопила б вчителів, дітей, батьків. Тоді цікаво жити, вчитись, творити. Велика мета підіймає колектив над буденним, об’єднує його, дає натхнення. Тоді вчителі на роботу йдуть мов на свято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>, – сказав наш великий український педагог О.А. Захаренко.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>Важко не погодитись. Дійсно, поки є, поки вирує творчий запал, натхнення, то повноцінно живе і кожен вчитель, і учні, і вся школа. І саме за тих умов здобуваються нові досягнення у вихованні і навчанні, зростає педагогічна майстерність, її результати. В умовах реформування освіти наш педагогічний колектив обирає шлях творчого пошуку.</w:t>
      </w: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Мета програми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-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забезпечити позитивну динаміку розвитку закладу освіти як відкритої інноваційної системи, конкурентноздатної й орієнтованої на підготовку особистості учня, який  володіє ключовими компететностями та наскрізними вміннями.</w:t>
      </w: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Розділ 1</w:t>
      </w:r>
    </w:p>
    <w:p w:rsidR="00620792" w:rsidRDefault="00620792" w:rsidP="006207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t>Призначення школи та засіб його реалізації</w:t>
      </w: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Малозубівщинська середня загальноосвітня школа І-ІІІ ступенів — заклад освіти, покликаний відродити й примножити інтелектуальний потенціал місцевої громади, дати змогу учням здобувати знання понад обов'язковий загальноосвітній рівень, розкривати індивідуальні творчі здібності та обдарування дітей і сприяти їх реалізації. Тому центром концепції розвитку закладу освіти  є творча та обдарована особистість, тобто така, яка самостійно обирає свої дії та рішення, досягає високого рівня розумового розвитку й професійної майстерності порівняно зі своїми ровесниками, здатна до науково обґрунтованих і виражених дій у нестандартних ситуаціях, усвідомлює відповідальність перед собою, родиною, колективом і суспільством.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У відповідності до чинного законодавства  Малозубівщинська середня загальноосвітня школа І-ІІІ ступенів здійснює освітній процес відповідно до рівнів загальноосвітніх програм трьох ступенів освіти:</w:t>
      </w:r>
    </w:p>
    <w:p w:rsidR="00620792" w:rsidRDefault="00620792" w:rsidP="0062079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 ступінь - початкова загальна освіта;</w:t>
      </w:r>
    </w:p>
    <w:p w:rsidR="00620792" w:rsidRDefault="00620792" w:rsidP="0062079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II ступінь - основна загальна освіта;</w:t>
      </w:r>
    </w:p>
    <w:p w:rsidR="00620792" w:rsidRDefault="00620792" w:rsidP="00620792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III ступінь - середня (повна) загальна освіта.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Призначення кожного ступеня навчання визначається Типовим положенням  про  заклад загальної середньої освіти.</w:t>
      </w:r>
    </w:p>
    <w:p w:rsidR="00620792" w:rsidRDefault="00620792" w:rsidP="00620792">
      <w:pPr>
        <w:numPr>
          <w:ilvl w:val="0"/>
          <w:numId w:val="2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початкової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початкової загальної освіти (далі – Державний стандарт). </w:t>
      </w:r>
    </w:p>
    <w:p w:rsidR="00620792" w:rsidRDefault="00620792" w:rsidP="006207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базової середньої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620792" w:rsidRDefault="00620792" w:rsidP="00620792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Типова освітня програма профільної середньої освіти (далі - Типова освітня програма) окреслює рекомендовані підходи до планування й організації закладом освіти єдиного комплексу освітніх компонентів для досягнення учнями обов’язкових результатів навчання, визначених Державним стандартом базової та повної загальної середньої освіти (далі – Державний стандарт). </w:t>
      </w:r>
    </w:p>
    <w:p w:rsidR="00620792" w:rsidRP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</w:t>
      </w:r>
      <w:r w:rsidRPr="006207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 робочий навчальний план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Малозубівщинської середньої загальноосвітньої школи І-ІІІ ступенів </w:t>
      </w:r>
      <w:r w:rsidRPr="006207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введені предмети і курси, що </w:t>
      </w:r>
      <w:r w:rsidRPr="0062079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lastRenderedPageBreak/>
        <w:t>сприяють загальнокультурному розвитку особистості та формують гуманістичний світогляд:</w:t>
      </w:r>
    </w:p>
    <w:p w:rsidR="00620792" w:rsidRDefault="00620792" w:rsidP="006207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учням надана можливість спробувати себе в різних видах діяльності (інтелектуальній,  трудовій, художньо-естетичній тощо);</w:t>
      </w:r>
    </w:p>
    <w:p w:rsidR="00620792" w:rsidRDefault="00620792" w:rsidP="006207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раннє або поглиблене вивчення окремих предметів;</w:t>
      </w:r>
    </w:p>
    <w:p w:rsidR="00620792" w:rsidRDefault="00620792" w:rsidP="0062079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надана учням можливість вибору профілю навчання, темпу засвоєння навчального матеріалу.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1. У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Малозубівщинській середній загальноосвітній школі І-ІІІ ступенів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створюються рівні умови для здобуття якісної конкурентноздатної середньої освіти учнямишколи.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Здійснюється допрофільне, професійне та допрофесійне навчання учнів.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 Відроджується і вдосконалюється національна система освіти як найважливіша ланка вихованнясвідомих громадян Української Держави.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 Впроваджується особистісно-орієнтоване навчання та виховання, принципи розвиваючоїосвіти.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 Забезпечується моральна, інтелектуальна та психологічна готовність всіх громадян доздобуття освіти.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Досягається якісно новий рівень загальноосвітньої підготовки на основі творчого застосуванняпередових педагогічних технологій, науково-методичних досягнень, використання досвідународної педагогіки, врахування регіонального компоненту освіти.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7. Створюються умови для забезпечення і реалізації конституційних вимог щодо здобуття повноїзагальної середньої освіти.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 Створена система профілактики і збереження здоров'я дітей.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 Здійснюються заходи щодо соціального захисту всіх учасників навчально-виховного процесу, впершу чергу дітей пільгових категорій, їх оздоровлення.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Забезпечується потреба юної особистості у творчій самореалізації через мережу позакласноїдіяльності та позашкільної освіти.</w:t>
      </w: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11. Широко застосовуються інформаційні та комп’ютерні технології в освітньому процесі.</w:t>
      </w: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Default="00620792" w:rsidP="00620792">
      <w:pPr>
        <w:shd w:val="clear" w:color="auto" w:fill="FFFFFF"/>
        <w:spacing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</w:p>
    <w:p w:rsidR="00620792" w:rsidRPr="00620792" w:rsidRDefault="00620792" w:rsidP="006207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val="uk-UA" w:eastAsia="ru-RU"/>
        </w:rPr>
      </w:pPr>
      <w:r w:rsidRPr="00620792"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val="uk-UA" w:eastAsia="ru-RU"/>
        </w:rPr>
        <w:lastRenderedPageBreak/>
        <w:t>Розділ 2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  <w:bdr w:val="none" w:sz="0" w:space="0" w:color="auto" w:frame="1"/>
          <w:lang w:val="uk-UA"/>
        </w:rPr>
      </w:pPr>
      <w:r w:rsidRPr="00620792">
        <w:rPr>
          <w:b/>
          <w:bCs/>
          <w:color w:val="000000"/>
          <w:sz w:val="44"/>
          <w:szCs w:val="44"/>
          <w:bdr w:val="none" w:sz="0" w:space="0" w:color="auto" w:frame="1"/>
          <w:lang w:val="uk-UA"/>
        </w:rPr>
        <w:t>Опис "моделі" випускника школи</w:t>
      </w:r>
    </w:p>
    <w:p w:rsidR="00620792" w:rsidRDefault="00620792" w:rsidP="00620792">
      <w:pPr>
        <w:pStyle w:val="ms-rteelement-p"/>
        <w:shd w:val="clear" w:color="auto" w:fill="FFFFFF"/>
        <w:spacing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Випускник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Малозубівщинської середньої загальноосвітньої школи І-ІІІ ступенів </w:t>
      </w:r>
      <w:r>
        <w:rPr>
          <w:bCs/>
          <w:sz w:val="28"/>
          <w:szCs w:val="28"/>
          <w:bdr w:val="none" w:sz="0" w:space="0" w:color="auto" w:frame="1"/>
          <w:lang w:val="uk-UA"/>
        </w:rPr>
        <w:t>– це людина освічена, що самостійно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здобуває знання, готова до прийняття морально виправданих рішень.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Сучасний випускник: 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вміє усвідомлювати різноманіття життєвих цінностей (свобода, співпраця, повага іншої особистості), особисту самоцінність; 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вміє здійснювати вибір; жити й працювати в різновіковому колективі; 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>здатний планувати своє життя у відповідності з метою, приймати рішення;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має життєвий досвід діяльності в групі: під керівництвом, самостійно, в парі, з книгою, з документами, з приладами, з комп’ютером.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</w:t>
      </w:r>
      <w:r>
        <w:rPr>
          <w:bCs/>
          <w:sz w:val="28"/>
          <w:szCs w:val="28"/>
          <w:bdr w:val="none" w:sz="0" w:space="0" w:color="auto" w:frame="1"/>
        </w:rPr>
        <w:t>Творча особистість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 xml:space="preserve">– наділена розвинутими здібностями, зананнями, вміннями, навичками, розвинутим інтелектом.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 xml:space="preserve"> Практична особистість – знає основи комп'ютерної гармотності, професійної підготовки, має естетичний смак, гарні манери, знає й поважає </w:t>
      </w:r>
      <w:r>
        <w:rPr>
          <w:bCs/>
          <w:sz w:val="28"/>
          <w:szCs w:val="28"/>
          <w:bdr w:val="none" w:sz="0" w:space="0" w:color="auto" w:frame="1"/>
        </w:rPr>
        <w:t> </w:t>
      </w:r>
      <w:r>
        <w:rPr>
          <w:bCs/>
          <w:sz w:val="28"/>
          <w:szCs w:val="28"/>
          <w:bdr w:val="none" w:sz="0" w:space="0" w:color="auto" w:frame="1"/>
          <w:lang w:val="uk-UA"/>
        </w:rPr>
        <w:t>Конституцію й закони країни, прагне до фізичної досконалості, є прихильником здорового способу життя; є складовою моделі освітнього простору; має самостійну цілісність та значущість; знає нормативно-правову базу: Закон України «Про освіту».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20792" w:rsidTr="00620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pStyle w:val="ms-rteelement-p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Моделі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pStyle w:val="ms-rteelement-p"/>
              <w:spacing w:before="240" w:beforeAutospacing="0" w:after="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Загальні риси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pStyle w:val="ms-rteelement-p"/>
              <w:spacing w:before="240" w:beforeAutospacing="0" w:after="240" w:afterAutospacing="0"/>
              <w:jc w:val="center"/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b/>
                <w:bCs/>
                <w:sz w:val="28"/>
                <w:szCs w:val="28"/>
                <w:bdr w:val="none" w:sz="0" w:space="0" w:color="auto" w:frame="1"/>
                <w:lang w:val="uk-UA"/>
              </w:rPr>
              <w:t>Якісні характеристики</w:t>
            </w:r>
          </w:p>
        </w:tc>
      </w:tr>
      <w:tr w:rsidR="00620792" w:rsidRPr="00D4388F" w:rsidTr="00620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Випускник закладу загальної середньої освіти 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Працелюбний,  уважний, старанний, емоційний, інтелектуальний; дитина з розвинутою мовою, мисленням, зоровою і слуховою пам’яттю, яка вміє  слухати і чути, мислити і володіти  почуттям самоконтролю та самостійності.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Упевненість у собі, відчуття повноцінності, старанність, працелюбність, самостійність, дисциплінованість, добро- зичливість, комунікативність, мотивація досягнення успіху, відповідальність,  навчально-пізнавальні інтереси.</w:t>
            </w:r>
          </w:p>
        </w:tc>
      </w:tr>
      <w:tr w:rsidR="00620792" w:rsidTr="00620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t>Випускник закладу загальної середньої освіти ІІ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Спостережливий, креативний, творчий, володіє почуття  психологічної захищеності, має аналітичні здібності, абстрактне мислення, регульовану пам’ять; здатний розмірковувати,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має інтелектуальну пізнавальну активність.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 xml:space="preserve">Особистісне самовизначення, потреба в громадському визнанні, прагнення до самоствердження,  задоволення своїм становищем, його моральне усвідомлення; соціальна дорослість, </w:t>
            </w: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відповідальність за свої вчинки, мотивація суспільно-корисної діяльності, пізнавальні інтереси, потреба в самопізнанні, адекватна самооцінка.</w:t>
            </w:r>
          </w:p>
        </w:tc>
      </w:tr>
      <w:tr w:rsidR="00620792" w:rsidTr="00620792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uk-UA" w:eastAsia="ru-RU"/>
              </w:rPr>
              <w:lastRenderedPageBreak/>
              <w:t>Випускник закладу загальної середньої освіти ІІІ ступеня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Інтелектуально зрілий, самостійний у прийнятті рішень і виборі дій, теоретично усвідомлює свою мету, володіє своїми пізнавальними процесами, уміє рефлексувати , аргументувати і доводити свої судження, має критичне мислення, творчо активний, здатний до спілкування й пізнання загальних законів природи.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Здатний усвідомити свою індивідуальну цілісність, неповторність, соціально зрілий, професійно зорієнтований; критично ставиться до себе і своїх вчинків, відчуває потребу в пошуку сенсу життя, має соціальні та моральні переконання, громадянський світогляд, морально зрілий і готовий до самовизначення.</w:t>
            </w:r>
          </w:p>
        </w:tc>
      </w:tr>
    </w:tbl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Виходячи з вищесказаного випускник школи :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Дорожить школою і її традиціями.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Знає основні положення Конституції України, має уявлення про політичну структуру сучасної держави і державної влади.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Вміє використовувати теоретичні знання на практиці, в конкретних життєвих умовах.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Володіє вміннями і навичками вільно, комунікативно виправдано користуватися засобами рідної мови, яка є неоціненною національною святинею, скарбницею духовних надбань українського народу.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Толерантна людина: вміє цінувати взаємини з іншими людьми ( в колективі, сім</w:t>
      </w:r>
      <w:r>
        <w:rPr>
          <w:bCs/>
          <w:color w:val="000000"/>
          <w:sz w:val="28"/>
          <w:szCs w:val="28"/>
          <w:bdr w:val="none" w:sz="0" w:space="0" w:color="auto" w:frame="1"/>
        </w:rPr>
        <w:t>’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ї, суспільстві).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Готовий до подальшого продовження освіти і самоосвіти в обраній професійній галузі. Спроможний обрати сферу освітньої діяльності відповідно до своїх інтересів і нахилів.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Має уявлення про загальну ситуацію на ринку праці, тенденції щодо трудової зайнятості, перспективи розвитку основних галузей народного господарства.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Здатний до самовиховання, самоконтролю й самоосвіти.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Вміє оцінювати явища навколишнього життя, свою поведінку і поведінку інших з глибоких морально-гуманістичних позицій, почуття краси та міри.</w:t>
      </w:r>
    </w:p>
    <w:p w:rsidR="00620792" w:rsidRDefault="00620792" w:rsidP="00620792">
      <w:pPr>
        <w:pStyle w:val="ms-rteelement-p"/>
        <w:numPr>
          <w:ilvl w:val="1"/>
          <w:numId w:val="6"/>
        </w:numPr>
        <w:shd w:val="clear" w:color="auto" w:fill="FFFFFF"/>
        <w:ind w:left="0" w:firstLine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Добре фізично розвинений, веде здоровий спосіб життя.</w:t>
      </w:r>
    </w:p>
    <w:p w:rsidR="00620792" w:rsidRDefault="00620792" w:rsidP="0062079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44"/>
          <w:szCs w:val="44"/>
          <w:lang w:eastAsia="ru-RU"/>
        </w:rPr>
      </w:pPr>
      <w:r>
        <w:rPr>
          <w:rFonts w:ascii="Times New Roman" w:hAnsi="Times New Roman"/>
          <w:b/>
          <w:bCs/>
          <w:color w:val="000000"/>
          <w:sz w:val="44"/>
          <w:szCs w:val="44"/>
          <w:bdr w:val="none" w:sz="0" w:space="0" w:color="auto" w:frame="1"/>
          <w:lang w:eastAsia="ru-RU"/>
        </w:rPr>
        <w:lastRenderedPageBreak/>
        <w:t>Розділ 3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color w:val="000000"/>
          <w:sz w:val="44"/>
          <w:szCs w:val="44"/>
          <w:bdr w:val="none" w:sz="0" w:space="0" w:color="auto" w:frame="1"/>
        </w:rPr>
        <w:t>Цілі та задачі освітнього процесу школи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  <w:t xml:space="preserve">Цілі та задачі освітнього процесу 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Малозубівщинської середньої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15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>загальноосвітньої школи І ступеня</w:t>
      </w:r>
    </w:p>
    <w:p w:rsidR="00620792" w:rsidRDefault="00620792" w:rsidP="00620792">
      <w:pPr>
        <w:pStyle w:val="ms-rteelement-p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Метою початкової освіти є всебічний розвиток дитини, її талантів, здібностей, компетентностей та наскрізних умінь відповідно до вікових та індивідуальних психофізіологічних особливостей і потреб, формування цінностей, розвиток самостійності, творчості та допитливості.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Початкова освіта має такі цикли, як 1—2 і 3—4 класи, що враховують вікові особливості розвитку та потреби дітей і дають можливість забезпечити подолання розбіжностей у досягненнях, зумовлених готовністю до здобуття освіти.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Вимоги до обов’язкових результатів навчання визначаються з урахуванням компетентнісного підходу до навчання, в основу якого покладено ключові компетентності.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  <w:t>До ключових компетентностей належать: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1) вільне володіння державною мовою,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2) здатність спілкуватися рідною (у разі відмінності від державної) та іноземними мовами,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3) математична компетентність,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4) компетентності у галузі природничих наук, техніки і технологій,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5) інноваційність, що передбачає відкритість до нових ідей, ініціювання змін у близькому середовищі (клас, школа, громада тощо), формування знань,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умінь, ставлень, що є основою компетентнісного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6) екологічна компетентність,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7) інформаційно-комунікаційна компетентність,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8) навчання впродовж життя,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9) громадянські та соціальні компетентності,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10) культурна компетентність,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11) підприємливість та фінансова грамотність,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Спільними для всіх ключових компетентностей є такі вміння, як читання з розумінням, уміння висловлювати власну думку усно і письмово, критичне та системне мислення, творчість, ініціативність, здатність логічно обґрунтовувати позицію, вміння конструктивно керувати емоціями,оцінювати ризики, приймати рішення, розв’язувати проблеми, співпрацювати з іншими особами.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Вимоги до обов’язкових результатів навчання та компетентностей здобувачів освіти визначено за такими освітніми галузями: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мовно-літературна (українська мова та література, мови та літератури відповідних корінних народів і національних меншин, іншомовна освіта);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математична;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природнича;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>технологічна;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інформатична;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соціальна і здоров’язбережувальна;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громадянська та історична;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мистецька;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фізкультурна.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Варіативність змісту початкової освіти реалізується також через запровадження в навчальних програмах резервного часу, що створює простір для задоволення освітніх потреб учнів, вирівнювання їх досягнень, розвитку наскрізних умінь тощо.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тощо.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Для недопущення перевантаження учнів враховувати їх навчання в закладах освіти іншого типу (художніх, музичних, спортивних школах тощо). За рішенням педагогічної ради при оцінюванні учнів враховувати результати їх навчання з відповідних предметів (музика, фізична культура та ін.) у позашкільних закладах.</w:t>
      </w: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lastRenderedPageBreak/>
        <w:t xml:space="preserve">Цілі та задачі освітнього процесу Малозубівщинської середньої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загальноосвітньої школи І ступеня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>(інклюзивне навчання)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Інклюзивне навчання – це спеціально організований та керований навчальний процесу взаємодії учителя та учнів у Малозубівщинській середній загальноосвітній школі І-ІІІ ступенів, в результаті якого відбувається задоволення індивідуальних освітніх потреб усіх учнів, засвоєння знань, умінь та навичок.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При цьому для школярів з особливими освітніми потребами школа передбачає створення умов для спеціальних освітніх послуг, а для навчання нормативних дітей означає свободу вибору між інклюзивним і звичайним класом.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 Мета інклюзивної освіти – створення умов для особистісного розвитку дітей із особливими потребами, формування освітньо - розвивального середовища для них шляхом забезпечення психолого-педагогічного, медико-соціального супроводу.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Основними завданнями інклюзивного навчання є: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здобуття дітьми з особливими освітніми потребами освіти відповідного рівня в середовищі здорових однолітків відповідно до Державного стандарту загальної середньої освіти;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реалізац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 принципу "навчитися жити разом", який грунтується на принципах гуманістичної педагогіки;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різнобічного розвитку дітей, реалізація їх здібностей; створення освітньо-корекційного середовища для задоволення освітніх потреб учнів із особливостями психофізичного розвитку;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створення позитивного мікроклімату в</w:t>
      </w:r>
      <w:r>
        <w:rPr>
          <w:rFonts w:ascii="Times New Roman" w:hAnsi="Times New Roman"/>
          <w:sz w:val="28"/>
          <w:szCs w:val="28"/>
          <w:lang w:val="uk-UA"/>
        </w:rPr>
        <w:t xml:space="preserve"> класі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 інклюзивним навчанням, формування активного міжособистісного спілкування дітей із особливими освітніми потребами з іншими учнями;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диференційованого психолого-педагогічного супроводу дітей із особливими освітніми потребами;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надання консультативної допомоги сім'ям, які виховують дітей із особливими освітніми потребами, залучення батьків до розроблення індивідуальних планів та програм навчання.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Принципи інклюзивного навчання – певна система базових вимог до процесу навчання, виконання яких забезпечить його ефективність.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Основні вимоги до інклюзивного навчання визначаються тим, що: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усі діти мають навчатися разом у всіх випадках, коли це виявляється можливим, незважаючи на певні труднощі чи відмінності, що існують між ними;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школа </w:t>
      </w:r>
      <w:r>
        <w:rPr>
          <w:rFonts w:ascii="Times New Roman" w:hAnsi="Times New Roman"/>
          <w:sz w:val="28"/>
          <w:szCs w:val="28"/>
        </w:rPr>
        <w:t>визна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і врахову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різноманітні потреби своїх учнів узгодженням різних видів і темпів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забезпечу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</w:rPr>
        <w:t>якісну освіту для всіх, розробляючи відповідні навчальні плани, вживаючи організаційні заходи, розробляючи стратегії викладання, використовуючи ресурси і партнерські зв'язки зі своїми громадянами;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діти з особливими освітніми потребами мають отримувати будь-яку додаткову допомогу, яка може знадобитися їм у навчальному процесі;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інклюзивні форми навчання – найефективніший засіб, який гарантує солідарність, співучасть, взаємодопомогу, розуміння між дітьми з особливими потребами та їхніми ровесниками.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дітей із особливими освітніми потребами на основі робочого навчального плану школи розробляється індивідуальний навчальний план із урахуванням рекомендацій ПМПК. Учні з особливими освітніми потребами мають ті ж самі права та обов’язки, які встановлені для учнів загальноосвітніх навчальних закладів. Вони є  активними учасниками позакласної роботи, яка проводиться з урахуванням психофізичних можливостей дитини і спрямована на всебічний розвиток особистості, формування позитивного соціально-психологічного статусу.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Важливим є робота з батьками, які  не тільки споглядачі навчального процесу, а безпосередні його учасники. Для вчителя батьки – партнери, помічники, порадники. Саме вони виступають ініціаторами навчання їх дитини з особливими потребами в загальноосвітньому закладі, а не в спеціальному.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  У роботі з батьками дотримуємося таких принципів: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співробітництво;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гуманність;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відкритість;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демократичність;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індивідуалізація та диференціація;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послідовність і систематичність.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 Участь батьків у впровадженні та здійсненні інклюзивних навчальних програм є одним із ключових елементів досягнення успіху . 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оптимізації міжособистісних стосунків здорових школярів та учнів із особливими освітніми потребами проводяться корекційні заняття. На них моделюється ситуація, і діти з нормальним розвитком можуть себе ідентифікувати  з дитиною, що має певні порушення, відчути труднощі, з якими вона стикається. Основна увага при цьому зверта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 на форми спільної діяльності, моделювання соціальних відносин, формування комунікативної поведінки.</w:t>
      </w:r>
    </w:p>
    <w:p w:rsidR="00620792" w:rsidRDefault="00620792" w:rsidP="006207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Постійна соціальна взаємодія в різноманітних умовах, за різних обставин, у різних ситуаціях зближує школярів, виробляє емпатії, прихильність один до одного, усвідомлення індивідуальності кожного, відчуття захищеності.</w:t>
      </w:r>
    </w:p>
    <w:p w:rsidR="00620792" w:rsidRPr="00620792" w:rsidRDefault="00620792" w:rsidP="006207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</w:rPr>
        <w:lastRenderedPageBreak/>
        <w:t xml:space="preserve">Цілі та задачі освітнього процесу 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Малозубівщинської середньої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/>
        <w:jc w:val="center"/>
        <w:rPr>
          <w:b/>
          <w:bCs/>
          <w:color w:val="000000"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>загальноосвітньої школи ІІ ступеня</w:t>
      </w:r>
    </w:p>
    <w:p w:rsidR="00620792" w:rsidRDefault="00620792" w:rsidP="00620792">
      <w:pPr>
        <w:pStyle w:val="ms-rteelement-p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Державний стандарт  основної школи ґрунтується на засадах особистісно зорієнтованого, компетентнісного і діяльнісного підходів, що реалізовані в освітніх галузях і відображені в результативних складових змісту базової і повної загальної середньої освіти.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При цьому особистісно зорієнтований підхід до навчання забезпечує розвиток академічних, соціокультурних, соціально-психологічних та інших здібностей учнів.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 Компетентнісний підхід сприяє формуванню ключових і предметних компетентностей.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ab/>
        <w:t>До ключових компетентностей належить уміння вчитися, спілкуватися державною, рідною та іноземними мовами, математична і базові компетентності в галузі природознавства і техніки, інформаційно-комунікаційна, соціальна, громадянська, загальнокультурна, підприємницька і здоров’язбережувальна компетентності, а до предметних (галузевих) — комунікативна, літературна, мистецька, міжпредметна естетична, природничо-наукова і математична, проектно-технологічна та інформаційно-комунікаційна, суспільствознавча, історична і здоров’язбережувальна компетентності.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Діяльнісний підхід спрямований на розвиток умінь і навичок учня, застосування здобутих знань у практичних ситуаціях, пошук шляхів інтеграції до соціокультурного та природного середовища.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 Предметні (галузеві) компетентності стосуються змісту конкретної освітньої галузі чи предмета, і для їх опису використовуються такі ключові поняття: “знає і розуміє”, “уміє і застосовує”, “виявляє ставлення і оцінює” тощо.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FF0000"/>
          <w:sz w:val="28"/>
          <w:szCs w:val="28"/>
          <w:bdr w:val="none" w:sz="0" w:space="0" w:color="auto" w:frame="1"/>
          <w:lang w:val="uk-UA"/>
        </w:rPr>
        <w:t xml:space="preserve">       </w:t>
      </w:r>
      <w:r>
        <w:rPr>
          <w:bCs/>
          <w:sz w:val="28"/>
          <w:szCs w:val="28"/>
          <w:bdr w:val="none" w:sz="0" w:space="0" w:color="auto" w:frame="1"/>
          <w:lang w:val="uk-UA"/>
        </w:rPr>
        <w:t>Освітня програма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включає такі освітні галузі, як “Мови і літератури”, “Суспільствознавство”, “Мистецтво”, “Математика”, “Природознавство”, “Технології”, “Здоров’я і фізична культура”, зміст яких  послідовно взаємозв’язаний із змістом відповідних освітніх галузей Державного стандарту початкової загальної освіти.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Зміст освітніх галузей, їх складові, державні вимоги до рівня загальноосвітньої підготовки учнів відповідають завданням основної і старшої школи у їх послідовному взаємозв’язку . Зміст кожної освітньої галузі структурується та реалізується за навчальними предметами і курсами , програми яких затверджує МОН.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Визначальним для системи вітчизняної загальної середньої освіти є українознавче спрямування всіх освітніх галузей.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 Протягом навчання в основній школі учні здобувають базову загальну середню освіту, що разом із початковою є основою загальноосвітньої </w:t>
      </w:r>
      <w:r>
        <w:rPr>
          <w:bCs/>
          <w:sz w:val="28"/>
          <w:szCs w:val="28"/>
          <w:bdr w:val="none" w:sz="0" w:space="0" w:color="auto" w:frame="1"/>
          <w:lang w:val="uk-UA"/>
        </w:rPr>
        <w:lastRenderedPageBreak/>
        <w:t>підготовки, формує в них готовність до вибору професії  і реалізації шляхів подальшої освіти. Зміст освіти в основній школі для всіх учнів єдиний.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Збереження здоров’я дітей належить до головних завдань школи. Тому формування навичок здорового способу життя та безпечної поведінки здійснюється не лише в рамках предметів "Фізична культура" та "Основи здоров'я", а інтегрується у змісті всіх предметів інваріантної та варіативної складових навчальних планів.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Змістове наповнення предмета «Фізична культура» заклад освіти формує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регіональних та народних традицій. Через варіативні модулі можуть реалізовуватись не лише окремі види спорту, а й ритміка, хореографія, пластика, фітнес тощо.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Для недопущення перевантаження учнів враховувати їх навчання в закладах освіти іншого типу (художніх, музичних, спортивних школах тощо). За рішенням педагогічної ради при оцінюванні учнів враховувати результати їх навчання з відповідних предметів (музика, фізична культура та ін.) у позашкільних закладах.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формуванні шкільного середовища. 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lastRenderedPageBreak/>
        <w:t xml:space="preserve">Цілі та задачі освітнього процесу Малозубівщинської середньої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загальноосвітньої школи ІІ ступеня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>(інклюзивне навчання)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Інклюзивне навчання – це спеціально організований та керований навчальний процесу взаємодії учителя та учнів у Малозубівщинській середній загальноосвітній школі І-ІІІ ступенів, в результаті якого відбувається задоволення індивідуальних освітніх потреб усіх учнів, засвоєння знань, умінь та навичок.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При цьому для школярів з особливими освітніми потребами школа передбачає створення умов для спеціальних освітніх послуг, а для навчання нормативних дітей означає свободу вибору між інклюзивним і звичайним класом.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> Мета інклюзивної освіти – створення умов для особистісного розвитку дітей із особливими потребами, формування освітньо - розвивального середовища для них шляхом забезпечення психолого-педагогічного, медико-соціального супроводу.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>Основними завданнями інклюзивного навчання є: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здобуття дітьми з особливими освітніми потребами освіти відповідного рівня в середовищі здорових однолітків відповідно до Державного стандарту загальної середньої освіти;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реалізац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я принципу "навчитися жити разом", який грунтується на принципах гуманістичної педагогіки;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різнобічного розвитку дітей, реалізація їх здібностей; створення освітньо-корекційного середовища для задоволення освітніх потреб учнів із особливостями психофізичного розвитку;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створення позитивного мікроклімату в</w:t>
      </w:r>
      <w:r>
        <w:rPr>
          <w:rFonts w:ascii="Times New Roman" w:hAnsi="Times New Roman"/>
          <w:sz w:val="28"/>
          <w:szCs w:val="28"/>
          <w:lang w:val="uk-UA"/>
        </w:rPr>
        <w:t xml:space="preserve"> класі</w:t>
      </w:r>
      <w:r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 інклюзивним навчанням, формування активного міжособистісного спілкування дітей із особливими освітніми потребами з іншими учнями;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забезпечення диференційованого психолого-педагогічного супроводу дітей із особливими освітніми потребами;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надання консультативної допомоги сім'ям, які виховують дітей із особливими освітніми потребами, залучення батьків до розроблення індивідуальних планів та програм навчання.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Принципи інклюзивного навчання – певна система базових вимог до процесу навчання, виконання яких забезпечить його ефективність.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</w:rPr>
        <w:t>Основні вимоги до інклюзивного навчання визначаються тим, що: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усі діти мають навчатися разом у всіх випадках, коли це виявляється можливим, незважаючи на певні труднощі чи відмінності, що існують між ними;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школа </w:t>
      </w:r>
      <w:r>
        <w:rPr>
          <w:rFonts w:ascii="Times New Roman" w:hAnsi="Times New Roman"/>
          <w:sz w:val="28"/>
          <w:szCs w:val="28"/>
        </w:rPr>
        <w:t>визна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і врахову</w:t>
      </w:r>
      <w:r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</w:rPr>
        <w:t xml:space="preserve"> різноманітні потреби своїх учнів узгодженням різних видів і темпів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</w:rPr>
        <w:t>забезпечу</w:t>
      </w:r>
      <w:r>
        <w:rPr>
          <w:rFonts w:ascii="Times New Roman" w:hAnsi="Times New Roman"/>
          <w:sz w:val="28"/>
          <w:szCs w:val="28"/>
          <w:lang w:val="uk-UA"/>
        </w:rPr>
        <w:t xml:space="preserve">є </w:t>
      </w:r>
      <w:r>
        <w:rPr>
          <w:rFonts w:ascii="Times New Roman" w:hAnsi="Times New Roman"/>
          <w:sz w:val="28"/>
          <w:szCs w:val="28"/>
        </w:rPr>
        <w:t>якісну освіту для всіх, розробляючи відповідні навчальні плани, вживаючи організаційні заходи, розробляючи стратегії викладання, використовуючи ресурси і партнерські зв'язки зі своїми громадянами;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діти з особливими освітніми потребами мають отримувати будь-яку додаткову допомогу, яка може знадобитися їм у навчальному процесі;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інклюзивні форми навчання – найефективніший засіб, який гарантує солідарність, співучасть, взаємодопомогу, розуміння між дітьми з особливими потребами та їхніми ровесниками.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Для дітей із особливими освітніми потребами на основі робочого навчального плану школи розробляється індивідуальний навчальний план із урахуванням рекомендацій ПМПК. Учні з особливими освітніми потребами мають ті ж самі права та обов’язки, які встановлені для учнів загальноосвітніх навчальних закладів. Вони є  активними учасниками позакласної роботи, яка проводиться з урахуванням психофізичних можливостей дитини і спрямована на всебічний розвиток особистості, формування позитивного соціально-психологічного статусу.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>Важливим є робота з батьками, які  не тільки споглядачі навчального процесу, а безпосередні його учасники. Для вчителя батьки – партнери, помічники, порадники. Саме вони виступають ініціаторами навчання їх дитини з особливими потребами в загальноосвітньому закладі, а не в спеціальному.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>  У роботі з батьками дотримуємося таких принципів: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співробітництво;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гуманність;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відкритість;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демократичність;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індивідуалізація та диференціація;</w:t>
      </w:r>
    </w:p>
    <w:p w:rsidR="00620792" w:rsidRDefault="00620792" w:rsidP="00620792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послідовність і систематичність.</w:t>
      </w:r>
    </w:p>
    <w:p w:rsidR="00620792" w:rsidRDefault="00620792" w:rsidP="0062079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 Участь батьків у впровадженні та здійсненні інклюзивних навчальних програм є одним із ключових елементів досягнення успіху . 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   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Для оптимізації міжособистісних стосунків здорових школярів та учнів із особливими освітніми потребами проводяться корекційні заняття. На них моделюється ситуація, і діти з нормальним розвитком можуть себе ідентифікувати  з дитиною, що має певні порушення, відчути труднощі, з якими вона стикається. Основна увага при цьому зверта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єть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ся на форми спільної діяльності, моделювання соціальних відносин, формування комунікативної поведінки.</w:t>
      </w:r>
    </w:p>
    <w:p w:rsidR="00620792" w:rsidRDefault="00620792" w:rsidP="006207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Постійна соціальна взаємодія в різноманітних умовах, за різних обставин, у різних ситуаціях зближує школярів, виробляє емпатії, прихильність один до одного, усвідомлення індивідуальності кожного, відчуття захищеності.</w:t>
      </w:r>
    </w:p>
    <w:p w:rsidR="00620792" w:rsidRDefault="00620792" w:rsidP="006207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 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color w:val="000000"/>
          <w:sz w:val="40"/>
          <w:szCs w:val="40"/>
          <w:bdr w:val="none" w:sz="0" w:space="0" w:color="auto" w:frame="1"/>
        </w:rPr>
        <w:lastRenderedPageBreak/>
        <w:t xml:space="preserve">Цілі та задачі освітнього процесу 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Малозубівщинської середньої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15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bdr w:val="none" w:sz="0" w:space="0" w:color="auto" w:frame="1"/>
          <w:lang w:val="uk-UA"/>
        </w:rPr>
        <w:t>загальноосвітньої школи ІІІ  ступеня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Зміст  повної середньої освіти створює передумови: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- для всебічного розвитку особистості і визначається на засадах загальнолюдських та   національних  цінностей,  науковості  і систематичності  знань, їх значущості для соціального становлення людини, гуманізації і демократизації шкільної освіти;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- взаємоповаги між націями і народами, світського характеру школи;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- для надання  навчанню  українознавчої  спрямованості,  що безпосередньо   забезпечується  вивченням  української  мови, української  літератури, історії  України,  географії  України, українського мистецтва тощо;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- для індивідуалізації  та  диференціації  навчання,  його профільності  у старшій   школі, запровадження особистісно орієнтованих педагогічних технологій, формування   соціальної, комунікативної, комп'ютерної та інших видів компетентності учнів.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 Особлива увага приділяється  практичній і творчій складовим навчальної  діяльності,   умінню здобувати інформацію з різних джерел, засвоювати, поповнювати та оцінювати її,  застосовувати способи пізнавальної і творчої діяльності.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У старшій школі, де навчання є профільним, обов’язковий для вивчення зміст освітніх галузей реалізується шляхом вивчення окремих предметів, курсів за вибором  відповідно до загальної кількості годин, передбачених для кожної галузі, або шляхом застосування модульної технології.  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Зміст освіти і вимоги до його засвоєння у старшій школі диференціюються за базовим і профільним рівнями. Базовий рівень визначається обов’язковими вимогами до загальноосвітньої підготовки учнів згідно з цим Державним стандартом, а профільний — навчальними програмами, затвердженими МОН.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>
        <w:rPr>
          <w:bCs/>
          <w:sz w:val="28"/>
          <w:szCs w:val="28"/>
          <w:bdr w:val="none" w:sz="0" w:space="0" w:color="auto" w:frame="1"/>
          <w:lang w:val="uk-UA"/>
        </w:rPr>
        <w:t xml:space="preserve">       Профільність є ефективним засобом диференціації навчання у старшій школі, вона має на меті забезпечити більш глибоку підготовку старшокласників у тій галузі знань і діяльності, до яких у них сформувались стійкі інтереси.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    Такі ключові компетентності, як уміння вчитися, ініціативність і підприємливість, екологічна грамотність і здоровий спосіб життя, соціальна та громадянська компетентності можуть формуватися відразу засобами усіх окремих предметів. Виокремлення в навчальних програмах таких наскрізних ліній ключових компетентностей як «Екологічна безпека й сталий розвиток», «Громадянська відповідальність», «Здоров’я і безпека», «Підприємливість і фінансова грамотність» спрямоване на формування в учнів здатності застосовувати знання й уміння у реальних життєвих ситуаціях. Наскрізні лінії є засобом інтеграції ключових і загальнопредметних компетентностей, окремих предметів та предметних циклів; їх необхідно враховувати при </w:t>
      </w: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формуванні шкільного середовища. </w:t>
      </w:r>
      <w:r>
        <w:rPr>
          <w:bCs/>
          <w:color w:val="000000"/>
          <w:sz w:val="28"/>
          <w:szCs w:val="28"/>
          <w:bdr w:val="none" w:sz="0" w:space="0" w:color="auto" w:frame="1"/>
        </w:rPr>
        <w:t>Наскрізні лінії є соціально значимими надпредметними темами, які допомагають формуванню в учнів уявлень про суспільство в цілому, розвивають здатність застосовувати отримані знання у різних ситуаціях.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Навчання за наскрізними лініями реалізується насамперед через: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- організацію навчального середовища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  <w:lang w:val="uk-UA"/>
        </w:rPr>
        <w:t>- окремі предмети — виходячи із наскрізних тем при вивченні предмета проводяться відповідні трактовки, приклади і методи навчання, реалізуються надпредметні, міжкласові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конкретною наскрізною темою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.</w:t>
      </w:r>
    </w:p>
    <w:p w:rsidR="00620792" w:rsidRDefault="00620792" w:rsidP="00620792">
      <w:pPr>
        <w:pStyle w:val="ms-rteelement-p"/>
        <w:shd w:val="clear" w:color="auto" w:fill="FFFFFF"/>
        <w:spacing w:before="315" w:beforeAutospacing="0" w:after="0" w:afterAutospacing="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315" w:beforeAutospacing="0" w:after="150" w:afterAutospacing="0"/>
        <w:jc w:val="both"/>
        <w:rPr>
          <w:sz w:val="32"/>
          <w:szCs w:val="32"/>
          <w:lang w:val="uk-UA"/>
        </w:rPr>
      </w:pP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lastRenderedPageBreak/>
        <w:t>Розділ 4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Навчальний план та його обґрунтування</w:t>
      </w:r>
    </w:p>
    <w:p w:rsidR="00253F4B" w:rsidRPr="00253F4B" w:rsidRDefault="00253F4B" w:rsidP="00253F4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53F4B">
        <w:rPr>
          <w:rFonts w:ascii="Times New Roman" w:hAnsi="Times New Roman"/>
          <w:sz w:val="28"/>
          <w:szCs w:val="28"/>
          <w:lang w:val="uk-UA"/>
        </w:rPr>
        <w:t>1. Робочий  навчальний  план для 1-2 класу Малозубівщинської середньої загальноосвітньої школи І-ІІІ ступенів  на 2019-2020 навчальний рік</w:t>
      </w:r>
    </w:p>
    <w:p w:rsidR="00253F4B" w:rsidRPr="00253F4B" w:rsidRDefault="00253F4B" w:rsidP="00253F4B">
      <w:pPr>
        <w:spacing w:after="0" w:line="240" w:lineRule="auto"/>
        <w:ind w:left="-142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253F4B">
        <w:rPr>
          <w:rFonts w:ascii="Times New Roman" w:hAnsi="Times New Roman"/>
          <w:sz w:val="28"/>
          <w:szCs w:val="28"/>
          <w:lang w:val="uk-UA"/>
        </w:rPr>
        <w:t xml:space="preserve">(українська мова навчання) розроблений за Типовою освітньою програмою початкової освіти цикл І (1-2 класи) під керівництвом Савченко О.Я. рішення колегії МОН України №2/2-2 від 22.02.2018 р,  наказ МОН України №268 від 21.03.2018 р. «Про затвердження типових освітніх та навчальних програм для 1-2 класів закладів загальної середньої освіти»). </w:t>
      </w:r>
    </w:p>
    <w:p w:rsidR="00253F4B" w:rsidRPr="00253F4B" w:rsidRDefault="00253F4B" w:rsidP="00253F4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53F4B">
        <w:rPr>
          <w:rFonts w:ascii="Times New Roman" w:hAnsi="Times New Roman"/>
          <w:sz w:val="28"/>
          <w:szCs w:val="28"/>
          <w:lang w:val="uk-UA"/>
        </w:rPr>
        <w:t>2. Робочий  навчальний  план для 3-4 класів - за Типовими освітніми програми закладів загальної середньої освіти І ступеня, затвердженими наказом МОН України № 407 від 20.04.2018 р. «Про затвердження типових освітніх програм закладів загальної середньої освіти І ступеня».</w:t>
      </w:r>
    </w:p>
    <w:p w:rsidR="00253F4B" w:rsidRPr="00253F4B" w:rsidRDefault="00253F4B" w:rsidP="00253F4B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  <w:r w:rsidRPr="00253F4B">
        <w:rPr>
          <w:rFonts w:ascii="Times New Roman" w:hAnsi="Times New Roman"/>
          <w:sz w:val="28"/>
          <w:szCs w:val="28"/>
          <w:lang w:val="uk-UA"/>
        </w:rPr>
        <w:t xml:space="preserve"> 3. Робочий  навчальний  план для 5-9класів – за Типовими освітніми програми закладів загальної середньої освіти ІІ ступеня, затвердженими наказом МОН України № 405 від 20.04.2018 р. «Про затвердження типових освітніх програм закладів загальної середньої освіти ІІ ступеня».</w:t>
      </w:r>
    </w:p>
    <w:p w:rsidR="00253F4B" w:rsidRPr="00253F4B" w:rsidRDefault="00253F4B" w:rsidP="00253F4B">
      <w:pPr>
        <w:spacing w:after="0" w:line="240" w:lineRule="auto"/>
        <w:ind w:left="-142"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253F4B">
        <w:rPr>
          <w:rFonts w:ascii="Times New Roman" w:hAnsi="Times New Roman"/>
          <w:sz w:val="28"/>
          <w:szCs w:val="28"/>
          <w:lang w:val="uk-UA"/>
        </w:rPr>
        <w:t>4. Робочий  навчальний  план для 10-11 класу – за Типовими освітніми програми закладів загальної середньої освіти ІІІ ступенів, затвердженими наказом МОН України № 408 від 20.04.2018 р. «Про затвердження типових освітніх програм закладів загальної середньої освіти ІІІ ступеня».</w:t>
      </w:r>
    </w:p>
    <w:p w:rsidR="00620792" w:rsidRDefault="00620792" w:rsidP="00253F4B">
      <w:pPr>
        <w:spacing w:line="240" w:lineRule="auto"/>
        <w:ind w:left="-142"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left="-180"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left="-180"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left="-180"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left="-180" w:right="-185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F4B" w:rsidRDefault="00253F4B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F4B" w:rsidRDefault="00253F4B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F4B" w:rsidRDefault="00253F4B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F4B" w:rsidRDefault="00253F4B" w:rsidP="00620792">
      <w:pPr>
        <w:spacing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lastRenderedPageBreak/>
        <w:t>Р</w:t>
      </w:r>
      <w:r w:rsidRPr="00253F4B">
        <w:rPr>
          <w:rFonts w:ascii="Times New Roman" w:hAnsi="Times New Roman"/>
          <w:sz w:val="28"/>
          <w:szCs w:val="28"/>
          <w:lang w:eastAsia="ru-RU"/>
        </w:rPr>
        <w:t>обоч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>для 1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-2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класів Малозубівщинської середньої загальноосвітньої школи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 xml:space="preserve"> І-ІІІ ступенів  на 2019-20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навчальний рік</w:t>
      </w: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53F4B">
        <w:rPr>
          <w:rFonts w:ascii="Times New Roman" w:hAnsi="Times New Roman"/>
          <w:sz w:val="28"/>
          <w:szCs w:val="28"/>
          <w:lang w:eastAsia="ru-RU"/>
        </w:rPr>
        <w:t>українськ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мов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навчання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)</w:t>
      </w:r>
    </w:p>
    <w:tbl>
      <w:tblPr>
        <w:tblW w:w="10800" w:type="dxa"/>
        <w:tblInd w:w="-7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780"/>
        <w:gridCol w:w="2185"/>
        <w:gridCol w:w="155"/>
        <w:gridCol w:w="540"/>
        <w:gridCol w:w="900"/>
        <w:gridCol w:w="720"/>
        <w:gridCol w:w="900"/>
        <w:gridCol w:w="720"/>
        <w:gridCol w:w="900"/>
      </w:tblGrid>
      <w:tr w:rsidR="00253F4B" w:rsidRPr="00253F4B" w:rsidTr="00253F4B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Освітні галузі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Предмети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 клас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 клас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1-2 клас</w:t>
            </w:r>
          </w:p>
        </w:tc>
      </w:tr>
      <w:tr w:rsidR="00253F4B" w:rsidRPr="00253F4B" w:rsidTr="00253F4B">
        <w:trPr>
          <w:trHeight w:val="330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Кількість годин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Кількість годин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Кількість годин  </w:t>
            </w:r>
          </w:p>
        </w:tc>
      </w:tr>
      <w:tr w:rsidR="00253F4B" w:rsidRPr="00253F4B" w:rsidTr="00253F4B">
        <w:trPr>
          <w:trHeight w:val="600"/>
        </w:trPr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На тиждень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На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На тиждень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На рік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На тиждень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На рік</w:t>
            </w:r>
          </w:p>
        </w:tc>
      </w:tr>
      <w:tr w:rsidR="00253F4B" w:rsidRPr="00253F4B" w:rsidTr="00253F4B">
        <w:trPr>
          <w:trHeight w:val="2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Інваріантний складник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Мовно-літературна, у тому числі: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365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Рідномовна освіта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4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290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Іншомовна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освіта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70" w:right="14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Іноземна мова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175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Математична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4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Математика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280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70"/>
              <w:jc w:val="both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Г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ромадянська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та 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історична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с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оціальна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та 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здоров’язбережувальна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, п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рироднича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освітні галузі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«Я досліджую світ»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210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Технологічна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70" w:right="14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Дизайн і технології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70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Інформатична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70" w:right="14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Інформатика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Мистецька*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М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узичне мистецтво 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70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right="-1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Образотворче мистецтво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70</w:t>
            </w:r>
          </w:p>
        </w:tc>
      </w:tr>
      <w:tr w:rsidR="00253F4B" w:rsidRPr="00253F4B" w:rsidTr="00253F4B">
        <w:trPr>
          <w:trHeight w:val="2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Фізкультурна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45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Фізична культура**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210</w:t>
            </w:r>
          </w:p>
        </w:tc>
      </w:tr>
      <w:tr w:rsidR="00253F4B" w:rsidRPr="00253F4B" w:rsidTr="00253F4B">
        <w:trPr>
          <w:trHeight w:val="465"/>
        </w:trPr>
        <w:tc>
          <w:tcPr>
            <w:tcW w:w="5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Усього інваріантний складник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19+3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21+3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840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40+6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1610</w:t>
            </w:r>
          </w:p>
        </w:tc>
      </w:tr>
      <w:tr w:rsidR="00253F4B" w:rsidRPr="00253F4B" w:rsidTr="00253F4B">
        <w:trPr>
          <w:trHeight w:val="20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  <w:t>Варіативний складник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uk-UA"/>
              </w:rPr>
              <w:tab/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53F4B" w:rsidRPr="00253F4B" w:rsidTr="00253F4B">
        <w:trPr>
          <w:trHeight w:val="2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53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години для вивчення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предметів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освітніх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галузей, проведення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індивідуальних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консультацій та групових занять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70</w:t>
            </w:r>
          </w:p>
        </w:tc>
      </w:tr>
      <w:tr w:rsidR="00253F4B" w:rsidRPr="00253F4B" w:rsidTr="00253F4B">
        <w:trPr>
          <w:trHeight w:val="333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53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І.Д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ля вивчення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предметів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освітніх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галузей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: м</w:t>
            </w: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овно-літературна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:</w:t>
            </w:r>
          </w:p>
          <w:p w:rsidR="00253F4B" w:rsidRPr="00253F4B" w:rsidRDefault="00253F4B" w:rsidP="00253F4B">
            <w:pPr>
              <w:spacing w:after="0" w:line="240" w:lineRule="auto"/>
              <w:ind w:left="170" w:right="153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 (навчання грамоти)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</w:p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70</w:t>
            </w:r>
          </w:p>
        </w:tc>
      </w:tr>
      <w:tr w:rsidR="00253F4B" w:rsidRPr="00253F4B" w:rsidTr="00253F4B">
        <w:trPr>
          <w:trHeight w:val="2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70" w:right="153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Гранично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допустиме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тижневе/річне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навчальне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навантаження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здобувача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освіти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770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1470</w:t>
            </w:r>
          </w:p>
        </w:tc>
      </w:tr>
      <w:tr w:rsidR="00253F4B" w:rsidRPr="00253F4B" w:rsidTr="00253F4B">
        <w:trPr>
          <w:trHeight w:val="20"/>
        </w:trPr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Сумарна к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ількість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навчальних годин, що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фінансуються з бюджету (без урахування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 xml:space="preserve"> </w:t>
            </w: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поділу на групи)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805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875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1680</w:t>
            </w:r>
          </w:p>
        </w:tc>
      </w:tr>
    </w:tbl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>Директор школи                                             С.М.Станіславська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lastRenderedPageBreak/>
        <w:t>Р</w:t>
      </w:r>
      <w:r w:rsidRPr="00253F4B">
        <w:rPr>
          <w:rFonts w:ascii="Times New Roman" w:hAnsi="Times New Roman"/>
          <w:sz w:val="28"/>
          <w:szCs w:val="28"/>
          <w:lang w:eastAsia="ru-RU"/>
        </w:rPr>
        <w:t>обоч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3-4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клас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Малозубівщинської середньої загальноосвітньої школи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 xml:space="preserve"> І-ІІІ ступенів  на 2019-20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навчальний рік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53F4B">
        <w:rPr>
          <w:rFonts w:ascii="Times New Roman" w:hAnsi="Times New Roman"/>
          <w:sz w:val="28"/>
          <w:szCs w:val="28"/>
          <w:lang w:eastAsia="ru-RU"/>
        </w:rPr>
        <w:t>українськ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мов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навчання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5"/>
        <w:gridCol w:w="3400"/>
        <w:gridCol w:w="8"/>
        <w:gridCol w:w="1695"/>
        <w:gridCol w:w="1418"/>
      </w:tblGrid>
      <w:tr w:rsidR="00253F4B" w:rsidRPr="00253F4B" w:rsidTr="00253F4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Освітні галузі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Предмети</w:t>
            </w:r>
          </w:p>
        </w:tc>
        <w:tc>
          <w:tcPr>
            <w:tcW w:w="31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Кількість годин на тиждень у класах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Мови і літератури (мовний і літературний компоненти)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Іноземна мова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Математика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Природознавство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Суспільствознавство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Я у світі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Мистецтво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Музичне мистецтво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Образотворче мистецтво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Технології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Трудове навчання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Інформатика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Здоров'я і фізична культура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Основи здоров'я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8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Фізична культура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trHeight w:val="496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Усього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21+3</w:t>
            </w:r>
          </w:p>
        </w:tc>
      </w:tr>
      <w:tr w:rsidR="00253F4B" w:rsidRPr="00253F4B" w:rsidTr="00253F4B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Додаткові години на вивчення предметів інваріантної складової, курсів за вибором, проведення індивідуальних консультацій та групових занять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І.</w:t>
            </w: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 xml:space="preserve"> Додаткові години на вивчення предметів інваріантної складової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before="240"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uk-UA"/>
              </w:rPr>
              <w:t>Українська мова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ІІ. Індивідуальні консультації та групові заняття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Гранично допустиме тижневе навчальне навантаження на учня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ind w:left="124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23</w:t>
            </w:r>
          </w:p>
        </w:tc>
      </w:tr>
      <w:tr w:rsidR="00253F4B" w:rsidRPr="00253F4B" w:rsidTr="00253F4B">
        <w:trPr>
          <w:trHeight w:val="20"/>
        </w:trPr>
        <w:tc>
          <w:tcPr>
            <w:tcW w:w="6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3F4B" w:rsidRPr="00253F4B" w:rsidRDefault="00253F4B" w:rsidP="00253F4B">
            <w:pPr>
              <w:spacing w:after="0" w:line="240" w:lineRule="auto"/>
              <w:ind w:left="127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uk-UA"/>
              </w:rPr>
              <w:t>Сумарна кількість навчальних годин інваріантної і варіативної складових, що фінансується з бюджету (без урахування поділу класів на групи)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</w:tr>
    </w:tbl>
    <w:p w:rsidR="00253F4B" w:rsidRPr="00253F4B" w:rsidRDefault="00253F4B" w:rsidP="00253F4B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253F4B" w:rsidRPr="00253F4B" w:rsidRDefault="00253F4B" w:rsidP="00253F4B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</w:p>
    <w:p w:rsidR="00253F4B" w:rsidRPr="00253F4B" w:rsidRDefault="00253F4B" w:rsidP="00253F4B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</w:p>
    <w:p w:rsidR="00253F4B" w:rsidRPr="00253F4B" w:rsidRDefault="00253F4B" w:rsidP="00253F4B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53F4B">
        <w:rPr>
          <w:rFonts w:ascii="Times New Roman" w:hAnsi="Times New Roman"/>
          <w:sz w:val="28"/>
          <w:szCs w:val="28"/>
          <w:lang w:eastAsia="ru-RU"/>
        </w:rPr>
        <w:t>Директор школи                                             С.М.Станіславська</w:t>
      </w:r>
    </w:p>
    <w:p w:rsidR="00253F4B" w:rsidRPr="00253F4B" w:rsidRDefault="00253F4B" w:rsidP="00253F4B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253F4B" w:rsidRPr="00253F4B" w:rsidRDefault="00253F4B" w:rsidP="00253F4B">
      <w:pPr>
        <w:spacing w:after="0" w:line="240" w:lineRule="auto"/>
        <w:rPr>
          <w:rFonts w:ascii="Times New Roman" w:hAnsi="Times New Roman"/>
          <w:sz w:val="26"/>
          <w:szCs w:val="26"/>
          <w:lang w:val="uk-UA" w:eastAsia="ru-RU"/>
        </w:rPr>
      </w:pPr>
    </w:p>
    <w:p w:rsidR="00253F4B" w:rsidRPr="00253F4B" w:rsidRDefault="00253F4B" w:rsidP="00253F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lastRenderedPageBreak/>
        <w:t>Р</w:t>
      </w:r>
      <w:r w:rsidRPr="00253F4B">
        <w:rPr>
          <w:rFonts w:ascii="Times New Roman" w:hAnsi="Times New Roman"/>
          <w:sz w:val="28"/>
          <w:szCs w:val="28"/>
          <w:lang w:eastAsia="ru-RU"/>
        </w:rPr>
        <w:t>обоч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5-9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клас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Малозубівщинської середньої загальноосвітньої школи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 xml:space="preserve"> І-ІІІ ступенів  на 2019-20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20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навчальний рік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(</w:t>
      </w:r>
      <w:r w:rsidRPr="00253F4B">
        <w:rPr>
          <w:rFonts w:ascii="Times New Roman" w:hAnsi="Times New Roman"/>
          <w:sz w:val="28"/>
          <w:szCs w:val="28"/>
          <w:lang w:eastAsia="ru-RU"/>
        </w:rPr>
        <w:t>українськ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мов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навчання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)</w:t>
      </w:r>
    </w:p>
    <w:tbl>
      <w:tblPr>
        <w:tblpPr w:leftFromText="180" w:rightFromText="180" w:vertAnchor="text" w:horzAnchor="margin" w:tblpY="252"/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977"/>
        <w:gridCol w:w="425"/>
        <w:gridCol w:w="270"/>
        <w:gridCol w:w="297"/>
        <w:gridCol w:w="284"/>
        <w:gridCol w:w="283"/>
        <w:gridCol w:w="284"/>
        <w:gridCol w:w="283"/>
        <w:gridCol w:w="284"/>
        <w:gridCol w:w="255"/>
        <w:gridCol w:w="345"/>
        <w:gridCol w:w="250"/>
        <w:gridCol w:w="567"/>
        <w:gridCol w:w="284"/>
        <w:gridCol w:w="11"/>
        <w:gridCol w:w="272"/>
        <w:gridCol w:w="284"/>
        <w:gridCol w:w="425"/>
        <w:gridCol w:w="11"/>
      </w:tblGrid>
      <w:tr w:rsidR="00253F4B" w:rsidRPr="00253F4B" w:rsidTr="00253F4B">
        <w:trPr>
          <w:gridAfter w:val="1"/>
          <w:wAfter w:w="11" w:type="dxa"/>
          <w:trHeight w:val="330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Освітні галузі</w:t>
            </w:r>
          </w:p>
        </w:tc>
        <w:tc>
          <w:tcPr>
            <w:tcW w:w="2977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Предмети</w:t>
            </w:r>
          </w:p>
        </w:tc>
        <w:tc>
          <w:tcPr>
            <w:tcW w:w="5103" w:type="dxa"/>
            <w:gridSpan w:val="17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Кількість годин на тиждень у класах</w:t>
            </w:r>
          </w:p>
        </w:tc>
      </w:tr>
      <w:tr w:rsidR="00253F4B" w:rsidRPr="00253F4B" w:rsidTr="00253F4B">
        <w:trPr>
          <w:gridAfter w:val="1"/>
          <w:wAfter w:w="11" w:type="dxa"/>
          <w:trHeight w:val="300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Мови і літератури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Українська мова 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Суспільство-знавство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Всесвітня історія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Основи правознавства 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Мистецтво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Алгебра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Геометрія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Природо-знавство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Природознавство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Хімія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1,5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Технології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Інформатика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Здоров’я і фізична культура</w:t>
            </w: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здоров’я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1951" w:type="dxa"/>
            <w:vMerge/>
            <w:vAlign w:val="center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23,5+3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26,5+3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28+3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28,5+3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30+3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lang w:val="uk-UA" w:eastAsia="ru-RU"/>
              </w:rPr>
              <w:t>Додатковий час на предмети, факультативи, індивідуальні заняття та консультації, курси за вибором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3,5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І. Курси за вибором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Географія рідного краю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ІІ. Індивідуальні заняття та консультації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2,5</w:t>
            </w:r>
          </w:p>
        </w:tc>
        <w:tc>
          <w:tcPr>
            <w:tcW w:w="86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Українська мова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Англійська мова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7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253F4B" w:rsidRPr="00253F4B" w:rsidRDefault="00253F4B" w:rsidP="00253F4B">
            <w:pPr>
              <w:spacing w:after="0" w:line="240" w:lineRule="auto"/>
              <w:ind w:left="-108" w:right="-136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34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spacing w:after="0" w:line="240" w:lineRule="auto"/>
              <w:ind w:right="-77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Біологія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ind w:left="-25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253F4B" w:rsidRPr="00253F4B" w:rsidRDefault="00253F4B" w:rsidP="00253F4B">
            <w:pPr>
              <w:spacing w:after="0" w:line="240" w:lineRule="auto"/>
              <w:ind w:left="-94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253F4B" w:rsidRPr="00253F4B" w:rsidRDefault="00253F4B" w:rsidP="00253F4B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253F4B" w:rsidRPr="00253F4B" w:rsidRDefault="00253F4B" w:rsidP="00253F4B">
            <w:pPr>
              <w:spacing w:after="0" w:line="240" w:lineRule="auto"/>
              <w:ind w:left="-80" w:right="-75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250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Трудове навчання</w:t>
            </w: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0" w:type="dxa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97" w:type="dxa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3" w:type="dxa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5" w:type="dxa"/>
          </w:tcPr>
          <w:p w:rsidR="00253F4B" w:rsidRPr="00253F4B" w:rsidRDefault="00253F4B" w:rsidP="00253F4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5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</w:tcPr>
          <w:p w:rsidR="00253F4B" w:rsidRPr="00253F4B" w:rsidRDefault="00253F4B" w:rsidP="00253F4B">
            <w:pPr>
              <w:spacing w:after="0" w:line="240" w:lineRule="auto"/>
              <w:ind w:left="-141" w:right="-108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lang w:val="uk-UA" w:eastAsia="ru-RU"/>
              </w:rPr>
              <w:t>0,5</w:t>
            </w:r>
          </w:p>
        </w:tc>
        <w:tc>
          <w:tcPr>
            <w:tcW w:w="567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3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84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ІІІ.Факультативи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Основи хімічних знань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Охорона тварин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ind w:left="-43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gridAfter w:val="1"/>
          <w:wAfter w:w="11" w:type="dxa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Гранично допустиме навчальне навантаження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</w:t>
            </w:r>
          </w:p>
        </w:tc>
      </w:tr>
      <w:tr w:rsidR="00253F4B" w:rsidRPr="00253F4B" w:rsidTr="00253F4B">
        <w:trPr>
          <w:gridAfter w:val="1"/>
          <w:wAfter w:w="11" w:type="dxa"/>
          <w:trHeight w:val="609"/>
        </w:trPr>
        <w:tc>
          <w:tcPr>
            <w:tcW w:w="4928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Всього (без урахування поділу класів на групи)</w:t>
            </w:r>
          </w:p>
        </w:tc>
        <w:tc>
          <w:tcPr>
            <w:tcW w:w="992" w:type="dxa"/>
            <w:gridSpan w:val="3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27+3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30+3</w:t>
            </w:r>
          </w:p>
        </w:tc>
        <w:tc>
          <w:tcPr>
            <w:tcW w:w="1134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30,5+3</w:t>
            </w:r>
          </w:p>
        </w:tc>
        <w:tc>
          <w:tcPr>
            <w:tcW w:w="851" w:type="dxa"/>
            <w:gridSpan w:val="2"/>
          </w:tcPr>
          <w:p w:rsidR="00253F4B" w:rsidRPr="00253F4B" w:rsidRDefault="00253F4B" w:rsidP="00253F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31,5+3</w:t>
            </w:r>
          </w:p>
        </w:tc>
        <w:tc>
          <w:tcPr>
            <w:tcW w:w="992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33+3</w:t>
            </w:r>
          </w:p>
        </w:tc>
      </w:tr>
    </w:tbl>
    <w:p w:rsidR="00253F4B" w:rsidRPr="00253F4B" w:rsidRDefault="00253F4B" w:rsidP="00253F4B">
      <w:pPr>
        <w:spacing w:after="0" w:line="240" w:lineRule="auto"/>
        <w:ind w:right="-18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>Директор школи                                             С.М.Станіславська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lastRenderedPageBreak/>
        <w:t>Р</w:t>
      </w:r>
      <w:r w:rsidRPr="00253F4B">
        <w:rPr>
          <w:rFonts w:ascii="Times New Roman" w:hAnsi="Times New Roman"/>
          <w:sz w:val="28"/>
          <w:szCs w:val="28"/>
          <w:lang w:eastAsia="ru-RU"/>
        </w:rPr>
        <w:t>обоч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навчальн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ий 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план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>для 10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-11</w:t>
      </w:r>
      <w:r w:rsidRPr="00253F4B">
        <w:rPr>
          <w:rFonts w:ascii="Times New Roman" w:hAnsi="Times New Roman"/>
          <w:sz w:val="28"/>
          <w:szCs w:val="28"/>
          <w:lang w:eastAsia="ru-RU"/>
        </w:rPr>
        <w:t xml:space="preserve"> класів Малозубівщинської середньої загальноосвітньої школи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 xml:space="preserve"> І-ІІІ ступенів  на 2019-2020 навчальний рік</w:t>
      </w:r>
    </w:p>
    <w:p w:rsidR="00253F4B" w:rsidRPr="00253F4B" w:rsidRDefault="00253F4B" w:rsidP="00253F4B">
      <w:pPr>
        <w:spacing w:after="0" w:line="240" w:lineRule="auto"/>
        <w:ind w:firstLine="68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53F4B">
        <w:rPr>
          <w:rFonts w:ascii="Times New Roman" w:hAnsi="Times New Roman"/>
          <w:sz w:val="28"/>
          <w:szCs w:val="28"/>
          <w:lang w:eastAsia="ru-RU"/>
        </w:rPr>
        <w:t>з українською мовою навчання (</w:t>
      </w:r>
      <w:r w:rsidRPr="00253F4B">
        <w:rPr>
          <w:rFonts w:ascii="Times New Roman" w:hAnsi="Times New Roman"/>
          <w:sz w:val="28"/>
          <w:szCs w:val="28"/>
          <w:lang w:val="uk-UA" w:eastAsia="ru-RU"/>
        </w:rPr>
        <w:t>профільний предмет - хімія</w:t>
      </w:r>
      <w:r w:rsidRPr="00253F4B">
        <w:rPr>
          <w:rFonts w:ascii="Times New Roman" w:hAnsi="Times New Roman"/>
          <w:sz w:val="28"/>
          <w:szCs w:val="28"/>
          <w:lang w:eastAsia="ru-RU"/>
        </w:rPr>
        <w:t>)</w:t>
      </w:r>
    </w:p>
    <w:tbl>
      <w:tblPr>
        <w:tblW w:w="96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99"/>
        <w:gridCol w:w="356"/>
        <w:gridCol w:w="566"/>
        <w:gridCol w:w="484"/>
        <w:gridCol w:w="408"/>
        <w:gridCol w:w="57"/>
        <w:gridCol w:w="357"/>
        <w:gridCol w:w="481"/>
        <w:gridCol w:w="427"/>
        <w:gridCol w:w="450"/>
      </w:tblGrid>
      <w:tr w:rsidR="00253F4B" w:rsidRPr="00253F4B" w:rsidTr="00253F4B">
        <w:trPr>
          <w:trHeight w:val="315"/>
          <w:jc w:val="center"/>
        </w:trPr>
        <w:tc>
          <w:tcPr>
            <w:tcW w:w="6099" w:type="dxa"/>
            <w:vMerge w:val="restart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Навчальні предмети</w:t>
            </w:r>
          </w:p>
        </w:tc>
        <w:tc>
          <w:tcPr>
            <w:tcW w:w="3586" w:type="dxa"/>
            <w:gridSpan w:val="9"/>
            <w:tcBorders>
              <w:bottom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Кількість годин на тиждень у класах</w:t>
            </w:r>
          </w:p>
        </w:tc>
      </w:tr>
      <w:tr w:rsidR="00253F4B" w:rsidRPr="00253F4B" w:rsidTr="00253F4B">
        <w:trPr>
          <w:trHeight w:val="180"/>
          <w:jc w:val="center"/>
        </w:trPr>
        <w:tc>
          <w:tcPr>
            <w:tcW w:w="6099" w:type="dxa"/>
            <w:vMerge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1" w:type="dxa"/>
            <w:gridSpan w:val="5"/>
            <w:tcBorders>
              <w:top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10 клас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11 клас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Базові предмети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26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Українська мова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Українська література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Іноземна мова (англійська)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Зарубіжна література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Історія України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Всесвітня історія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Громадянська освіта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0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Біологія і екологія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Географія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Фізика</w:t>
            </w: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 xml:space="preserve"> і астрономія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Хімія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2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Фізична культура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Захист Вітчизни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Вибірково-обов'язкові предмети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Інформатика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Технології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Додаткові години на: профільні предмети, окремі базові предмети та індивідуальні заняття 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9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профільні предмети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Хімія 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2,5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окремі базові предмети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Математика (алгебра і початки аналізу та геометрія)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Додаткові години на індивідуальні заняття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4,5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4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Українська мова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 w:eastAsia="ru-RU"/>
              </w:rPr>
            </w:pP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 w:eastAsia="ru-RU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 w:eastAsia="ru-RU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uk-UA" w:eastAsia="ru-RU"/>
              </w:rPr>
            </w:pP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Біологія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1,5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Географія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Історія України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eastAsia="ru-RU"/>
              </w:rPr>
              <w:t>Захист Вітчизни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Англійська мова</w:t>
            </w:r>
          </w:p>
        </w:tc>
        <w:tc>
          <w:tcPr>
            <w:tcW w:w="356" w:type="dxa"/>
            <w:tcBorders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08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4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81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sz w:val="26"/>
                <w:szCs w:val="26"/>
                <w:lang w:val="uk-UA" w:eastAsia="ru-RU"/>
              </w:rPr>
              <w:t>-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Усього: інваріантна складова та додаткові години на  профільні предмети, окремі базові предмети та індивідуальні заняття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38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Гранично допустиме навантаження на учня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33</w:t>
            </w:r>
          </w:p>
        </w:tc>
      </w:tr>
      <w:tr w:rsidR="00253F4B" w:rsidRPr="00253F4B" w:rsidTr="00253F4B">
        <w:trPr>
          <w:jc w:val="center"/>
        </w:trPr>
        <w:tc>
          <w:tcPr>
            <w:tcW w:w="6099" w:type="dxa"/>
          </w:tcPr>
          <w:p w:rsidR="00253F4B" w:rsidRPr="00253F4B" w:rsidRDefault="00253F4B" w:rsidP="00253F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Всього фінансується (без урахування поділу класу на групи)</w:t>
            </w:r>
          </w:p>
        </w:tc>
        <w:tc>
          <w:tcPr>
            <w:tcW w:w="1871" w:type="dxa"/>
            <w:gridSpan w:val="5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715" w:type="dxa"/>
            <w:gridSpan w:val="4"/>
          </w:tcPr>
          <w:p w:rsidR="00253F4B" w:rsidRPr="00253F4B" w:rsidRDefault="00253F4B" w:rsidP="00253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</w:pPr>
            <w:r w:rsidRPr="00253F4B">
              <w:rPr>
                <w:rFonts w:ascii="Times New Roman" w:hAnsi="Times New Roman"/>
                <w:b/>
                <w:sz w:val="26"/>
                <w:szCs w:val="26"/>
                <w:lang w:val="uk-UA" w:eastAsia="ru-RU"/>
              </w:rPr>
              <w:t>38</w:t>
            </w:r>
          </w:p>
        </w:tc>
      </w:tr>
    </w:tbl>
    <w:p w:rsidR="00253F4B" w:rsidRDefault="00253F4B" w:rsidP="00253F4B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      </w:t>
      </w:r>
    </w:p>
    <w:p w:rsidR="00253F4B" w:rsidRPr="00253F4B" w:rsidRDefault="00253F4B" w:rsidP="00253F4B">
      <w:pPr>
        <w:spacing w:after="0" w:line="240" w:lineRule="auto"/>
        <w:ind w:right="-185"/>
        <w:rPr>
          <w:rFonts w:ascii="Times New Roman" w:hAnsi="Times New Roman"/>
          <w:sz w:val="28"/>
          <w:szCs w:val="28"/>
          <w:lang w:val="uk-UA" w:eastAsia="ru-RU"/>
        </w:rPr>
      </w:pPr>
      <w:r w:rsidRPr="00253F4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53F4B">
        <w:rPr>
          <w:rFonts w:ascii="Times New Roman" w:hAnsi="Times New Roman"/>
          <w:sz w:val="28"/>
          <w:szCs w:val="28"/>
          <w:lang w:eastAsia="ru-RU"/>
        </w:rPr>
        <w:t>Директор школи                                             С.М.Станіславська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Розділ 5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t>Особливості організації освітнього процесу та застосовування в ньому педагогічних технологій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Нові завдання шкільної освіти в Україні, які спрямовані на гуманізацію та демократизацію всього освітнього процесу в школі, визначають нові пріоритети навчання і виховання, потребують формування ініціативної особистості, здатної до раціональної творчої праці.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Завдання сучасної школи -  формувати життєві компетентності, які являють собою життєвий досвід особистості, необхідний для розв’язання життєвих завдань і продуктивного здійснення життя, як індивідуального проекту. </w:t>
      </w:r>
      <w:r>
        <w:rPr>
          <w:rFonts w:ascii="Times New Roman" w:hAnsi="Times New Roman"/>
          <w:sz w:val="28"/>
          <w:szCs w:val="28"/>
        </w:rPr>
        <w:t>Освіта має набути інноваційного характеру. Звідси – необхідність формувати особистість, здатну для сприйняття та створення змін.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Розуміючи вимоги сьогодення педагогічний колектив Малозубівщинської середньої загальноосвітньої школи І-ІІІ ступенів  оновлює зміст, форми і методи навчально-виховного процесу, ставлячи метою формування високоінтелектуальної, духовно багатої особистості, якій притаманної почуття незалежності, національної самосвідомості, власної гідності, бажання працювати задля розквіту держави.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lang w:val="uk-UA"/>
        </w:rPr>
        <w:lastRenderedPageBreak/>
        <w:t xml:space="preserve">Особливості організації освітнього процесу в 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>Малозубівщинській середній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загальноосвітній школі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>І ступеня та застосовування в ній педагогічних технологій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Необхідною умовою формування компетентностей є діяльнісна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компетентностей сприяє встановлення та реалізація в освітньому процесі міжпредметних і внутрішньопредметних зв’язків, а саме: змістово-інформаційних, операційно-діяльнісних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Основними формами організації освітнього процесу є різні типи уроку, екскурсії, віртуальні подорожі, спектаклі, квести, які вчитель організує у межах уроку або в позаурочний час.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lang w:val="uk-UA"/>
        </w:rPr>
        <w:lastRenderedPageBreak/>
        <w:t xml:space="preserve">Особливості організації освітнього процесу в 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>Малозубівщинській середній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загальноосвітній школі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>ІІ ступеня та застосовування в ній педагогічних технологій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Основними формами організації освітнього процесу є різні типи уроку: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компетентностей;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компетентностей;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перевірки та/або оцінювання досягнення компетентностей;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корекції основних компетентностей;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комбінований урок.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 тощо.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З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Оглядова конференція може бути комплексною, тобто реалізувати міжпредметні зв'язки в узагальненні й систематизації навчального матеріалу. Оглядова екскурсія припускає цілеспрямоване ознайомлення учнів з об'єктами та спостереження процесів з метою відновити та систематизувати раніше отримані знання.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 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Можливо проводити заняття в малих групах, бригадах і ланках (у тому числі робота учнів у парах змінного складу) за умови, що окремі учні </w:t>
      </w: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виконують роботу бригадирів, консультантів, тобто тих, хто навчає малу групу.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bdr w:val="none" w:sz="0" w:space="0" w:color="auto" w:frame="1"/>
          <w:lang w:val="uk-UA"/>
        </w:rPr>
      </w:pPr>
      <w:r>
        <w:rPr>
          <w:b/>
          <w:bCs/>
          <w:sz w:val="40"/>
          <w:szCs w:val="40"/>
          <w:lang w:val="uk-UA"/>
        </w:rPr>
        <w:lastRenderedPageBreak/>
        <w:t xml:space="preserve">Особливості організації освітнього процесу в 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>Малозубівщинській середній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bdr w:val="none" w:sz="0" w:space="0" w:color="auto" w:frame="1"/>
          <w:lang w:val="uk-UA"/>
        </w:rPr>
        <w:t>загальноосвітній школі</w:t>
      </w:r>
      <w:r>
        <w:rPr>
          <w:b/>
          <w:bCs/>
          <w:sz w:val="40"/>
          <w:szCs w:val="40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>ІІІ ступеня та застосовування в ній педагогічних технологій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Основними формами організації освітнього процесу є різні типи уроку: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формування компетентностей;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розвитку компетентностей;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перевірки та/або оцінювання досягнення компетентностей;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корекції основних компетентностей; 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комбінований урок.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Також формами організації освітнього процесу можуть бути екскурсії, віртуальні подорожі, уроки-семінари, конференції, форуми, спектаклі, брифінги, квести, інтерактивні уроки (уроки-«суди», урок-дискусійна група, уроки з навчанням одних учнів іншими), інтегровані уроки, проблемний урок, відео-уроки, прес-конференції, ділові ігри тощо.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Засвоєння нового матеріалу можна проводити на лекції, конференції, екскурсії і т. д. Для конференції, дискусії вчителем або учнями визначаються теми доповідей учнів, основні напрями самостійної роботи. На навчальній екскурсії учні отримують знання, знайомлячись із експонатами в музеї, з роботою механізмів на підприємстві, спостерігаючи за різноманітними процесами, що відбуваються у природі. Консультації проводяться з учнями, які не були присутні на попередніх уроках або не зрозуміли, не засвоїли зміст окремих предметів. Розвиток і корекцію основних компетентностей можна, крім уроку відповідного типу, проводити на семінарі, заключній конференції, екскурсії тощо. Семінар як форма організації об'єднує бесіду та дискусію учнів. Заключна конференція може будуватися як у формі дискусії, так і у формі диспуту, на якому обговорюються полярні точки зору.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>Учитель або учні підбивають підсумки обговорення і формулюють висновки.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З метою засвоєння нового матеріалу та розвитку компетентностей крім уроку проводяться навчально-практичні заняття. Ця форма організації поєднує виконання різних практичних вправ, експериментальних робіт відповідно до змісту окремих предметів, менш регламентована й має акцент на більшій самостійності учнів в експериментальній та практичній діяльності. Досягнуті компетентності учні можуть застосувати на практичних заняттях і заняттях практикуму. Практичне заняття - це така форма організації, в якій учням надається можливість застосовувати отримані ними знання у практичній діяльності. Експериментальні завдання, передбачені змістом окремих предметів, виконуються на заняттях із практикуму (виконання експериментально-практичних робіт). Оглядова конференція (для 8-11 класів) повинна передбачати обговорення ключових положень вивченого матеріалу, учнем розкриваються нові узагальнюючі підходи до його аналізу.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 xml:space="preserve">      Оглядова конференція може бути комплексною, тобто реалізувати міжпредметні зв'язки в узагальненні й систематизації навчального матеріалу.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Функцію перевірки та/або оцінювання досягнення компетентностей виконує навчально-практичне заняття. Учні одержують конкретні завдання, з виконання яких звітують перед вчителем.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Практичні заняття та заняття практикуму також можуть будуватися з метою реалізації контрольних функцій освітнього процесу. На цих заняттях учні самостійно виготовляють вироби, проводять виміри та звітують за виконану роботу.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Можливо проводити заняття в малих групах, бригадах і ланках (у тому числі робота учнів у парах змінного складу) за умови, що окремі учні виконують роботу бригадирів, консультантів, тобто тих, хто навчає малу групу.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Екскурсії в першу чергу покликані показати учням практичне застосування знань, отриманих при вивченні змісту окремих предметів (можливо поєднувати зі збором учнями по ходу екскурсії матеріалу для виконання визначених завдань). 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Учні можуть самостійно знімати та монтувати відеофільми (під час відео-уроку) за умови самостійного розроблення сюжету фільму, підбору матеріалу, виконують самостійно розподілені ролі та аналізують виконану роботу.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Розділ 6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</w:rPr>
        <w:t xml:space="preserve">Показники (вимірники) реалізації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>
        <w:rPr>
          <w:rFonts w:ascii="Times New Roman" w:hAnsi="Times New Roman"/>
          <w:b/>
          <w:bCs/>
          <w:sz w:val="44"/>
          <w:szCs w:val="44"/>
        </w:rPr>
        <w:t xml:space="preserve"> І ступеня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Система внутрішнього забезпечення якості складається з наступних компонентів: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Завдання системи внутрішнього забезпечення якості освіти: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</w:rPr>
        <w:t xml:space="preserve">Показники (вимірники) реалізації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ІІ ступеня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uk-UA"/>
        </w:rPr>
      </w:pP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Система внутрішнього забезпечення якості складається з наступних компонентів: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Завдання системи внутрішнього забезпечення якості освіти: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620792" w:rsidRDefault="00620792" w:rsidP="00620792">
      <w:pPr>
        <w:pStyle w:val="1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</w:rPr>
        <w:t xml:space="preserve">Показники (вимірники) реалізації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ІІІ ступеня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Система внутрішнього забезпечення якості складається з наступних компонентів: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кадрове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якість проведення навчальних занять;</w:t>
      </w:r>
    </w:p>
    <w:p w:rsidR="00620792" w:rsidRDefault="00620792" w:rsidP="00620792">
      <w:pPr>
        <w:pStyle w:val="1"/>
        <w:numPr>
          <w:ilvl w:val="0"/>
          <w:numId w:val="1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досягнення учнями результатів навчання (компетентностей).</w:t>
      </w:r>
    </w:p>
    <w:p w:rsidR="00620792" w:rsidRDefault="00620792" w:rsidP="006207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   Завдання системи внутрішнього забезпечення якості освіти: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оновлення методичної бази освітньої діяльності;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620792" w:rsidRDefault="00620792" w:rsidP="00620792">
      <w:pPr>
        <w:pStyle w:val="1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</w:rPr>
        <w:lastRenderedPageBreak/>
        <w:t>Розділ 7</w:t>
      </w: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</w:rPr>
        <w:t xml:space="preserve">Програмно-методичне забезпечення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</w:rPr>
        <w:t>І ступеня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типова освітня програма для 1-2 класів закладів загальної середньої освіти за програмою О.Я. Савченко, затверджена наказом  МОН України «Про затвердження Типових освітніх програм для 1-2 класів закладів загальної середньої освіти» від 21.03.2018 року № 268)  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7762"/>
      </w:tblGrid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sz w:val="44"/>
                <w:szCs w:val="4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Навчання грамоти (українська мова)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Математика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Музичне мистецтво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Образотворче мистецтво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Основи здоров'я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Я досліджую світ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Дизайн і технології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Фізична культура. </w:t>
            </w:r>
          </w:p>
        </w:tc>
      </w:tr>
      <w:tr w:rsidR="00620792" w:rsidTr="00620792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Іноземна мова</w:t>
            </w:r>
          </w:p>
        </w:tc>
      </w:tr>
    </w:tbl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sz w:val="44"/>
          <w:szCs w:val="44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sz w:val="40"/>
          <w:szCs w:val="40"/>
          <w:lang w:val="uk-UA"/>
        </w:rPr>
      </w:pPr>
    </w:p>
    <w:p w:rsidR="00620792" w:rsidRDefault="00620792" w:rsidP="00620792">
      <w:pPr>
        <w:spacing w:line="240" w:lineRule="auto"/>
        <w:jc w:val="both"/>
        <w:rPr>
          <w:rFonts w:ascii="Times New Roman" w:hAnsi="Times New Roman"/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</w:rPr>
        <w:lastRenderedPageBreak/>
        <w:t xml:space="preserve">Програмно-методичне забезпечення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 w:rsidRPr="00620792">
        <w:rPr>
          <w:rFonts w:ascii="Times New Roman" w:hAnsi="Times New Roman"/>
          <w:b/>
          <w:bCs/>
          <w:sz w:val="44"/>
          <w:szCs w:val="44"/>
          <w:lang w:val="uk-UA"/>
        </w:rPr>
        <w:t xml:space="preserve"> І ступеня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620792" w:rsidRDefault="00B06F3E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(типова освітня програма для 3</w:t>
      </w:r>
      <w:r w:rsidR="00620792">
        <w:rPr>
          <w:rFonts w:ascii="Times New Roman" w:hAnsi="Times New Roman"/>
          <w:b/>
          <w:bCs/>
          <w:sz w:val="28"/>
          <w:szCs w:val="28"/>
          <w:lang w:val="uk-UA"/>
        </w:rPr>
        <w:t>-4 класів закладів загальної середньої освіти, затверджена</w:t>
      </w:r>
      <w:r w:rsidR="00620792"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 w:rsidR="00620792"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 ступеня»   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20.04.2018 №407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8187"/>
      </w:tblGrid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8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Українська мова.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9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Інформатика. Навчальна програма для загальноосвітніх навчальних закладів 2–4 класів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0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Літературне читання. Навчальна програма для загальноосвітніх навчальних закладів 2–4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1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Математика.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2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Мистецтво.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3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Музичне мистецтво.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4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Образотворче мистецтво.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5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Основи здоров'я.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6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Природознавство.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7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Трудове навчання.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8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Фізична культура. Навчальна програма для загальноосвітніх навчальних закладів 1–4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19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Я у світі. Навчальна програма для загальноосвітніх навчальних закладів 3–4 класи</w:t>
              </w:r>
            </w:hyperlink>
          </w:p>
        </w:tc>
      </w:tr>
      <w:tr w:rsidR="00620792" w:rsidTr="00620792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hyperlink r:id="rId20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Іноземні мови. Навчальні програми для 1–4 класів загальноосвітніх навчальних закладів та спеціалізованих шкіл</w:t>
              </w:r>
            </w:hyperlink>
          </w:p>
        </w:tc>
      </w:tr>
    </w:tbl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</w:rPr>
        <w:lastRenderedPageBreak/>
        <w:t xml:space="preserve">Програмно-методичне забезпечення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ІІ ступеня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(типова освітня програма для 5-9 класів закладів загальної середньої освіти, затверджена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ІІ ступеня»   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20.04.2018 №405)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мова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література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Біологія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Всесвітня історія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Географія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Зарубіжна література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Інформатика. 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Історія України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pStyle w:val="a4"/>
            </w:pPr>
            <w:r>
              <w:rPr>
                <w:color w:val="000000"/>
                <w:kern w:val="24"/>
                <w:sz w:val="28"/>
                <w:szCs w:val="28"/>
                <w:lang w:eastAsia="ru-RU"/>
              </w:rPr>
              <w:t>Математика.</w:t>
            </w:r>
            <w:r>
              <w:t xml:space="preserve"> 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Мистецтво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Основи здоров’я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Природознавство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pStyle w:val="a4"/>
            </w:pPr>
            <w:r>
              <w:rPr>
                <w:color w:val="000000"/>
                <w:kern w:val="24"/>
                <w:sz w:val="28"/>
                <w:szCs w:val="28"/>
                <w:lang w:eastAsia="ru-RU"/>
              </w:rPr>
              <w:t>Трудове навчання.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Фізика. 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Фізична культура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Хімія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before="240"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Іноземні мови</w:t>
            </w:r>
          </w:p>
        </w:tc>
      </w:tr>
    </w:tbl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  <w:lang w:val="uk-UA"/>
        </w:rPr>
      </w:pPr>
    </w:p>
    <w:p w:rsidR="00620792" w:rsidRDefault="00620792" w:rsidP="00620792">
      <w:pPr>
        <w:pStyle w:val="ms-rteelement-p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  <w:bdr w:val="none" w:sz="0" w:space="0" w:color="auto" w:frame="1"/>
          <w:lang w:val="uk-UA"/>
        </w:rPr>
      </w:pPr>
      <w:r>
        <w:rPr>
          <w:b/>
          <w:bCs/>
          <w:sz w:val="44"/>
          <w:szCs w:val="44"/>
          <w:lang w:val="uk-UA"/>
        </w:rPr>
        <w:lastRenderedPageBreak/>
        <w:t xml:space="preserve">Програмно-методичне забезпечення освітньої програми </w:t>
      </w:r>
      <w:r>
        <w:rPr>
          <w:b/>
          <w:bCs/>
          <w:sz w:val="44"/>
          <w:szCs w:val="44"/>
          <w:bdr w:val="none" w:sz="0" w:space="0" w:color="auto" w:frame="1"/>
          <w:lang w:val="uk-UA"/>
        </w:rPr>
        <w:t>Малозубівщинської середньої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  <w:lang w:val="uk-UA"/>
        </w:rPr>
      </w:pPr>
      <w:r>
        <w:rPr>
          <w:rFonts w:ascii="Times New Roman" w:hAnsi="Times New Roman"/>
          <w:b/>
          <w:bCs/>
          <w:sz w:val="44"/>
          <w:szCs w:val="44"/>
          <w:bdr w:val="none" w:sz="0" w:space="0" w:color="auto" w:frame="1"/>
          <w:lang w:val="uk-UA"/>
        </w:rPr>
        <w:t>загальноосвітньої школи</w:t>
      </w:r>
      <w:r>
        <w:rPr>
          <w:rFonts w:ascii="Times New Roman" w:hAnsi="Times New Roman"/>
          <w:b/>
          <w:bCs/>
          <w:color w:val="FF0000"/>
          <w:sz w:val="44"/>
          <w:szCs w:val="44"/>
          <w:lang w:val="uk-UA"/>
        </w:rPr>
        <w:t xml:space="preserve"> </w:t>
      </w:r>
      <w:r>
        <w:rPr>
          <w:rFonts w:ascii="Times New Roman" w:hAnsi="Times New Roman"/>
          <w:b/>
          <w:bCs/>
          <w:sz w:val="44"/>
          <w:szCs w:val="44"/>
          <w:lang w:val="uk-UA"/>
        </w:rPr>
        <w:t>ІІІ ступеня</w:t>
      </w: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40"/>
          <w:szCs w:val="40"/>
          <w:lang w:val="uk-UA"/>
        </w:rPr>
      </w:pPr>
    </w:p>
    <w:p w:rsidR="00620792" w:rsidRDefault="00620792" w:rsidP="006207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(типова освітня програма для 10-11 класів закладів загальної середньої освіти, затверджена</w:t>
      </w:r>
      <w:r>
        <w:rPr>
          <w:rFonts w:ascii="Times New Roman" w:hAnsi="Times New Roman"/>
          <w:b/>
          <w:bCs/>
          <w:sz w:val="40"/>
          <w:szCs w:val="40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наказом МОН України «Про затвердження типової освітньої програми закладів загальної середньої освіти ІІІ ступеня»   </w:t>
      </w:r>
    </w:p>
    <w:p w:rsidR="00620792" w:rsidRDefault="00620792" w:rsidP="0062079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від 20.04.2018 №408)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4394"/>
        <w:gridCol w:w="3651"/>
      </w:tblGrid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24"/>
                <w:sz w:val="32"/>
                <w:szCs w:val="32"/>
                <w:lang w:val="uk-UA" w:eastAsia="ru-RU"/>
              </w:rPr>
              <w:t>Назва навчальної програми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  <w:lang w:eastAsia="ru-RU"/>
              </w:rPr>
            </w:pPr>
            <w:r>
              <w:rPr>
                <w:rFonts w:ascii="Century Gothic" w:hAnsi="Century Gothic" w:cs="Arial"/>
                <w:b/>
                <w:bCs/>
                <w:color w:val="FFFFFF"/>
                <w:kern w:val="24"/>
                <w:sz w:val="36"/>
                <w:szCs w:val="36"/>
                <w:lang w:val="uk-UA" w:eastAsia="ru-RU"/>
              </w:rPr>
              <w:t>рРівевнь вивчення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Українська мова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D4388F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1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Біологія , екологія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2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Всесвітня історія </w:t>
            </w:r>
          </w:p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Географія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рівень стандарту 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 xml:space="preserve">Зарубіжна література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3" w:history="1">
              <w:r w:rsidR="00620792">
                <w:rPr>
                  <w:rStyle w:val="a6"/>
                  <w:rFonts w:ascii="Times New Roman" w:hAnsi="Times New Roman"/>
                  <w:color w:val="auto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Захист Вітчизни </w:t>
            </w:r>
          </w:p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Захист Вітчизни (основи медичних знань)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Хімія</w:t>
            </w:r>
          </w:p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kern w:val="24"/>
                <w:sz w:val="28"/>
                <w:szCs w:val="28"/>
                <w:lang w:val="uk-UA" w:eastAsia="ru-RU"/>
              </w:rPr>
              <w:t>профільний рівень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Інформатика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4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Історія України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5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Математика (алгебра і початки аналізу та геометрія)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  <w:r w:rsidR="0062079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br/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Громадянська освіта (інтегрований курс)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Технології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Фізика (за навчальною програмою авторського колективу під керівництвом Локтєва В.М.)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27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  <w:r w:rsidR="00620792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br/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Фізична культура </w:t>
            </w:r>
          </w:p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рівень стандарту</w:t>
            </w:r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Мистецтво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D4388F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hyperlink r:id="rId28" w:history="1">
              <w:r w:rsidR="00620792">
                <w:rPr>
                  <w:rStyle w:val="a6"/>
                  <w:rFonts w:ascii="Times New Roman" w:hAnsi="Times New Roman"/>
                  <w:color w:val="000000"/>
                  <w:kern w:val="24"/>
                  <w:sz w:val="28"/>
                  <w:szCs w:val="28"/>
                  <w:u w:val="none"/>
                  <w:lang w:val="uk-UA" w:eastAsia="ru-RU"/>
                </w:rPr>
                <w:t>рівень стандарту</w:t>
              </w:r>
            </w:hyperlink>
          </w:p>
        </w:tc>
      </w:tr>
      <w:tr w:rsidR="00620792" w:rsidTr="0062079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>Ан</w:t>
            </w:r>
            <w:r w:rsidR="00475ED8">
              <w:rPr>
                <w:rFonts w:ascii="Times New Roman" w:hAnsi="Times New Roman"/>
                <w:color w:val="000000"/>
                <w:kern w:val="24"/>
                <w:sz w:val="28"/>
                <w:szCs w:val="28"/>
                <w:lang w:val="uk-UA" w:eastAsia="ru-RU"/>
              </w:rPr>
              <w:t xml:space="preserve">глійська мова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792" w:rsidRDefault="00620792">
            <w:pPr>
              <w:spacing w:after="0"/>
              <w:textAlignment w:val="baseline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рівень стандарту </w:t>
            </w:r>
          </w:p>
        </w:tc>
      </w:tr>
    </w:tbl>
    <w:p w:rsidR="00FC4F79" w:rsidRDefault="00FC4F79" w:rsidP="00B06F3E">
      <w:pPr>
        <w:pStyle w:val="ms-rteelement-p"/>
        <w:shd w:val="clear" w:color="auto" w:fill="FFFFFF"/>
        <w:spacing w:before="0" w:beforeAutospacing="0" w:after="0" w:afterAutospacing="0"/>
        <w:jc w:val="center"/>
      </w:pPr>
    </w:p>
    <w:sectPr w:rsidR="00FC4F79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D8" w:rsidRDefault="00475ED8" w:rsidP="00475ED8">
      <w:pPr>
        <w:spacing w:after="0" w:line="240" w:lineRule="auto"/>
      </w:pPr>
      <w:r>
        <w:separator/>
      </w:r>
    </w:p>
  </w:endnote>
  <w:endnote w:type="continuationSeparator" w:id="0">
    <w:p w:rsidR="00475ED8" w:rsidRDefault="00475ED8" w:rsidP="0047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D8" w:rsidRDefault="00475E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D8" w:rsidRDefault="00475ED8" w:rsidP="00475ED8">
      <w:pPr>
        <w:spacing w:after="0" w:line="240" w:lineRule="auto"/>
      </w:pPr>
      <w:r>
        <w:separator/>
      </w:r>
    </w:p>
  </w:footnote>
  <w:footnote w:type="continuationSeparator" w:id="0">
    <w:p w:rsidR="00475ED8" w:rsidRDefault="00475ED8" w:rsidP="00475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A16"/>
    <w:multiLevelType w:val="hybridMultilevel"/>
    <w:tmpl w:val="563A68C4"/>
    <w:lvl w:ilvl="0" w:tplc="D0FE2D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95F63"/>
    <w:multiLevelType w:val="hybridMultilevel"/>
    <w:tmpl w:val="4824EF0E"/>
    <w:lvl w:ilvl="0" w:tplc="8668D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0410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7093D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7905D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26DA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8ADC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E484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5CA3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536F6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A72432"/>
    <w:multiLevelType w:val="hybridMultilevel"/>
    <w:tmpl w:val="B9E416A6"/>
    <w:lvl w:ilvl="0" w:tplc="46B04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14076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B02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F180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3943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CE1D0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8C68D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EFC4D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A0AF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289343D"/>
    <w:multiLevelType w:val="multilevel"/>
    <w:tmpl w:val="6A1C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3C1143"/>
    <w:multiLevelType w:val="hybridMultilevel"/>
    <w:tmpl w:val="D5523D9A"/>
    <w:lvl w:ilvl="0" w:tplc="B97EA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BC0D4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4F865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AC4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6E095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9C6EF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C868FC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9A8470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8F6D8A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92"/>
    <w:rsid w:val="00253F4B"/>
    <w:rsid w:val="00475ED8"/>
    <w:rsid w:val="00620792"/>
    <w:rsid w:val="00B06F3E"/>
    <w:rsid w:val="00D4388F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79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620792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5">
    <w:name w:val="Текст сноски Знак"/>
    <w:basedOn w:val="a0"/>
    <w:link w:val="a4"/>
    <w:uiPriority w:val="99"/>
    <w:rsid w:val="0062079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ms-rteelement-p">
    <w:name w:val="ms-rteelement-p"/>
    <w:basedOn w:val="a"/>
    <w:rsid w:val="0062079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207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07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ED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ED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079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unhideWhenUsed/>
    <w:rsid w:val="00620792"/>
    <w:pPr>
      <w:suppressAutoHyphens/>
      <w:spacing w:after="0" w:line="240" w:lineRule="auto"/>
    </w:pPr>
    <w:rPr>
      <w:rFonts w:ascii="Times New Roman" w:hAnsi="Times New Roman"/>
      <w:sz w:val="24"/>
      <w:szCs w:val="24"/>
      <w:lang w:val="uk-UA" w:eastAsia="zh-CN"/>
    </w:rPr>
  </w:style>
  <w:style w:type="character" w:customStyle="1" w:styleId="a5">
    <w:name w:val="Текст сноски Знак"/>
    <w:basedOn w:val="a0"/>
    <w:link w:val="a4"/>
    <w:uiPriority w:val="99"/>
    <w:rsid w:val="00620792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ms-rteelement-p">
    <w:name w:val="ms-rteelement-p"/>
    <w:basedOn w:val="a"/>
    <w:rsid w:val="00620792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20792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62079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75ED8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475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75ED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storage/app/media/zagalna%20serednya/programy-1-4-klas/1-ukrayinska-mova-1-4-klas.lyuba.doc" TargetMode="External"/><Relationship Id="rId13" Type="http://schemas.openxmlformats.org/officeDocument/2006/relationships/hyperlink" Target="https://mon.gov.ua/storage/app/media/zagalna%20serednya/programy-1-4-klas/1-muzichne-mistecztvo-1-4-klas.docx" TargetMode="External"/><Relationship Id="rId18" Type="http://schemas.openxmlformats.org/officeDocument/2006/relationships/hyperlink" Target="https://mon.gov.ua/storage/app/media/zagalna%20serednya/programy-1-4-klas/13.-fizichna-kultura-.1-4-klas-mon-zaminiti.doc" TargetMode="External"/><Relationship Id="rId26" Type="http://schemas.openxmlformats.org/officeDocument/2006/relationships/hyperlink" Target="https://mon.gov.ua/storage/app/media/zagalna%20serednya/programy-10-11-klas/matematika-riven-standartu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on.gov.ua/storage/app/media/zagalna%20serednya/programy-10-11-klas/s-programa-ukrayinska-mova.do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on.gov.ua/storage/app/media/zagalna%20serednya/programy-1-4-klas/8.-mistecztvo-1-4-klas.doc" TargetMode="External"/><Relationship Id="rId17" Type="http://schemas.openxmlformats.org/officeDocument/2006/relationships/hyperlink" Target="https://mon.gov.ua/storage/app/media/zagalna%20serednya/programy-1-4-klas/10.-trudovenavchannya-1-4-klas.doc" TargetMode="External"/><Relationship Id="rId25" Type="http://schemas.openxmlformats.org/officeDocument/2006/relationships/hyperlink" Target="https://mon.gov.ua/storage/app/media/zagalna%20serednya/programy-10-11-klas/s-stor-ya-ukra-ni-10-11-standart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n.gov.ua/storage/app/media/zagalna%20serednya/programy-1-4-klas/12.-prirodoznavstvo.-1-4-klas.doc" TargetMode="External"/><Relationship Id="rId20" Type="http://schemas.openxmlformats.org/officeDocument/2006/relationships/hyperlink" Target="https://mon.gov.ua/storage/app/media/zagalna%20serednya/programy-1-4-klas/inozemna-mova-poyasnyuvalna-znz-sznz-1-4-klas-belyaeva-xarchenko-finalna-zv.pdf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mon.gov.ua/storage/app/media/zagalna%20serednya/programy-1-4-klas/4.-matematika.-1-4-klas.doc" TargetMode="External"/><Relationship Id="rId24" Type="http://schemas.openxmlformats.org/officeDocument/2006/relationships/hyperlink" Target="https://mon.gov.ua/storage/app/media/zagalna%20serednya/programy-10-11-klas/1-informatika-standart-10-11-final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n.gov.ua/storage/app/media/zagalna%20serednya/programy-1-4-klas/6.-osnovi-zdorovya.-1-4-klas.doc" TargetMode="External"/><Relationship Id="rId23" Type="http://schemas.openxmlformats.org/officeDocument/2006/relationships/hyperlink" Target="https://mon.gov.ua/storage/app/media/zagalna%20serednya/programy-10-11-klas/z-2-3-programa-10-11.doc" TargetMode="External"/><Relationship Id="rId28" Type="http://schemas.openxmlformats.org/officeDocument/2006/relationships/hyperlink" Target="https://mon.gov.ua/storage/app/media/zagalna%20serednya/programy-10-11-klas/hud-kult-st.pdf" TargetMode="External"/><Relationship Id="rId10" Type="http://schemas.openxmlformats.org/officeDocument/2006/relationships/hyperlink" Target="https://mon.gov.ua/storage/app/media/zagalna%20serednya/programy-1-4-klas/2.-literaturne-chitannya.-2-4-klas-29.07-tanya.docx" TargetMode="External"/><Relationship Id="rId19" Type="http://schemas.openxmlformats.org/officeDocument/2006/relationships/hyperlink" Target="https://mon.gov.ua/storage/app/media/zagalna%20serednya/programy-1-4-klas/7.-ya-u-sviti.-3-4-klas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media/zagalna%20serednya/programy-1-4-klas/5-informatika-2-4-klas.docx" TargetMode="External"/><Relationship Id="rId14" Type="http://schemas.openxmlformats.org/officeDocument/2006/relationships/hyperlink" Target="https://mon.gov.ua/storage/app/media/zagalna%20serednya/programy-1-4-klas/9-obrazotvorche-mistecztvo-1-4-klas.doc" TargetMode="External"/><Relationship Id="rId22" Type="http://schemas.openxmlformats.org/officeDocument/2006/relationships/hyperlink" Target="https://mon.gov.ua/storage/app/media/zagalna%20serednya/programy-10-11-klas/biology-st-16.08.2016.docx" TargetMode="External"/><Relationship Id="rId27" Type="http://schemas.openxmlformats.org/officeDocument/2006/relationships/hyperlink" Target="https://mon.gov.ua/storage/app/media/zagalna%20serednya/programy-10-11-klas/physics-st-20.05.2016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34</Pages>
  <Words>9073</Words>
  <Characters>51720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2019-09-25T10:28:00Z</cp:lastPrinted>
  <dcterms:created xsi:type="dcterms:W3CDTF">2019-09-25T09:50:00Z</dcterms:created>
  <dcterms:modified xsi:type="dcterms:W3CDTF">2019-09-25T10:29:00Z</dcterms:modified>
</cp:coreProperties>
</file>