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03" w:rsidRDefault="009A0403" w:rsidP="009A0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ВИТЯГ З </w:t>
      </w: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№ 10</w:t>
      </w:r>
    </w:p>
    <w:p w:rsidR="009A0403" w:rsidRDefault="009A0403" w:rsidP="009A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педагогічної ради</w:t>
      </w:r>
    </w:p>
    <w:p w:rsidR="009A0403" w:rsidRDefault="009A0403" w:rsidP="009A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Малозубівщинського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Коростенської міської ради </w:t>
      </w:r>
    </w:p>
    <w:p w:rsidR="009A0403" w:rsidRDefault="009A0403" w:rsidP="009A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Pr="00FA7ADF">
        <w:rPr>
          <w:rFonts w:ascii="Times New Roman" w:hAnsi="Times New Roman" w:cs="Times New Roman"/>
          <w:sz w:val="28"/>
          <w:szCs w:val="28"/>
        </w:rPr>
        <w:t xml:space="preserve">28 лютого </w:t>
      </w:r>
      <w:r>
        <w:rPr>
          <w:rFonts w:ascii="Times New Roman" w:hAnsi="Times New Roman" w:cs="Times New Roman"/>
          <w:sz w:val="28"/>
          <w:szCs w:val="28"/>
        </w:rPr>
        <w:t xml:space="preserve">2023 року                                                                                                    </w:t>
      </w:r>
    </w:p>
    <w:p w:rsidR="009A0403" w:rsidRDefault="009A0403" w:rsidP="009A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ради: Станіславська С.М.</w:t>
      </w:r>
    </w:p>
    <w:p w:rsidR="009A0403" w:rsidRDefault="009A0403" w:rsidP="009A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педагогічної ради: Сидорчук Т.В.  </w:t>
      </w:r>
    </w:p>
    <w:p w:rsidR="009A0403" w:rsidRDefault="009A0403" w:rsidP="009A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22  члени  педагогічної ради  (список додається до протоколу)</w:t>
      </w:r>
    </w:p>
    <w:p w:rsidR="009A0403" w:rsidRPr="007D4E58" w:rsidRDefault="009A0403" w:rsidP="009A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Відсутні: </w:t>
      </w:r>
      <w:r w:rsidRPr="007D4E58">
        <w:rPr>
          <w:rFonts w:ascii="Times New Roman" w:hAnsi="Times New Roman" w:cs="Times New Roman"/>
          <w:sz w:val="28"/>
          <w:szCs w:val="28"/>
        </w:rPr>
        <w:t>Конюх М.М.( 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D4E58">
        <w:rPr>
          <w:rFonts w:ascii="Times New Roman" w:hAnsi="Times New Roman" w:cs="Times New Roman"/>
          <w:sz w:val="28"/>
          <w:szCs w:val="28"/>
        </w:rPr>
        <w:t>карняний лист)</w:t>
      </w:r>
    </w:p>
    <w:p w:rsidR="009A0403" w:rsidRDefault="009A0403" w:rsidP="009A0403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9A0403" w:rsidRDefault="009A0403" w:rsidP="009A0403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результати вибору електронних версій оригінал-макетів підручників для 1 класу.</w:t>
      </w:r>
    </w:p>
    <w:p w:rsidR="009A0403" w:rsidRPr="005D5588" w:rsidRDefault="009A0403" w:rsidP="009A0403">
      <w:pPr>
        <w:pStyle w:val="a3"/>
        <w:numPr>
          <w:ilvl w:val="0"/>
          <w:numId w:val="1"/>
        </w:num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5D5588">
        <w:rPr>
          <w:rFonts w:ascii="Times New Roman" w:eastAsia="Calibri" w:hAnsi="Times New Roman" w:cs="Times New Roman"/>
          <w:sz w:val="28"/>
          <w:szCs w:val="28"/>
        </w:rPr>
        <w:t xml:space="preserve">Про звільнення від </w:t>
      </w:r>
      <w:r w:rsidRPr="005D55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проходження </w:t>
      </w:r>
      <w:r w:rsidRPr="005D5588">
        <w:rPr>
          <w:rFonts w:ascii="Times New Roman" w:eastAsia="Calibri" w:hAnsi="Times New Roman" w:cs="Times New Roman"/>
          <w:sz w:val="28"/>
          <w:szCs w:val="28"/>
        </w:rPr>
        <w:t>ДПА учнів 11 класу.</w:t>
      </w:r>
    </w:p>
    <w:p w:rsidR="009A0403" w:rsidRPr="005D5588" w:rsidRDefault="009A0403" w:rsidP="009A04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визнання сертифікатів про підвищення кваліфікації педагогічних працівників.</w:t>
      </w:r>
    </w:p>
    <w:p w:rsidR="009A0403" w:rsidRDefault="009A0403" w:rsidP="009A040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88">
        <w:rPr>
          <w:rFonts w:ascii="Times New Roman" w:hAnsi="Times New Roman" w:cs="Times New Roman"/>
          <w:b/>
          <w:sz w:val="28"/>
          <w:szCs w:val="28"/>
        </w:rPr>
        <w:t>Слухали :</w:t>
      </w:r>
    </w:p>
    <w:p w:rsidR="009A0403" w:rsidRPr="00CD007F" w:rsidRDefault="009A0403" w:rsidP="009A040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Черевко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І.А.- заступника директора з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навчально-виховної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gramStart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є 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відповідальною</w:t>
      </w:r>
      <w:proofErr w:type="spellEnd"/>
      <w:proofErr w:type="gram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замовлення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,  про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версій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оригінал-макетів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для 1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Інна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Анатоліївна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зазначила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Міністерство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розпочало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чергове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коло </w:t>
      </w:r>
      <w:proofErr w:type="spellStart"/>
      <w:proofErr w:type="gram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оновлення</w:t>
      </w:r>
      <w:proofErr w:type="spellEnd"/>
      <w:r w:rsidRPr="00CD007F">
        <w:rPr>
          <w:rFonts w:ascii="Times New Roman" w:hAnsi="Times New Roman" w:cs="Times New Roman"/>
          <w:sz w:val="28"/>
          <w:szCs w:val="28"/>
        </w:rPr>
        <w:t> </w:t>
      </w:r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proofErr w:type="gram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-методичного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в 1-4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класах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. Наказом МОН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30.09.2022 № 869 (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оголошено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конкурсний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відбір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посібників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повної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у 2022-2023 роках (</w:t>
      </w:r>
      <w:r w:rsidRPr="00CD007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1 </w:t>
      </w:r>
      <w:proofErr w:type="spellStart"/>
      <w:r w:rsidRPr="00CD007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клас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відрізняється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конкурсних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відборів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закладам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окрім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корінних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народів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меншин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інтегрованих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«Я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досліджую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>» і «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» для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пропонуються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посібники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Буквар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» (до 6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) і «Математика» (до 3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цілісно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синтезують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підручника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робочого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зошита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 xml:space="preserve"> в одному </w:t>
      </w:r>
      <w:proofErr w:type="spellStart"/>
      <w:r w:rsidRPr="00CD007F">
        <w:rPr>
          <w:rFonts w:ascii="Times New Roman" w:hAnsi="Times New Roman" w:cs="Times New Roman"/>
          <w:sz w:val="28"/>
          <w:szCs w:val="28"/>
          <w:lang w:val="ru-RU"/>
        </w:rPr>
        <w:t>виданні</w:t>
      </w:r>
      <w:proofErr w:type="spellEnd"/>
      <w:r w:rsidRPr="00CD00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403" w:rsidRPr="00CA4E11" w:rsidRDefault="009A0403" w:rsidP="009A0403">
      <w:pPr>
        <w:spacing w:after="0"/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посібники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вперше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пропонуються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масового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шкільній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, перед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здійсненням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педагогічний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колектив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ознайомився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концептуальними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особливостями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видань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нового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покоління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1-2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описані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Методичних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рекомендаціях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розроблення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посібників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для 1-2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заплановано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видавати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бюджету у 2023, 2024 роках </w:t>
      </w:r>
      <w:r w:rsidRPr="00CA4E11">
        <w:rPr>
          <w:rFonts w:ascii="Times New Roman" w:hAnsi="Times New Roman" w:cs="Times New Roman"/>
          <w:color w:val="444444"/>
          <w:sz w:val="28"/>
          <w:szCs w:val="28"/>
          <w:lang w:val="ru-RU"/>
        </w:rPr>
        <w:t>(</w:t>
      </w:r>
      <w:hyperlink r:id="rId5" w:tgtFrame="_blank" w:history="1">
        <w:r w:rsidRPr="00CA4E11">
          <w:rPr>
            <w:rStyle w:val="a5"/>
            <w:rFonts w:ascii="Times New Roman" w:hAnsi="Times New Roman" w:cs="Times New Roman"/>
            <w:color w:val="289DCC"/>
            <w:sz w:val="28"/>
            <w:szCs w:val="28"/>
            <w:bdr w:val="none" w:sz="0" w:space="0" w:color="auto" w:frame="1"/>
            <w:lang w:val="ru-RU"/>
          </w:rPr>
          <w:t xml:space="preserve">лист ДНУ «ІМЗО» </w:t>
        </w:r>
        <w:proofErr w:type="spellStart"/>
        <w:r w:rsidRPr="00CA4E11">
          <w:rPr>
            <w:rStyle w:val="a5"/>
            <w:rFonts w:ascii="Times New Roman" w:hAnsi="Times New Roman" w:cs="Times New Roman"/>
            <w:color w:val="289DCC"/>
            <w:sz w:val="28"/>
            <w:szCs w:val="28"/>
            <w:bdr w:val="none" w:sz="0" w:space="0" w:color="auto" w:frame="1"/>
            <w:lang w:val="ru-RU"/>
          </w:rPr>
          <w:t>від</w:t>
        </w:r>
        <w:proofErr w:type="spellEnd"/>
        <w:r w:rsidRPr="00CA4E11">
          <w:rPr>
            <w:rStyle w:val="a5"/>
            <w:rFonts w:ascii="Times New Roman" w:hAnsi="Times New Roman" w:cs="Times New Roman"/>
            <w:color w:val="289DCC"/>
            <w:sz w:val="28"/>
            <w:szCs w:val="28"/>
            <w:bdr w:val="none" w:sz="0" w:space="0" w:color="auto" w:frame="1"/>
            <w:lang w:val="ru-RU"/>
          </w:rPr>
          <w:t xml:space="preserve"> 21.06.2022 № 22.1/10-790</w:t>
        </w:r>
      </w:hyperlink>
      <w:r w:rsidRPr="00CA4E11">
        <w:rPr>
          <w:rFonts w:ascii="Times New Roman" w:hAnsi="Times New Roman" w:cs="Times New Roman"/>
          <w:color w:val="444444"/>
          <w:sz w:val="28"/>
          <w:szCs w:val="28"/>
          <w:lang w:val="ru-RU"/>
        </w:rPr>
        <w:t>).</w:t>
      </w:r>
    </w:p>
    <w:p w:rsidR="009A0403" w:rsidRPr="00CA4E11" w:rsidRDefault="009A0403" w:rsidP="009A04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Упродовж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шести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календарних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графіком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проводилися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авторських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концепцій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поданих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конкурсний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відбір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посібників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повної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у 2022-2023 роках (</w:t>
      </w:r>
      <w:r w:rsidRPr="00CA4E1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1 </w:t>
      </w:r>
      <w:proofErr w:type="spellStart"/>
      <w:r w:rsidRPr="00CA4E1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клас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A0403" w:rsidRPr="00CA4E11" w:rsidRDefault="009A0403" w:rsidP="009A04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Представники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авторських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колективів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розказували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створеним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підручником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охарактеризують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специфіку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унікальність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403" w:rsidRPr="00CA4E11" w:rsidRDefault="009A0403" w:rsidP="009A04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авторських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концепцій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організовано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9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розділу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11">
        <w:rPr>
          <w:rFonts w:ascii="Times New Roman" w:hAnsi="Times New Roman" w:cs="Times New Roman"/>
          <w:sz w:val="28"/>
          <w:szCs w:val="28"/>
        </w:rPr>
        <w:t>IV</w:t>
      </w:r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Порядку конкурсного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посібників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повної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21.09.2021 № 1001.</w:t>
      </w:r>
    </w:p>
    <w:p w:rsidR="009A0403" w:rsidRPr="00CA4E11" w:rsidRDefault="009A0403" w:rsidP="009A0403">
      <w:pPr>
        <w:spacing w:after="0"/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E11">
        <w:rPr>
          <w:rFonts w:ascii="Times New Roman" w:hAnsi="Times New Roman" w:cs="Times New Roman"/>
          <w:sz w:val="28"/>
          <w:szCs w:val="28"/>
          <w:lang w:val="ru-RU"/>
        </w:rPr>
        <w:t>відбувалися</w:t>
      </w:r>
      <w:proofErr w:type="spellEnd"/>
      <w:r w:rsidRPr="00CA4E11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CA4E11">
        <w:rPr>
          <w:rFonts w:ascii="Times New Roman" w:hAnsi="Times New Roman" w:cs="Times New Roman"/>
          <w:color w:val="444444"/>
          <w:sz w:val="28"/>
          <w:szCs w:val="28"/>
        </w:rPr>
        <w:t> </w:t>
      </w:r>
      <w:proofErr w:type="spellStart"/>
      <w:r>
        <w:rPr>
          <w:rStyle w:val="a5"/>
          <w:rFonts w:ascii="Times New Roman" w:hAnsi="Times New Roman" w:cs="Times New Roman"/>
          <w:color w:val="289DCC"/>
          <w:sz w:val="28"/>
          <w:szCs w:val="28"/>
          <w:bdr w:val="none" w:sz="0" w:space="0" w:color="auto" w:frame="1"/>
        </w:rPr>
        <w:fldChar w:fldCharType="begin"/>
      </w:r>
      <w:r>
        <w:rPr>
          <w:rStyle w:val="a5"/>
          <w:rFonts w:ascii="Times New Roman" w:hAnsi="Times New Roman" w:cs="Times New Roman"/>
          <w:color w:val="289DCC"/>
          <w:sz w:val="28"/>
          <w:szCs w:val="28"/>
          <w:bdr w:val="none" w:sz="0" w:space="0" w:color="auto" w:frame="1"/>
        </w:rPr>
        <w:instrText xml:space="preserve"> HYPERLINK "https://www.youtube.com/channel/UCb99utEiwpGkESp19mxAfdg" \t "_blank" </w:instrText>
      </w:r>
      <w:r>
        <w:rPr>
          <w:rStyle w:val="a5"/>
          <w:rFonts w:ascii="Times New Roman" w:hAnsi="Times New Roman" w:cs="Times New Roman"/>
          <w:color w:val="289DCC"/>
          <w:sz w:val="28"/>
          <w:szCs w:val="28"/>
          <w:bdr w:val="none" w:sz="0" w:space="0" w:color="auto" w:frame="1"/>
        </w:rPr>
        <w:fldChar w:fldCharType="separate"/>
      </w:r>
      <w:r w:rsidRPr="00CA4E11">
        <w:rPr>
          <w:rStyle w:val="a5"/>
          <w:rFonts w:ascii="Times New Roman" w:hAnsi="Times New Roman" w:cs="Times New Roman"/>
          <w:color w:val="289DCC"/>
          <w:sz w:val="28"/>
          <w:szCs w:val="28"/>
          <w:bdr w:val="none" w:sz="0" w:space="0" w:color="auto" w:frame="1"/>
        </w:rPr>
        <w:t>YouTube</w:t>
      </w:r>
      <w:proofErr w:type="spellEnd"/>
      <w:r w:rsidRPr="00CA4E11">
        <w:rPr>
          <w:rStyle w:val="a5"/>
          <w:rFonts w:ascii="Times New Roman" w:hAnsi="Times New Roman" w:cs="Times New Roman"/>
          <w:color w:val="289DCC"/>
          <w:sz w:val="28"/>
          <w:szCs w:val="28"/>
          <w:bdr w:val="none" w:sz="0" w:space="0" w:color="auto" w:frame="1"/>
          <w:lang w:val="ru-RU"/>
        </w:rPr>
        <w:t>-</w:t>
      </w:r>
      <w:proofErr w:type="spellStart"/>
      <w:r w:rsidRPr="00CA4E11">
        <w:rPr>
          <w:rStyle w:val="a5"/>
          <w:rFonts w:ascii="Times New Roman" w:hAnsi="Times New Roman" w:cs="Times New Roman"/>
          <w:color w:val="289DCC"/>
          <w:sz w:val="28"/>
          <w:szCs w:val="28"/>
          <w:bdr w:val="none" w:sz="0" w:space="0" w:color="auto" w:frame="1"/>
          <w:lang w:val="ru-RU"/>
        </w:rPr>
        <w:t>каналі</w:t>
      </w:r>
      <w:proofErr w:type="spellEnd"/>
      <w:r w:rsidRPr="00CA4E11">
        <w:rPr>
          <w:rStyle w:val="a5"/>
          <w:rFonts w:ascii="Times New Roman" w:hAnsi="Times New Roman" w:cs="Times New Roman"/>
          <w:color w:val="289DCC"/>
          <w:sz w:val="28"/>
          <w:szCs w:val="28"/>
          <w:bdr w:val="none" w:sz="0" w:space="0" w:color="auto" w:frame="1"/>
          <w:lang w:val="ru-RU"/>
        </w:rPr>
        <w:t xml:space="preserve"> ДНУ «</w:t>
      </w:r>
      <w:proofErr w:type="spellStart"/>
      <w:r w:rsidRPr="00CA4E11">
        <w:rPr>
          <w:rStyle w:val="a5"/>
          <w:rFonts w:ascii="Times New Roman" w:hAnsi="Times New Roman" w:cs="Times New Roman"/>
          <w:color w:val="289DCC"/>
          <w:sz w:val="28"/>
          <w:szCs w:val="28"/>
          <w:bdr w:val="none" w:sz="0" w:space="0" w:color="auto" w:frame="1"/>
          <w:lang w:val="ru-RU"/>
        </w:rPr>
        <w:t>Інститут</w:t>
      </w:r>
      <w:proofErr w:type="spellEnd"/>
      <w:r w:rsidRPr="00CA4E11">
        <w:rPr>
          <w:rStyle w:val="a5"/>
          <w:rFonts w:ascii="Times New Roman" w:hAnsi="Times New Roman" w:cs="Times New Roman"/>
          <w:color w:val="289DCC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A4E11">
        <w:rPr>
          <w:rStyle w:val="a5"/>
          <w:rFonts w:ascii="Times New Roman" w:hAnsi="Times New Roman" w:cs="Times New Roman"/>
          <w:color w:val="289DCC"/>
          <w:sz w:val="28"/>
          <w:szCs w:val="28"/>
          <w:bdr w:val="none" w:sz="0" w:space="0" w:color="auto" w:frame="1"/>
          <w:lang w:val="ru-RU"/>
        </w:rPr>
        <w:t>модернізації</w:t>
      </w:r>
      <w:proofErr w:type="spellEnd"/>
      <w:r w:rsidRPr="00CA4E11">
        <w:rPr>
          <w:rStyle w:val="a5"/>
          <w:rFonts w:ascii="Times New Roman" w:hAnsi="Times New Roman" w:cs="Times New Roman"/>
          <w:color w:val="289DCC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A4E11">
        <w:rPr>
          <w:rStyle w:val="a5"/>
          <w:rFonts w:ascii="Times New Roman" w:hAnsi="Times New Roman" w:cs="Times New Roman"/>
          <w:color w:val="289DCC"/>
          <w:sz w:val="28"/>
          <w:szCs w:val="28"/>
          <w:bdr w:val="none" w:sz="0" w:space="0" w:color="auto" w:frame="1"/>
          <w:lang w:val="ru-RU"/>
        </w:rPr>
        <w:t>змісту</w:t>
      </w:r>
      <w:proofErr w:type="spellEnd"/>
      <w:r w:rsidRPr="00CA4E11">
        <w:rPr>
          <w:rStyle w:val="a5"/>
          <w:rFonts w:ascii="Times New Roman" w:hAnsi="Times New Roman" w:cs="Times New Roman"/>
          <w:color w:val="289DCC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A4E11">
        <w:rPr>
          <w:rStyle w:val="a5"/>
          <w:rFonts w:ascii="Times New Roman" w:hAnsi="Times New Roman" w:cs="Times New Roman"/>
          <w:color w:val="289DCC"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CA4E11">
        <w:rPr>
          <w:rStyle w:val="a5"/>
          <w:rFonts w:ascii="Times New Roman" w:hAnsi="Times New Roman" w:cs="Times New Roman"/>
          <w:color w:val="289DCC"/>
          <w:sz w:val="28"/>
          <w:szCs w:val="28"/>
          <w:bdr w:val="none" w:sz="0" w:space="0" w:color="auto" w:frame="1"/>
          <w:lang w:val="ru-RU"/>
        </w:rPr>
        <w:t>».</w:t>
      </w:r>
      <w:r>
        <w:rPr>
          <w:rStyle w:val="a5"/>
          <w:rFonts w:ascii="Times New Roman" w:hAnsi="Times New Roman" w:cs="Times New Roman"/>
          <w:color w:val="289DCC"/>
          <w:sz w:val="28"/>
          <w:szCs w:val="28"/>
          <w:bdr w:val="none" w:sz="0" w:space="0" w:color="auto" w:frame="1"/>
          <w:lang w:val="ru-RU"/>
        </w:rPr>
        <w:fldChar w:fldCharType="end"/>
      </w:r>
    </w:p>
    <w:p w:rsidR="009A0403" w:rsidRDefault="009A0403" w:rsidP="009A040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  1:</w:t>
      </w:r>
    </w:p>
    <w:p w:rsidR="009A0403" w:rsidRDefault="009A0403" w:rsidP="009A040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переліку підручників для 1</w:t>
      </w:r>
      <w:r w:rsidRPr="00FA7ADF">
        <w:rPr>
          <w:rFonts w:ascii="Times New Roman" w:hAnsi="Times New Roman" w:cs="Times New Roman"/>
          <w:sz w:val="28"/>
          <w:szCs w:val="28"/>
        </w:rPr>
        <w:t xml:space="preserve"> класу   вибрати наступні підручники:</w:t>
      </w:r>
    </w:p>
    <w:p w:rsidR="009A0403" w:rsidRPr="00FA7ADF" w:rsidRDefault="009A0403" w:rsidP="009A0403">
      <w:pPr>
        <w:spacing w:before="99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7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 xml:space="preserve">. </w:t>
      </w:r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Англійська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підручник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1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класу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загальної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середньої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(з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аудіосупроводом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324"/>
        <w:gridCol w:w="1408"/>
        <w:gridCol w:w="750"/>
        <w:gridCol w:w="1074"/>
        <w:gridCol w:w="1623"/>
      </w:tblGrid>
      <w:tr w:rsidR="009A0403" w:rsidRPr="00FA7ADF" w:rsidTr="00B7773C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Будна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Т. 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Губарєва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С., Доценко І. В., </w:t>
            </w:r>
          </w:p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Євчук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Карпюк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 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Мітчелл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 К.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3,5,6,2,1</w:t>
            </w: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Герберт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Пухта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Пітер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Льюіс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-Джонс, Дроботенко С.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Грегг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Шредер, Головань Д. 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0403" w:rsidRPr="00FA7ADF" w:rsidRDefault="009A0403" w:rsidP="009A040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7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2.</w:t>
      </w:r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 xml:space="preserve"> </w:t>
      </w:r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«Математика»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навчальний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посібник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1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класу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загальної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середньої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(у 3-х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частинах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204"/>
        <w:gridCol w:w="1408"/>
        <w:gridCol w:w="750"/>
        <w:gridCol w:w="1074"/>
        <w:gridCol w:w="1623"/>
      </w:tblGrid>
      <w:tr w:rsidR="009A0403" w:rsidRPr="00FA7ADF" w:rsidTr="00B7773C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Бевз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Васильєва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Джон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Ендрю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Біос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Будна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О.,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Беденко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Воронцова Т. В., Пономаренко В. С.,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Лаврентьєва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І. В., Хомич О. 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Гісь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Філяк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Заїка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М.,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Тарнавська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Істер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 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Козак М. В.,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Корчевська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Листопад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Н. П.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15,3,1,6,8</w:t>
            </w: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Лишенко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П.,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Лишенко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О.,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Соколовська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Логачевська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П.,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Ларіна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Черрі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Мозлі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Джанет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Ріс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-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Прошкуратова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С., Пархоменко А.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-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Скворцова С. О.,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Онопрієнко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-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Богданович М. В., Назаренко А. 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0403" w:rsidRPr="00FA7ADF" w:rsidRDefault="009A0403" w:rsidP="009A040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7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3.</w:t>
      </w:r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 xml:space="preserve"> </w:t>
      </w:r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Мистецтво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підручник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інтегрованого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курсу для 1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класу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загальної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середньої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324"/>
        <w:gridCol w:w="1408"/>
        <w:gridCol w:w="750"/>
        <w:gridCol w:w="1074"/>
        <w:gridCol w:w="1623"/>
      </w:tblGrid>
      <w:tr w:rsidR="009A0403" w:rsidRPr="00FA7ADF" w:rsidTr="00B7773C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Аристова Л. С.,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Чєн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Калініченко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 В.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1,4,5,8,7</w:t>
            </w: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Кізілова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О.,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Шулько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Кондратова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Масол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М., Гайдамака О. В., Колотило О. 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Лємешева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Н. 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Лобова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Рубля Т. Є., Щеглова Т. Л., Мед І. 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Стеценко І. Б.,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Садовенко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0403" w:rsidRPr="00FA7ADF" w:rsidRDefault="009A0403" w:rsidP="009A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4</w:t>
      </w:r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 xml:space="preserve">. </w:t>
      </w:r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Українська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мова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Буквар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навчальний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посібник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1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204"/>
        <w:gridCol w:w="1408"/>
        <w:gridCol w:w="750"/>
        <w:gridCol w:w="1074"/>
        <w:gridCol w:w="1623"/>
      </w:tblGrid>
      <w:tr w:rsidR="009A0403" w:rsidRPr="00FA7ADF" w:rsidTr="00B7773C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403" w:rsidRPr="00FA7ADF" w:rsidTr="00B7773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 w:right="144" w:hanging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Богданець-Білоскаленко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І., Шумейко Ю. М., Клименко Л. В. (у 6-и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ольшакова І. 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Пристінська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</w:t>
            </w: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(у 4-х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 w:right="7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Вашуленко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Вашуленко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Прищепа О. Ю. (у 6-и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Іщенко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Л.,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Логачевська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П. (у 6-и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Кравцова Н. М., Придаток О. Д. (у 4-х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 w:right="-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Наумчук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І.,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Наумчук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 (у 6-и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Остапенко Г. С., Мовчун Л. В. (у </w:t>
            </w:r>
          </w:p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6-и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Пономарьова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І. (у 6-и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3,12,1,5,7</w:t>
            </w: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Тарнавська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 (у 6-и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Цепова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В. (у 6-и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Чабайовська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І., Омельченко Н. М., Кожушко </w:t>
            </w: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(у 6-и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-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Чумарна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І. (у 5-и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0403" w:rsidRPr="00FA7ADF" w:rsidRDefault="009A0403" w:rsidP="009A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7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5.</w:t>
      </w:r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 xml:space="preserve"> </w:t>
      </w:r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«Я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досліджую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світ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підручник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інтегрованого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курсу для 1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класу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загальної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середньої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(у 2-х </w:t>
      </w:r>
      <w:proofErr w:type="spellStart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частинах</w:t>
      </w:r>
      <w:proofErr w:type="spellEnd"/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FA7A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264"/>
        <w:gridCol w:w="1408"/>
        <w:gridCol w:w="750"/>
        <w:gridCol w:w="1074"/>
        <w:gridCol w:w="1623"/>
      </w:tblGrid>
      <w:tr w:rsidR="009A0403" w:rsidRPr="00FA7ADF" w:rsidTr="00B7773C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Бібік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М., Бондарчук Г. 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ольшакова І. 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Пристінська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</w:t>
            </w: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Будна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О.,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Заброцька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Шост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Б.</w:t>
            </w: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1,8,11,7,5</w:t>
            </w: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Вашуленко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Бевз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Єресько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Трофімова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Волощенко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Козак О. П., Остапенко Г. 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 w:right="3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Воронцова Т. В., Пономаренко В. С., Хомич О. Л.,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Лаврентьєва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І. В.,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Андрук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Василенко К. 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Гільберг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Г.,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Тарнавська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Павич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Грущинська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І. В., Хитра З. М., Молочко В. В., Дробязко І. І.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Коршунова О. В., Гущина Н. І.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-32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Джон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Ендрю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Біос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D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-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Жаркова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І. І., Мечник Л. А.,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Роговська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І.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-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Іщенко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Л.,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Кліщ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403" w:rsidRPr="00FA7ADF" w:rsidTr="00B77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ind w:left="-32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Шумейко</w:t>
            </w:r>
            <w:proofErr w:type="spellEnd"/>
            <w:r w:rsidRPr="00FA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Ю. 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403" w:rsidRPr="00FA7ADF" w:rsidRDefault="009A0403" w:rsidP="00B7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0403" w:rsidRPr="00FD0781" w:rsidRDefault="009A0403" w:rsidP="009A0403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D07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</w:t>
      </w:r>
      <w:r w:rsidRPr="00FD078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Відповідальній у ліцеї за замовлення підручників, </w:t>
      </w:r>
      <w:proofErr w:type="spellStart"/>
      <w:r w:rsidRPr="00FD078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Черевко</w:t>
      </w:r>
      <w:proofErr w:type="spellEnd"/>
      <w:r w:rsidRPr="00FD078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І.А:</w:t>
      </w:r>
    </w:p>
    <w:p w:rsidR="009A0403" w:rsidRPr="00FD0781" w:rsidRDefault="009A0403" w:rsidP="009A040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D07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2.1. Заповнити спеціальну електронну форму з кількістю підручників, вибраних закладом освіти</w:t>
      </w:r>
      <w:r w:rsidRPr="00FD0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використанням модуля прозорого вибору підручників на базі інформаційно-телекомунікаційної системи «Державна інформаційна система освіти»</w:t>
      </w:r>
      <w:r w:rsidRPr="00FD07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A0403" w:rsidRPr="00FD0781" w:rsidRDefault="009A0403" w:rsidP="009A0403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березня  2023</w:t>
      </w:r>
      <w:r w:rsidRPr="00FD07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року</w:t>
      </w:r>
    </w:p>
    <w:p w:rsidR="009A0403" w:rsidRPr="00FD0781" w:rsidRDefault="009A0403" w:rsidP="009A040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</w:t>
      </w:r>
      <w:r w:rsidRPr="00FD0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07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Створену форму з результатами вибору підручників відправити на сторінку відділу освіти </w:t>
      </w:r>
      <w:r w:rsidRPr="00FD0781">
        <w:rPr>
          <w:rFonts w:ascii="Times New Roman" w:hAnsi="Times New Roman" w:cs="Times New Roman"/>
          <w:color w:val="000000" w:themeColor="text1"/>
          <w:sz w:val="28"/>
          <w:szCs w:val="28"/>
        </w:rPr>
        <w:t>Коростенської міської ради;</w:t>
      </w:r>
    </w:p>
    <w:p w:rsidR="009A0403" w:rsidRPr="00FD0781" w:rsidRDefault="009A0403" w:rsidP="009A0403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01 березня  2023</w:t>
      </w:r>
      <w:r w:rsidRPr="00FD07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року</w:t>
      </w:r>
    </w:p>
    <w:p w:rsidR="009A0403" w:rsidRPr="00FD0781" w:rsidRDefault="009A0403" w:rsidP="009A04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0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Передати до відділу освіти паперові екземпляри вибору підручників (завірені і підписані)</w:t>
      </w:r>
    </w:p>
    <w:p w:rsidR="009A0403" w:rsidRPr="00FD0781" w:rsidRDefault="009A0403" w:rsidP="009A0403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02 березня  2023</w:t>
      </w:r>
      <w:r w:rsidRPr="00FD07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року</w:t>
      </w:r>
    </w:p>
    <w:p w:rsidR="009A0403" w:rsidRPr="00FD0781" w:rsidRDefault="009A0403" w:rsidP="009A04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D0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proofErr w:type="spellStart"/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шкільному</w:t>
      </w:r>
      <w:proofErr w:type="spellEnd"/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вебсайті</w:t>
      </w:r>
      <w:proofErr w:type="spellEnd"/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оприлюднити</w:t>
      </w:r>
      <w:proofErr w:type="spellEnd"/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протокол </w:t>
      </w:r>
      <w:proofErr w:type="spellStart"/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педагогічної</w:t>
      </w:r>
      <w:proofErr w:type="spellEnd"/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ради </w:t>
      </w:r>
      <w:proofErr w:type="spellStart"/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наступного</w:t>
      </w:r>
      <w:proofErr w:type="spellEnd"/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дня </w:t>
      </w:r>
      <w:proofErr w:type="spellStart"/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після</w:t>
      </w:r>
      <w:proofErr w:type="spellEnd"/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оголошення</w:t>
      </w:r>
      <w:proofErr w:type="spellEnd"/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висновк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березня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2023</w:t>
      </w:r>
      <w:r w:rsidRPr="00FD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року.</w:t>
      </w:r>
    </w:p>
    <w:p w:rsidR="009A0403" w:rsidRDefault="009A0403" w:rsidP="009A0403">
      <w:pPr>
        <w:spacing w:line="240" w:lineRule="auto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A0403" w:rsidRDefault="009A0403" w:rsidP="009A0403">
      <w:pPr>
        <w:pStyle w:val="20"/>
        <w:tabs>
          <w:tab w:val="left" w:pos="98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Світлана СТАНІСЛАВСЬКА</w:t>
      </w:r>
    </w:p>
    <w:p w:rsidR="009A0403" w:rsidRDefault="009A0403" w:rsidP="009A0403">
      <w:pPr>
        <w:pStyle w:val="20"/>
        <w:tabs>
          <w:tab w:val="left" w:pos="98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403" w:rsidRDefault="009A0403" w:rsidP="009A0403">
      <w:pPr>
        <w:pStyle w:val="20"/>
        <w:tabs>
          <w:tab w:val="left" w:pos="98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403" w:rsidRPr="00CD007F" w:rsidRDefault="009A0403" w:rsidP="009A0403">
      <w:pPr>
        <w:spacing w:line="240" w:lineRule="auto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Секретар педагогічної ради: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Тамара   СИДОРЧУК</w:t>
      </w:r>
    </w:p>
    <w:p w:rsidR="000B72BF" w:rsidRDefault="000B72BF"/>
    <w:sectPr w:rsidR="000B7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6065"/>
    <w:multiLevelType w:val="hybridMultilevel"/>
    <w:tmpl w:val="E32833F8"/>
    <w:lvl w:ilvl="0" w:tplc="EB662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5141F"/>
    <w:multiLevelType w:val="hybridMultilevel"/>
    <w:tmpl w:val="1DCEAC7C"/>
    <w:lvl w:ilvl="0" w:tplc="EB662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D07C8"/>
    <w:multiLevelType w:val="hybridMultilevel"/>
    <w:tmpl w:val="3F2014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03"/>
    <w:rsid w:val="000B72BF"/>
    <w:rsid w:val="009A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9FC00-B7B7-4D0C-9FA4-14C9361C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0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03"/>
    <w:pPr>
      <w:ind w:left="720"/>
      <w:contextualSpacing/>
    </w:pPr>
  </w:style>
  <w:style w:type="character" w:styleId="a4">
    <w:name w:val="Strong"/>
    <w:basedOn w:val="a0"/>
    <w:uiPriority w:val="22"/>
    <w:qFormat/>
    <w:rsid w:val="009A0403"/>
    <w:rPr>
      <w:b/>
      <w:bCs/>
    </w:rPr>
  </w:style>
  <w:style w:type="character" w:styleId="a5">
    <w:name w:val="Hyperlink"/>
    <w:basedOn w:val="a0"/>
    <w:uiPriority w:val="99"/>
    <w:unhideWhenUsed/>
    <w:rsid w:val="009A040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9A0403"/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9A0403"/>
    <w:pPr>
      <w:widowControl w:val="0"/>
      <w:spacing w:after="0" w:line="240" w:lineRule="auto"/>
      <w:ind w:left="1000" w:hanging="34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BXF_hlp5O0oz13IEKN4ClprtRDSrUEw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4966</Words>
  <Characters>2831</Characters>
  <Application>Microsoft Office Word</Application>
  <DocSecurity>0</DocSecurity>
  <Lines>23</Lines>
  <Paragraphs>15</Paragraphs>
  <ScaleCrop>false</ScaleCrop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2023-04-03T07:44:00Z</dcterms:created>
  <dcterms:modified xsi:type="dcterms:W3CDTF">2023-04-03T07:46:00Z</dcterms:modified>
</cp:coreProperties>
</file>