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15" w:rsidRPr="00864341" w:rsidRDefault="006A7315" w:rsidP="006A7315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  <w:r w:rsidRPr="00864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315">
        <w:rPr>
          <w:rFonts w:ascii="Times New Roman" w:hAnsi="Times New Roman" w:cs="Times New Roman"/>
          <w:b/>
          <w:sz w:val="28"/>
          <w:szCs w:val="28"/>
        </w:rPr>
        <w:t>1</w:t>
      </w:r>
    </w:p>
    <w:p w:rsidR="006A7315" w:rsidRDefault="006A7315" w:rsidP="006A73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Золотоніській</w:t>
      </w:r>
      <w:proofErr w:type="spellEnd"/>
    </w:p>
    <w:p w:rsidR="006A7315" w:rsidRDefault="006A7315" w:rsidP="006A73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спеціалізованій школі №1</w:t>
      </w:r>
    </w:p>
    <w:p w:rsidR="006A7315" w:rsidRDefault="006A7315" w:rsidP="006A73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06.01.2025р   №____</w:t>
      </w:r>
    </w:p>
    <w:p w:rsidR="006A7315" w:rsidRDefault="006A7315" w:rsidP="006A73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A7315" w:rsidRDefault="006A7315" w:rsidP="006A73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A7315" w:rsidRDefault="006A7315" w:rsidP="006A73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A7315" w:rsidRPr="00B03789" w:rsidRDefault="006A7315" w:rsidP="006A7315">
      <w:pPr>
        <w:ind w:left="3540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B03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заходів </w:t>
      </w:r>
    </w:p>
    <w:p w:rsidR="006A7315" w:rsidRDefault="006A7315" w:rsidP="006A73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3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запобігання </w:t>
      </w:r>
      <w:proofErr w:type="spellStart"/>
      <w:r w:rsidRPr="00B03789">
        <w:rPr>
          <w:rFonts w:ascii="Times New Roman" w:hAnsi="Times New Roman" w:cs="Times New Roman"/>
          <w:b/>
          <w:sz w:val="28"/>
          <w:szCs w:val="28"/>
          <w:lang w:val="uk-UA"/>
        </w:rPr>
        <w:t>булінгу</w:t>
      </w:r>
      <w:proofErr w:type="spellEnd"/>
      <w:r w:rsidRPr="00B03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(цькування)</w:t>
      </w:r>
      <w:bookmarkEnd w:id="0"/>
      <w:r w:rsidRPr="00B03789">
        <w:rPr>
          <w:rFonts w:ascii="Times New Roman" w:hAnsi="Times New Roman" w:cs="Times New Roman"/>
          <w:b/>
          <w:sz w:val="28"/>
          <w:szCs w:val="28"/>
          <w:lang w:val="uk-UA"/>
        </w:rPr>
        <w:t>, інших негативних явищ у школі</w:t>
      </w:r>
    </w:p>
    <w:p w:rsidR="006A7315" w:rsidRPr="00B03789" w:rsidRDefault="006A7315" w:rsidP="006A73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37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2025 рік</w:t>
      </w:r>
    </w:p>
    <w:p w:rsidR="006A7315" w:rsidRDefault="006A7315" w:rsidP="006A7315">
      <w:pPr>
        <w:shd w:val="clear" w:color="auto" w:fill="FFFFFF"/>
        <w:spacing w:before="150" w:after="150"/>
        <w:rPr>
          <w:rFonts w:eastAsia="Times New Roman"/>
          <w:color w:val="737373"/>
          <w:sz w:val="28"/>
          <w:szCs w:val="28"/>
          <w:lang w:val="uk-UA" w:eastAsia="ru-RU"/>
        </w:rPr>
      </w:pPr>
    </w:p>
    <w:tbl>
      <w:tblPr>
        <w:tblW w:w="0" w:type="dxa"/>
        <w:tblInd w:w="15" w:type="dxa"/>
        <w:shd w:val="clear" w:color="auto" w:fill="FFFFFF"/>
        <w:tblLook w:val="04A0" w:firstRow="1" w:lastRow="0" w:firstColumn="1" w:lastColumn="0" w:noHBand="0" w:noVBand="1"/>
      </w:tblPr>
      <w:tblGrid>
        <w:gridCol w:w="581"/>
        <w:gridCol w:w="3241"/>
        <w:gridCol w:w="1467"/>
        <w:gridCol w:w="1631"/>
        <w:gridCol w:w="2480"/>
      </w:tblGrid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№ п/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</w:t>
            </w:r>
            <w:proofErr w:type="spellEnd"/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Назва заходу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Цільова аудиторія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Термін виконання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Відповідальний</w:t>
            </w:r>
          </w:p>
        </w:tc>
      </w:tr>
      <w:tr w:rsidR="006A7315" w:rsidRPr="00F24F86" w:rsidTr="00023B21">
        <w:tc>
          <w:tcPr>
            <w:tcW w:w="9435" w:type="dxa"/>
            <w:gridSpan w:val="5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 Діагностичний етап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Створення бази інструментарію для діагностування рівня напруги, тривожності в учнівських колективах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 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Вересень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Діагностування рівня напруги, тривожності в учнівських колективах:</w:t>
            </w: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–      спостереження за міжособистісною поведінкою здобувачів освіти;</w:t>
            </w: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–      опитування (анкетування) учасників освітнього процесу;</w:t>
            </w: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–      психологічні діагностики мікроклімату, згуртованості класних колективів та емоційних станів учнів;</w:t>
            </w: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–      соціальне дослідження наявності </w:t>
            </w: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lastRenderedPageBreak/>
              <w:t>референтних груп та відторгнених в колективах;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–      визначення рівня тривоги та депресії учнів.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lastRenderedPageBreak/>
              <w:t>Усі категорії учасників освітнього процесу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керівники,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практичний психолог школи</w:t>
            </w:r>
          </w:p>
        </w:tc>
      </w:tr>
      <w:tr w:rsidR="006A7315" w:rsidRPr="00F24F86" w:rsidTr="00023B21">
        <w:tc>
          <w:tcPr>
            <w:tcW w:w="9435" w:type="dxa"/>
            <w:gridSpan w:val="5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lastRenderedPageBreak/>
              <w:t> Інформаційно-профілактичні заходи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Засідання методичного об’єднання класних керівників на тему «Протидія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булінгу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в учнівському колективі 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Спільнота класних керівників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Жовтень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2025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Заступник директора з ВР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 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Розробка пам’ятки «Маркери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булінгу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Педагогіч-</w:t>
            </w:r>
            <w:proofErr w:type="spellEnd"/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ний колектив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Жовтень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2025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Заступник директора з ВР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3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Обговорення питання протидії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булінгу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на загальношкільній батьківській конференції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Батьки здобувачів освіти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Грудень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2025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Директор школи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 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4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Складання порад «Як допомогти дітям упоратися з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булінгом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 – 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5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Контроль стану попередження випадків 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булінгу</w:t>
            </w:r>
            <w:proofErr w:type="spellEnd"/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Нарада при директору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Квітень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2025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Директор школи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6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Круглий стіл для педагогічного колективу «Безпечна школа. Маски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булінгу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Педагогіч-ний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колектив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Березень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2025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7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line="254" w:lineRule="auto"/>
              <w:ind w:left="36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F24F86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Активізувати співпрацю закладу освіти з місцевими соціальними службами, </w:t>
            </w:r>
            <w:proofErr w:type="spellStart"/>
            <w:r w:rsidRPr="00F24F86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службами</w:t>
            </w:r>
            <w:proofErr w:type="spellEnd"/>
            <w:r w:rsidRPr="00F24F86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у </w:t>
            </w:r>
            <w:r w:rsidRPr="00F24F86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lastRenderedPageBreak/>
              <w:t xml:space="preserve">справах дітей та правоохоронними органами щодо профілактики </w:t>
            </w:r>
            <w:proofErr w:type="spellStart"/>
            <w:r w:rsidRPr="00F24F86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>булінгу</w:t>
            </w:r>
            <w:proofErr w:type="spellEnd"/>
            <w:r w:rsidRPr="00F24F86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 та інших негативних явищ в учнівському середовищі.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lastRenderedPageBreak/>
              <w:t>Педагогіч-ний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колектив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Заступник директора з ВР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 </w:t>
            </w:r>
          </w:p>
        </w:tc>
      </w:tr>
      <w:tr w:rsidR="006A7315" w:rsidRPr="00F24F86" w:rsidTr="00023B21">
        <w:tc>
          <w:tcPr>
            <w:tcW w:w="9435" w:type="dxa"/>
            <w:gridSpan w:val="5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lastRenderedPageBreak/>
              <w:t> Формування навичок дружніх стосунків здобувачів освіти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1-4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тренінгових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занять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3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Робота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відеозалу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. Перегляд кінострічок відповідної спрямованості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5 – 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</w:t>
            </w:r>
          </w:p>
          <w:p w:rsidR="006A7315" w:rsidRPr="00F24F86" w:rsidRDefault="006A7315" w:rsidP="00023B21">
            <w:pPr>
              <w:spacing w:before="150" w:after="150" w:line="254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Соціальний  педагог</w:t>
            </w: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 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4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Засідання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дебатного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клубу «Як довіряти й бути вдячним»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9-11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Березень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Вчитель історії та правознавства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5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Відпрацювання теми особистої гідності в ході вивчення літературних творів та  на уроках історії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керівники, учителі літератури, історії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lastRenderedPageBreak/>
              <w:t>6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Проведення заходів в рамках Всеукраїнського тижня права «Стоп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булінгу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10-14 грудня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керівники, учитель правознавства, практичний психолог школи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7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Проведення заходів в рамках Всеукраїнської акції «16 днів проти насильства»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Грудень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2025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Заступник директора з ВР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8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Проект «Зупиніться! Моя історія про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і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кібергбулінг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5-8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Лютий-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квітень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Педагог-організатор</w:t>
            </w:r>
          </w:p>
        </w:tc>
      </w:tr>
      <w:tr w:rsidR="006A7315" w:rsidRPr="00F24F86" w:rsidTr="00023B21">
        <w:tc>
          <w:tcPr>
            <w:tcW w:w="9435" w:type="dxa"/>
            <w:gridSpan w:val="5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 Психологічний супровід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Діагностика стану психологічного клімату класу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2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Спостереження під час навчального процесу, позаурочний час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3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Консультаційна робота з учасниками освітнього процесу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4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Профілактично-просвітницька,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корекційно-розвивальна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робота з учасниками освітнього процесу</w:t>
            </w:r>
          </w:p>
          <w:p w:rsidR="006A7315" w:rsidRPr="00F24F86" w:rsidRDefault="006A7315" w:rsidP="00023B21">
            <w:pPr>
              <w:pStyle w:val="a3"/>
              <w:spacing w:line="254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zh-CN"/>
                <w14:ligatures w14:val="standardContextual"/>
              </w:rPr>
            </w:pPr>
            <w:r w:rsidRPr="00F24F86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t xml:space="preserve">Сприяти максимальному охопленню позашкільною освітою та заходами позакласної роботи </w:t>
            </w:r>
            <w:r w:rsidRPr="00F24F86"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  <w:lastRenderedPageBreak/>
              <w:t>дітей і молодь із сімей, які опинилися у складних життєвих обставинах.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lastRenderedPageBreak/>
              <w:t>1-11</w:t>
            </w: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pacing w:before="150" w:after="150" w:line="254" w:lineRule="auto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     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керівники, психолог, соціальний педагог, педагог-організатор</w:t>
            </w:r>
          </w:p>
        </w:tc>
      </w:tr>
      <w:tr w:rsidR="006A7315" w:rsidRPr="00F24F86" w:rsidTr="00023B21">
        <w:tc>
          <w:tcPr>
            <w:tcW w:w="9435" w:type="dxa"/>
            <w:gridSpan w:val="5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lastRenderedPageBreak/>
              <w:t>Робота з батьками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Тематичні батьківські збори «Протидія цькуванню в учнівському колективі»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line="256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uk-UA"/>
                <w14:ligatures w14:val="standardContextual"/>
              </w:rPr>
            </w:pP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Поради батькам щодо зменшення ризиків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булінгу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та </w:t>
            </w:r>
            <w:proofErr w:type="spellStart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кібербулінгу</w:t>
            </w:r>
            <w:proofErr w:type="spellEnd"/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 xml:space="preserve"> для своєї дитини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3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Тренінг «Як навчити дітей безпеці в Інтернеті»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lang w:val="uk-UA" w:eastAsia="ru-RU"/>
                <w14:ligatures w14:val="standardContextual"/>
              </w:rPr>
              <w:t>1-11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Січень – Лютий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Психолог школи</w:t>
            </w:r>
          </w:p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Класні керівники</w:t>
            </w:r>
          </w:p>
        </w:tc>
      </w:tr>
      <w:tr w:rsidR="006A7315" w:rsidRPr="00F24F86" w:rsidTr="00023B21">
        <w:tc>
          <w:tcPr>
            <w:tcW w:w="58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4</w:t>
            </w:r>
          </w:p>
        </w:tc>
        <w:tc>
          <w:tcPr>
            <w:tcW w:w="325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Інформаційна робота через інтернет-сторінки</w:t>
            </w:r>
          </w:p>
        </w:tc>
        <w:tc>
          <w:tcPr>
            <w:tcW w:w="147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 </w:t>
            </w:r>
          </w:p>
        </w:tc>
        <w:tc>
          <w:tcPr>
            <w:tcW w:w="1635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Упродовж року</w:t>
            </w:r>
          </w:p>
        </w:tc>
        <w:tc>
          <w:tcPr>
            <w:tcW w:w="2190" w:type="dxa"/>
            <w:tcBorders>
              <w:top w:val="single" w:sz="6" w:space="0" w:color="819C84"/>
              <w:left w:val="single" w:sz="6" w:space="0" w:color="819C84"/>
              <w:bottom w:val="single" w:sz="6" w:space="0" w:color="819C84"/>
              <w:right w:val="single" w:sz="6" w:space="0" w:color="819C8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7315" w:rsidRPr="00F24F86" w:rsidRDefault="006A7315" w:rsidP="00023B21">
            <w:pPr>
              <w:suppressAutoHyphens/>
              <w:spacing w:before="150" w:after="150" w:line="254" w:lineRule="auto"/>
              <w:jc w:val="center"/>
              <w:rPr>
                <w:rFonts w:ascii="Times New Roman" w:eastAsia="Times New Roman" w:hAnsi="Times New Roman" w:cs="Times New Roman"/>
                <w:color w:val="737373"/>
                <w:kern w:val="2"/>
                <w:sz w:val="28"/>
                <w:szCs w:val="28"/>
                <w:lang w:val="uk-UA" w:eastAsia="ru-RU"/>
                <w14:ligatures w14:val="standardContextual"/>
              </w:rPr>
            </w:pPr>
            <w:r w:rsidRPr="00F24F86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uk-UA" w:eastAsia="ru-RU"/>
                <w14:ligatures w14:val="standardContextual"/>
              </w:rPr>
              <w:t>Заступник директора з ВР</w:t>
            </w:r>
          </w:p>
        </w:tc>
      </w:tr>
    </w:tbl>
    <w:p w:rsidR="006A7315" w:rsidRPr="00F24F86" w:rsidRDefault="006A7315" w:rsidP="006A731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06FA" w:rsidRDefault="000A06FA"/>
    <w:sectPr w:rsidR="000A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15"/>
    <w:rsid w:val="000A06FA"/>
    <w:rsid w:val="006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1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1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2025-04-25T10:08:00Z</dcterms:created>
  <dcterms:modified xsi:type="dcterms:W3CDTF">2025-04-25T10:10:00Z</dcterms:modified>
</cp:coreProperties>
</file>