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349" w14:textId="516C6EE8" w:rsidR="00D01DAB" w:rsidRPr="00E206E3" w:rsidRDefault="009E5851" w:rsidP="00D01DAB">
      <w:pPr>
        <w:shd w:val="clear" w:color="auto" w:fill="F0F8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1DAB"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                                                                ЗАТВЕРДЖЕНО</w:t>
      </w:r>
    </w:p>
    <w:p w14:paraId="22B7955F" w14:textId="1D8F2364" w:rsidR="00862C5E" w:rsidRDefault="00D01DAB" w:rsidP="00862C5E">
      <w:pPr>
        <w:shd w:val="clear" w:color="auto" w:fill="F0F8FF"/>
        <w:spacing w:after="0" w:line="312" w:lineRule="atLeast"/>
        <w:ind w:right="-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Педагогічною радою                                            Наказ №     від </w:t>
      </w:r>
      <w:r w:rsidR="0091787B">
        <w:rPr>
          <w:rFonts w:ascii="Times New Roman" w:eastAsia="Times New Roman" w:hAnsi="Times New Roman" w:cs="Times New Roman"/>
          <w:color w:val="000000"/>
          <w:sz w:val="28"/>
          <w:szCs w:val="28"/>
        </w:rPr>
        <w:t>«__»___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1787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р.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</w:t>
      </w:r>
      <w:r w:rsidR="0091787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від </w:t>
      </w:r>
      <w:r w:rsidR="00917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«___»_____202 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62C5E"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школи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14:paraId="77EA2CC8" w14:textId="7D9450E2" w:rsidR="00D01DAB" w:rsidRPr="00E206E3" w:rsidRDefault="00D01DAB" w:rsidP="00862C5E">
      <w:pPr>
        <w:shd w:val="clear" w:color="auto" w:fill="F0F8FF"/>
        <w:spacing w:after="0" w:line="312" w:lineRule="atLeast"/>
        <w:ind w:right="-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="0091787B">
        <w:rPr>
          <w:rFonts w:ascii="Times New Roman" w:eastAsia="Times New Roman" w:hAnsi="Times New Roman" w:cs="Times New Roman"/>
          <w:color w:val="000000"/>
          <w:sz w:val="28"/>
          <w:szCs w:val="28"/>
        </w:rPr>
        <w:t>В.Я.Горошочок</w:t>
      </w:r>
      <w:proofErr w:type="spellEnd"/>
      <w:r w:rsidR="0086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14:paraId="6DC4FB9A" w14:textId="77777777" w:rsidR="003E14CA" w:rsidRDefault="00D01DAB" w:rsidP="00D0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Pr="00E20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14:paraId="38F52208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753B7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35FE9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32B9C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CE1D3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5A0F" w14:textId="77777777"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3ABB555" w14:textId="77777777" w:rsidR="00596465" w:rsidRPr="003E14CA" w:rsidRDefault="00596465" w:rsidP="00596465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3E14CA">
        <w:rPr>
          <w:rFonts w:ascii="Times New Roman" w:hAnsi="Times New Roman" w:cs="Times New Roman"/>
          <w:b/>
          <w:sz w:val="96"/>
          <w:szCs w:val="96"/>
        </w:rPr>
        <w:t>ПОЛОЖЕННЯ</w:t>
      </w:r>
    </w:p>
    <w:p w14:paraId="1D586D73" w14:textId="77777777"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46B9A16" w14:textId="77777777" w:rsidR="003E14CA" w:rsidRPr="003E14CA" w:rsidRDefault="00596465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14CA">
        <w:rPr>
          <w:rFonts w:ascii="Times New Roman" w:hAnsi="Times New Roman" w:cs="Times New Roman"/>
          <w:b/>
          <w:sz w:val="48"/>
          <w:szCs w:val="48"/>
        </w:rPr>
        <w:t>про академічну доброчесніс</w:t>
      </w:r>
      <w:r w:rsidR="001502C7">
        <w:rPr>
          <w:rFonts w:ascii="Times New Roman" w:hAnsi="Times New Roman" w:cs="Times New Roman"/>
          <w:b/>
          <w:sz w:val="48"/>
          <w:szCs w:val="48"/>
        </w:rPr>
        <w:t>ть учасників освітнього процесу</w:t>
      </w:r>
    </w:p>
    <w:p w14:paraId="0F031882" w14:textId="77777777" w:rsidR="003E14CA" w:rsidRP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CFF6E4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F3D21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8EC96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908EA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7CB5A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12D70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8F130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98D8F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89FF5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D6141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8E024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BA3A4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186E5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0E17F" w14:textId="77777777" w:rsidR="003E14CA" w:rsidRDefault="003E14CA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7AAF7" w14:textId="77777777" w:rsidR="00D01DAB" w:rsidRDefault="00D01DAB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699CC" w14:textId="77777777" w:rsidR="00D01DAB" w:rsidRDefault="00D01DAB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71FAB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14:paraId="1916C701" w14:textId="77777777" w:rsidR="00596465" w:rsidRPr="0073025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E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00C9D">
        <w:rPr>
          <w:rFonts w:ascii="Times New Roman" w:hAnsi="Times New Roman" w:cs="Times New Roman"/>
          <w:sz w:val="28"/>
          <w:szCs w:val="28"/>
        </w:rPr>
        <w:t xml:space="preserve">Положення про академічну </w:t>
      </w:r>
      <w:r w:rsidRPr="00730251">
        <w:rPr>
          <w:rFonts w:ascii="Times New Roman" w:hAnsi="Times New Roman" w:cs="Times New Roman"/>
          <w:sz w:val="28"/>
          <w:szCs w:val="28"/>
        </w:rPr>
        <w:t>доброчесність комунального закладу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0251">
        <w:rPr>
          <w:rFonts w:ascii="Times New Roman" w:hAnsi="Times New Roman" w:cs="Times New Roman"/>
          <w:sz w:val="28"/>
          <w:szCs w:val="28"/>
        </w:rPr>
        <w:t>далі-Положення) є внутрішнім підзаконним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 w:rsidRPr="00730251">
        <w:rPr>
          <w:rFonts w:ascii="Times New Roman" w:hAnsi="Times New Roman" w:cs="Times New Roman"/>
          <w:sz w:val="28"/>
          <w:szCs w:val="28"/>
        </w:rPr>
        <w:t>нормативн</w:t>
      </w:r>
      <w:r w:rsidR="001502C7">
        <w:rPr>
          <w:rFonts w:ascii="Times New Roman" w:hAnsi="Times New Roman" w:cs="Times New Roman"/>
          <w:sz w:val="28"/>
          <w:szCs w:val="28"/>
        </w:rPr>
        <w:t xml:space="preserve">им </w:t>
      </w:r>
      <w:r w:rsidR="00800C9D">
        <w:rPr>
          <w:rFonts w:ascii="Times New Roman" w:hAnsi="Times New Roman" w:cs="Times New Roman"/>
          <w:sz w:val="28"/>
          <w:szCs w:val="28"/>
        </w:rPr>
        <w:t xml:space="preserve">актом, який спрямований на </w:t>
      </w:r>
      <w:r w:rsidRPr="00730251">
        <w:rPr>
          <w:rFonts w:ascii="Times New Roman" w:hAnsi="Times New Roman" w:cs="Times New Roman"/>
          <w:sz w:val="28"/>
          <w:szCs w:val="28"/>
        </w:rPr>
        <w:t>забезпечення якісних освітніх послуг наданих здобувачам освіти, додержання моральних, правових, етичних норм поведінки всіма учасниками освітнього процесу.</w:t>
      </w:r>
    </w:p>
    <w:p w14:paraId="19DD29B6" w14:textId="77777777" w:rsidR="00596465" w:rsidRPr="00EB787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30251">
        <w:rPr>
          <w:rFonts w:ascii="Times New Roman" w:hAnsi="Times New Roman" w:cs="Times New Roman"/>
          <w:sz w:val="28"/>
          <w:szCs w:val="28"/>
        </w:rPr>
        <w:t>Положення розроблено на основі Конвенції ООН</w:t>
      </w:r>
      <w:r w:rsidR="003E14CA">
        <w:rPr>
          <w:rFonts w:ascii="Times New Roman" w:hAnsi="Times New Roman" w:cs="Times New Roman"/>
          <w:sz w:val="28"/>
          <w:szCs w:val="28"/>
        </w:rPr>
        <w:t xml:space="preserve"> </w:t>
      </w:r>
      <w:r w:rsidRPr="00730251">
        <w:rPr>
          <w:rFonts w:ascii="Times New Roman" w:hAnsi="Times New Roman" w:cs="Times New Roman"/>
          <w:sz w:val="28"/>
          <w:szCs w:val="28"/>
        </w:rPr>
        <w:t>«Про права дитини»(1989), Конституції України, зако</w:t>
      </w:r>
      <w:r>
        <w:rPr>
          <w:rFonts w:ascii="Times New Roman" w:hAnsi="Times New Roman" w:cs="Times New Roman"/>
          <w:sz w:val="28"/>
          <w:szCs w:val="28"/>
        </w:rPr>
        <w:t>нів України «Про освіту», «</w:t>
      </w:r>
      <w:r w:rsidRPr="00EB7871">
        <w:rPr>
          <w:rFonts w:ascii="Times New Roman" w:hAnsi="Times New Roman" w:cs="Times New Roman"/>
          <w:sz w:val="28"/>
          <w:szCs w:val="28"/>
        </w:rPr>
        <w:t xml:space="preserve">Про запобігання корупції»,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14CA">
        <w:rPr>
          <w:rFonts w:ascii="Times New Roman" w:hAnsi="Times New Roman" w:cs="Times New Roman"/>
          <w:sz w:val="28"/>
          <w:szCs w:val="28"/>
        </w:rPr>
        <w:t>Про авторські та суміжні права»</w:t>
      </w:r>
      <w:r w:rsidRPr="00EB7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статуту закладу</w:t>
      </w:r>
      <w:r w:rsidRPr="00EB7871">
        <w:rPr>
          <w:rFonts w:ascii="Times New Roman" w:hAnsi="Times New Roman" w:cs="Times New Roman"/>
          <w:sz w:val="28"/>
          <w:szCs w:val="28"/>
        </w:rPr>
        <w:t xml:space="preserve">, правил внутрішнього розпорядку. </w:t>
      </w:r>
    </w:p>
    <w:p w14:paraId="5495F55F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31794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9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Принципи, норми етики та академічної</w:t>
      </w:r>
    </w:p>
    <w:p w14:paraId="63DC48FA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доброчесності  закладу освіти</w:t>
      </w:r>
    </w:p>
    <w:p w14:paraId="14E89236" w14:textId="77777777" w:rsidR="00596465" w:rsidRPr="00047B4D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98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Академічна доброчесність – це сукупність етичних принцип</w:t>
      </w:r>
      <w:r w:rsidR="00800C9D">
        <w:rPr>
          <w:rFonts w:ascii="Times New Roman" w:hAnsi="Times New Roman" w:cs="Times New Roman"/>
          <w:sz w:val="28"/>
          <w:szCs w:val="28"/>
        </w:rPr>
        <w:t>ів та визначених законом правил</w:t>
      </w:r>
      <w:r>
        <w:rPr>
          <w:rFonts w:ascii="Times New Roman" w:hAnsi="Times New Roman" w:cs="Times New Roman"/>
          <w:sz w:val="28"/>
          <w:szCs w:val="28"/>
        </w:rPr>
        <w:t>, якими мають керуватися учасники освітнього процесу під час навчання, викладання та провадження наукової</w:t>
      </w:r>
      <w:r w:rsidR="0015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(творчої) діяльності з метою забезпечення довіри до результатів навчання, попередження порушень освітнього процесу.</w:t>
      </w:r>
    </w:p>
    <w:p w14:paraId="393DF0F8" w14:textId="77777777" w:rsidR="00596465" w:rsidRPr="00047B4D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B4D">
        <w:rPr>
          <w:rFonts w:ascii="Times New Roman" w:hAnsi="Times New Roman" w:cs="Times New Roman"/>
          <w:sz w:val="28"/>
          <w:szCs w:val="28"/>
        </w:rPr>
        <w:t>2</w:t>
      </w:r>
      <w:r w:rsidR="00AA6D0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Порушеннями академічно</w:t>
      </w:r>
      <w:r w:rsidR="00800C9D">
        <w:rPr>
          <w:rFonts w:ascii="Times New Roman" w:hAnsi="Times New Roman" w:cs="Times New Roman"/>
          <w:sz w:val="28"/>
          <w:szCs w:val="28"/>
        </w:rPr>
        <w:t>ї доброчесності згідно ст.42 п.</w:t>
      </w:r>
      <w:r>
        <w:rPr>
          <w:rFonts w:ascii="Times New Roman" w:hAnsi="Times New Roman" w:cs="Times New Roman"/>
          <w:sz w:val="28"/>
          <w:szCs w:val="28"/>
        </w:rPr>
        <w:t xml:space="preserve">4 Закону України «Про освіту» вважається: академічний плагіат,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єктивне</w:t>
      </w:r>
      <w:r w:rsidR="0080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оцінювання.</w:t>
      </w:r>
    </w:p>
    <w:p w14:paraId="18521B49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96A28">
        <w:rPr>
          <w:rFonts w:ascii="Times New Roman" w:hAnsi="Times New Roman" w:cs="Times New Roman"/>
          <w:sz w:val="28"/>
          <w:szCs w:val="28"/>
        </w:rPr>
        <w:t>.</w:t>
      </w:r>
      <w:r w:rsidR="00800C9D">
        <w:rPr>
          <w:rFonts w:ascii="Times New Roman" w:hAnsi="Times New Roman" w:cs="Times New Roman"/>
          <w:sz w:val="28"/>
          <w:szCs w:val="28"/>
        </w:rPr>
        <w:t xml:space="preserve">Етика та академічна </w:t>
      </w:r>
      <w:r>
        <w:rPr>
          <w:rFonts w:ascii="Times New Roman" w:hAnsi="Times New Roman" w:cs="Times New Roman"/>
          <w:sz w:val="28"/>
          <w:szCs w:val="28"/>
        </w:rPr>
        <w:t>доброчесність забезпечуються:</w:t>
      </w:r>
    </w:p>
    <w:p w14:paraId="20ED740C" w14:textId="77777777" w:rsidR="00596465" w:rsidRPr="00730251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5869A5">
        <w:rPr>
          <w:rFonts w:ascii="Times New Roman" w:hAnsi="Times New Roman" w:cs="Times New Roman"/>
          <w:i/>
          <w:sz w:val="28"/>
          <w:szCs w:val="28"/>
        </w:rPr>
        <w:t>.1. учасниками освітнього процес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800C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шляхом</w:t>
      </w:r>
      <w:r w:rsidRPr="005869A5">
        <w:rPr>
          <w:rFonts w:ascii="Times New Roman" w:hAnsi="Times New Roman" w:cs="Times New Roman"/>
          <w:i/>
          <w:sz w:val="28"/>
          <w:szCs w:val="28"/>
        </w:rPr>
        <w:t>:</w:t>
      </w:r>
    </w:p>
    <w:p w14:paraId="5089B07F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14:paraId="4D44E48F" w14:textId="77777777" w:rsidR="00596465" w:rsidRPr="00EF5A5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утвердження позитивного іміджу закладу освіти, примноження його традицій;</w:t>
      </w:r>
    </w:p>
    <w:p w14:paraId="6701156B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етичних норм спілкування на засадах партнерства, взаємоповаги, толерантності стосунків;</w:t>
      </w:r>
    </w:p>
    <w:p w14:paraId="2F9F910C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корупції, хабарництву;</w:t>
      </w:r>
    </w:p>
    <w:p w14:paraId="178C57C6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реження, поліпшення та раціонального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навчально-матеріальної бази закладу;</w:t>
      </w:r>
    </w:p>
    <w:p w14:paraId="7E0FF54F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спеціальних законів за порушення академічної доброчесності та даного Положення, зокрема, посилання на джерела інформації у разі використання ідей, тверджень, відомостей;</w:t>
      </w:r>
    </w:p>
    <w:p w14:paraId="4542C23F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 норм про авторські права;</w:t>
      </w:r>
    </w:p>
    <w:p w14:paraId="2D22D01E" w14:textId="77777777" w:rsidR="00596465" w:rsidRPr="0069098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правдивої інформації про результати власної навчальної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985">
        <w:rPr>
          <w:rFonts w:ascii="Times New Roman" w:hAnsi="Times New Roman" w:cs="Times New Roman"/>
          <w:sz w:val="28"/>
          <w:szCs w:val="28"/>
          <w:lang w:val="uk-UA"/>
        </w:rPr>
        <w:t>(наукової, творчої) діяльності;</w:t>
      </w:r>
    </w:p>
    <w:p w14:paraId="2B96D196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невідворотності відповідал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ьності з підстав та в порядку,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 відповідно Законом України «Про освіту» та іншими спеціальними законами.</w:t>
      </w:r>
    </w:p>
    <w:p w14:paraId="53F3344B" w14:textId="77777777" w:rsidR="00596465" w:rsidRPr="000514CC" w:rsidRDefault="00596465" w:rsidP="00596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CC">
        <w:rPr>
          <w:rFonts w:ascii="Times New Roman" w:hAnsi="Times New Roman" w:cs="Times New Roman"/>
          <w:i/>
          <w:sz w:val="28"/>
          <w:szCs w:val="28"/>
        </w:rPr>
        <w:t>2.3.2.здобувачами освіти</w:t>
      </w:r>
      <w:r w:rsidR="00AA6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4CC">
        <w:rPr>
          <w:rFonts w:ascii="Times New Roman" w:hAnsi="Times New Roman" w:cs="Times New Roman"/>
          <w:i/>
          <w:sz w:val="28"/>
          <w:szCs w:val="28"/>
        </w:rPr>
        <w:t>шляхом:</w:t>
      </w:r>
    </w:p>
    <w:p w14:paraId="342A020E" w14:textId="77777777" w:rsidR="00596465" w:rsidRDefault="00AA6D09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596465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завдань поточного та підсумкового контролю без використання зовнішніх джерел інформації, крім дозволених для використання, зокрема під час оцінювання результатів навчання (самостійні, контрольні, ДПА);</w:t>
      </w:r>
    </w:p>
    <w:p w14:paraId="4A9DA0A3" w14:textId="77777777" w:rsidR="0059646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особистою присутністю на всіх заняттях, окрім випадків, викликаних поважними причинами.</w:t>
      </w:r>
    </w:p>
    <w:p w14:paraId="1C2866FB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</w:t>
      </w:r>
      <w:r w:rsidRPr="00ED6298">
        <w:rPr>
          <w:rFonts w:ascii="Times New Roman" w:hAnsi="Times New Roman" w:cs="Times New Roman"/>
          <w:i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педагогічними працівниками шляхом:</w:t>
      </w:r>
    </w:p>
    <w:p w14:paraId="550375E3" w14:textId="77777777"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з </w:t>
      </w:r>
      <w:r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AA6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в практичній професійній діяльності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інноваційних здобутків</w:t>
      </w:r>
      <w:r w:rsidR="00AA6D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14:paraId="00CE62FB" w14:textId="77777777"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педагогічної ради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колегіальної відповідальності за прийняті управлінські рішення;</w:t>
      </w:r>
    </w:p>
    <w:p w14:paraId="08B7DEAD" w14:textId="77777777" w:rsidR="00596465" w:rsidRPr="00D136EF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від політичних партій, громадських і релігійних організацій;</w:t>
      </w:r>
    </w:p>
    <w:p w14:paraId="10E63BC3" w14:textId="77777777" w:rsidR="00596465" w:rsidRPr="00211CF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професійного рівня шляхом саморозвитку і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сконалення, проходження вчасно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курсової підготовки;</w:t>
      </w:r>
    </w:p>
    <w:p w14:paraId="6B8F6D8F" w14:textId="77777777" w:rsidR="00596465" w:rsidRPr="00211CF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внутрішнього розпорядку, трудової дисципліни, корпоративної етики;</w:t>
      </w:r>
    </w:p>
    <w:p w14:paraId="786AF49B" w14:textId="77777777" w:rsidR="00596465" w:rsidRPr="00A33CD1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неупередженого оцінювання р</w:t>
      </w:r>
      <w:r w:rsidR="00AA6D09">
        <w:rPr>
          <w:rFonts w:ascii="Times New Roman" w:hAnsi="Times New Roman" w:cs="Times New Roman"/>
          <w:sz w:val="28"/>
          <w:szCs w:val="28"/>
          <w:lang w:val="uk-UA"/>
        </w:rPr>
        <w:t xml:space="preserve">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освіти;</w:t>
      </w:r>
    </w:p>
    <w:p w14:paraId="3A36C4E3" w14:textId="77777777" w:rsidR="00596465" w:rsidRPr="00F14C9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14:paraId="622C0590" w14:textId="77777777" w:rsidR="00596465" w:rsidRPr="005869A5" w:rsidRDefault="00596465" w:rsidP="005964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інформування здобувачів освіти про типові порушення академічної доброчесності та види відповідальності за її порушення.</w:t>
      </w:r>
    </w:p>
    <w:p w14:paraId="4DDE61FE" w14:textId="77777777" w:rsidR="00596465" w:rsidRPr="00EE6B93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76230B4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Заходи з попередження, виявлення та встановлення фактів</w:t>
      </w:r>
    </w:p>
    <w:p w14:paraId="3CF344A7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порушення етики та академічної доброчесності</w:t>
      </w:r>
    </w:p>
    <w:p w14:paraId="5B9D9DA6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3.1.При прийомі на роботу працівник знайомиться із даним Положенням під розписку після ознайомлення із правилами внутрішнього розпорядку закладу. </w:t>
      </w:r>
    </w:p>
    <w:p w14:paraId="48B5C11F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3.2.Положення доводиться до батьківської громади на конференції, а також оприлюднюється на сайті закладу.</w:t>
      </w:r>
    </w:p>
    <w:p w14:paraId="7FBE979A" w14:textId="77777777"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3.3.Заступник директора</w:t>
      </w:r>
      <w:r w:rsidR="00596465">
        <w:rPr>
          <w:rFonts w:ascii="Times New Roman" w:hAnsi="Times New Roman" w:cs="Times New Roman"/>
          <w:sz w:val="28"/>
          <w:szCs w:val="28"/>
        </w:rPr>
        <w:t xml:space="preserve"> закладу, який/яка відповідає за методичну роботу: </w:t>
      </w:r>
    </w:p>
    <w:p w14:paraId="4DCAEAE0" w14:textId="77777777" w:rsidR="00596465" w:rsidRDefault="00AA6D09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96465">
        <w:rPr>
          <w:rFonts w:ascii="Times New Roman" w:hAnsi="Times New Roman" w:cs="Times New Roman"/>
          <w:sz w:val="28"/>
          <w:szCs w:val="28"/>
        </w:rPr>
        <w:t>Забезпечує попередження порушень академічної доброчесності шляхом практикумів,</w:t>
      </w:r>
      <w:r w:rsidR="00BD1138">
        <w:rPr>
          <w:rFonts w:ascii="Times New Roman" w:hAnsi="Times New Roman" w:cs="Times New Roman"/>
          <w:sz w:val="28"/>
          <w:szCs w:val="28"/>
        </w:rPr>
        <w:t xml:space="preserve"> </w:t>
      </w:r>
      <w:r w:rsidR="00596465">
        <w:rPr>
          <w:rFonts w:ascii="Times New Roman" w:hAnsi="Times New Roman" w:cs="Times New Roman"/>
          <w:sz w:val="28"/>
          <w:szCs w:val="28"/>
        </w:rPr>
        <w:t xml:space="preserve">консультацій та інших колективних та індивідуальних </w:t>
      </w:r>
      <w:r w:rsidR="00596465">
        <w:rPr>
          <w:rFonts w:ascii="Times New Roman" w:hAnsi="Times New Roman" w:cs="Times New Roman"/>
          <w:sz w:val="28"/>
          <w:szCs w:val="28"/>
        </w:rPr>
        <w:lastRenderedPageBreak/>
        <w:t>форм навчання з педагогічними працівниками щодо створення, оформлення ними методичних розробок (робіт) для публікацій, на конкурси різного рівня;</w:t>
      </w:r>
    </w:p>
    <w:p w14:paraId="7CA17DFF" w14:textId="77777777"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A6D0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Використовує у своїй діяльності (рецензування роб</w:t>
      </w:r>
      <w:r w:rsidR="00AA6D09">
        <w:rPr>
          <w:rFonts w:ascii="Times New Roman" w:hAnsi="Times New Roman" w:cs="Times New Roman"/>
          <w:sz w:val="28"/>
          <w:szCs w:val="28"/>
        </w:rPr>
        <w:t xml:space="preserve">іт  на конкурси різного рівня, на присвоєння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педагогічного звання) та рекомендує вчителям сервіси безкоштовної перевірки робіт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6B8BAF" w14:textId="77777777"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96465">
        <w:rPr>
          <w:rFonts w:ascii="Times New Roman" w:hAnsi="Times New Roman" w:cs="Times New Roman"/>
          <w:sz w:val="28"/>
          <w:szCs w:val="28"/>
        </w:rPr>
        <w:t>Педагогічні працівники, в процесі своєї освітньої діяльності, дот</w:t>
      </w:r>
      <w:r>
        <w:rPr>
          <w:rFonts w:ascii="Times New Roman" w:hAnsi="Times New Roman" w:cs="Times New Roman"/>
          <w:sz w:val="28"/>
          <w:szCs w:val="28"/>
        </w:rPr>
        <w:t xml:space="preserve">римуються етики та академічної доброчесності, умов даного </w:t>
      </w:r>
      <w:r w:rsidR="00596465">
        <w:rPr>
          <w:rFonts w:ascii="Times New Roman" w:hAnsi="Times New Roman" w:cs="Times New Roman"/>
          <w:sz w:val="28"/>
          <w:szCs w:val="28"/>
        </w:rPr>
        <w:t>Положення, проводять роз’яснювальну роботу і</w:t>
      </w:r>
      <w:r>
        <w:rPr>
          <w:rFonts w:ascii="Times New Roman" w:hAnsi="Times New Roman" w:cs="Times New Roman"/>
          <w:sz w:val="28"/>
          <w:szCs w:val="28"/>
        </w:rPr>
        <w:t xml:space="preserve">з здобувачами освіти щодо норм етичної поведінки  та </w:t>
      </w:r>
      <w:r w:rsidR="00596465">
        <w:rPr>
          <w:rFonts w:ascii="Times New Roman" w:hAnsi="Times New Roman" w:cs="Times New Roman"/>
          <w:sz w:val="28"/>
          <w:szCs w:val="28"/>
        </w:rPr>
        <w:t>неприпустимості порушення академічної доброчесності (плагіат, порушення правил оформлення цитування, по</w:t>
      </w:r>
      <w:r>
        <w:rPr>
          <w:rFonts w:ascii="Times New Roman" w:hAnsi="Times New Roman" w:cs="Times New Roman"/>
          <w:sz w:val="28"/>
          <w:szCs w:val="28"/>
        </w:rPr>
        <w:t xml:space="preserve">силання на джерела інформації, </w:t>
      </w:r>
      <w:r w:rsidR="00596465">
        <w:rPr>
          <w:rFonts w:ascii="Times New Roman" w:hAnsi="Times New Roman" w:cs="Times New Roman"/>
          <w:sz w:val="28"/>
          <w:szCs w:val="28"/>
        </w:rPr>
        <w:t xml:space="preserve">списування). </w:t>
      </w:r>
    </w:p>
    <w:p w14:paraId="6ADA8FB7" w14:textId="77777777"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96465">
        <w:rPr>
          <w:rFonts w:ascii="Times New Roman" w:hAnsi="Times New Roman" w:cs="Times New Roman"/>
          <w:sz w:val="28"/>
          <w:szCs w:val="28"/>
        </w:rPr>
        <w:t xml:space="preserve">Для прийняття рішення про призначення відповідальності за </w:t>
      </w:r>
      <w:r>
        <w:rPr>
          <w:rFonts w:ascii="Times New Roman" w:hAnsi="Times New Roman" w:cs="Times New Roman"/>
          <w:sz w:val="28"/>
          <w:szCs w:val="28"/>
        </w:rPr>
        <w:t xml:space="preserve">списування </w:t>
      </w:r>
      <w:r w:rsidR="00596465">
        <w:rPr>
          <w:rFonts w:ascii="Times New Roman" w:hAnsi="Times New Roman" w:cs="Times New Roman"/>
          <w:sz w:val="28"/>
          <w:szCs w:val="28"/>
        </w:rPr>
        <w:t xml:space="preserve">створюється </w:t>
      </w:r>
      <w:r>
        <w:rPr>
          <w:rFonts w:ascii="Times New Roman" w:hAnsi="Times New Roman" w:cs="Times New Roman"/>
          <w:sz w:val="28"/>
          <w:szCs w:val="28"/>
        </w:rPr>
        <w:t xml:space="preserve">Комісія з попередження </w:t>
      </w:r>
      <w:r w:rsidR="00596465">
        <w:rPr>
          <w:rFonts w:ascii="Times New Roman" w:hAnsi="Times New Roman" w:cs="Times New Roman"/>
          <w:sz w:val="28"/>
          <w:szCs w:val="28"/>
        </w:rPr>
        <w:t>списування здобувачами освіти (далі –Комісія)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465">
        <w:rPr>
          <w:rFonts w:ascii="Times New Roman" w:hAnsi="Times New Roman" w:cs="Times New Roman"/>
          <w:sz w:val="28"/>
          <w:szCs w:val="28"/>
        </w:rPr>
        <w:t>у складі класного керівника, вчителя-</w:t>
      </w:r>
      <w:proofErr w:type="spellStart"/>
      <w:r w:rsidR="00596465">
        <w:rPr>
          <w:rFonts w:ascii="Times New Roman" w:hAnsi="Times New Roman" w:cs="Times New Roman"/>
          <w:sz w:val="28"/>
          <w:szCs w:val="28"/>
        </w:rPr>
        <w:t>предметника</w:t>
      </w:r>
      <w:proofErr w:type="spellEnd"/>
      <w:r w:rsidR="00596465">
        <w:rPr>
          <w:rFonts w:ascii="Times New Roman" w:hAnsi="Times New Roman" w:cs="Times New Roman"/>
          <w:sz w:val="28"/>
          <w:szCs w:val="28"/>
        </w:rPr>
        <w:t>, представника учнівського самоврядування класу.</w:t>
      </w:r>
    </w:p>
    <w:p w14:paraId="5DC842D5" w14:textId="77777777" w:rsidR="00596465" w:rsidRDefault="00AA6D09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96465">
        <w:rPr>
          <w:rFonts w:ascii="Times New Roman" w:hAnsi="Times New Roman" w:cs="Times New Roman"/>
          <w:sz w:val="28"/>
          <w:szCs w:val="28"/>
        </w:rPr>
        <w:t>.Комісія в разі встановлення фактів списування надає рекомендації щодо обрання форми відповідальності (повторне проходження оцінювання, відповідного освітнього компонента освітньої про</w:t>
      </w:r>
      <w:r>
        <w:rPr>
          <w:rFonts w:ascii="Times New Roman" w:hAnsi="Times New Roman" w:cs="Times New Roman"/>
          <w:sz w:val="28"/>
          <w:szCs w:val="28"/>
        </w:rPr>
        <w:t xml:space="preserve">грами) </w:t>
      </w:r>
      <w:r w:rsidR="00596465">
        <w:rPr>
          <w:rFonts w:ascii="Times New Roman" w:hAnsi="Times New Roman" w:cs="Times New Roman"/>
          <w:sz w:val="28"/>
          <w:szCs w:val="28"/>
        </w:rPr>
        <w:t>з урахуванням індивідуальних результатів освітньої діяльності здобувача.</w:t>
      </w:r>
    </w:p>
    <w:p w14:paraId="66B8E02F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D601C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Види відповідальності </w:t>
      </w:r>
    </w:p>
    <w:p w14:paraId="2DDD07BC" w14:textId="77777777" w:rsidR="00596465" w:rsidRPr="00017D8D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D">
        <w:rPr>
          <w:rFonts w:ascii="Times New Roman" w:hAnsi="Times New Roman" w:cs="Times New Roman"/>
          <w:b/>
          <w:sz w:val="28"/>
          <w:szCs w:val="28"/>
        </w:rPr>
        <w:t>за порушення академічної доброчесності</w:t>
      </w:r>
    </w:p>
    <w:p w14:paraId="137E90EA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270">
        <w:rPr>
          <w:rFonts w:ascii="Times New Roman" w:hAnsi="Times New Roman" w:cs="Times New Roman"/>
          <w:sz w:val="28"/>
          <w:szCs w:val="28"/>
        </w:rPr>
        <w:t>4.1.Види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tbl>
      <w:tblPr>
        <w:tblStyle w:val="a4"/>
        <w:tblW w:w="11151" w:type="dxa"/>
        <w:tblInd w:w="-1168" w:type="dxa"/>
        <w:tblLook w:val="04A0" w:firstRow="1" w:lastRow="0" w:firstColumn="1" w:lastColumn="0" w:noHBand="0" w:noVBand="1"/>
      </w:tblPr>
      <w:tblGrid>
        <w:gridCol w:w="1783"/>
        <w:gridCol w:w="1544"/>
        <w:gridCol w:w="2839"/>
        <w:gridCol w:w="2765"/>
        <w:gridCol w:w="2220"/>
      </w:tblGrid>
      <w:tr w:rsidR="00596465" w:rsidRPr="00511745" w14:paraId="519E5A18" w14:textId="77777777" w:rsidTr="008E7EF0">
        <w:trPr>
          <w:trHeight w:val="126"/>
        </w:trPr>
        <w:tc>
          <w:tcPr>
            <w:tcW w:w="1783" w:type="dxa"/>
          </w:tcPr>
          <w:p w14:paraId="798A1DC5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14:paraId="42A51AAF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14:paraId="52FD78D3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proofErr w:type="spellEnd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єкти</w:t>
            </w:r>
            <w:proofErr w:type="spellEnd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61111AE8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14:paraId="68421178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Обставинита</w:t>
            </w:r>
            <w:proofErr w:type="spellEnd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умови порушення </w:t>
            </w:r>
          </w:p>
          <w:p w14:paraId="49A5049B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14:paraId="5AAE8A3F" w14:textId="77777777" w:rsidR="00596465" w:rsidRPr="007655D8" w:rsidRDefault="00AA6D09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</w:t>
            </w:r>
            <w:r w:rsidR="00596465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 форма відповідальності</w:t>
            </w:r>
          </w:p>
        </w:tc>
        <w:tc>
          <w:tcPr>
            <w:tcW w:w="2220" w:type="dxa"/>
          </w:tcPr>
          <w:p w14:paraId="74FA67DA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 / посадова особа, який приймає рішення про призначення</w:t>
            </w:r>
          </w:p>
          <w:p w14:paraId="456F15A6" w14:textId="77777777" w:rsidR="00596465" w:rsidRPr="007655D8" w:rsidRDefault="00596465" w:rsidP="008E7E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виду відповідальності </w:t>
            </w:r>
          </w:p>
        </w:tc>
      </w:tr>
      <w:tr w:rsidR="00596465" w:rsidRPr="00C64FE9" w14:paraId="2326B3D6" w14:textId="77777777" w:rsidTr="008E7EF0">
        <w:trPr>
          <w:trHeight w:val="553"/>
        </w:trPr>
        <w:tc>
          <w:tcPr>
            <w:tcW w:w="1783" w:type="dxa"/>
            <w:vMerge w:val="restart"/>
          </w:tcPr>
          <w:p w14:paraId="42F32DED" w14:textId="77777777" w:rsidR="00596465" w:rsidRPr="007E54BC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14:paraId="0635A376" w14:textId="77777777"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14:paraId="52CC887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самостійні роботи;</w:t>
            </w:r>
          </w:p>
          <w:p w14:paraId="0B9CD3BE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14:paraId="1A73D99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зрізи знань;</w:t>
            </w:r>
          </w:p>
          <w:p w14:paraId="696E7CB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14:paraId="4EB29D8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 екстернів)</w:t>
            </w:r>
          </w:p>
          <w:p w14:paraId="3551BD8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 знань </w:t>
            </w:r>
          </w:p>
          <w:p w14:paraId="1BE09F17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43EDEE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14:paraId="300B7C4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письмове проходження оцінювання </w:t>
            </w:r>
          </w:p>
          <w:p w14:paraId="43AABDA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Термін-1 тиждень </w:t>
            </w:r>
          </w:p>
          <w:p w14:paraId="083B7D8D" w14:textId="77777777" w:rsidR="00596465" w:rsidRPr="00511745" w:rsidRDefault="00AA6D09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96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6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220" w:type="dxa"/>
          </w:tcPr>
          <w:p w14:paraId="6D4C4CAE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  <w:tr w:rsidR="00596465" w:rsidRPr="00C64FE9" w14:paraId="2807604F" w14:textId="77777777" w:rsidTr="008E7EF0">
        <w:trPr>
          <w:trHeight w:val="1330"/>
        </w:trPr>
        <w:tc>
          <w:tcPr>
            <w:tcW w:w="1783" w:type="dxa"/>
            <w:vMerge/>
          </w:tcPr>
          <w:p w14:paraId="1ECDDFB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14:paraId="5B0BB06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14:paraId="6A7AC86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-екзамен (ДПА); </w:t>
            </w:r>
          </w:p>
          <w:p w14:paraId="03676D6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DD4C5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71887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04A1E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14:paraId="32C2D60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для  екстернів)</w:t>
            </w:r>
          </w:p>
          <w:p w14:paraId="7798D713" w14:textId="77777777" w:rsidR="00596465" w:rsidRDefault="00596465" w:rsidP="00DF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14:paraId="3D7FF7A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овторне проходження оцінювання за графіком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ДПА у закладі</w:t>
            </w:r>
          </w:p>
          <w:p w14:paraId="714B9B8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</w:t>
            </w:r>
          </w:p>
          <w:p w14:paraId="7C9B55AC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14:paraId="6E32A59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596465" w:rsidRPr="00C64FE9" w14:paraId="305CEB06" w14:textId="77777777" w:rsidTr="008E7EF0">
        <w:trPr>
          <w:trHeight w:val="1322"/>
        </w:trPr>
        <w:tc>
          <w:tcPr>
            <w:tcW w:w="1783" w:type="dxa"/>
            <w:vMerge/>
          </w:tcPr>
          <w:p w14:paraId="3E06711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14:paraId="182C862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14:paraId="7F223125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 етап( шкільний) Всеукраїнських учнівських олімпіад, конкурсів;</w:t>
            </w:r>
          </w:p>
          <w:p w14:paraId="5DC4492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14:paraId="4E367E6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14:paraId="1B9B580F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повторних випадків списування учасник не допускається до участі в інших  олімпіадах, конкурсах</w:t>
            </w:r>
          </w:p>
        </w:tc>
        <w:tc>
          <w:tcPr>
            <w:tcW w:w="2220" w:type="dxa"/>
          </w:tcPr>
          <w:p w14:paraId="318E04D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Оргкомітет, журі</w:t>
            </w:r>
          </w:p>
        </w:tc>
      </w:tr>
      <w:tr w:rsidR="00596465" w:rsidRPr="000A5F30" w14:paraId="14B51E04" w14:textId="77777777" w:rsidTr="008E7EF0">
        <w:trPr>
          <w:trHeight w:val="126"/>
        </w:trPr>
        <w:tc>
          <w:tcPr>
            <w:tcW w:w="1783" w:type="dxa"/>
          </w:tcPr>
          <w:p w14:paraId="77B1181F" w14:textId="77777777"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</w:t>
            </w:r>
            <w:proofErr w:type="spellEnd"/>
            <w:r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  <w:proofErr w:type="spellEnd"/>
          </w:p>
          <w:p w14:paraId="5FF76062" w14:textId="77777777" w:rsidR="00596465" w:rsidRPr="00C64FE9" w:rsidRDefault="00596465" w:rsidP="008E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14:paraId="30398B02" w14:textId="77777777" w:rsidR="00596465" w:rsidRPr="00567C92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14:paraId="2A96ABC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14:paraId="7149129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 відповіді;</w:t>
            </w:r>
          </w:p>
          <w:p w14:paraId="1B5BEDA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 роботи;</w:t>
            </w:r>
          </w:p>
          <w:p w14:paraId="30B8C043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14:paraId="3AB4A4B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14:paraId="3F1F697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14:paraId="331E503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14:paraId="2CF891E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-тематичне оцінювання;</w:t>
            </w:r>
          </w:p>
          <w:p w14:paraId="5702BDD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F398FF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конкурсні роботи</w:t>
            </w:r>
          </w:p>
        </w:tc>
        <w:tc>
          <w:tcPr>
            <w:tcW w:w="2765" w:type="dxa"/>
          </w:tcPr>
          <w:p w14:paraId="7E53B1D1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опрацювати критерії оцінювання знань. Факти  систематичних порушень враховуються  при встановленні кваліфікаційної категорії , присвоєнні педагогічних  звань</w:t>
            </w:r>
          </w:p>
        </w:tc>
        <w:tc>
          <w:tcPr>
            <w:tcW w:w="2220" w:type="dxa"/>
          </w:tcPr>
          <w:p w14:paraId="6BD991A3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закладу, атестаційні  комісії усіх рівнів</w:t>
            </w:r>
          </w:p>
        </w:tc>
      </w:tr>
      <w:tr w:rsidR="00596465" w:rsidRPr="009E21C3" w14:paraId="434F2DDA" w14:textId="77777777" w:rsidTr="008E7EF0">
        <w:trPr>
          <w:trHeight w:val="886"/>
        </w:trPr>
        <w:tc>
          <w:tcPr>
            <w:tcW w:w="1783" w:type="dxa"/>
          </w:tcPr>
          <w:p w14:paraId="034D466A" w14:textId="77777777" w:rsidR="00596465" w:rsidRPr="00E84AA6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14:paraId="4693048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20CB5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24B5F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14:paraId="4565D93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BD37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FBB7E5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CAB338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4A3BD1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E59DEA" w14:textId="77777777" w:rsidR="00596465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14:paraId="31E7DD72" w14:textId="77777777" w:rsidR="00596465" w:rsidRPr="00D266DD" w:rsidRDefault="00596465" w:rsidP="008E7EF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14:paraId="2727242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14:paraId="23A389F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14:paraId="53EFDA3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14:paraId="33932688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14:paraId="2F39EBE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14:paraId="5C1ABA41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14:paraId="08682D3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наочний посібник;</w:t>
            </w:r>
          </w:p>
          <w:p w14:paraId="1F9AD25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14:paraId="11846B7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14:paraId="201C550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14:paraId="79F5E2D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14:paraId="690C96B7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14:paraId="22FEDC4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14:paraId="2656261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</w:t>
            </w:r>
            <w:proofErr w:type="spellStart"/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науковихдосліджень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неправдива інформація про власну освітню діяльність</w:t>
            </w:r>
          </w:p>
          <w:p w14:paraId="51FF9845" w14:textId="77777777" w:rsidR="00596465" w:rsidRPr="00EF3F78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підставою для відмови в присвоєнні або позбавлені раніше присвоєного педагогічного звання, кваліфікаційної категорії</w:t>
            </w:r>
          </w:p>
          <w:p w14:paraId="55816216" w14:textId="77777777" w:rsidR="00596465" w:rsidRPr="00EF3F78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Б) в разі встановлення в атестаційний період 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14:paraId="5F9CC9B8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  <w:r w:rsidR="00DF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20" w:type="dxa"/>
            <w:vMerge w:val="restart"/>
          </w:tcPr>
          <w:p w14:paraId="1CF38EF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C105AE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03BD8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та методичні  ради</w:t>
            </w:r>
          </w:p>
          <w:p w14:paraId="088AAB4E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кабінету,  атестаційні комісії (закладу освіти, міська)</w:t>
            </w:r>
          </w:p>
          <w:p w14:paraId="4ADA78E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5DC84E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DA389F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BAEEE5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6BBDC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D4FE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FBA5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2BAE5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CCDFB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AEE5F8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B90BF3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0C2D3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304D5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39D5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87FF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A2847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BFCF2B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7BA8F3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0D1D5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2C3D4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375AA7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9DA9AA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828EF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B25F2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976CA" w14:textId="77777777" w:rsidR="00596465" w:rsidRPr="00511745" w:rsidRDefault="00596465" w:rsidP="00DF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465" w:rsidRPr="00511745" w14:paraId="5F80CEB3" w14:textId="77777777" w:rsidTr="008E7EF0">
        <w:trPr>
          <w:trHeight w:val="198"/>
        </w:trPr>
        <w:tc>
          <w:tcPr>
            <w:tcW w:w="1783" w:type="dxa"/>
          </w:tcPr>
          <w:p w14:paraId="4F9ED172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D5E6A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FF095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14F7B6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14:paraId="506FDD0E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80370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14:paraId="47CCED2D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14:paraId="1BB3B02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14:paraId="577911EB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14:paraId="5AB15117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465" w:rsidRPr="00511745" w14:paraId="699B99C6" w14:textId="77777777" w:rsidTr="008E7EF0">
        <w:trPr>
          <w:trHeight w:val="2181"/>
        </w:trPr>
        <w:tc>
          <w:tcPr>
            <w:tcW w:w="1783" w:type="dxa"/>
          </w:tcPr>
          <w:p w14:paraId="6B867FB8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DE95C1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23D3C5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80116C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292298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0EA33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57D39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14:paraId="6161AD40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14:paraId="7B405D44" w14:textId="77777777" w:rsidR="0059646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14:paraId="6F4704EB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14:paraId="12949818" w14:textId="77777777" w:rsidR="00596465" w:rsidRPr="00511745" w:rsidRDefault="00596465" w:rsidP="008E7E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671E98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D62A5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E51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Комісія з питань академічної доброчесності</w:t>
      </w:r>
    </w:p>
    <w:p w14:paraId="688E1AF9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етики педагогічних працівників</w:t>
      </w:r>
    </w:p>
    <w:p w14:paraId="2EADA3CA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.1.Комісія</w:t>
      </w:r>
      <w:r w:rsidR="00DF489E">
        <w:rPr>
          <w:rFonts w:ascii="Times New Roman" w:hAnsi="Times New Roman" w:cs="Times New Roman"/>
          <w:sz w:val="28"/>
          <w:szCs w:val="28"/>
        </w:rPr>
        <w:t xml:space="preserve"> </w:t>
      </w:r>
      <w:r w:rsidRPr="005E1C86">
        <w:rPr>
          <w:rFonts w:ascii="Times New Roman" w:hAnsi="Times New Roman" w:cs="Times New Roman"/>
          <w:sz w:val="28"/>
          <w:szCs w:val="28"/>
        </w:rPr>
        <w:t>з питань ак</w:t>
      </w:r>
      <w:r w:rsidR="00DF489E">
        <w:rPr>
          <w:rFonts w:ascii="Times New Roman" w:hAnsi="Times New Roman" w:cs="Times New Roman"/>
          <w:sz w:val="28"/>
          <w:szCs w:val="28"/>
        </w:rPr>
        <w:t xml:space="preserve">адемічної доброчесності </w:t>
      </w:r>
      <w:r>
        <w:rPr>
          <w:rFonts w:ascii="Times New Roman" w:hAnsi="Times New Roman" w:cs="Times New Roman"/>
          <w:sz w:val="28"/>
          <w:szCs w:val="28"/>
        </w:rPr>
        <w:t>та етики педагогічних прац</w:t>
      </w:r>
      <w:r w:rsidR="00DF489E">
        <w:rPr>
          <w:rFonts w:ascii="Times New Roman" w:hAnsi="Times New Roman" w:cs="Times New Roman"/>
          <w:sz w:val="28"/>
          <w:szCs w:val="28"/>
        </w:rPr>
        <w:t>івників – незалежний орган для розгляду питань, пов’язаних із</w:t>
      </w:r>
      <w:r>
        <w:rPr>
          <w:rFonts w:ascii="Times New Roman" w:hAnsi="Times New Roman" w:cs="Times New Roman"/>
          <w:sz w:val="28"/>
          <w:szCs w:val="28"/>
        </w:rPr>
        <w:t xml:space="preserve"> порушенням Положення та моніторингу щодо взаємного дотримання усіма</w:t>
      </w:r>
      <w:r w:rsidR="00DF489E">
        <w:rPr>
          <w:rFonts w:ascii="Times New Roman" w:hAnsi="Times New Roman" w:cs="Times New Roman"/>
          <w:sz w:val="28"/>
          <w:szCs w:val="28"/>
        </w:rPr>
        <w:t xml:space="preserve"> учасниками освітнього процесу </w:t>
      </w:r>
      <w:r>
        <w:rPr>
          <w:rFonts w:ascii="Times New Roman" w:hAnsi="Times New Roman" w:cs="Times New Roman"/>
          <w:sz w:val="28"/>
          <w:szCs w:val="28"/>
        </w:rPr>
        <w:t>морально-етичних  норм поведінки та правових норм цього Положення.</w:t>
      </w:r>
    </w:p>
    <w:p w14:paraId="56715459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8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До складу Комісії входять представники педагогічного колективу та батьківської громади.</w:t>
      </w:r>
    </w:p>
    <w:p w14:paraId="54BDBD9C" w14:textId="77777777"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Персональний склад  Комісії затверджується рішенням педагогічної ради.</w:t>
      </w:r>
    </w:p>
    <w:p w14:paraId="0E1FFD5D" w14:textId="77777777" w:rsidR="00596465" w:rsidRDefault="00596465" w:rsidP="0059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7C479DA4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.3.Комісія розглядає питання порушення морально-етичних н</w:t>
      </w:r>
      <w:r w:rsidR="00DF489E">
        <w:rPr>
          <w:rFonts w:ascii="Times New Roman" w:hAnsi="Times New Roman" w:cs="Times New Roman"/>
          <w:sz w:val="28"/>
          <w:szCs w:val="28"/>
        </w:rPr>
        <w:t xml:space="preserve">орм </w:t>
      </w:r>
      <w:r>
        <w:rPr>
          <w:rFonts w:ascii="Times New Roman" w:hAnsi="Times New Roman" w:cs="Times New Roman"/>
          <w:sz w:val="28"/>
          <w:szCs w:val="28"/>
        </w:rPr>
        <w:t>поведінки та</w:t>
      </w:r>
      <w:r w:rsidR="00DF489E">
        <w:rPr>
          <w:rFonts w:ascii="Times New Roman" w:hAnsi="Times New Roman" w:cs="Times New Roman"/>
          <w:sz w:val="28"/>
          <w:szCs w:val="28"/>
        </w:rPr>
        <w:t xml:space="preserve"> правових норм цього Положення </w:t>
      </w:r>
      <w:r>
        <w:rPr>
          <w:rFonts w:ascii="Times New Roman" w:hAnsi="Times New Roman" w:cs="Times New Roman"/>
          <w:sz w:val="28"/>
          <w:szCs w:val="28"/>
        </w:rPr>
        <w:t>за потребою або ж заявою учасників освітнього процесу.</w:t>
      </w:r>
    </w:p>
    <w:p w14:paraId="62779A02" w14:textId="77777777" w:rsidR="00596465" w:rsidRPr="005E1C86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.4.Комісія звітує про свою роботу двічі на рік.</w:t>
      </w:r>
    </w:p>
    <w:p w14:paraId="215C1B44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EBFB1" w14:textId="77777777" w:rsidR="00596465" w:rsidRDefault="00596465" w:rsidP="00596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E51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14:paraId="305CC7C9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.1.Положення ухвалюється педагогічною радою закладу більшістю голосів і набирає чинності з моменту схвалення.</w:t>
      </w:r>
    </w:p>
    <w:p w14:paraId="726945BB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4FD5C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9897F4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A23D6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DAB6D" w14:textId="77777777" w:rsidR="00596465" w:rsidRDefault="00596465" w:rsidP="0059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6308B" w14:textId="77777777" w:rsidR="00596465" w:rsidRPr="008B25F9" w:rsidRDefault="00596465" w:rsidP="00596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3103F5" w14:textId="77777777" w:rsidR="00596465" w:rsidRPr="0087110F" w:rsidRDefault="00596465" w:rsidP="0059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71D612" w14:textId="77777777" w:rsidR="00AE7D70" w:rsidRDefault="00AE7D70"/>
    <w:sectPr w:rsidR="00AE7D70" w:rsidSect="00BD113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206E" w14:textId="77777777" w:rsidR="00A4738C" w:rsidRDefault="00A4738C" w:rsidP="00703A88">
      <w:pPr>
        <w:spacing w:after="0" w:line="240" w:lineRule="auto"/>
      </w:pPr>
      <w:r>
        <w:separator/>
      </w:r>
    </w:p>
  </w:endnote>
  <w:endnote w:type="continuationSeparator" w:id="0">
    <w:p w14:paraId="0238A60C" w14:textId="77777777" w:rsidR="00A4738C" w:rsidRDefault="00A4738C" w:rsidP="0070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270"/>
      <w:docPartObj>
        <w:docPartGallery w:val="Page Numbers (Bottom of Page)"/>
        <w:docPartUnique/>
      </w:docPartObj>
    </w:sdtPr>
    <w:sdtContent>
      <w:p w14:paraId="4C62C723" w14:textId="77777777" w:rsidR="00703A88" w:rsidRDefault="002466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7E68CE" w14:textId="77777777" w:rsidR="00703A88" w:rsidRDefault="00703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A9A6" w14:textId="77777777" w:rsidR="00A4738C" w:rsidRDefault="00A4738C" w:rsidP="00703A88">
      <w:pPr>
        <w:spacing w:after="0" w:line="240" w:lineRule="auto"/>
      </w:pPr>
      <w:r>
        <w:separator/>
      </w:r>
    </w:p>
  </w:footnote>
  <w:footnote w:type="continuationSeparator" w:id="0">
    <w:p w14:paraId="50935CA3" w14:textId="77777777" w:rsidR="00A4738C" w:rsidRDefault="00A4738C" w:rsidP="0070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65"/>
    <w:rsid w:val="001502C7"/>
    <w:rsid w:val="001C444A"/>
    <w:rsid w:val="002107EB"/>
    <w:rsid w:val="002466CC"/>
    <w:rsid w:val="00325B49"/>
    <w:rsid w:val="00350055"/>
    <w:rsid w:val="003B334A"/>
    <w:rsid w:val="003E14CA"/>
    <w:rsid w:val="00467C12"/>
    <w:rsid w:val="00480E79"/>
    <w:rsid w:val="004E516F"/>
    <w:rsid w:val="00596465"/>
    <w:rsid w:val="0060016B"/>
    <w:rsid w:val="00640F23"/>
    <w:rsid w:val="006C1166"/>
    <w:rsid w:val="006D57B6"/>
    <w:rsid w:val="00703A88"/>
    <w:rsid w:val="00800C9D"/>
    <w:rsid w:val="00862C5E"/>
    <w:rsid w:val="008A61F9"/>
    <w:rsid w:val="0091787B"/>
    <w:rsid w:val="009E5851"/>
    <w:rsid w:val="00A4738C"/>
    <w:rsid w:val="00AA6D09"/>
    <w:rsid w:val="00AE7D70"/>
    <w:rsid w:val="00B50994"/>
    <w:rsid w:val="00B5443A"/>
    <w:rsid w:val="00BD1138"/>
    <w:rsid w:val="00BD7A85"/>
    <w:rsid w:val="00C4565A"/>
    <w:rsid w:val="00C913F1"/>
    <w:rsid w:val="00D01DAB"/>
    <w:rsid w:val="00D358FD"/>
    <w:rsid w:val="00DA724B"/>
    <w:rsid w:val="00DC083D"/>
    <w:rsid w:val="00DF489E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A6EB"/>
  <w15:docId w15:val="{2204B04C-C2F6-4585-98F6-2062725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65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59646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03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A88"/>
  </w:style>
  <w:style w:type="paragraph" w:styleId="a7">
    <w:name w:val="footer"/>
    <w:basedOn w:val="a"/>
    <w:link w:val="a8"/>
    <w:uiPriority w:val="99"/>
    <w:unhideWhenUsed/>
    <w:rsid w:val="00703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A88"/>
  </w:style>
  <w:style w:type="paragraph" w:styleId="a9">
    <w:name w:val="Balloon Text"/>
    <w:basedOn w:val="a"/>
    <w:link w:val="aa"/>
    <w:uiPriority w:val="99"/>
    <w:semiHidden/>
    <w:unhideWhenUsed/>
    <w:rsid w:val="0046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2023-04-12T08:57:00Z</cp:lastPrinted>
  <dcterms:created xsi:type="dcterms:W3CDTF">2021-02-08T11:30:00Z</dcterms:created>
  <dcterms:modified xsi:type="dcterms:W3CDTF">2023-04-12T08:58:00Z</dcterms:modified>
</cp:coreProperties>
</file>