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8F91B" w14:textId="77777777" w:rsidR="004C5B77" w:rsidRPr="003F4F38" w:rsidRDefault="004C5B77" w:rsidP="004C5B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3F4F38">
        <w:rPr>
          <w:rFonts w:ascii="Times New Roman" w:hAnsi="Times New Roman" w:cs="Times New Roman"/>
          <w:sz w:val="28"/>
          <w:szCs w:val="28"/>
          <w:lang w:val="uk-UA"/>
        </w:rPr>
        <w:object w:dxaOrig="782" w:dyaOrig="1080" w14:anchorId="2E08E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in" o:ole="" fillcolor="window">
            <v:imagedata r:id="rId5" o:title=""/>
          </v:shape>
          <o:OLEObject Type="Embed" ProgID="Word.Picture.8" ShapeID="_x0000_i1025" DrawAspect="Content" ObjectID="_1674291629" r:id="rId6"/>
        </w:object>
      </w:r>
    </w:p>
    <w:p w14:paraId="012946A5" w14:textId="77777777" w:rsidR="004C5B77" w:rsidRPr="003F4F38" w:rsidRDefault="004C5B77" w:rsidP="004C5B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</w:p>
    <w:p w14:paraId="2787E682" w14:textId="77777777" w:rsidR="004C5B77" w:rsidRPr="003F4F38" w:rsidRDefault="004C5B77" w:rsidP="004C5B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4F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ВОЛНОВАСЬКА РАЙОННА РАДА </w:t>
      </w:r>
    </w:p>
    <w:p w14:paraId="23A2D668" w14:textId="77777777" w:rsidR="004C5B77" w:rsidRPr="003F4F38" w:rsidRDefault="004C5B77" w:rsidP="004C5B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4F38">
        <w:rPr>
          <w:rFonts w:ascii="Times New Roman" w:hAnsi="Times New Roman" w:cs="Times New Roman"/>
          <w:b/>
          <w:sz w:val="24"/>
          <w:szCs w:val="24"/>
          <w:lang w:val="uk-UA"/>
        </w:rPr>
        <w:t>ДОНЕЦЬКОЇ ОБЛАСТІ</w:t>
      </w:r>
    </w:p>
    <w:p w14:paraId="39081635" w14:textId="77777777" w:rsidR="004C5B77" w:rsidRPr="003F4F38" w:rsidRDefault="004C5B77" w:rsidP="004C5B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4F38">
        <w:rPr>
          <w:rFonts w:ascii="Times New Roman" w:hAnsi="Times New Roman" w:cs="Times New Roman"/>
          <w:b/>
          <w:sz w:val="24"/>
          <w:szCs w:val="24"/>
          <w:lang w:val="uk-UA"/>
        </w:rPr>
        <w:t>ВОЛОДИМИРІВСЬКА ЗАГАЛЬНООСВІТНЯ ШКОЛА І-ІІІ СТУПЕНІВ №2</w:t>
      </w:r>
    </w:p>
    <w:p w14:paraId="0648B6DA" w14:textId="77777777" w:rsidR="004C5B77" w:rsidRPr="003F4F38" w:rsidRDefault="004C5B77" w:rsidP="004C5B7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9B7ED8" w14:textId="77777777" w:rsidR="004C5B77" w:rsidRPr="003F4F38" w:rsidRDefault="004C5B77" w:rsidP="004C5B77">
      <w:pPr>
        <w:spacing w:after="0"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4F38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аказ</w:t>
      </w:r>
    </w:p>
    <w:p w14:paraId="1E5E0068" w14:textId="77777777" w:rsidR="004C5B77" w:rsidRPr="003F4F38" w:rsidRDefault="004C5B77" w:rsidP="004C5B77">
      <w:pPr>
        <w:spacing w:after="0"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426AC1" w14:textId="77777777" w:rsidR="004C5B77" w:rsidRPr="008A028C" w:rsidRDefault="004C5B77" w:rsidP="004C5B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 грудня  </w:t>
      </w:r>
      <w:r w:rsidRPr="008A028C">
        <w:rPr>
          <w:rFonts w:ascii="Times New Roman" w:hAnsi="Times New Roman" w:cs="Times New Roman"/>
          <w:sz w:val="28"/>
          <w:szCs w:val="28"/>
          <w:lang w:val="uk-UA"/>
        </w:rPr>
        <w:t xml:space="preserve">2020 року                       смт. Володимирівка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344</w:t>
      </w:r>
    </w:p>
    <w:p w14:paraId="6A0620D6" w14:textId="77777777" w:rsidR="004C5B77" w:rsidRPr="008A028C" w:rsidRDefault="004C5B77" w:rsidP="004C5B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826B0D3" w14:textId="77777777" w:rsidR="004C5B77" w:rsidRPr="00977D9C" w:rsidRDefault="004C5B77" w:rsidP="004C5B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7D9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введення в дію нового Санітарного регламенту,</w:t>
      </w:r>
    </w:p>
    <w:p w14:paraId="4F5A4486" w14:textId="77777777" w:rsidR="004C5B77" w:rsidRPr="00977D9C" w:rsidRDefault="004C5B77" w:rsidP="004C5B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7D9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дотримання загальноосвітнім навчальним закладом</w:t>
      </w:r>
    </w:p>
    <w:p w14:paraId="5503B985" w14:textId="77777777" w:rsidR="004C5B77" w:rsidRPr="00977D9C" w:rsidRDefault="004C5B77" w:rsidP="004C5B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7D9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санітарно-гігієнічних норм і правил</w:t>
      </w:r>
    </w:p>
    <w:p w14:paraId="0AF1124A" w14:textId="77777777" w:rsidR="004C5B77" w:rsidRPr="00977D9C" w:rsidRDefault="004C5B77" w:rsidP="004C5B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5754BB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 xml:space="preserve">       Відповідно до абзацу десятого частини першої </w:t>
      </w:r>
      <w:hyperlink r:id="rId7" w:tgtFrame="_top" w:history="1">
        <w:r>
          <w:rPr>
            <w:rStyle w:val="a3"/>
            <w:rFonts w:ascii="Arial" w:hAnsi="Arial" w:cs="Arial"/>
          </w:rPr>
          <w:t>статті 1 Закону України "Про забезпечення санітарного та епідемічного благополуччя населення"</w:t>
        </w:r>
      </w:hyperlink>
      <w:r>
        <w:rPr>
          <w:rFonts w:ascii="Arial" w:hAnsi="Arial" w:cs="Arial"/>
          <w:color w:val="2A2928"/>
        </w:rPr>
        <w:t>, абзацу третього підпункту 14 пункту 4 Положення про Міністерство охорони здоров'я України, затвердженого </w:t>
      </w:r>
      <w:hyperlink r:id="rId8" w:tgtFrame="_top" w:history="1">
        <w:r>
          <w:rPr>
            <w:rStyle w:val="a3"/>
            <w:rFonts w:ascii="Arial" w:hAnsi="Arial" w:cs="Arial"/>
          </w:rPr>
          <w:t>постановою Кабінету Міністрів України від 25 березня 2015 року N 267</w:t>
        </w:r>
      </w:hyperlink>
      <w:r>
        <w:rPr>
          <w:rFonts w:ascii="Arial" w:hAnsi="Arial" w:cs="Arial"/>
          <w:color w:val="2A2928"/>
        </w:rPr>
        <w:t> (у редакції </w:t>
      </w:r>
      <w:hyperlink r:id="rId9" w:tgtFrame="_top" w:history="1">
        <w:r>
          <w:rPr>
            <w:rStyle w:val="a3"/>
            <w:rFonts w:ascii="Arial" w:hAnsi="Arial" w:cs="Arial"/>
          </w:rPr>
          <w:t>постанови Кабінету Міністрів України від 24 січня 2020 року N 90</w:t>
        </w:r>
      </w:hyperlink>
      <w:r>
        <w:rPr>
          <w:rFonts w:ascii="Arial" w:hAnsi="Arial" w:cs="Arial"/>
          <w:color w:val="2A2928"/>
        </w:rPr>
        <w:t>),</w:t>
      </w:r>
    </w:p>
    <w:p w14:paraId="7A5A7E72" w14:textId="77777777" w:rsidR="004C5B77" w:rsidRPr="003C7782" w:rsidRDefault="004C5B77" w:rsidP="004C5B77">
      <w:pPr>
        <w:spacing w:after="0" w:line="240" w:lineRule="auto"/>
        <w:ind w:right="-8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 МОЗ України № 2205 від 25.09.2020 року « Про затвердження Санітарного регламенту для ЗЗСО» </w:t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безпечних для здоров’я дітей і підлітків умов навчання та виховання, які  сприяють підвищенню їхньої працездатності протягом навчального дня, тижня, року, активному психофізіологічному розвитку (підстава ст.7,11,13,15,16,17,18,19,20,21,22, 26,27,28 Закону України «Про забезпечення санітарного та епідемічного благополуччя населення»), а</w:t>
      </w:r>
      <w:r>
        <w:rPr>
          <w:rFonts w:ascii="Times New Roman" w:hAnsi="Times New Roman" w:cs="Times New Roman"/>
          <w:sz w:val="28"/>
          <w:szCs w:val="28"/>
          <w:lang w:val="uk-UA"/>
        </w:rPr>
        <w:t>дміністрацією школи у грудні  2020</w:t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 xml:space="preserve"> року було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опрацьовано, вивчено норми нового Санітарного регламенту для ЗЗСО ,</w:t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перевірку умов праці та навчання педагогічного й учнівського колективів.</w:t>
      </w:r>
    </w:p>
    <w:p w14:paraId="7CB1C68F" w14:textId="77777777" w:rsidR="004C5B77" w:rsidRPr="0010426C" w:rsidRDefault="004C5B77" w:rsidP="004C5B77">
      <w:pPr>
        <w:spacing w:after="0" w:line="240" w:lineRule="auto"/>
        <w:ind w:right="-81" w:firstLine="567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3C778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4B1B528F" w14:textId="77777777" w:rsidR="004C5B77" w:rsidRDefault="004C5B77" w:rsidP="004C5B77">
      <w:pPr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82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723B2677" w14:textId="77777777" w:rsidR="004C5B77" w:rsidRPr="00977D9C" w:rsidRDefault="004C5B77" w:rsidP="004C5B77">
      <w:pPr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77D9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Увести в дію норми нового Санітарного регламенту з 01  січня 2021 року.</w:t>
      </w:r>
    </w:p>
    <w:p w14:paraId="623FA05C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sz w:val="28"/>
          <w:szCs w:val="28"/>
        </w:rPr>
        <w:t xml:space="preserve">2.  </w:t>
      </w:r>
      <w:r w:rsidRPr="007C216E">
        <w:rPr>
          <w:b/>
          <w:bCs/>
          <w:sz w:val="28"/>
          <w:szCs w:val="28"/>
          <w:u w:val="single"/>
        </w:rPr>
        <w:t>АХРІМЕНКО І.М. ,завгоспа</w:t>
      </w:r>
      <w:r>
        <w:rPr>
          <w:sz w:val="28"/>
          <w:szCs w:val="28"/>
        </w:rPr>
        <w:t xml:space="preserve"> закладу освіти </w:t>
      </w:r>
      <w:bookmarkStart w:id="0" w:name="_Hlk63334996"/>
      <w:r>
        <w:rPr>
          <w:sz w:val="28"/>
          <w:szCs w:val="28"/>
        </w:rPr>
        <w:t xml:space="preserve">призначити відповідальним за </w:t>
      </w:r>
      <w:r>
        <w:rPr>
          <w:rFonts w:ascii="Arial" w:hAnsi="Arial" w:cs="Arial"/>
          <w:color w:val="2A2928"/>
          <w:highlight w:val="yellow"/>
        </w:rPr>
        <w:t>щ</w:t>
      </w:r>
      <w:r w:rsidRPr="00963957">
        <w:rPr>
          <w:rFonts w:ascii="Arial" w:hAnsi="Arial" w:cs="Arial"/>
          <w:color w:val="2A2928"/>
          <w:highlight w:val="yellow"/>
        </w:rPr>
        <w:t xml:space="preserve">оденний контроль за дотримання </w:t>
      </w:r>
      <w:r>
        <w:rPr>
          <w:rFonts w:ascii="Arial" w:hAnsi="Arial" w:cs="Arial"/>
          <w:color w:val="2A2928"/>
          <w:highlight w:val="yellow"/>
        </w:rPr>
        <w:t xml:space="preserve"> Санітарного </w:t>
      </w:r>
      <w:r w:rsidRPr="00963957">
        <w:rPr>
          <w:rFonts w:ascii="Arial" w:hAnsi="Arial" w:cs="Arial"/>
          <w:color w:val="2A2928"/>
          <w:highlight w:val="yellow"/>
        </w:rPr>
        <w:t xml:space="preserve">регламенту </w:t>
      </w:r>
      <w:bookmarkEnd w:id="0"/>
      <w:r>
        <w:rPr>
          <w:rFonts w:ascii="Arial" w:hAnsi="Arial" w:cs="Arial"/>
          <w:color w:val="2A2928"/>
        </w:rPr>
        <w:t>,</w:t>
      </w:r>
      <w:r>
        <w:rPr>
          <w:sz w:val="28"/>
          <w:szCs w:val="28"/>
        </w:rPr>
        <w:t xml:space="preserve">  </w:t>
      </w:r>
      <w:r w:rsidRPr="00963957">
        <w:rPr>
          <w:rFonts w:ascii="Arial" w:hAnsi="Arial" w:cs="Arial"/>
          <w:color w:val="2A2928"/>
          <w:highlight w:val="yellow"/>
        </w:rPr>
        <w:t xml:space="preserve">своєчасне проведення ремонтних робіт на території закладу освіти, приміщень та інженерних мереж закладу освіти; заходів з дезінфекції, дезінсекції, дератизації, вивезення снігу, побутових відходів, у тому числі люмінесцентних ламп, знятих з обліку обладнання та меблів, належне утримання території, у тому числі коронування </w:t>
      </w:r>
      <w:r w:rsidRPr="00963957">
        <w:rPr>
          <w:rFonts w:ascii="Arial" w:hAnsi="Arial" w:cs="Arial"/>
          <w:color w:val="2A2928"/>
          <w:highlight w:val="yellow"/>
        </w:rPr>
        <w:lastRenderedPageBreak/>
        <w:t>дерев, очищення їх від пошкоджень, омели, видалення сухостійних дерев і чагарників і рослин, зазначених у пункті 3 розділу II цього Санітарного регламенту</w:t>
      </w:r>
      <w:r>
        <w:rPr>
          <w:rFonts w:ascii="Arial" w:hAnsi="Arial" w:cs="Arial"/>
          <w:color w:val="2A2928"/>
        </w:rPr>
        <w:t>;</w:t>
      </w:r>
    </w:p>
    <w:p w14:paraId="3DF7D073" w14:textId="77777777" w:rsidR="004C5B77" w:rsidRPr="0010426C" w:rsidRDefault="004C5B77" w:rsidP="004C5B77">
      <w:pPr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7049C40" w14:textId="77777777" w:rsidR="004C5B77" w:rsidRPr="00870C6E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 w:rsidRPr="00667329">
        <w:rPr>
          <w:rFonts w:ascii="Arial" w:hAnsi="Arial" w:cs="Arial"/>
          <w:b/>
          <w:bCs/>
          <w:color w:val="2A2928"/>
          <w:u w:val="single"/>
        </w:rPr>
        <w:t xml:space="preserve">Ініціювати </w:t>
      </w:r>
      <w:r>
        <w:rPr>
          <w:rFonts w:ascii="Arial" w:hAnsi="Arial" w:cs="Arial"/>
          <w:b/>
          <w:bCs/>
          <w:color w:val="2A2928"/>
          <w:u w:val="single"/>
        </w:rPr>
        <w:t xml:space="preserve">: </w:t>
      </w:r>
      <w:r>
        <w:rPr>
          <w:rFonts w:ascii="Arial" w:hAnsi="Arial" w:cs="Arial"/>
          <w:color w:val="2A2928"/>
        </w:rPr>
        <w:t xml:space="preserve">організацію </w:t>
      </w:r>
      <w:r w:rsidRPr="00667329">
        <w:rPr>
          <w:rFonts w:ascii="Arial" w:hAnsi="Arial" w:cs="Arial"/>
          <w:color w:val="2A2928"/>
          <w:u w:val="single"/>
        </w:rPr>
        <w:t>лабораторного контролю показників мікроклімату (не менше 6 вимірювань) та концентрації CO</w:t>
      </w:r>
      <w:r w:rsidRPr="00667329">
        <w:rPr>
          <w:rFonts w:ascii="Arial" w:hAnsi="Arial" w:cs="Arial"/>
          <w:color w:val="2A2928"/>
          <w:u w:val="single"/>
          <w:vertAlign w:val="subscript"/>
        </w:rPr>
        <w:t>2</w:t>
      </w:r>
      <w:r w:rsidRPr="00667329">
        <w:rPr>
          <w:rFonts w:ascii="Arial" w:hAnsi="Arial" w:cs="Arial"/>
          <w:color w:val="2A2928"/>
          <w:u w:val="single"/>
        </w:rPr>
        <w:t xml:space="preserve">, CO, </w:t>
      </w:r>
      <w:r>
        <w:rPr>
          <w:rFonts w:ascii="Arial" w:hAnsi="Arial" w:cs="Arial"/>
          <w:color w:val="2A2928"/>
        </w:rPr>
        <w:t xml:space="preserve">який проводиться </w:t>
      </w:r>
      <w:r w:rsidRPr="00870C6E">
        <w:rPr>
          <w:rFonts w:ascii="Arial" w:hAnsi="Arial" w:cs="Arial"/>
          <w:b/>
          <w:bCs/>
          <w:color w:val="2A2928"/>
        </w:rPr>
        <w:t>не</w:t>
      </w:r>
      <w:r>
        <w:rPr>
          <w:rFonts w:ascii="Arial" w:hAnsi="Arial" w:cs="Arial"/>
          <w:color w:val="2A2928"/>
        </w:rPr>
        <w:t xml:space="preserve"> </w:t>
      </w:r>
      <w:r w:rsidRPr="00870C6E">
        <w:rPr>
          <w:rFonts w:ascii="Arial" w:hAnsi="Arial" w:cs="Arial"/>
          <w:color w:val="2A2928"/>
          <w:u w:val="single"/>
        </w:rPr>
        <w:t>рідше двох разів на рік.</w:t>
      </w:r>
      <w:r>
        <w:rPr>
          <w:rFonts w:ascii="Arial" w:hAnsi="Arial" w:cs="Arial"/>
          <w:color w:val="2A2928"/>
        </w:rPr>
        <w:t xml:space="preserve"> Після проведених ремонтних та/або будівельних робіт</w:t>
      </w:r>
      <w:r>
        <w:rPr>
          <w:rFonts w:ascii="Arial" w:hAnsi="Arial" w:cs="Arial"/>
          <w:color w:val="2A2928"/>
          <w:lang w:val="ru-RU"/>
        </w:rPr>
        <w:t>;</w:t>
      </w:r>
    </w:p>
    <w:p w14:paraId="36EB203D" w14:textId="77777777" w:rsidR="004C5B77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 xml:space="preserve">  </w:t>
      </w:r>
      <w:r w:rsidRPr="00870C6E">
        <w:rPr>
          <w:rFonts w:ascii="Arial" w:hAnsi="Arial" w:cs="Arial"/>
          <w:color w:val="2A2928"/>
          <w:u w:val="single"/>
        </w:rPr>
        <w:t>лабораторних вимірювань концентрацій формальдегіду</w:t>
      </w:r>
      <w:r>
        <w:rPr>
          <w:rFonts w:ascii="Arial" w:hAnsi="Arial" w:cs="Arial"/>
          <w:color w:val="2A2928"/>
        </w:rPr>
        <w:t xml:space="preserve"> та інших хімічних речовин (в залежності від будівельних, оздоблювальних матеріалів, меблів тощо, які використані)</w:t>
      </w:r>
      <w:r w:rsidRPr="00870C6E">
        <w:rPr>
          <w:rFonts w:ascii="Arial" w:hAnsi="Arial" w:cs="Arial"/>
          <w:color w:val="2A2928"/>
        </w:rPr>
        <w:t xml:space="preserve"> п</w:t>
      </w:r>
      <w:r>
        <w:rPr>
          <w:rFonts w:ascii="Arial" w:hAnsi="Arial" w:cs="Arial"/>
          <w:color w:val="2A2928"/>
        </w:rPr>
        <w:t>і</w:t>
      </w:r>
      <w:r w:rsidRPr="00870C6E">
        <w:rPr>
          <w:rFonts w:ascii="Arial" w:hAnsi="Arial" w:cs="Arial"/>
          <w:color w:val="2A2928"/>
        </w:rPr>
        <w:t xml:space="preserve">сля </w:t>
      </w:r>
      <w:r w:rsidRPr="007C216E">
        <w:rPr>
          <w:rFonts w:ascii="Arial" w:hAnsi="Arial" w:cs="Arial"/>
          <w:color w:val="2A2928"/>
        </w:rPr>
        <w:t xml:space="preserve"> </w:t>
      </w:r>
      <w:r>
        <w:rPr>
          <w:rFonts w:ascii="Arial" w:hAnsi="Arial" w:cs="Arial"/>
          <w:color w:val="2A2928"/>
        </w:rPr>
        <w:t>встановлення нових меблів перед початком навчального процесу ;</w:t>
      </w:r>
    </w:p>
    <w:p w14:paraId="75408798" w14:textId="77777777" w:rsidR="004C5B77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 w:rsidRPr="00667329">
        <w:rPr>
          <w:rFonts w:ascii="Arial" w:hAnsi="Arial" w:cs="Arial"/>
          <w:color w:val="2A2928"/>
          <w:u w:val="single"/>
        </w:rPr>
        <w:t xml:space="preserve">лабораторного контролю рівня освітленості </w:t>
      </w:r>
      <w:r>
        <w:rPr>
          <w:rFonts w:ascii="Arial" w:hAnsi="Arial" w:cs="Arial"/>
          <w:color w:val="2A2928"/>
        </w:rPr>
        <w:t>у закладах освіти не рідше двох разів на рік (не менше 4 точок у 3 - 5 приміщеннях), один з яких проводиться в листопаді чи грудні</w:t>
      </w:r>
      <w:r>
        <w:rPr>
          <w:rFonts w:ascii="Arial" w:hAnsi="Arial" w:cs="Arial"/>
          <w:color w:val="2A2928"/>
          <w:lang w:val="ru-RU"/>
        </w:rPr>
        <w:t>;</w:t>
      </w:r>
    </w:p>
    <w:p w14:paraId="479EBE57" w14:textId="77777777" w:rsidR="004C5B77" w:rsidRPr="00870C6E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  <w:u w:val="single"/>
        </w:rPr>
      </w:pPr>
      <w:r w:rsidRPr="00870C6E">
        <w:rPr>
          <w:rFonts w:ascii="Arial" w:hAnsi="Arial" w:cs="Arial"/>
          <w:color w:val="2A2928"/>
          <w:u w:val="single"/>
        </w:rPr>
        <w:t>проведення вимірювань концентрації радону-222 у повітрі приміщень першого поверху будівель не рідше одного разу на рік.</w:t>
      </w:r>
    </w:p>
    <w:p w14:paraId="2FF8EDA4" w14:textId="77777777" w:rsidR="004C5B77" w:rsidRPr="00037A41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  <w:lang w:val="ru-RU"/>
        </w:rPr>
        <w:t xml:space="preserve">                </w:t>
      </w:r>
      <w:r w:rsidRPr="00037A41">
        <w:rPr>
          <w:rFonts w:ascii="Arial" w:hAnsi="Arial" w:cs="Arial"/>
          <w:color w:val="2A2928"/>
        </w:rPr>
        <w:t>Захист від природних радіонуклідів та шкідливих хімічних речовин.</w:t>
      </w:r>
    </w:p>
    <w:p w14:paraId="7BC184D7" w14:textId="77777777" w:rsidR="004C5B77" w:rsidRPr="007C216E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 xml:space="preserve">- </w:t>
      </w:r>
      <w:r w:rsidRPr="00977D9C">
        <w:rPr>
          <w:rFonts w:ascii="Arial" w:hAnsi="Arial" w:cs="Arial"/>
          <w:b/>
          <w:bCs/>
          <w:color w:val="2A2928"/>
          <w:u w:val="single"/>
        </w:rPr>
        <w:t>Тримати на контролі</w:t>
      </w:r>
      <w:r>
        <w:rPr>
          <w:rFonts w:ascii="Arial" w:hAnsi="Arial" w:cs="Arial"/>
          <w:color w:val="2A2928"/>
        </w:rPr>
        <w:t xml:space="preserve"> : л</w:t>
      </w:r>
      <w:r w:rsidRPr="007C216E">
        <w:rPr>
          <w:rFonts w:ascii="Arial" w:hAnsi="Arial" w:cs="Arial"/>
          <w:color w:val="2A2928"/>
        </w:rPr>
        <w:t>ампи, що перегоріли, а також ті, які під час роботи створюють шум, миготіння та стробоскопічний ефект, підлягають заміні. Несправні, перегорілі люмінесцентні лампи запаковують у захисну промислову гофроупаковку від нових ламп та зберігають у спеціальній тарі - герметично закритих металевих ємностях, контейнерах у спеціально відведених ізольованих технічних приміщеннях, стіни, стеля та підлога яких не межують із навчальними приміщеннями. Вивезення перегорілих люмінесцентних ламп здійснюється відповідно до Правил надання послуг з поводження з побутовими відходами, затверджених </w:t>
      </w:r>
      <w:hyperlink r:id="rId10" w:tgtFrame="_top" w:history="1">
        <w:r w:rsidRPr="007C216E">
          <w:rPr>
            <w:rStyle w:val="a3"/>
            <w:rFonts w:ascii="Arial" w:hAnsi="Arial" w:cs="Arial"/>
          </w:rPr>
          <w:t>постановою Кабінету Міністрів України від 10 грудня 2008 року N 1070</w:t>
        </w:r>
      </w:hyperlink>
      <w:r w:rsidRPr="007C216E">
        <w:rPr>
          <w:rFonts w:ascii="Arial" w:hAnsi="Arial" w:cs="Arial"/>
          <w:color w:val="2A2928"/>
        </w:rPr>
        <w:t>, не рідше 2-х разів на рік.</w:t>
      </w:r>
    </w:p>
    <w:p w14:paraId="4A122B42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 xml:space="preserve">.-  </w:t>
      </w:r>
      <w:r w:rsidRPr="00963957">
        <w:rPr>
          <w:rFonts w:ascii="Arial" w:hAnsi="Arial" w:cs="Arial"/>
          <w:color w:val="2A2928"/>
          <w:highlight w:val="yellow"/>
        </w:rPr>
        <w:t xml:space="preserve">На території закладу освіти </w:t>
      </w:r>
      <w:r w:rsidRPr="00692A17">
        <w:rPr>
          <w:rFonts w:ascii="Arial" w:hAnsi="Arial" w:cs="Arial"/>
          <w:b/>
          <w:color w:val="2A2928"/>
          <w:highlight w:val="yellow"/>
        </w:rPr>
        <w:t>заборонені колючі дерева</w:t>
      </w:r>
      <w:r w:rsidRPr="00963957">
        <w:rPr>
          <w:rFonts w:ascii="Arial" w:hAnsi="Arial" w:cs="Arial"/>
          <w:color w:val="2A2928"/>
          <w:highlight w:val="yellow"/>
        </w:rPr>
        <w:t>, кущі, рослини з отруйними властивостями</w:t>
      </w:r>
      <w:r>
        <w:rPr>
          <w:rFonts w:ascii="Arial" w:hAnsi="Arial" w:cs="Arial"/>
          <w:color w:val="2A2928"/>
        </w:rPr>
        <w:t xml:space="preserve"> відповідно до Переліку рослин, дерев, кущів з колючками, отруйними плодами, наведеним у </w:t>
      </w:r>
      <w:r w:rsidRPr="00963957">
        <w:rPr>
          <w:rFonts w:ascii="Arial" w:hAnsi="Arial" w:cs="Arial"/>
          <w:color w:val="2A2928"/>
          <w:highlight w:val="yellow"/>
        </w:rPr>
        <w:t>додатку 1</w:t>
      </w:r>
      <w:r>
        <w:rPr>
          <w:rFonts w:ascii="Arial" w:hAnsi="Arial" w:cs="Arial"/>
          <w:color w:val="2A2928"/>
        </w:rPr>
        <w:t xml:space="preserve"> до цього Санітарного регламенту, а також гриби.</w:t>
      </w:r>
    </w:p>
    <w:p w14:paraId="36126642" w14:textId="77777777" w:rsidR="004C5B77" w:rsidRPr="006D7194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2A2928"/>
        </w:rPr>
      </w:pPr>
      <w:r w:rsidRPr="00963957">
        <w:rPr>
          <w:rFonts w:ascii="Arial" w:hAnsi="Arial" w:cs="Arial"/>
          <w:b/>
          <w:color w:val="2A2928"/>
          <w:highlight w:val="yellow"/>
        </w:rPr>
        <w:t>Територія закладу повинна бути огороджена.</w:t>
      </w:r>
      <w:r w:rsidRPr="006D7194">
        <w:rPr>
          <w:rFonts w:ascii="Arial" w:hAnsi="Arial" w:cs="Arial"/>
          <w:color w:val="2A2928"/>
          <w:highlight w:val="yellow"/>
        </w:rPr>
        <w:t xml:space="preserve"> </w:t>
      </w:r>
    </w:p>
    <w:p w14:paraId="7AE9BF4D" w14:textId="77777777" w:rsidR="004C5B77" w:rsidRPr="006D7194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2A2928"/>
          <w:u w:val="single"/>
        </w:rPr>
      </w:pPr>
      <w:r w:rsidRPr="006D7194">
        <w:rPr>
          <w:rFonts w:ascii="Arial" w:hAnsi="Arial" w:cs="Arial"/>
          <w:color w:val="2A2928"/>
          <w:highlight w:val="yellow"/>
          <w:u w:val="single"/>
        </w:rPr>
        <w:t>Майданчики для учнів 1 - 4 класів обладнуються тіньовими навісами або альтанками</w:t>
      </w:r>
      <w:r w:rsidRPr="006D7194">
        <w:rPr>
          <w:rFonts w:ascii="Arial" w:hAnsi="Arial" w:cs="Arial"/>
          <w:color w:val="2A2928"/>
          <w:u w:val="single"/>
        </w:rPr>
        <w:t>;</w:t>
      </w:r>
    </w:p>
    <w:p w14:paraId="745CD831" w14:textId="77777777" w:rsidR="004C5B77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 xml:space="preserve"> Санітарне очищення території закладів освіти повинно здійснюватися відповідно до вимог Державних санітарних норм та правил утримання територій населених місць, затверджених </w:t>
      </w:r>
      <w:hyperlink r:id="rId11" w:tgtFrame="_top" w:history="1">
        <w:r>
          <w:rPr>
            <w:rStyle w:val="a3"/>
            <w:rFonts w:ascii="Arial" w:hAnsi="Arial" w:cs="Arial"/>
          </w:rPr>
          <w:t>наказом Міністерства охорони здоров'я України від 17 березня 2011 року N 145</w:t>
        </w:r>
      </w:hyperlink>
      <w:r>
        <w:rPr>
          <w:rFonts w:ascii="Arial" w:hAnsi="Arial" w:cs="Arial"/>
          <w:color w:val="2A2928"/>
        </w:rPr>
        <w:t>, зареєстрованих у Міністерстві юстиції України 05 квітня 2011 року за N 457/19195.</w:t>
      </w:r>
    </w:p>
    <w:p w14:paraId="28DECD4F" w14:textId="77777777" w:rsidR="004C5B77" w:rsidRDefault="004C5B77" w:rsidP="004C5B77">
      <w:pPr>
        <w:tabs>
          <w:tab w:val="left" w:pos="0"/>
        </w:tabs>
        <w:spacing w:after="0" w:line="240" w:lineRule="auto"/>
        <w:ind w:left="360"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770CC5" w14:textId="77777777" w:rsidR="004C5B77" w:rsidRPr="00870C6E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3.  </w:t>
      </w:r>
      <w:r w:rsidRPr="00977D9C">
        <w:rPr>
          <w:b/>
          <w:bCs/>
          <w:sz w:val="28"/>
          <w:szCs w:val="28"/>
          <w:u w:val="single"/>
        </w:rPr>
        <w:t>ШИБКУ О.О</w:t>
      </w:r>
      <w:r w:rsidRPr="00977D9C">
        <w:rPr>
          <w:b/>
          <w:bCs/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C216E">
        <w:rPr>
          <w:b/>
          <w:bCs/>
          <w:sz w:val="28"/>
          <w:szCs w:val="28"/>
          <w:u w:val="single"/>
        </w:rPr>
        <w:t>медичного працівника</w:t>
      </w:r>
      <w:r>
        <w:rPr>
          <w:sz w:val="28"/>
          <w:szCs w:val="28"/>
        </w:rPr>
        <w:t xml:space="preserve"> закладу освіти,</w:t>
      </w:r>
      <w:r w:rsidRPr="003036B5">
        <w:rPr>
          <w:sz w:val="28"/>
          <w:szCs w:val="28"/>
        </w:rPr>
        <w:t xml:space="preserve"> </w:t>
      </w:r>
      <w:r w:rsidRPr="00870C6E">
        <w:rPr>
          <w:sz w:val="28"/>
          <w:szCs w:val="28"/>
          <w:u w:val="single"/>
        </w:rPr>
        <w:t xml:space="preserve">призначити відповідальною за </w:t>
      </w:r>
      <w:r w:rsidRPr="00870C6E">
        <w:rPr>
          <w:rFonts w:ascii="Arial" w:hAnsi="Arial" w:cs="Arial"/>
          <w:color w:val="2A2928"/>
          <w:sz w:val="28"/>
          <w:szCs w:val="28"/>
          <w:highlight w:val="yellow"/>
          <w:u w:val="single"/>
        </w:rPr>
        <w:t>щоденний контроль за дотримання  Санітарного регламенту</w:t>
      </w:r>
      <w:r w:rsidRPr="00870C6E">
        <w:rPr>
          <w:rFonts w:ascii="Arial" w:hAnsi="Arial" w:cs="Arial"/>
          <w:color w:val="2A2928"/>
          <w:sz w:val="28"/>
          <w:szCs w:val="28"/>
          <w:u w:val="single"/>
        </w:rPr>
        <w:t>( у разі відсутності завгоспа);</w:t>
      </w:r>
      <w:r w:rsidRPr="00870C6E">
        <w:rPr>
          <w:sz w:val="28"/>
          <w:szCs w:val="28"/>
          <w:u w:val="single"/>
        </w:rPr>
        <w:t xml:space="preserve"> </w:t>
      </w:r>
    </w:p>
    <w:p w14:paraId="20319678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  <w:sz w:val="28"/>
          <w:szCs w:val="28"/>
        </w:rPr>
      </w:pPr>
      <w:r w:rsidRPr="00870C6E">
        <w:rPr>
          <w:rFonts w:ascii="Arial" w:hAnsi="Arial" w:cs="Arial"/>
          <w:color w:val="2A2928"/>
          <w:sz w:val="28"/>
          <w:szCs w:val="28"/>
        </w:rPr>
        <w:t xml:space="preserve">- </w:t>
      </w:r>
      <w:r w:rsidRPr="00870C6E">
        <w:rPr>
          <w:rFonts w:ascii="Arial" w:hAnsi="Arial" w:cs="Arial"/>
          <w:color w:val="2A2928"/>
          <w:sz w:val="28"/>
          <w:szCs w:val="28"/>
          <w:highlight w:val="yellow"/>
        </w:rPr>
        <w:t xml:space="preserve"> </w:t>
      </w:r>
      <w:r w:rsidRPr="00870C6E">
        <w:rPr>
          <w:rFonts w:ascii="Arial" w:hAnsi="Arial" w:cs="Arial"/>
          <w:b/>
          <w:color w:val="FF0000"/>
          <w:sz w:val="28"/>
          <w:szCs w:val="28"/>
          <w:highlight w:val="yellow"/>
        </w:rPr>
        <w:t>проходження</w:t>
      </w:r>
      <w:r w:rsidRPr="00870C6E">
        <w:rPr>
          <w:rFonts w:ascii="Arial" w:hAnsi="Arial" w:cs="Arial"/>
          <w:color w:val="2A2928"/>
          <w:sz w:val="28"/>
          <w:szCs w:val="28"/>
          <w:highlight w:val="yellow"/>
        </w:rPr>
        <w:t xml:space="preserve"> попереднього та своєчасне проходження періодичних </w:t>
      </w:r>
      <w:r w:rsidRPr="00870C6E">
        <w:rPr>
          <w:rFonts w:ascii="Arial" w:hAnsi="Arial" w:cs="Arial"/>
          <w:b/>
          <w:color w:val="FF0000"/>
          <w:sz w:val="28"/>
          <w:szCs w:val="28"/>
          <w:highlight w:val="yellow"/>
        </w:rPr>
        <w:t>медичних оглядів</w:t>
      </w:r>
      <w:r w:rsidRPr="00870C6E">
        <w:rPr>
          <w:rFonts w:ascii="Arial" w:hAnsi="Arial" w:cs="Arial"/>
          <w:color w:val="2A2928"/>
          <w:sz w:val="28"/>
          <w:szCs w:val="28"/>
          <w:highlight w:val="yellow"/>
        </w:rPr>
        <w:t xml:space="preserve"> працівниками </w:t>
      </w:r>
      <w:r w:rsidRPr="00870C6E">
        <w:rPr>
          <w:rFonts w:ascii="Arial" w:hAnsi="Arial" w:cs="Arial"/>
          <w:color w:val="2A2928"/>
          <w:sz w:val="28"/>
          <w:szCs w:val="28"/>
        </w:rPr>
        <w:t xml:space="preserve">та здобувачами  </w:t>
      </w:r>
      <w:r w:rsidRPr="00870C6E">
        <w:rPr>
          <w:rFonts w:ascii="Arial" w:hAnsi="Arial" w:cs="Arial"/>
          <w:color w:val="2A2928"/>
          <w:sz w:val="28"/>
          <w:szCs w:val="28"/>
          <w:highlight w:val="yellow"/>
        </w:rPr>
        <w:t>закладу освіти</w:t>
      </w:r>
      <w:r w:rsidRPr="00870C6E">
        <w:rPr>
          <w:rFonts w:ascii="Arial" w:hAnsi="Arial" w:cs="Arial"/>
          <w:color w:val="2A2928"/>
          <w:sz w:val="28"/>
          <w:szCs w:val="28"/>
        </w:rPr>
        <w:t xml:space="preserve"> </w:t>
      </w:r>
      <w:bookmarkStart w:id="1" w:name="_Hlk63335166"/>
      <w:r w:rsidRPr="00870C6E">
        <w:rPr>
          <w:rFonts w:ascii="Arial" w:hAnsi="Arial" w:cs="Arial"/>
          <w:color w:val="2A2928"/>
          <w:sz w:val="28"/>
          <w:szCs w:val="28"/>
        </w:rPr>
        <w:t xml:space="preserve">  </w:t>
      </w:r>
      <w:bookmarkEnd w:id="1"/>
      <w:r w:rsidRPr="00870C6E">
        <w:rPr>
          <w:rFonts w:ascii="Arial" w:hAnsi="Arial" w:cs="Arial"/>
          <w:color w:val="2A2928"/>
          <w:sz w:val="28"/>
          <w:szCs w:val="28"/>
        </w:rPr>
        <w:t>у терміни, що передбачені законодавством України.</w:t>
      </w:r>
    </w:p>
    <w:p w14:paraId="29663636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  <w:sz w:val="28"/>
          <w:szCs w:val="28"/>
        </w:rPr>
        <w:t xml:space="preserve">- </w:t>
      </w:r>
      <w:r w:rsidRPr="00870C6E">
        <w:rPr>
          <w:rFonts w:ascii="Arial" w:hAnsi="Arial" w:cs="Arial"/>
          <w:color w:val="2A2928"/>
        </w:rPr>
        <w:t xml:space="preserve"> </w:t>
      </w:r>
      <w:r>
        <w:rPr>
          <w:rFonts w:ascii="Arial" w:hAnsi="Arial" w:cs="Arial"/>
          <w:color w:val="2A2928"/>
        </w:rPr>
        <w:t>Учні підлягають медичним оглядам відповідно до Схеми періодичності обов'язкових медичних профілактичних оглядів учнів загальноосвітніх навчальних закладів, затвердженої </w:t>
      </w:r>
      <w:hyperlink r:id="rId12" w:tgtFrame="_top" w:history="1">
        <w:r>
          <w:rPr>
            <w:rStyle w:val="a3"/>
            <w:rFonts w:ascii="Arial" w:hAnsi="Arial" w:cs="Arial"/>
          </w:rPr>
          <w:t>наказом Міністерства охорони здоров'я України від 16 серпня 2010 року N 682 "Про удосконалення медичного обслуговування учнів загальноосвітніх навчальних закладів"</w:t>
        </w:r>
      </w:hyperlink>
      <w:r>
        <w:rPr>
          <w:rFonts w:ascii="Arial" w:hAnsi="Arial" w:cs="Arial"/>
          <w:color w:val="2A2928"/>
        </w:rPr>
        <w:t>, зареєстрованої в Міністерстві юстиції України 10 вересня 2010 року за N 794/18089.</w:t>
      </w:r>
    </w:p>
    <w:p w14:paraId="513A8D6F" w14:textId="77777777" w:rsidR="004C5B77" w:rsidRDefault="004C5B77" w:rsidP="004C5B77">
      <w:pPr>
        <w:tabs>
          <w:tab w:val="left" w:pos="0"/>
        </w:tabs>
        <w:spacing w:after="0" w:line="240" w:lineRule="auto"/>
        <w:ind w:right="-81"/>
        <w:jc w:val="both"/>
        <w:rPr>
          <w:rFonts w:ascii="Arial" w:hAnsi="Arial" w:cs="Arial"/>
          <w:color w:val="2A29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7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</w:t>
      </w:r>
      <w:r w:rsidRPr="004703DA">
        <w:rPr>
          <w:rFonts w:ascii="Times New Roman" w:hAnsi="Times New Roman" w:cs="Times New Roman"/>
          <w:sz w:val="28"/>
          <w:szCs w:val="28"/>
        </w:rPr>
        <w:t>перевір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4703DA">
        <w:rPr>
          <w:rFonts w:ascii="Times New Roman" w:hAnsi="Times New Roman" w:cs="Times New Roman"/>
          <w:sz w:val="28"/>
          <w:szCs w:val="28"/>
        </w:rPr>
        <w:t xml:space="preserve"> дотримання санітарно-гігієнічних норм стосовно максимально допустимої ваги шкільного портфелю. Загальна вага підручників із розрахунку на один навчальний день у комплекті з шкільним приладдям буз ваги ранця або портфеля, не повинна перевищувати допустимих гігієнічних норм перенесення учнями ваги на відстань 3 кілометра:</w:t>
      </w:r>
      <w:r w:rsidRPr="003036B5">
        <w:rPr>
          <w:rFonts w:ascii="Arial" w:hAnsi="Arial" w:cs="Arial"/>
          <w:color w:val="2A2928"/>
        </w:rPr>
        <w:t xml:space="preserve"> </w:t>
      </w:r>
      <w:r w:rsidRPr="00ED7FD1">
        <w:rPr>
          <w:rFonts w:ascii="Arial" w:hAnsi="Arial" w:cs="Arial"/>
          <w:color w:val="2A2928"/>
          <w:sz w:val="28"/>
          <w:szCs w:val="28"/>
        </w:rPr>
        <w:t>Максимальна маса вантажу для підняття школярами: 11 - 12 років до 4 кг, 13 - 14 років - до 5 кг, 15 років: хлопчики - 12 кг, дівчатка - 6,0 кг, 16 років відповідно 14 і 7 кг, 17 років - 16,0 і 8,0 кг.</w:t>
      </w:r>
    </w:p>
    <w:p w14:paraId="4E50B0AB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-  У випадках виникнення в закладі освіти інфекційних захворювань, а також отруєнь -  негайно повідомляти  лабораторний центр Міністерства охорони здоров'я України відповідної території.</w:t>
      </w:r>
    </w:p>
    <w:p w14:paraId="089665B1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- здійснювати  періодичні огляди на педикульоз  відповідно до </w:t>
      </w:r>
      <w:hyperlink r:id="rId13" w:tgtFrame="_top" w:history="1">
        <w:r>
          <w:rPr>
            <w:rStyle w:val="a3"/>
            <w:rFonts w:ascii="Arial" w:hAnsi="Arial" w:cs="Arial"/>
          </w:rPr>
          <w:t>наказу Міністерства охорони здоров'я України від 28 березня 1994 року N 38 "Про організацію та проведення заходів по боротьбі з педикульозом"</w:t>
        </w:r>
      </w:hyperlink>
      <w:r>
        <w:rPr>
          <w:rFonts w:ascii="Arial" w:hAnsi="Arial" w:cs="Arial"/>
          <w:color w:val="2A2928"/>
        </w:rPr>
        <w:t>. Всі учні обов'язково оглядаються після канікул та у подальшому - вибірково, за епідемічними показаннями.</w:t>
      </w:r>
    </w:p>
    <w:p w14:paraId="0CC7FB6A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- Забезпечувати формування гігієнічних знань, умінь і навичок учнів, засад здорового способу  у рамках освітнього процесу відповідно до державних стандартів освіти самостійно , а також із залученням батьків, інших законних представників учнів.</w:t>
      </w:r>
    </w:p>
    <w:p w14:paraId="6F04C940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-  дотримуватися санітарно-дезінфекційного режиму  у закладі освіти в період карантину , згідно  додатку 12 до цього Санітарного регламенту.</w:t>
      </w:r>
    </w:p>
    <w:p w14:paraId="25A9A1D9" w14:textId="77777777" w:rsidR="004C5B77" w:rsidRPr="00870C6E" w:rsidRDefault="004C5B77" w:rsidP="004C5B77">
      <w:pPr>
        <w:tabs>
          <w:tab w:val="left" w:pos="0"/>
        </w:tabs>
        <w:spacing w:after="0" w:line="240" w:lineRule="auto"/>
        <w:ind w:right="-81"/>
        <w:jc w:val="both"/>
        <w:rPr>
          <w:rFonts w:ascii="Arial" w:hAnsi="Arial" w:cs="Arial"/>
          <w:color w:val="2A2928"/>
          <w:sz w:val="28"/>
          <w:szCs w:val="28"/>
          <w:lang w:val="uk-UA"/>
        </w:rPr>
      </w:pPr>
    </w:p>
    <w:p w14:paraId="77B2D693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 w:rsidRPr="00C21883">
        <w:rPr>
          <w:b/>
          <w:bCs/>
          <w:sz w:val="28"/>
          <w:szCs w:val="28"/>
        </w:rPr>
        <w:t>2. 1</w:t>
      </w:r>
      <w:r>
        <w:rPr>
          <w:sz w:val="28"/>
          <w:szCs w:val="28"/>
        </w:rPr>
        <w:t xml:space="preserve">. </w:t>
      </w:r>
      <w:r w:rsidRPr="007C216E">
        <w:rPr>
          <w:b/>
          <w:bCs/>
          <w:sz w:val="28"/>
          <w:szCs w:val="28"/>
          <w:u w:val="single"/>
        </w:rPr>
        <w:t>Класоводам , класним керівникам</w:t>
      </w:r>
      <w:r w:rsidRPr="008A0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закладу освіти</w:t>
      </w:r>
      <w:r w:rsidRPr="008A028C">
        <w:rPr>
          <w:sz w:val="28"/>
          <w:szCs w:val="28"/>
        </w:rPr>
        <w:t xml:space="preserve">  щоденно забезпечувати виконання санітарних правил і вимог під час освітнього  процесу (своєчасне провітрювання кабінетів, контроль за правильним освітленням та чистотою приміщень).</w:t>
      </w:r>
      <w:r w:rsidRPr="00ED7FD1">
        <w:rPr>
          <w:rFonts w:ascii="Arial" w:hAnsi="Arial" w:cs="Arial"/>
          <w:color w:val="2A2928"/>
        </w:rPr>
        <w:t xml:space="preserve"> </w:t>
      </w:r>
      <w:r>
        <w:rPr>
          <w:rFonts w:ascii="Arial" w:hAnsi="Arial" w:cs="Arial"/>
          <w:color w:val="2A2928"/>
        </w:rPr>
        <w:t>Навчальні приміщення провітрюють на перервах за відсутності дітей в приміщеннях. Тривалість провітрювання визначається погодними умовами за наведеною таблицею: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428"/>
        <w:gridCol w:w="4389"/>
      </w:tblGrid>
      <w:tr w:rsidR="004C5B77" w14:paraId="26CE57EA" w14:textId="77777777" w:rsidTr="00D277EC">
        <w:tc>
          <w:tcPr>
            <w:tcW w:w="13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EAFF4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Температура повітря вулиці в градусах Цельсія</w:t>
            </w:r>
          </w:p>
        </w:tc>
        <w:tc>
          <w:tcPr>
            <w:tcW w:w="3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0E281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Тривалість провітрювання приміщень (хв.)</w:t>
            </w:r>
          </w:p>
        </w:tc>
      </w:tr>
      <w:tr w:rsidR="004C5B77" w14:paraId="6008DD8E" w14:textId="77777777" w:rsidTr="00D277EC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F78CF" w14:textId="77777777" w:rsidR="004C5B77" w:rsidRPr="00692A17" w:rsidRDefault="004C5B77" w:rsidP="00D277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A7E02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на малих перервах</w:t>
            </w:r>
          </w:p>
        </w:tc>
        <w:tc>
          <w:tcPr>
            <w:tcW w:w="2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0E047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на великих перервах та між змінами</w:t>
            </w:r>
          </w:p>
        </w:tc>
      </w:tr>
      <w:tr w:rsidR="004C5B77" w14:paraId="475C9696" w14:textId="77777777" w:rsidTr="00D277EC">
        <w:tc>
          <w:tcPr>
            <w:tcW w:w="1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881A7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від +10 до +6</w:t>
            </w:r>
          </w:p>
        </w:tc>
        <w:tc>
          <w:tcPr>
            <w:tcW w:w="1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2C12D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4 - 10</w:t>
            </w:r>
          </w:p>
        </w:tc>
        <w:tc>
          <w:tcPr>
            <w:tcW w:w="2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9CF8F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25 - 30</w:t>
            </w:r>
          </w:p>
        </w:tc>
      </w:tr>
      <w:tr w:rsidR="004C5B77" w14:paraId="6193F183" w14:textId="77777777" w:rsidTr="00D277EC">
        <w:tc>
          <w:tcPr>
            <w:tcW w:w="1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9D913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від +5 до 0</w:t>
            </w:r>
          </w:p>
        </w:tc>
        <w:tc>
          <w:tcPr>
            <w:tcW w:w="1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98CEA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3 - 7</w:t>
            </w:r>
          </w:p>
        </w:tc>
        <w:tc>
          <w:tcPr>
            <w:tcW w:w="2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FACC5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20 - 30</w:t>
            </w:r>
          </w:p>
        </w:tc>
      </w:tr>
      <w:tr w:rsidR="004C5B77" w14:paraId="4379F2FC" w14:textId="77777777" w:rsidTr="00D277EC">
        <w:tc>
          <w:tcPr>
            <w:tcW w:w="1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50762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від 0 до -5</w:t>
            </w:r>
          </w:p>
        </w:tc>
        <w:tc>
          <w:tcPr>
            <w:tcW w:w="1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8F771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2 - 5</w:t>
            </w:r>
          </w:p>
        </w:tc>
        <w:tc>
          <w:tcPr>
            <w:tcW w:w="2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996C5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15 - 25</w:t>
            </w:r>
          </w:p>
        </w:tc>
      </w:tr>
      <w:tr w:rsidR="004C5B77" w14:paraId="58258314" w14:textId="77777777" w:rsidTr="00D277EC">
        <w:tc>
          <w:tcPr>
            <w:tcW w:w="1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B8B48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від -5 до -10</w:t>
            </w:r>
          </w:p>
        </w:tc>
        <w:tc>
          <w:tcPr>
            <w:tcW w:w="1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B2BEA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1 - 3</w:t>
            </w:r>
          </w:p>
        </w:tc>
        <w:tc>
          <w:tcPr>
            <w:tcW w:w="2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072EB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10 - 15</w:t>
            </w:r>
          </w:p>
        </w:tc>
      </w:tr>
      <w:tr w:rsidR="004C5B77" w14:paraId="7538F59A" w14:textId="77777777" w:rsidTr="00D277EC">
        <w:tc>
          <w:tcPr>
            <w:tcW w:w="1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26AB6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нижче -10</w:t>
            </w:r>
          </w:p>
        </w:tc>
        <w:tc>
          <w:tcPr>
            <w:tcW w:w="1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496CA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highlight w:val="yellow"/>
              </w:rPr>
            </w:pPr>
            <w:r w:rsidRPr="00692A17">
              <w:rPr>
                <w:highlight w:val="yellow"/>
              </w:rPr>
              <w:t>1 - 1,5</w:t>
            </w:r>
          </w:p>
        </w:tc>
        <w:tc>
          <w:tcPr>
            <w:tcW w:w="2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9B8F2" w14:textId="77777777" w:rsidR="004C5B77" w:rsidRPr="00692A17" w:rsidRDefault="004C5B77" w:rsidP="00D277EC">
            <w:pPr>
              <w:pStyle w:val="tc"/>
              <w:spacing w:before="0" w:beforeAutospacing="0" w:after="0" w:afterAutospacing="0" w:line="360" w:lineRule="atLeast"/>
              <w:jc w:val="center"/>
              <w:rPr>
                <w:b/>
                <w:highlight w:val="yellow"/>
              </w:rPr>
            </w:pPr>
            <w:r w:rsidRPr="00692A17">
              <w:rPr>
                <w:highlight w:val="yellow"/>
              </w:rPr>
              <w:t>5 - 10</w:t>
            </w:r>
          </w:p>
        </w:tc>
      </w:tr>
    </w:tbl>
    <w:p w14:paraId="2532FF0C" w14:textId="77777777" w:rsidR="004C5B77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Для профілактики порушень постави не менше 2-х разів на рік учнів пересаджувати на інші ряди, не порушуючи відповідності групи меблів їх зросту та з урахуванням гостроти зору і слуху.</w:t>
      </w:r>
    </w:p>
    <w:p w14:paraId="306F2AA1" w14:textId="77777777" w:rsidR="004C5B77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Відстань від першого ряду робочих столів учнів до зовнішньої стіни повинна бути 0,8 - 1,0 м, між рядами робочих столів учнів - 0,6, від задніх робочих столів учнів до шаф, розміщених біля внутрішньої стіни - 0,9 - 1,0 м.</w:t>
      </w:r>
    </w:p>
    <w:p w14:paraId="33C32FF7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 xml:space="preserve">Учні з патологією органу зору (корегованою та/або некорегованою) повинні сидіти за першими робочими столами учнів в першому ряду (від світлонесучої стіни). </w:t>
      </w:r>
    </w:p>
    <w:p w14:paraId="6213E986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Школярі з пониженим слухом розміщуються за першими і другими робочими столами учнів крайніх рядів. Учні, які часто хворіють простудними захворюваннями, ревматизмом, ангінами, розміщуються у третьому ряду (біля внутрішньої стіни).</w:t>
      </w:r>
    </w:p>
    <w:p w14:paraId="30F2AEDE" w14:textId="77777777" w:rsidR="004C5B77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У процесі самообслуговування учні повинні тримати власне робоче місце в чистоті, прибирати за собою сміття.</w:t>
      </w:r>
    </w:p>
    <w:p w14:paraId="692B57C8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Дозволяється залучати до поливу рослин та вологого прибирання, без використання миючих та дезінфікуючих засобів, поверхонь навчальних приміщень (</w:t>
      </w:r>
      <w:r w:rsidRPr="006A4FFC">
        <w:rPr>
          <w:rFonts w:ascii="Arial" w:hAnsi="Arial" w:cs="Arial"/>
          <w:b/>
          <w:bCs/>
          <w:color w:val="2A2928"/>
          <w:u w:val="single"/>
        </w:rPr>
        <w:t xml:space="preserve">крім вікон та підлоги) </w:t>
      </w:r>
      <w:r>
        <w:rPr>
          <w:rFonts w:ascii="Arial" w:hAnsi="Arial" w:cs="Arial"/>
          <w:color w:val="2A2928"/>
        </w:rPr>
        <w:t xml:space="preserve">учнів </w:t>
      </w:r>
      <w:r w:rsidRPr="006D7194">
        <w:rPr>
          <w:rFonts w:ascii="Arial" w:hAnsi="Arial" w:cs="Arial"/>
          <w:color w:val="2A2928"/>
          <w:u w:val="single"/>
        </w:rPr>
        <w:t>5 - 11(12) класів</w:t>
      </w:r>
      <w:r>
        <w:rPr>
          <w:rFonts w:ascii="Arial" w:hAnsi="Arial" w:cs="Arial"/>
          <w:color w:val="2A2928"/>
        </w:rPr>
        <w:t>. Робота із самообслуговування повинна проводитися за участі педагогічного  працівника.</w:t>
      </w:r>
    </w:p>
    <w:p w14:paraId="3ED38B64" w14:textId="77777777" w:rsidR="004C5B77" w:rsidRPr="006D7194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A2928"/>
          <w:u w:val="single"/>
        </w:rPr>
      </w:pPr>
      <w:r w:rsidRPr="006D7194">
        <w:rPr>
          <w:rFonts w:ascii="Arial" w:hAnsi="Arial" w:cs="Arial"/>
          <w:b/>
          <w:bCs/>
          <w:color w:val="2A2928"/>
          <w:u w:val="single"/>
        </w:rPr>
        <w:t xml:space="preserve"> До прибирання приміщень , а саме : миття вікон, підлоги ,</w:t>
      </w:r>
      <w:r>
        <w:rPr>
          <w:rFonts w:ascii="Arial" w:hAnsi="Arial" w:cs="Arial"/>
          <w:b/>
          <w:bCs/>
          <w:color w:val="2A2928"/>
          <w:u w:val="single"/>
        </w:rPr>
        <w:t xml:space="preserve"> чергування у їдальні -</w:t>
      </w:r>
      <w:r w:rsidRPr="006D7194">
        <w:rPr>
          <w:rFonts w:ascii="Arial" w:hAnsi="Arial" w:cs="Arial"/>
          <w:b/>
          <w:bCs/>
          <w:color w:val="2A2928"/>
          <w:u w:val="single"/>
        </w:rPr>
        <w:t xml:space="preserve"> залучати здобувачів освіти заборонено. </w:t>
      </w:r>
    </w:p>
    <w:p w14:paraId="54975F35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 w:rsidRPr="0021025B">
        <w:rPr>
          <w:rFonts w:ascii="Arial" w:hAnsi="Arial" w:cs="Arial"/>
          <w:b/>
          <w:bCs/>
          <w:color w:val="2A2928"/>
          <w:u w:val="single"/>
        </w:rPr>
        <w:t>Тривалість самообслуговування</w:t>
      </w:r>
      <w:r>
        <w:rPr>
          <w:rFonts w:ascii="Arial" w:hAnsi="Arial" w:cs="Arial"/>
          <w:color w:val="2A2928"/>
        </w:rPr>
        <w:t xml:space="preserve"> не повинна перевищувати </w:t>
      </w:r>
      <w:r w:rsidRPr="0021025B">
        <w:rPr>
          <w:rFonts w:ascii="Arial" w:hAnsi="Arial" w:cs="Arial"/>
          <w:b/>
          <w:bCs/>
          <w:color w:val="2A2928"/>
        </w:rPr>
        <w:t>1 годину на тиждень</w:t>
      </w:r>
      <w:r>
        <w:rPr>
          <w:rFonts w:ascii="Arial" w:hAnsi="Arial" w:cs="Arial"/>
          <w:color w:val="2A2928"/>
        </w:rPr>
        <w:t>.</w:t>
      </w:r>
    </w:p>
    <w:p w14:paraId="4E2C52F6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 w:rsidRPr="0021025B">
        <w:rPr>
          <w:rFonts w:ascii="Arial" w:hAnsi="Arial" w:cs="Arial"/>
          <w:color w:val="2A2928"/>
          <w:u w:val="single"/>
        </w:rPr>
        <w:t>Учні не допускаються до виконання робіт</w:t>
      </w:r>
      <w:r>
        <w:rPr>
          <w:rFonts w:ascii="Arial" w:hAnsi="Arial" w:cs="Arial"/>
          <w:color w:val="2A2928"/>
        </w:rPr>
        <w:t>, що небезпечні для їх життя та здоров'я, створюють загрозу зараження інфекційними хворобами.</w:t>
      </w:r>
    </w:p>
    <w:p w14:paraId="157797FD" w14:textId="77777777" w:rsidR="004C5B77" w:rsidRPr="0021025B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  <w:u w:val="single"/>
        </w:rPr>
      </w:pPr>
      <w:r>
        <w:rPr>
          <w:rFonts w:ascii="Arial" w:hAnsi="Arial" w:cs="Arial"/>
          <w:b/>
          <w:bCs/>
          <w:color w:val="2A2928"/>
          <w:u w:val="single"/>
        </w:rPr>
        <w:t>2.2. Учителям – предметникам  -  п</w:t>
      </w:r>
      <w:r w:rsidRPr="0021025B">
        <w:rPr>
          <w:rFonts w:ascii="Arial" w:hAnsi="Arial" w:cs="Arial"/>
          <w:b/>
          <w:bCs/>
          <w:color w:val="2A2928"/>
          <w:u w:val="single"/>
        </w:rPr>
        <w:t xml:space="preserve">ри використанні технічних засобів навчання </w:t>
      </w:r>
      <w:r>
        <w:rPr>
          <w:rFonts w:ascii="Arial" w:hAnsi="Arial" w:cs="Arial"/>
          <w:color w:val="2A2928"/>
        </w:rPr>
        <w:t xml:space="preserve">(далі - ТЗН) під час проведення навчального заняття потрібно чергувати види навчальної діяльності. Безперервна тривалість навчальної діяльності з ТЗН упродовж навчального заняття повинна бути: </w:t>
      </w:r>
      <w:r w:rsidRPr="0021025B">
        <w:rPr>
          <w:rFonts w:ascii="Arial" w:hAnsi="Arial" w:cs="Arial"/>
          <w:color w:val="2A2928"/>
          <w:u w:val="single"/>
        </w:rPr>
        <w:t xml:space="preserve">для учнів 1 класів - не більше 10 хвилин; для учнів 2 - 4 класів - не більше 15 хвилин; для учнів 5 - 7 класів - не більше 20 хвилин; для учнів 8 - 9 класів - 20 - 25 хвилин; для учнів 10 - 11(12) класів на 1-й годині занять до 30 хвилин, на 2-й годині занять - 20 хвилин. При здвоєних навчальних заняттях для учнів 10 - 11(12) класів - не більше 25 - 30 хвилин на </w:t>
      </w:r>
      <w:r w:rsidRPr="0021025B">
        <w:rPr>
          <w:rFonts w:ascii="Arial" w:hAnsi="Arial" w:cs="Arial"/>
          <w:color w:val="2A2928"/>
          <w:u w:val="single"/>
        </w:rPr>
        <w:lastRenderedPageBreak/>
        <w:t>першому навчальному занятті та не більше 15 - 20 хвилин на другому навчальному занятті.</w:t>
      </w:r>
    </w:p>
    <w:p w14:paraId="280E789D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 xml:space="preserve"> Після занять із застосуванням ТЗН проводяться вправи з рухової активності та вправи гімнастки для очей. Комплекси відповідних вправ наведені у додатку 3 до цього Санітарного регламенту.</w:t>
      </w:r>
    </w:p>
    <w:p w14:paraId="4E35DF40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3.</w:t>
      </w:r>
      <w:r w:rsidRPr="007C216E">
        <w:rPr>
          <w:rFonts w:ascii="Arial" w:hAnsi="Arial" w:cs="Arial"/>
          <w:b/>
          <w:bCs/>
          <w:color w:val="2A2928"/>
          <w:u w:val="single"/>
        </w:rPr>
        <w:t>ПОЛТАВЕЦЬ О.П. ,вчителя інформатики</w:t>
      </w:r>
      <w:r>
        <w:rPr>
          <w:rFonts w:ascii="Arial" w:hAnsi="Arial" w:cs="Arial"/>
          <w:color w:val="2A2928"/>
        </w:rPr>
        <w:t xml:space="preserve"> ,</w:t>
      </w:r>
      <w:r w:rsidRPr="00ED7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призначити відповідальною </w:t>
      </w:r>
      <w:r w:rsidRPr="00963957">
        <w:rPr>
          <w:rFonts w:ascii="Arial" w:hAnsi="Arial" w:cs="Arial"/>
          <w:color w:val="2A2928"/>
          <w:highlight w:val="yellow"/>
        </w:rPr>
        <w:t xml:space="preserve"> за дотримання </w:t>
      </w:r>
      <w:r>
        <w:rPr>
          <w:rFonts w:ascii="Arial" w:hAnsi="Arial" w:cs="Arial"/>
          <w:color w:val="2A2928"/>
          <w:highlight w:val="yellow"/>
        </w:rPr>
        <w:t xml:space="preserve"> Санітарного </w:t>
      </w:r>
      <w:r w:rsidRPr="00963957">
        <w:rPr>
          <w:rFonts w:ascii="Arial" w:hAnsi="Arial" w:cs="Arial"/>
          <w:color w:val="2A2928"/>
          <w:highlight w:val="yellow"/>
        </w:rPr>
        <w:t>регламенту</w:t>
      </w:r>
      <w:r>
        <w:rPr>
          <w:rFonts w:ascii="Arial" w:hAnsi="Arial" w:cs="Arial"/>
          <w:color w:val="2A2928"/>
        </w:rPr>
        <w:t xml:space="preserve"> у комп</w:t>
      </w:r>
      <w:r w:rsidRPr="00667329">
        <w:rPr>
          <w:rFonts w:ascii="Arial" w:hAnsi="Arial" w:cs="Arial"/>
          <w:color w:val="2A2928"/>
        </w:rPr>
        <w:t>”</w:t>
      </w:r>
      <w:r>
        <w:rPr>
          <w:rFonts w:ascii="Arial" w:hAnsi="Arial" w:cs="Arial"/>
          <w:color w:val="2A2928"/>
        </w:rPr>
        <w:t xml:space="preserve">ютерному класі. </w:t>
      </w:r>
    </w:p>
    <w:p w14:paraId="03C26748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Вимоги до комп'ютерного обладнання, яким комплектуються навчальні приміщення, призначені для роботи з персональними комп'ютерами визначені у Типовому переліку комп'ютерного обладнання для закладів дошкільної, загальної середньої та професійної (професійно-технічної) освіти, затвердженому </w:t>
      </w:r>
      <w:hyperlink r:id="rId14" w:tgtFrame="_top" w:history="1">
        <w:r>
          <w:rPr>
            <w:rStyle w:val="a3"/>
            <w:rFonts w:ascii="Arial" w:hAnsi="Arial" w:cs="Arial"/>
          </w:rPr>
          <w:t>наказом Міністерства освіти і науки України від 02 листопада 2017 року N 1440</w:t>
        </w:r>
      </w:hyperlink>
      <w:r>
        <w:rPr>
          <w:rFonts w:ascii="Arial" w:hAnsi="Arial" w:cs="Arial"/>
          <w:color w:val="2A2928"/>
        </w:rPr>
        <w:t>, зареєстрованому в Міністерстві юстиції України 15 січня 2018 року за N 55/31507.</w:t>
      </w:r>
    </w:p>
    <w:p w14:paraId="5400DE24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Не дозволяється одночасна робота за одним комп'ютером двох і більше учнів не залежно від їх віку.</w:t>
      </w:r>
    </w:p>
    <w:p w14:paraId="4056F2A1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 w:rsidRPr="006A4FFC">
        <w:rPr>
          <w:rFonts w:ascii="Arial" w:hAnsi="Arial" w:cs="Arial"/>
          <w:b/>
          <w:bCs/>
          <w:color w:val="2A2928"/>
          <w:u w:val="single"/>
        </w:rPr>
        <w:t>НЕ допускати до занять учнів</w:t>
      </w:r>
      <w:r>
        <w:rPr>
          <w:rFonts w:ascii="Arial" w:hAnsi="Arial" w:cs="Arial"/>
          <w:color w:val="2A2928"/>
        </w:rPr>
        <w:t xml:space="preserve"> з  медичними протипоказаннями  з персональною комп'ютерною технікою : аномалія рефракції, некорегована міопія або гіперметропія, некорегована косоокість, епілепсія.</w:t>
      </w:r>
    </w:p>
    <w:p w14:paraId="62A6E560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 w:rsidRPr="006A4FFC">
        <w:rPr>
          <w:rFonts w:ascii="Arial" w:hAnsi="Arial" w:cs="Arial"/>
          <w:b/>
          <w:bCs/>
          <w:color w:val="2A2928"/>
          <w:u w:val="single"/>
        </w:rPr>
        <w:t xml:space="preserve">НЕ використовувати друкувальні та (або) копіювальні пристрої у навчальних приміщеннях у присутності учнів </w:t>
      </w:r>
      <w:r>
        <w:rPr>
          <w:rFonts w:ascii="Arial" w:hAnsi="Arial" w:cs="Arial"/>
          <w:color w:val="2A2928"/>
        </w:rPr>
        <w:t>. Після використання таких пристроїв приміщення необхідно провітрити.</w:t>
      </w:r>
    </w:p>
    <w:p w14:paraId="37BA7A61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У закладах освіти дозволяється дротове та/або бездротове підключення до мережі Інтернет. При використанні бездротового підключення до мережі Інтернет, Wi-Fi роутери повинні розміщуватися на висоті не менше 2 метрів від підлоги з можливістю їх виключення у позанавчальний час.</w:t>
      </w:r>
    </w:p>
    <w:p w14:paraId="07F5A14D" w14:textId="77777777" w:rsidR="004C5B77" w:rsidRPr="00C8369E" w:rsidRDefault="004C5B77" w:rsidP="004C5B77">
      <w:pPr>
        <w:pStyle w:val="3"/>
        <w:shd w:val="clear" w:color="auto" w:fill="FFFFFF"/>
        <w:spacing w:before="0" w:line="435" w:lineRule="atLeast"/>
        <w:rPr>
          <w:rFonts w:ascii="Arial" w:hAnsi="Arial" w:cs="Arial"/>
          <w:b/>
          <w:bCs/>
          <w:color w:val="2A2928"/>
          <w:sz w:val="32"/>
          <w:szCs w:val="32"/>
          <w:lang w:val="uk-UA"/>
        </w:rPr>
      </w:pPr>
      <w:r>
        <w:rPr>
          <w:rFonts w:ascii="Arial" w:hAnsi="Arial" w:cs="Arial"/>
          <w:color w:val="2A2928"/>
        </w:rPr>
        <w:t xml:space="preserve">4. </w:t>
      </w:r>
      <w:r w:rsidRPr="00C21883">
        <w:rPr>
          <w:rFonts w:ascii="Arial" w:hAnsi="Arial" w:cs="Arial"/>
          <w:b/>
          <w:bCs/>
          <w:color w:val="2A2928"/>
        </w:rPr>
        <w:t>ЄРУХ Д.М., заступника директора,</w:t>
      </w:r>
      <w:r>
        <w:rPr>
          <w:rFonts w:ascii="Arial" w:hAnsi="Arial" w:cs="Arial"/>
          <w:color w:val="2A2928"/>
        </w:rPr>
        <w:t xml:space="preserve"> </w:t>
      </w:r>
      <w:r>
        <w:rPr>
          <w:sz w:val="28"/>
          <w:szCs w:val="28"/>
        </w:rPr>
        <w:t xml:space="preserve">призначити відповідальною </w:t>
      </w:r>
      <w:r w:rsidRPr="00963957">
        <w:rPr>
          <w:rFonts w:ascii="Arial" w:hAnsi="Arial" w:cs="Arial"/>
          <w:color w:val="2A2928"/>
          <w:highlight w:val="yellow"/>
        </w:rPr>
        <w:t xml:space="preserve">за </w:t>
      </w:r>
      <w:proofErr w:type="gramStart"/>
      <w:r w:rsidRPr="00963957">
        <w:rPr>
          <w:rFonts w:ascii="Arial" w:hAnsi="Arial" w:cs="Arial"/>
          <w:color w:val="2A2928"/>
          <w:highlight w:val="yellow"/>
        </w:rPr>
        <w:t xml:space="preserve">дотримання </w:t>
      </w:r>
      <w:r>
        <w:rPr>
          <w:rFonts w:ascii="Arial" w:hAnsi="Arial" w:cs="Arial"/>
          <w:color w:val="2A2928"/>
          <w:highlight w:val="yellow"/>
        </w:rPr>
        <w:t xml:space="preserve"> Санітарного</w:t>
      </w:r>
      <w:proofErr w:type="gramEnd"/>
      <w:r>
        <w:rPr>
          <w:rFonts w:ascii="Arial" w:hAnsi="Arial" w:cs="Arial"/>
          <w:color w:val="2A2928"/>
          <w:highlight w:val="yellow"/>
        </w:rPr>
        <w:t xml:space="preserve"> </w:t>
      </w:r>
      <w:r w:rsidRPr="00963957">
        <w:rPr>
          <w:rFonts w:ascii="Arial" w:hAnsi="Arial" w:cs="Arial"/>
          <w:color w:val="2A2928"/>
          <w:highlight w:val="yellow"/>
        </w:rPr>
        <w:t>регламенту</w:t>
      </w:r>
      <w:r w:rsidRPr="00C8369E">
        <w:rPr>
          <w:rFonts w:ascii="Arial" w:hAnsi="Arial" w:cs="Arial"/>
          <w:color w:val="2A2928"/>
          <w:sz w:val="32"/>
          <w:szCs w:val="32"/>
        </w:rPr>
        <w:t xml:space="preserve"> </w:t>
      </w:r>
      <w:r>
        <w:rPr>
          <w:rFonts w:ascii="Arial" w:hAnsi="Arial" w:cs="Arial"/>
          <w:color w:val="2A2928"/>
          <w:sz w:val="32"/>
          <w:szCs w:val="32"/>
          <w:lang w:val="uk-UA"/>
        </w:rPr>
        <w:t xml:space="preserve"> в частині вимог </w:t>
      </w:r>
      <w:r>
        <w:rPr>
          <w:rFonts w:ascii="Arial" w:hAnsi="Arial" w:cs="Arial"/>
          <w:color w:val="2A2928"/>
          <w:sz w:val="32"/>
          <w:szCs w:val="32"/>
        </w:rPr>
        <w:t xml:space="preserve"> до організації освітнього процесу</w:t>
      </w:r>
      <w:r>
        <w:rPr>
          <w:rFonts w:ascii="Arial" w:hAnsi="Arial" w:cs="Arial"/>
          <w:color w:val="2A2928"/>
          <w:sz w:val="32"/>
          <w:szCs w:val="32"/>
          <w:lang w:val="uk-UA"/>
        </w:rPr>
        <w:t>:</w:t>
      </w:r>
    </w:p>
    <w:p w14:paraId="7539B414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 xml:space="preserve"> Структура і тривалість навчального року, навчального тижня, навчального дня, занять, відпочинку між ними, форми організації освітнього процесу визначаються відповідно до </w:t>
      </w:r>
      <w:hyperlink r:id="rId15" w:tgtFrame="_top" w:history="1">
        <w:r>
          <w:rPr>
            <w:rStyle w:val="a3"/>
            <w:rFonts w:ascii="Arial" w:hAnsi="Arial" w:cs="Arial"/>
          </w:rPr>
          <w:t>статті 10 Закону України "Про повну загальну середню освіту"</w:t>
        </w:r>
      </w:hyperlink>
      <w:r>
        <w:rPr>
          <w:rFonts w:ascii="Arial" w:hAnsi="Arial" w:cs="Arial"/>
          <w:color w:val="2A2928"/>
        </w:rPr>
        <w:t>.</w:t>
      </w:r>
    </w:p>
    <w:p w14:paraId="41BE4A71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Організація освітнього процесу не повинна призводити до перевантаження учнів та має забезпечувати безпечні, нешкідливі та здорові умови здобуття освіти.</w:t>
      </w:r>
    </w:p>
    <w:p w14:paraId="3C3AAF89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 w:rsidRPr="006A4FFC">
        <w:rPr>
          <w:rFonts w:ascii="Arial" w:hAnsi="Arial" w:cs="Arial"/>
          <w:color w:val="2A2928"/>
          <w:u w:val="single"/>
        </w:rPr>
        <w:t>Гігієнічні правила складання розкладу навчальних занять та розподілу навчального навантаження протягом тижня наведені у додатку 7 до цього Санітарного регламенту.</w:t>
      </w:r>
      <w:r>
        <w:rPr>
          <w:rFonts w:ascii="Arial" w:hAnsi="Arial" w:cs="Arial"/>
          <w:color w:val="2A2928"/>
        </w:rPr>
        <w:t xml:space="preserve"> </w:t>
      </w:r>
      <w:r w:rsidRPr="006A4FFC">
        <w:rPr>
          <w:rFonts w:ascii="Arial" w:hAnsi="Arial" w:cs="Arial"/>
          <w:color w:val="2A2928"/>
          <w:u w:val="single"/>
        </w:rPr>
        <w:t>Допустима сумарна кількість годин</w:t>
      </w:r>
      <w:r>
        <w:rPr>
          <w:rFonts w:ascii="Arial" w:hAnsi="Arial" w:cs="Arial"/>
          <w:color w:val="2A2928"/>
        </w:rPr>
        <w:t xml:space="preserve"> (навчальних занять) тижневого навантаження учнів наведена у додатку 8 до цього Санітарного регламенту.</w:t>
      </w:r>
    </w:p>
    <w:p w14:paraId="326CF67C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 w:rsidRPr="00692A17">
        <w:rPr>
          <w:rFonts w:ascii="Arial" w:hAnsi="Arial" w:cs="Arial"/>
          <w:b/>
          <w:color w:val="FF0000"/>
          <w:highlight w:val="yellow"/>
        </w:rPr>
        <w:t>Початок навчального дня не повинен бути раніше 8:00 години</w:t>
      </w:r>
      <w:r>
        <w:rPr>
          <w:rFonts w:ascii="Arial" w:hAnsi="Arial" w:cs="Arial"/>
          <w:color w:val="2A2928"/>
        </w:rPr>
        <w:t xml:space="preserve">. </w:t>
      </w:r>
    </w:p>
    <w:p w14:paraId="1938B31D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lastRenderedPageBreak/>
        <w:t xml:space="preserve"> </w:t>
      </w:r>
      <w:r w:rsidRPr="00692A17">
        <w:rPr>
          <w:rFonts w:ascii="Arial" w:hAnsi="Arial" w:cs="Arial"/>
          <w:b/>
          <w:color w:val="FF0000"/>
          <w:highlight w:val="yellow"/>
        </w:rPr>
        <w:t>Безперервна навчальна діяльність учнів</w:t>
      </w:r>
      <w:r>
        <w:rPr>
          <w:rFonts w:ascii="Arial" w:hAnsi="Arial" w:cs="Arial"/>
          <w:color w:val="2A2928"/>
        </w:rPr>
        <w:t xml:space="preserve"> (тривалість навчальних занять) </w:t>
      </w:r>
      <w:r w:rsidRPr="00692A17">
        <w:rPr>
          <w:rFonts w:ascii="Arial" w:hAnsi="Arial" w:cs="Arial"/>
          <w:b/>
          <w:color w:val="FF0000"/>
          <w:highlight w:val="yellow"/>
        </w:rPr>
        <w:t>не може перевищувати: у 1-му класі - 35 хв., 2 - 4-х класах - 40 хв., 5 - 11(12) класах - 45 хв.</w:t>
      </w:r>
      <w:r>
        <w:rPr>
          <w:rFonts w:ascii="Arial" w:hAnsi="Arial" w:cs="Arial"/>
          <w:color w:val="2A2928"/>
        </w:rPr>
        <w:t xml:space="preserve"> </w:t>
      </w:r>
    </w:p>
    <w:p w14:paraId="2F3C1EA0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Упродовж навчальних занять, які поєднують у собі психічне, статичне, динамічне навантаження на окремі органи і системи і на весь організм в цілому, проводяться вправи з рухової активності для зняття локального стомлення і вправи з рухової активності загального впливу. Комплекси відповідних вправ наведено у додатку 3 до цього Санітарного регламенту.</w:t>
      </w:r>
    </w:p>
    <w:p w14:paraId="306FB7B8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 xml:space="preserve"> </w:t>
      </w:r>
      <w:r w:rsidRPr="00692A17">
        <w:rPr>
          <w:rFonts w:ascii="Arial" w:hAnsi="Arial" w:cs="Arial"/>
          <w:b/>
          <w:color w:val="FF0000"/>
          <w:highlight w:val="yellow"/>
        </w:rPr>
        <w:t>Тривалість перерв між навчальними заняттями для учнів 1 - 4-х класів рекомендується не менше 15 хв., 5 - 11(12) класів - не менше 10 хв., великої перерви - 30 хв. (для прийому їжі).</w:t>
      </w:r>
      <w:r>
        <w:rPr>
          <w:rFonts w:ascii="Arial" w:hAnsi="Arial" w:cs="Arial"/>
          <w:color w:val="2A2928"/>
        </w:rPr>
        <w:t xml:space="preserve"> </w:t>
      </w:r>
      <w:r w:rsidRPr="00692A17">
        <w:rPr>
          <w:rFonts w:ascii="Arial" w:hAnsi="Arial" w:cs="Arial"/>
          <w:b/>
          <w:color w:val="2A2928"/>
          <w:highlight w:val="yellow"/>
        </w:rPr>
        <w:t>Замість однієї великої перерви</w:t>
      </w:r>
      <w:r>
        <w:rPr>
          <w:rFonts w:ascii="Arial" w:hAnsi="Arial" w:cs="Arial"/>
          <w:color w:val="2A2928"/>
        </w:rPr>
        <w:t xml:space="preserve"> </w:t>
      </w:r>
      <w:r w:rsidRPr="00692A17">
        <w:rPr>
          <w:rFonts w:ascii="Arial" w:hAnsi="Arial" w:cs="Arial"/>
          <w:b/>
          <w:color w:val="2A2928"/>
          <w:highlight w:val="yellow"/>
        </w:rPr>
        <w:t>можна влаштовувати дві перерви по 20 хв.</w:t>
      </w:r>
      <w:r>
        <w:rPr>
          <w:rFonts w:ascii="Arial" w:hAnsi="Arial" w:cs="Arial"/>
          <w:color w:val="2A2928"/>
        </w:rPr>
        <w:t xml:space="preserve">, </w:t>
      </w:r>
      <w:r w:rsidRPr="00692A17">
        <w:rPr>
          <w:rFonts w:ascii="Arial" w:hAnsi="Arial" w:cs="Arial"/>
          <w:color w:val="2A2928"/>
          <w:highlight w:val="yellow"/>
        </w:rPr>
        <w:t>після другого та третього навчальних занять - для учнів 1 - 4-х класів,</w:t>
      </w:r>
      <w:r>
        <w:rPr>
          <w:rFonts w:ascii="Arial" w:hAnsi="Arial" w:cs="Arial"/>
          <w:color w:val="2A2928"/>
        </w:rPr>
        <w:t xml:space="preserve"> </w:t>
      </w:r>
      <w:r w:rsidRPr="00692A17">
        <w:rPr>
          <w:rFonts w:ascii="Arial" w:hAnsi="Arial" w:cs="Arial"/>
          <w:color w:val="2A2928"/>
          <w:highlight w:val="yellow"/>
        </w:rPr>
        <w:t>після третього та четвертого навчальних занять - для учнів 5 - 11(12) класів.</w:t>
      </w:r>
      <w:r>
        <w:rPr>
          <w:rFonts w:ascii="Arial" w:hAnsi="Arial" w:cs="Arial"/>
          <w:color w:val="2A2928"/>
        </w:rPr>
        <w:t xml:space="preserve"> </w:t>
      </w:r>
    </w:p>
    <w:p w14:paraId="48E7CE48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Розклад навчальних занять повинен враховувати оптимальне співвідношення навчального навантаження протягом тижня, а також чергування протягом дня і тижня навчальних занять з навчальних предметів природничо-математичного, суспільно-гуманітарного циклів із навчальними предметами художньо-естетичного, фізкультурно-оздоровчого та технологічного циклів з урахуванням Гігієнічних правил складання розкладу навчальних занять наведених у додатку 7 до цього Санітарного регламенту.</w:t>
      </w:r>
    </w:p>
    <w:p w14:paraId="7FE18215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 xml:space="preserve"> Під час щонайменше однієї з перерв необхідно організувати умови для харчування та активного відпочинку учнів, рекомендовані прогулянки на відкритому повітрі.</w:t>
      </w:r>
    </w:p>
    <w:p w14:paraId="09486F58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2A2928"/>
          <w:highlight w:val="yellow"/>
        </w:rPr>
      </w:pPr>
      <w:r>
        <w:rPr>
          <w:sz w:val="28"/>
          <w:szCs w:val="28"/>
        </w:rPr>
        <w:t xml:space="preserve">5. </w:t>
      </w:r>
      <w:r w:rsidRPr="00C8369E">
        <w:rPr>
          <w:b/>
          <w:bCs/>
          <w:sz w:val="28"/>
          <w:szCs w:val="28"/>
          <w:u w:val="single"/>
        </w:rPr>
        <w:t>ВИХОВАТЕЛІВ ГПД</w:t>
      </w:r>
      <w:r>
        <w:rPr>
          <w:sz w:val="28"/>
          <w:szCs w:val="28"/>
        </w:rPr>
        <w:t xml:space="preserve"> </w:t>
      </w:r>
      <w:bookmarkStart w:id="2" w:name="_Hlk63338107"/>
      <w:r>
        <w:rPr>
          <w:sz w:val="28"/>
          <w:szCs w:val="28"/>
        </w:rPr>
        <w:t xml:space="preserve">призначити відповідальними </w:t>
      </w:r>
      <w:r w:rsidRPr="00963957">
        <w:rPr>
          <w:rFonts w:ascii="Arial" w:hAnsi="Arial" w:cs="Arial"/>
          <w:color w:val="2A2928"/>
          <w:highlight w:val="yellow"/>
        </w:rPr>
        <w:t xml:space="preserve"> за дотримання </w:t>
      </w:r>
      <w:r>
        <w:rPr>
          <w:rFonts w:ascii="Arial" w:hAnsi="Arial" w:cs="Arial"/>
          <w:color w:val="2A2928"/>
          <w:highlight w:val="yellow"/>
        </w:rPr>
        <w:t xml:space="preserve"> Санітарного </w:t>
      </w:r>
      <w:r w:rsidRPr="00963957">
        <w:rPr>
          <w:rFonts w:ascii="Arial" w:hAnsi="Arial" w:cs="Arial"/>
          <w:color w:val="2A2928"/>
          <w:highlight w:val="yellow"/>
        </w:rPr>
        <w:t>регламенту</w:t>
      </w:r>
      <w:r>
        <w:rPr>
          <w:rFonts w:ascii="Arial" w:hAnsi="Arial" w:cs="Arial"/>
          <w:color w:val="2A2928"/>
        </w:rPr>
        <w:t xml:space="preserve"> </w:t>
      </w:r>
      <w:bookmarkEnd w:id="2"/>
      <w:r w:rsidRPr="00C8369E">
        <w:rPr>
          <w:rFonts w:ascii="Arial" w:hAnsi="Arial" w:cs="Arial"/>
          <w:b/>
          <w:bCs/>
          <w:color w:val="2A2928"/>
        </w:rPr>
        <w:t>під час роботи ГПД з 12.30 до 15.30</w:t>
      </w:r>
      <w:r w:rsidRPr="00C8369E">
        <w:rPr>
          <w:rFonts w:ascii="Arial" w:hAnsi="Arial" w:cs="Arial"/>
          <w:b/>
          <w:bCs/>
          <w:color w:val="2A2928"/>
          <w:highlight w:val="yellow"/>
        </w:rPr>
        <w:t xml:space="preserve"> .</w:t>
      </w:r>
    </w:p>
    <w:p w14:paraId="3AE4456E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 w:rsidRPr="00692A17">
        <w:rPr>
          <w:rFonts w:ascii="Arial" w:hAnsi="Arial" w:cs="Arial"/>
          <w:b/>
          <w:color w:val="2A2928"/>
          <w:highlight w:val="yellow"/>
        </w:rPr>
        <w:t>У групах подовженого дня</w:t>
      </w:r>
      <w:r w:rsidRPr="00692A17">
        <w:rPr>
          <w:rFonts w:ascii="Arial" w:hAnsi="Arial" w:cs="Arial"/>
          <w:color w:val="2A2928"/>
          <w:highlight w:val="yellow"/>
        </w:rPr>
        <w:t xml:space="preserve"> учнів початкової школи прогулянка на відкритому повітрі повинна становити не менше ніж 1,5 години протягом дня (за умов зовнішньої температури повітря не нижче 10° C).</w:t>
      </w:r>
    </w:p>
    <w:p w14:paraId="62486B38" w14:textId="77777777" w:rsidR="004C5B77" w:rsidRPr="00692A1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2A2928"/>
        </w:rPr>
        <w:t xml:space="preserve"> </w:t>
      </w:r>
      <w:r w:rsidRPr="00692A17">
        <w:rPr>
          <w:rFonts w:ascii="Arial" w:hAnsi="Arial" w:cs="Arial"/>
          <w:color w:val="2A2928"/>
          <w:highlight w:val="yellow"/>
        </w:rPr>
        <w:t xml:space="preserve">Тривалість </w:t>
      </w:r>
      <w:r w:rsidRPr="00692A17">
        <w:rPr>
          <w:rFonts w:ascii="Arial" w:hAnsi="Arial" w:cs="Arial"/>
          <w:b/>
          <w:color w:val="2A2928"/>
          <w:highlight w:val="yellow"/>
        </w:rPr>
        <w:t>виконання завдань для самопідготовки учнів у позанавчальний час</w:t>
      </w:r>
      <w:r w:rsidRPr="00692A17">
        <w:rPr>
          <w:rFonts w:ascii="Arial" w:hAnsi="Arial" w:cs="Arial"/>
          <w:color w:val="2A2928"/>
          <w:highlight w:val="yellow"/>
        </w:rPr>
        <w:t xml:space="preserve"> не рекомендується більше 1 години у 3 - </w:t>
      </w:r>
      <w:r>
        <w:rPr>
          <w:rFonts w:ascii="Arial" w:hAnsi="Arial" w:cs="Arial"/>
          <w:color w:val="2A2928"/>
          <w:highlight w:val="yellow"/>
        </w:rPr>
        <w:t>5</w:t>
      </w:r>
      <w:r w:rsidRPr="00692A17">
        <w:rPr>
          <w:rFonts w:ascii="Arial" w:hAnsi="Arial" w:cs="Arial"/>
          <w:color w:val="2A2928"/>
          <w:highlight w:val="yellow"/>
        </w:rPr>
        <w:t xml:space="preserve"> класах </w:t>
      </w:r>
      <w:r w:rsidRPr="00692A17">
        <w:rPr>
          <w:rFonts w:ascii="Arial" w:hAnsi="Arial" w:cs="Arial"/>
          <w:b/>
          <w:color w:val="FF0000"/>
          <w:highlight w:val="yellow"/>
        </w:rPr>
        <w:t>Учням 1 - 2 класів не рекомендуються обов'язкові завдання для самопідготовки у позанавчальний час.</w:t>
      </w:r>
    </w:p>
    <w:p w14:paraId="0F463084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sz w:val="28"/>
          <w:szCs w:val="28"/>
        </w:rPr>
        <w:t xml:space="preserve">6. </w:t>
      </w:r>
      <w:r w:rsidRPr="0021025B">
        <w:rPr>
          <w:b/>
          <w:bCs/>
          <w:sz w:val="28"/>
          <w:szCs w:val="28"/>
          <w:u w:val="single"/>
        </w:rPr>
        <w:t>СОЛОДОВНИК І,П., кухаря закладу освіти</w:t>
      </w:r>
      <w:r>
        <w:rPr>
          <w:sz w:val="28"/>
          <w:szCs w:val="28"/>
        </w:rPr>
        <w:t xml:space="preserve">, </w:t>
      </w:r>
      <w:bookmarkStart w:id="3" w:name="_Hlk63409319"/>
      <w:r>
        <w:rPr>
          <w:sz w:val="28"/>
          <w:szCs w:val="28"/>
        </w:rPr>
        <w:t xml:space="preserve">призначити відповідальною </w:t>
      </w:r>
      <w:r w:rsidRPr="00963957">
        <w:rPr>
          <w:rFonts w:ascii="Arial" w:hAnsi="Arial" w:cs="Arial"/>
          <w:color w:val="2A2928"/>
          <w:highlight w:val="yellow"/>
        </w:rPr>
        <w:t xml:space="preserve"> за дотримання </w:t>
      </w:r>
      <w:r>
        <w:rPr>
          <w:rFonts w:ascii="Arial" w:hAnsi="Arial" w:cs="Arial"/>
          <w:color w:val="2A2928"/>
          <w:highlight w:val="yellow"/>
        </w:rPr>
        <w:t xml:space="preserve"> Санітарного </w:t>
      </w:r>
      <w:r w:rsidRPr="00963957">
        <w:rPr>
          <w:rFonts w:ascii="Arial" w:hAnsi="Arial" w:cs="Arial"/>
          <w:color w:val="2A2928"/>
          <w:highlight w:val="yellow"/>
        </w:rPr>
        <w:t>регламенту</w:t>
      </w:r>
      <w:r>
        <w:rPr>
          <w:rFonts w:ascii="Arial" w:hAnsi="Arial" w:cs="Arial"/>
          <w:color w:val="2A2928"/>
        </w:rPr>
        <w:t xml:space="preserve"> в </w:t>
      </w:r>
      <w:bookmarkEnd w:id="3"/>
      <w:r>
        <w:rPr>
          <w:rFonts w:ascii="Arial" w:hAnsi="Arial" w:cs="Arial"/>
          <w:color w:val="2A2928"/>
        </w:rPr>
        <w:t xml:space="preserve">їдальні , на харчоблоці , організацію харчування </w:t>
      </w:r>
      <w:r>
        <w:rPr>
          <w:rFonts w:ascii="Arial" w:hAnsi="Arial" w:cs="Arial"/>
          <w:color w:val="2A2928"/>
          <w:highlight w:val="yellow"/>
        </w:rPr>
        <w:t>,</w:t>
      </w:r>
      <w:r w:rsidRPr="005D6392">
        <w:rPr>
          <w:rFonts w:ascii="Arial" w:hAnsi="Arial" w:cs="Arial"/>
          <w:color w:val="2A2928"/>
          <w:highlight w:val="yellow"/>
        </w:rPr>
        <w:t>забезпеч</w:t>
      </w:r>
      <w:r>
        <w:rPr>
          <w:rFonts w:ascii="Arial" w:hAnsi="Arial" w:cs="Arial"/>
          <w:color w:val="2A2928"/>
          <w:highlight w:val="yellow"/>
        </w:rPr>
        <w:t>ення</w:t>
      </w:r>
      <w:r w:rsidRPr="005D6392">
        <w:rPr>
          <w:rFonts w:ascii="Arial" w:hAnsi="Arial" w:cs="Arial"/>
          <w:color w:val="2A2928"/>
          <w:highlight w:val="yellow"/>
        </w:rPr>
        <w:t xml:space="preserve"> учнів безпечною, якісною, повноцінною та корисною їжею відповідно до норм харчування у навчальних</w:t>
      </w:r>
      <w:r>
        <w:rPr>
          <w:rFonts w:ascii="Arial" w:hAnsi="Arial" w:cs="Arial"/>
          <w:color w:val="2A2928"/>
        </w:rPr>
        <w:t xml:space="preserve"> та дитячих </w:t>
      </w:r>
      <w:r w:rsidRPr="005D6392">
        <w:rPr>
          <w:rFonts w:ascii="Arial" w:hAnsi="Arial" w:cs="Arial"/>
          <w:color w:val="2A2928"/>
          <w:highlight w:val="yellow"/>
        </w:rPr>
        <w:t>закладах</w:t>
      </w:r>
      <w:r>
        <w:rPr>
          <w:rFonts w:ascii="Arial" w:hAnsi="Arial" w:cs="Arial"/>
          <w:color w:val="2A2928"/>
        </w:rPr>
        <w:t xml:space="preserve"> оздоровлення та відпочинку, затверджених </w:t>
      </w:r>
      <w:hyperlink r:id="rId16" w:tgtFrame="_top" w:history="1">
        <w:r>
          <w:rPr>
            <w:rStyle w:val="a3"/>
            <w:rFonts w:ascii="Arial" w:hAnsi="Arial" w:cs="Arial"/>
          </w:rPr>
          <w:t>постановою Кабінету Міністрів України від 22 листопада 2004 року N 1591</w:t>
        </w:r>
      </w:hyperlink>
      <w:r>
        <w:rPr>
          <w:rFonts w:ascii="Arial" w:hAnsi="Arial" w:cs="Arial"/>
          <w:color w:val="2A2928"/>
        </w:rPr>
        <w:t>, Порядку організації харчування дітей у навчальних та оздоровчих закладах, затвердженого </w:t>
      </w:r>
      <w:hyperlink r:id="rId17" w:tgtFrame="_top" w:history="1">
        <w:r>
          <w:rPr>
            <w:rStyle w:val="a3"/>
            <w:rFonts w:ascii="Arial" w:hAnsi="Arial" w:cs="Arial"/>
          </w:rPr>
          <w:t xml:space="preserve">наказом Міністерства охорони здоров'я України, </w:t>
        </w:r>
        <w:r>
          <w:rPr>
            <w:rStyle w:val="a3"/>
            <w:rFonts w:ascii="Arial" w:hAnsi="Arial" w:cs="Arial"/>
          </w:rPr>
          <w:lastRenderedPageBreak/>
          <w:t>Міністерства освіти і науки України від 01 червня 2005 року N 242/329</w:t>
        </w:r>
      </w:hyperlink>
      <w:r>
        <w:rPr>
          <w:rFonts w:ascii="Arial" w:hAnsi="Arial" w:cs="Arial"/>
          <w:color w:val="2A2928"/>
        </w:rPr>
        <w:t>, зареєстрованого у Міністерстві юстиції України 15 червня 2005 року за N 661/10941.</w:t>
      </w:r>
    </w:p>
    <w:p w14:paraId="12C00462" w14:textId="77777777" w:rsidR="004C5B77" w:rsidRPr="008A028C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14:paraId="6B74E191" w14:textId="77777777" w:rsidR="004C5B77" w:rsidRPr="00667329" w:rsidRDefault="004C5B77" w:rsidP="004C5B77">
      <w:pPr>
        <w:tabs>
          <w:tab w:val="left" w:pos="851"/>
        </w:tabs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6A4FF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ПЕРЕСИПКО Є.О., вчителя фізкультури</w:t>
      </w:r>
      <w:r w:rsidRPr="0066732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призначити відповідальн</w:t>
      </w:r>
      <w:r>
        <w:rPr>
          <w:sz w:val="28"/>
          <w:szCs w:val="28"/>
          <w:lang w:val="uk-UA"/>
        </w:rPr>
        <w:t>им</w:t>
      </w:r>
      <w:r>
        <w:rPr>
          <w:sz w:val="28"/>
          <w:szCs w:val="28"/>
        </w:rPr>
        <w:t xml:space="preserve"> </w:t>
      </w:r>
      <w:r w:rsidRPr="00963957">
        <w:rPr>
          <w:rFonts w:ascii="Arial" w:hAnsi="Arial" w:cs="Arial"/>
          <w:color w:val="2A2928"/>
          <w:highlight w:val="yellow"/>
        </w:rPr>
        <w:t xml:space="preserve"> за дотримання </w:t>
      </w:r>
      <w:r>
        <w:rPr>
          <w:rFonts w:ascii="Arial" w:hAnsi="Arial" w:cs="Arial"/>
          <w:color w:val="2A2928"/>
          <w:highlight w:val="yellow"/>
        </w:rPr>
        <w:t xml:space="preserve"> Санітарного </w:t>
      </w:r>
      <w:r w:rsidRPr="00963957">
        <w:rPr>
          <w:rFonts w:ascii="Arial" w:hAnsi="Arial" w:cs="Arial"/>
          <w:color w:val="2A2928"/>
          <w:highlight w:val="yellow"/>
        </w:rPr>
        <w:t>регламенту</w:t>
      </w:r>
      <w:r>
        <w:rPr>
          <w:rFonts w:ascii="Arial" w:hAnsi="Arial" w:cs="Arial"/>
          <w:color w:val="2A2928"/>
        </w:rPr>
        <w:t xml:space="preserve"> в</w:t>
      </w:r>
      <w:r>
        <w:rPr>
          <w:rFonts w:ascii="Arial" w:hAnsi="Arial" w:cs="Arial"/>
          <w:color w:val="2A2928"/>
          <w:lang w:val="uk-UA"/>
        </w:rPr>
        <w:t xml:space="preserve"> спортзалі та на спортивному майданчику.</w:t>
      </w:r>
    </w:p>
    <w:p w14:paraId="7DFE59D4" w14:textId="77777777" w:rsidR="004C5B77" w:rsidRDefault="004C5B77" w:rsidP="004C5B77">
      <w:pPr>
        <w:tabs>
          <w:tab w:val="left" w:pos="851"/>
        </w:tabs>
        <w:spacing w:after="0" w:line="240" w:lineRule="auto"/>
        <w:ind w:right="-8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C9186C" w14:textId="77777777" w:rsidR="004C5B77" w:rsidRPr="006A4FFC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  <w:u w:val="single"/>
        </w:rPr>
      </w:pPr>
      <w:r>
        <w:rPr>
          <w:rFonts w:ascii="Arial" w:hAnsi="Arial" w:cs="Arial"/>
          <w:color w:val="2A2928"/>
        </w:rPr>
        <w:t>У спортивній залі площею до 288 м</w:t>
      </w:r>
      <w:r>
        <w:rPr>
          <w:rFonts w:ascii="Arial" w:hAnsi="Arial" w:cs="Arial"/>
          <w:color w:val="2A2928"/>
          <w:vertAlign w:val="superscript"/>
        </w:rPr>
        <w:t>2</w:t>
      </w:r>
      <w:r>
        <w:rPr>
          <w:rFonts w:ascii="Arial" w:hAnsi="Arial" w:cs="Arial"/>
          <w:color w:val="2A2928"/>
        </w:rPr>
        <w:t xml:space="preserve"> допускається навчальне заняття не більше, ніж 30 учням одночасно. Займатися на спортивних майданчиках, у спортивній залі дозволяється тільки у спортивному одязі та взутті. </w:t>
      </w:r>
      <w:r w:rsidRPr="006A4FFC">
        <w:rPr>
          <w:rFonts w:ascii="Arial" w:hAnsi="Arial" w:cs="Arial"/>
          <w:color w:val="2A2928"/>
          <w:u w:val="single"/>
        </w:rPr>
        <w:t>Обов'язковою є наочна інформація щодо дотримання в спортивній залі правил  безпеки</w:t>
      </w:r>
      <w:r>
        <w:rPr>
          <w:rFonts w:ascii="Arial" w:hAnsi="Arial" w:cs="Arial"/>
          <w:color w:val="2A2928"/>
          <w:u w:val="single"/>
        </w:rPr>
        <w:t xml:space="preserve"> життєдіяльності </w:t>
      </w:r>
      <w:r w:rsidRPr="006A4FFC">
        <w:rPr>
          <w:rFonts w:ascii="Arial" w:hAnsi="Arial" w:cs="Arial"/>
          <w:color w:val="2A2928"/>
          <w:u w:val="single"/>
        </w:rPr>
        <w:t xml:space="preserve"> та про режим його прибирання і провітрювання.</w:t>
      </w:r>
    </w:p>
    <w:p w14:paraId="3ABAAB32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Дозволяється використовувати для навчальних цілей спортивні споруди, розташовані поблизу закладу освіти (на відстані до 500 м).</w:t>
      </w:r>
    </w:p>
    <w:p w14:paraId="26466D57" w14:textId="77777777" w:rsidR="004C5B77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Підлога повинна бути без дефектів та не слизька.</w:t>
      </w:r>
    </w:p>
    <w:p w14:paraId="76DD63B7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Забороняється проводити заняття на зволожених майданчиках.</w:t>
      </w:r>
    </w:p>
    <w:p w14:paraId="26475DC4" w14:textId="77777777" w:rsidR="004C5B77" w:rsidRPr="006A4FFC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  <w:u w:val="single"/>
        </w:rPr>
      </w:pPr>
      <w:r w:rsidRPr="006A4FFC">
        <w:rPr>
          <w:rFonts w:ascii="Arial" w:hAnsi="Arial" w:cs="Arial"/>
          <w:color w:val="2A2928"/>
          <w:u w:val="single"/>
        </w:rPr>
        <w:t>Ями для стрибків заповнюється чистим, без домішок, піском, який перед стрибками необхідно розпушити та вирівняти.</w:t>
      </w:r>
    </w:p>
    <w:p w14:paraId="1AE4EC77" w14:textId="77777777" w:rsidR="004C5B77" w:rsidRPr="006D7194" w:rsidRDefault="004C5B77" w:rsidP="004C5B7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  <w:u w:val="single"/>
        </w:rPr>
      </w:pPr>
      <w:r w:rsidRPr="006D7194">
        <w:rPr>
          <w:rFonts w:ascii="Arial" w:hAnsi="Arial" w:cs="Arial"/>
          <w:color w:val="2A2928"/>
          <w:u w:val="single"/>
        </w:rPr>
        <w:t>Стаціонарне фізкультурно-спортивне та ігрове обладнання повинно бути безпечним для здоров'я та життя користувачів, а його використання повинно відбуватися з дотриманням вимог безпеки життєдіяльності ,з обов”язковою перевіркою перед використанням.</w:t>
      </w:r>
    </w:p>
    <w:p w14:paraId="5B5056EA" w14:textId="77777777" w:rsidR="004C5B77" w:rsidRPr="006D7194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  <w:u w:val="single"/>
        </w:rPr>
      </w:pPr>
    </w:p>
    <w:p w14:paraId="34232600" w14:textId="77777777" w:rsidR="004C5B77" w:rsidRPr="006A4FFC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 w:rsidRPr="00775CF3">
        <w:rPr>
          <w:rFonts w:ascii="Arial" w:hAnsi="Arial" w:cs="Arial"/>
          <w:color w:val="2A2928"/>
        </w:rPr>
        <w:t xml:space="preserve">8. </w:t>
      </w:r>
      <w:r w:rsidRPr="006D7194">
        <w:rPr>
          <w:rFonts w:ascii="Arial" w:hAnsi="Arial" w:cs="Arial"/>
          <w:b/>
          <w:bCs/>
          <w:color w:val="2A2928"/>
          <w:sz w:val="28"/>
          <w:szCs w:val="28"/>
          <w:u w:val="single"/>
        </w:rPr>
        <w:t>ТЕХПРАЦІВНИКІВ , ДВІРНИКА , РОБІТНИКІВ</w:t>
      </w:r>
      <w:r>
        <w:rPr>
          <w:rFonts w:ascii="Arial" w:hAnsi="Arial" w:cs="Arial"/>
          <w:color w:val="2A2928"/>
          <w:sz w:val="28"/>
          <w:szCs w:val="28"/>
        </w:rPr>
        <w:t xml:space="preserve"> </w:t>
      </w:r>
      <w:r w:rsidRPr="00775CF3">
        <w:rPr>
          <w:rFonts w:ascii="Arial" w:hAnsi="Arial" w:cs="Arial"/>
          <w:color w:val="2A2928"/>
          <w:sz w:val="28"/>
          <w:szCs w:val="28"/>
        </w:rPr>
        <w:t xml:space="preserve"> закладу освіти</w:t>
      </w:r>
      <w:r w:rsidRPr="00775CF3">
        <w:rPr>
          <w:rFonts w:ascii="Arial" w:hAnsi="Arial" w:cs="Arial"/>
          <w:color w:val="2A2928"/>
        </w:rPr>
        <w:t xml:space="preserve"> </w:t>
      </w:r>
      <w:r w:rsidRPr="00775CF3">
        <w:rPr>
          <w:sz w:val="28"/>
          <w:szCs w:val="28"/>
        </w:rPr>
        <w:t>призначити відповідальн</w:t>
      </w:r>
      <w:r w:rsidRPr="00C21883">
        <w:rPr>
          <w:sz w:val="28"/>
          <w:szCs w:val="28"/>
        </w:rPr>
        <w:t>им</w:t>
      </w:r>
      <w:r>
        <w:rPr>
          <w:sz w:val="28"/>
          <w:szCs w:val="28"/>
        </w:rPr>
        <w:t>и</w:t>
      </w:r>
      <w:r w:rsidRPr="00775CF3">
        <w:rPr>
          <w:sz w:val="28"/>
          <w:szCs w:val="28"/>
        </w:rPr>
        <w:t xml:space="preserve"> </w:t>
      </w:r>
      <w:r w:rsidRPr="00775CF3">
        <w:rPr>
          <w:rFonts w:ascii="Arial" w:hAnsi="Arial" w:cs="Arial"/>
          <w:color w:val="2A2928"/>
          <w:sz w:val="28"/>
          <w:szCs w:val="28"/>
          <w:highlight w:val="yellow"/>
        </w:rPr>
        <w:t xml:space="preserve"> за дотримання  Санітарного регламенту</w:t>
      </w:r>
      <w:r w:rsidRPr="00775CF3">
        <w:rPr>
          <w:rFonts w:ascii="Arial" w:hAnsi="Arial" w:cs="Arial"/>
          <w:color w:val="00B050"/>
          <w:sz w:val="32"/>
          <w:szCs w:val="32"/>
        </w:rPr>
        <w:t xml:space="preserve"> </w:t>
      </w:r>
      <w:r>
        <w:rPr>
          <w:rFonts w:ascii="Arial" w:hAnsi="Arial" w:cs="Arial"/>
          <w:color w:val="00B050"/>
          <w:sz w:val="32"/>
          <w:szCs w:val="32"/>
        </w:rPr>
        <w:t xml:space="preserve">щодо </w:t>
      </w:r>
      <w:r w:rsidRPr="00775CF3">
        <w:rPr>
          <w:rFonts w:ascii="Arial" w:hAnsi="Arial" w:cs="Arial"/>
          <w:color w:val="00B050"/>
          <w:sz w:val="22"/>
          <w:szCs w:val="22"/>
        </w:rPr>
        <w:t>САНІТАРНО-ГІГІЄНІЧН</w:t>
      </w:r>
      <w:r>
        <w:rPr>
          <w:rFonts w:ascii="Arial" w:hAnsi="Arial" w:cs="Arial"/>
          <w:color w:val="00B050"/>
        </w:rPr>
        <w:t xml:space="preserve">ИХ </w:t>
      </w:r>
      <w:r w:rsidRPr="00775CF3">
        <w:rPr>
          <w:rFonts w:ascii="Arial" w:hAnsi="Arial" w:cs="Arial"/>
          <w:color w:val="00B050"/>
          <w:sz w:val="22"/>
          <w:szCs w:val="22"/>
        </w:rPr>
        <w:t xml:space="preserve"> НОРМ ВЛАШТУВАННЯ ТЕРИТОРІЇ</w:t>
      </w:r>
      <w:r>
        <w:rPr>
          <w:rFonts w:ascii="Arial" w:hAnsi="Arial" w:cs="Arial"/>
          <w:color w:val="00B050"/>
        </w:rPr>
        <w:t>,</w:t>
      </w:r>
      <w:r w:rsidRPr="00775CF3">
        <w:rPr>
          <w:rFonts w:ascii="Arial" w:hAnsi="Arial" w:cs="Arial"/>
          <w:color w:val="2A2928"/>
          <w:sz w:val="32"/>
          <w:szCs w:val="32"/>
        </w:rPr>
        <w:t xml:space="preserve"> </w:t>
      </w:r>
      <w:r w:rsidRPr="00775CF3">
        <w:rPr>
          <w:rFonts w:ascii="Arial" w:hAnsi="Arial" w:cs="Arial"/>
          <w:color w:val="2A2928"/>
        </w:rPr>
        <w:t>ГІГІЄНІЧН</w:t>
      </w:r>
      <w:r>
        <w:rPr>
          <w:rFonts w:ascii="Arial" w:hAnsi="Arial" w:cs="Arial"/>
          <w:color w:val="2A2928"/>
        </w:rPr>
        <w:t xml:space="preserve">ИХ </w:t>
      </w:r>
      <w:r w:rsidRPr="00775CF3">
        <w:rPr>
          <w:rFonts w:ascii="Arial" w:hAnsi="Arial" w:cs="Arial"/>
          <w:color w:val="2A2928"/>
        </w:rPr>
        <w:t>ВИМОГ</w:t>
      </w:r>
      <w:r>
        <w:rPr>
          <w:rFonts w:ascii="Arial" w:hAnsi="Arial" w:cs="Arial"/>
          <w:color w:val="2A2928"/>
        </w:rPr>
        <w:t xml:space="preserve"> </w:t>
      </w:r>
      <w:r w:rsidRPr="00775CF3">
        <w:rPr>
          <w:rFonts w:ascii="Arial" w:hAnsi="Arial" w:cs="Arial"/>
          <w:color w:val="2A2928"/>
        </w:rPr>
        <w:t>ДО БУДІВЕЛЬ ТА ПРИМІЩЕНЬ</w:t>
      </w:r>
      <w:r>
        <w:rPr>
          <w:rFonts w:ascii="Arial" w:hAnsi="Arial" w:cs="Arial"/>
          <w:color w:val="2A2928"/>
        </w:rPr>
        <w:t xml:space="preserve">, </w:t>
      </w:r>
      <w:r>
        <w:rPr>
          <w:rFonts w:ascii="Arial" w:hAnsi="Arial" w:cs="Arial"/>
          <w:color w:val="2A2928"/>
          <w:sz w:val="32"/>
          <w:szCs w:val="32"/>
        </w:rPr>
        <w:t>н</w:t>
      </w:r>
      <w:r w:rsidRPr="00775CF3">
        <w:rPr>
          <w:rFonts w:ascii="Arial" w:hAnsi="Arial" w:cs="Arial"/>
          <w:color w:val="2A2928"/>
          <w:sz w:val="32"/>
          <w:szCs w:val="32"/>
        </w:rPr>
        <w:t>авчальн</w:t>
      </w:r>
      <w:r>
        <w:rPr>
          <w:rFonts w:ascii="Arial" w:hAnsi="Arial" w:cs="Arial"/>
          <w:color w:val="2A2928"/>
          <w:sz w:val="32"/>
          <w:szCs w:val="32"/>
        </w:rPr>
        <w:t>их</w:t>
      </w:r>
      <w:r w:rsidRPr="00775CF3">
        <w:rPr>
          <w:rFonts w:ascii="Arial" w:hAnsi="Arial" w:cs="Arial"/>
          <w:color w:val="2A2928"/>
          <w:sz w:val="32"/>
          <w:szCs w:val="32"/>
        </w:rPr>
        <w:t xml:space="preserve"> приміщен</w:t>
      </w:r>
      <w:r>
        <w:rPr>
          <w:rFonts w:ascii="Arial" w:hAnsi="Arial" w:cs="Arial"/>
          <w:color w:val="2A2928"/>
          <w:sz w:val="32"/>
          <w:szCs w:val="32"/>
        </w:rPr>
        <w:t>ь, санвузлів тощо.</w:t>
      </w:r>
    </w:p>
    <w:p w14:paraId="4375A36B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 xml:space="preserve">- Для зберігання прибирального інвентарю та приготування дезінфекційних розчинів необхідно передбачити окремі приміщення, недоступні для учнів і сторонніх відвідувачів. </w:t>
      </w:r>
    </w:p>
    <w:p w14:paraId="130B1C69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  <w:u w:val="single"/>
        </w:rPr>
      </w:pPr>
      <w:r>
        <w:rPr>
          <w:rFonts w:ascii="Arial" w:hAnsi="Arial" w:cs="Arial"/>
          <w:color w:val="2A2928"/>
        </w:rPr>
        <w:t xml:space="preserve">- </w:t>
      </w:r>
      <w:r w:rsidRPr="00F15FC1">
        <w:rPr>
          <w:rFonts w:ascii="Arial" w:hAnsi="Arial" w:cs="Arial"/>
          <w:color w:val="2A2928"/>
          <w:u w:val="single"/>
        </w:rPr>
        <w:t xml:space="preserve">Інвентар має бути промаркований. </w:t>
      </w:r>
    </w:p>
    <w:p w14:paraId="2C4DA823" w14:textId="77777777" w:rsidR="004C5B77" w:rsidRPr="00F15FC1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  <w:u w:val="single"/>
        </w:rPr>
      </w:pPr>
      <w:r>
        <w:rPr>
          <w:rFonts w:ascii="Arial" w:hAnsi="Arial" w:cs="Arial"/>
          <w:color w:val="2A2928"/>
          <w:u w:val="single"/>
        </w:rPr>
        <w:t xml:space="preserve">- </w:t>
      </w:r>
      <w:r w:rsidRPr="00F15FC1">
        <w:rPr>
          <w:rFonts w:ascii="Arial" w:hAnsi="Arial" w:cs="Arial"/>
          <w:color w:val="2A2928"/>
          <w:u w:val="single"/>
        </w:rPr>
        <w:t>Для прибирання санітарних вузлів виділяється окремий інвентар та засоби прибирання, які зберігаються окремо.</w:t>
      </w:r>
    </w:p>
    <w:p w14:paraId="3A37FED6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- Рекреації провітрюються під час навчальних занять. До початку занять і після їх закінчення необхідно здійснювати наскрізне провітрювання навчальних приміщень.</w:t>
      </w:r>
    </w:p>
    <w:p w14:paraId="11383375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У теплу пору року доцільно проводити заняття з прочиненими вікнами в режимі провітрювання.</w:t>
      </w:r>
    </w:p>
    <w:p w14:paraId="341ACF92" w14:textId="77777777" w:rsidR="004C5B77" w:rsidRPr="00692A1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2A2928"/>
          <w:highlight w:val="yellow"/>
        </w:rPr>
        <w:t>- т</w:t>
      </w:r>
      <w:r w:rsidRPr="00692A17">
        <w:rPr>
          <w:rFonts w:ascii="Arial" w:hAnsi="Arial" w:cs="Arial"/>
          <w:color w:val="2A2928"/>
          <w:highlight w:val="yellow"/>
        </w:rPr>
        <w:t>ериторія закладу освіти повинна бути благоустроєна</w:t>
      </w:r>
      <w:r>
        <w:rPr>
          <w:rFonts w:ascii="Arial" w:hAnsi="Arial" w:cs="Arial"/>
          <w:color w:val="2A2928"/>
        </w:rPr>
        <w:t xml:space="preserve">. </w:t>
      </w:r>
      <w:r w:rsidRPr="00692A17">
        <w:rPr>
          <w:rFonts w:ascii="Arial" w:hAnsi="Arial" w:cs="Arial"/>
          <w:color w:val="2A2928"/>
          <w:highlight w:val="yellow"/>
        </w:rPr>
        <w:t xml:space="preserve">Потрібно проводити своєчасне очищення від сухого листя й трави, косіння трави, обрізання гілок дерев </w:t>
      </w:r>
      <w:r w:rsidRPr="00692A17">
        <w:rPr>
          <w:rFonts w:ascii="Arial" w:hAnsi="Arial" w:cs="Arial"/>
          <w:color w:val="2A2928"/>
          <w:highlight w:val="yellow"/>
        </w:rPr>
        <w:lastRenderedPageBreak/>
        <w:t>та кущів, що затіняють вікна навчальних приміщень, очищення пішохідних доріжок, заїздів, майданчиків, дахів будівель від снігу та криги</w:t>
      </w:r>
      <w:r>
        <w:rPr>
          <w:rFonts w:ascii="Arial" w:hAnsi="Arial" w:cs="Arial"/>
          <w:color w:val="2A2928"/>
        </w:rPr>
        <w:t xml:space="preserve">. </w:t>
      </w:r>
      <w:r w:rsidRPr="00692A17">
        <w:rPr>
          <w:rFonts w:ascii="Arial" w:hAnsi="Arial" w:cs="Arial"/>
          <w:b/>
          <w:color w:val="FF0000"/>
          <w:highlight w:val="yellow"/>
        </w:rPr>
        <w:t>Забороняється спалювати або закопувати сухе листя на території закладу освіти.</w:t>
      </w:r>
    </w:p>
    <w:p w14:paraId="0399D322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-  санітарні вузли прибираються після кожної перерви і щоденно в кінці робочого дня з використанням дезінфекційних засобів, які зареєстровані відповідно до вимог Порядку державної реєстрації (перереєстрації) дезінфекційних засобів, затвердженого </w:t>
      </w:r>
      <w:hyperlink r:id="rId18" w:tgtFrame="_top" w:history="1">
        <w:r>
          <w:rPr>
            <w:rStyle w:val="a3"/>
            <w:rFonts w:ascii="Arial" w:hAnsi="Arial" w:cs="Arial"/>
          </w:rPr>
          <w:t>постановою Кабінету Міністрів України від 03 липня 2006 року N 908</w:t>
        </w:r>
      </w:hyperlink>
      <w:r>
        <w:rPr>
          <w:rFonts w:ascii="Arial" w:hAnsi="Arial" w:cs="Arial"/>
          <w:color w:val="2A2928"/>
        </w:rPr>
        <w:t>.</w:t>
      </w:r>
    </w:p>
    <w:p w14:paraId="3F457094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  <w:u w:val="single"/>
        </w:rPr>
      </w:pPr>
      <w:r>
        <w:rPr>
          <w:rFonts w:ascii="Arial" w:hAnsi="Arial" w:cs="Arial"/>
          <w:color w:val="2A2928"/>
        </w:rPr>
        <w:t xml:space="preserve">-  приміщення та обладнання закладу освіти </w:t>
      </w:r>
      <w:r w:rsidRPr="006D7194">
        <w:rPr>
          <w:rFonts w:ascii="Arial" w:hAnsi="Arial" w:cs="Arial"/>
          <w:color w:val="2A2928"/>
          <w:u w:val="single"/>
        </w:rPr>
        <w:t xml:space="preserve">підлягають щоденному вологому прибиранню, у тому числі: підвіконня, підлога, опалювальні прилади (або захисні решітки), меблі, класні дошки. </w:t>
      </w:r>
      <w:r>
        <w:rPr>
          <w:rFonts w:ascii="Arial" w:hAnsi="Arial" w:cs="Arial"/>
          <w:color w:val="2A2928"/>
          <w:u w:val="single"/>
        </w:rPr>
        <w:t xml:space="preserve"> </w:t>
      </w:r>
    </w:p>
    <w:p w14:paraId="65FCC491" w14:textId="77777777" w:rsidR="004C5B77" w:rsidRPr="006D7194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A2928"/>
          <w:u w:val="single"/>
        </w:rPr>
      </w:pPr>
      <w:bookmarkStart w:id="4" w:name="_Hlk63414407"/>
      <w:r w:rsidRPr="006D7194">
        <w:rPr>
          <w:rFonts w:ascii="Arial" w:hAnsi="Arial" w:cs="Arial"/>
          <w:b/>
          <w:bCs/>
          <w:color w:val="2A2928"/>
          <w:u w:val="single"/>
        </w:rPr>
        <w:t>До прибирання приміщень , а саме : миття вікон, підлоги ,</w:t>
      </w:r>
      <w:r>
        <w:rPr>
          <w:rFonts w:ascii="Arial" w:hAnsi="Arial" w:cs="Arial"/>
          <w:b/>
          <w:bCs/>
          <w:color w:val="2A2928"/>
          <w:u w:val="single"/>
        </w:rPr>
        <w:t xml:space="preserve"> чергування у їдальні -</w:t>
      </w:r>
      <w:r w:rsidRPr="006D7194">
        <w:rPr>
          <w:rFonts w:ascii="Arial" w:hAnsi="Arial" w:cs="Arial"/>
          <w:b/>
          <w:bCs/>
          <w:color w:val="2A2928"/>
          <w:u w:val="single"/>
        </w:rPr>
        <w:t xml:space="preserve"> залучати здобувачів освіти заборонено. </w:t>
      </w:r>
    </w:p>
    <w:bookmarkEnd w:id="4"/>
    <w:p w14:paraId="2D0DD09C" w14:textId="77777777" w:rsidR="004C5B7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A2928"/>
        </w:rPr>
      </w:pPr>
      <w:r>
        <w:rPr>
          <w:rFonts w:ascii="Arial" w:hAnsi="Arial" w:cs="Arial"/>
          <w:color w:val="2A2928"/>
        </w:rPr>
        <w:t>Вологе прибирання навчальних та навчально-виробничих приміщень проводиться після закінчення останнього навчального заняття, або після кожної навчальної зміни (у разі організації в закладі освіти змінного навчання), спортивних залів - після кожного навчального заняття та після закінчення навчальних занять та занять секцій.</w:t>
      </w:r>
    </w:p>
    <w:p w14:paraId="0608B3A9" w14:textId="77777777" w:rsidR="004C5B77" w:rsidRPr="00692A1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FF0000"/>
          <w:highlight w:val="yellow"/>
        </w:rPr>
      </w:pPr>
      <w:r>
        <w:rPr>
          <w:rFonts w:ascii="Arial" w:hAnsi="Arial" w:cs="Arial"/>
          <w:b/>
          <w:color w:val="FF0000"/>
          <w:highlight w:val="yellow"/>
        </w:rPr>
        <w:t xml:space="preserve">- </w:t>
      </w:r>
      <w:r w:rsidRPr="00692A17">
        <w:rPr>
          <w:rFonts w:ascii="Arial" w:hAnsi="Arial" w:cs="Arial"/>
          <w:b/>
          <w:color w:val="FF0000"/>
          <w:highlight w:val="yellow"/>
        </w:rPr>
        <w:t>На території закладу освіти не допускається накопичення снігу та криги на пішохідних доріжках, заїздах, майданчиках.</w:t>
      </w:r>
    </w:p>
    <w:p w14:paraId="16E11CB5" w14:textId="77777777" w:rsidR="004C5B77" w:rsidRPr="00692A17" w:rsidRDefault="004C5B77" w:rsidP="004C5B77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highlight w:val="yellow"/>
        </w:rPr>
        <w:t xml:space="preserve">- </w:t>
      </w:r>
      <w:r w:rsidRPr="00692A17">
        <w:rPr>
          <w:rFonts w:ascii="Arial" w:hAnsi="Arial" w:cs="Arial"/>
          <w:b/>
          <w:color w:val="FF0000"/>
          <w:highlight w:val="yellow"/>
        </w:rPr>
        <w:t>На території закладу освіти не повинно бути бездомних тварин.</w:t>
      </w:r>
    </w:p>
    <w:p w14:paraId="55171C13" w14:textId="77777777" w:rsidR="004C5B77" w:rsidRDefault="004C5B77" w:rsidP="004C5B77">
      <w:pPr>
        <w:tabs>
          <w:tab w:val="left" w:pos="851"/>
        </w:tabs>
        <w:spacing w:after="0" w:line="240" w:lineRule="auto"/>
        <w:ind w:right="-8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9CFA50" w14:textId="77777777" w:rsidR="004C5B77" w:rsidRPr="003C7782" w:rsidRDefault="004C5B77" w:rsidP="004C5B77">
      <w:pPr>
        <w:tabs>
          <w:tab w:val="left" w:pos="851"/>
        </w:tabs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8A028C">
        <w:rPr>
          <w:rFonts w:ascii="Times New Roman" w:hAnsi="Times New Roman" w:cs="Times New Roman"/>
          <w:sz w:val="28"/>
          <w:szCs w:val="28"/>
          <w:lang w:val="uk-UA"/>
        </w:rPr>
        <w:t xml:space="preserve"> Завгоспу школи І.М.Ахріменко провести додаткову роз’яснювальну роботу з техперсоналом </w:t>
      </w:r>
      <w:r>
        <w:rPr>
          <w:rFonts w:ascii="Arial" w:hAnsi="Arial" w:cs="Arial"/>
          <w:color w:val="2A2928"/>
          <w:sz w:val="28"/>
          <w:szCs w:val="28"/>
          <w:lang w:val="uk-UA"/>
        </w:rPr>
        <w:t xml:space="preserve">стосовно </w:t>
      </w:r>
      <w:r w:rsidRPr="00775CF3">
        <w:rPr>
          <w:rFonts w:ascii="Arial" w:hAnsi="Arial" w:cs="Arial"/>
          <w:color w:val="2A2928"/>
          <w:sz w:val="28"/>
          <w:szCs w:val="28"/>
          <w:highlight w:val="yellow"/>
          <w:lang w:val="uk-UA"/>
        </w:rPr>
        <w:t xml:space="preserve"> дотримання  Санітарного регламенту</w:t>
      </w:r>
      <w:r>
        <w:rPr>
          <w:rFonts w:ascii="Arial" w:hAnsi="Arial" w:cs="Arial"/>
          <w:color w:val="2A2928"/>
          <w:sz w:val="28"/>
          <w:szCs w:val="28"/>
          <w:lang w:val="uk-UA"/>
        </w:rPr>
        <w:t xml:space="preserve"> щоденно.</w:t>
      </w:r>
    </w:p>
    <w:p w14:paraId="0B3BC11B" w14:textId="77777777" w:rsidR="004C5B77" w:rsidRPr="00977D9C" w:rsidRDefault="004C5B77" w:rsidP="004C5B77">
      <w:pPr>
        <w:tabs>
          <w:tab w:val="left" w:pos="851"/>
        </w:tabs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 xml:space="preserve">Санітарним </w:t>
      </w:r>
      <w:r w:rsidRPr="00977D9C">
        <w:rPr>
          <w:rFonts w:ascii="Times New Roman" w:hAnsi="Times New Roman" w:cs="Times New Roman"/>
          <w:sz w:val="28"/>
          <w:szCs w:val="28"/>
          <w:u w:val="single"/>
          <w:lang w:val="uk-UA"/>
        </w:rPr>
        <w:t>днем вважити останній четвер місяця.</w:t>
      </w:r>
    </w:p>
    <w:p w14:paraId="0E6BEDF9" w14:textId="77777777" w:rsidR="004C5B77" w:rsidRPr="003C7782" w:rsidRDefault="004C5B77" w:rsidP="004C5B77">
      <w:pPr>
        <w:tabs>
          <w:tab w:val="left" w:pos="851"/>
        </w:tabs>
        <w:spacing w:after="0"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 наказу залишаю за собою.</w:t>
      </w:r>
    </w:p>
    <w:p w14:paraId="5D950FAB" w14:textId="77777777" w:rsidR="004C5B77" w:rsidRPr="003C7782" w:rsidRDefault="004C5B77" w:rsidP="004C5B77">
      <w:pPr>
        <w:spacing w:after="0" w:line="240" w:lineRule="auto"/>
        <w:ind w:right="-8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870563" w14:textId="77777777" w:rsidR="004C5B77" w:rsidRPr="003C7782" w:rsidRDefault="004C5B77" w:rsidP="004C5B77">
      <w:pPr>
        <w:spacing w:after="0" w:line="240" w:lineRule="auto"/>
        <w:ind w:right="-8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680E0" w14:textId="77777777" w:rsidR="004C5B77" w:rsidRPr="003C7782" w:rsidRDefault="004C5B77" w:rsidP="004C5B77">
      <w:pPr>
        <w:spacing w:after="0" w:line="240" w:lineRule="auto"/>
        <w:ind w:right="-8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EB1060" w14:textId="77777777" w:rsidR="004C5B77" w:rsidRPr="003C7782" w:rsidRDefault="004C5B77" w:rsidP="004C5B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</w:t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  <w:t>Л.В. Сердюк</w:t>
      </w:r>
    </w:p>
    <w:p w14:paraId="6DE02E81" w14:textId="77777777" w:rsidR="004C5B77" w:rsidRPr="003C7782" w:rsidRDefault="004C5B77" w:rsidP="004C5B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64FFFA" w14:textId="77777777" w:rsidR="004C5B77" w:rsidRDefault="004C5B77" w:rsidP="004C5B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7782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І.М. Ахріменко</w:t>
      </w:r>
    </w:p>
    <w:p w14:paraId="59BCF010" w14:textId="77777777" w:rsidR="004C5B77" w:rsidRDefault="004C5B77" w:rsidP="004C5B77">
      <w:pPr>
        <w:spacing w:after="0" w:line="240" w:lineRule="auto"/>
        <w:ind w:right="851"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О.П. Ахріменко</w:t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Д.М.Єрух</w:t>
      </w:r>
    </w:p>
    <w:p w14:paraId="40527246" w14:textId="77777777" w:rsidR="004C5B77" w:rsidRDefault="004C5B77" w:rsidP="004C5B77">
      <w:pPr>
        <w:spacing w:after="0" w:line="240" w:lineRule="auto"/>
        <w:ind w:right="851"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>О.С. Чарупа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О.О.Шибка</w:t>
      </w:r>
    </w:p>
    <w:p w14:paraId="35F6C6D0" w14:textId="77777777" w:rsidR="004C5B77" w:rsidRPr="003C7782" w:rsidRDefault="004C5B77" w:rsidP="004C5B77">
      <w:pPr>
        <w:tabs>
          <w:tab w:val="left" w:pos="6990"/>
        </w:tabs>
        <w:spacing w:after="0" w:line="240" w:lineRule="auto"/>
        <w:ind w:right="851"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Є.О.Пересипко                                                                І.П.Солодовник</w:t>
      </w:r>
    </w:p>
    <w:p w14:paraId="5735FC2B" w14:textId="77777777" w:rsidR="004C5B77" w:rsidRPr="003C7782" w:rsidRDefault="004C5B77" w:rsidP="004C5B77">
      <w:pPr>
        <w:spacing w:after="0" w:line="240" w:lineRule="auto"/>
        <w:ind w:right="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О.М. Рязанцева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Є.В. Бугрим</w:t>
      </w:r>
    </w:p>
    <w:p w14:paraId="4D17D8F5" w14:textId="77777777" w:rsidR="004C5B77" w:rsidRPr="003C7782" w:rsidRDefault="004C5B77" w:rsidP="004C5B77">
      <w:pPr>
        <w:spacing w:after="0" w:line="240" w:lineRule="auto"/>
        <w:ind w:right="141"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В.В. Майдікова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О.М. Тарковська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6EB18F4" w14:textId="77777777" w:rsidR="004C5B77" w:rsidRDefault="004C5B77" w:rsidP="004C5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85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Т.В. Павленко</w:t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Л.В. Перлик</w:t>
      </w:r>
    </w:p>
    <w:p w14:paraId="24291C56" w14:textId="77777777" w:rsidR="004C5B77" w:rsidRDefault="004C5B77" w:rsidP="004C5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Л.І. Жилінська                                                             </w:t>
      </w:r>
    </w:p>
    <w:p w14:paraId="5830E4F6" w14:textId="77777777" w:rsidR="004C5B77" w:rsidRDefault="004C5B77" w:rsidP="004C5B7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О.Б. </w:t>
      </w:r>
      <w:r w:rsidRPr="003C7782">
        <w:rPr>
          <w:rFonts w:ascii="Times New Roman" w:hAnsi="Times New Roman" w:cs="Times New Roman"/>
          <w:sz w:val="28"/>
          <w:szCs w:val="28"/>
          <w:lang w:val="uk-UA"/>
        </w:rPr>
        <w:t>Шуліна</w:t>
      </w:r>
    </w:p>
    <w:p w14:paraId="4DD209E5" w14:textId="77777777" w:rsidR="00FA2BEC" w:rsidRPr="004C5B77" w:rsidRDefault="00FA2BEC">
      <w:pPr>
        <w:rPr>
          <w:lang w:val="uk-UA"/>
        </w:rPr>
      </w:pPr>
    </w:p>
    <w:sectPr w:rsidR="00FA2BEC" w:rsidRPr="004C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A667C"/>
    <w:multiLevelType w:val="hybridMultilevel"/>
    <w:tmpl w:val="DED8A54C"/>
    <w:lvl w:ilvl="0" w:tplc="C2C2383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4A"/>
    <w:rsid w:val="004C5B77"/>
    <w:rsid w:val="00D2604A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6AC51-9711-4418-8B6A-84C0A615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B7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5B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4C5B77"/>
    <w:rPr>
      <w:color w:val="0000FF"/>
      <w:u w:val="single"/>
    </w:rPr>
  </w:style>
  <w:style w:type="paragraph" w:customStyle="1" w:styleId="tc">
    <w:name w:val="tc"/>
    <w:basedOn w:val="a"/>
    <w:rsid w:val="004C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4C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50267.html" TargetMode="External"/><Relationship Id="rId13" Type="http://schemas.openxmlformats.org/officeDocument/2006/relationships/hyperlink" Target="http://search.ligazakon.ua/l_doc2.nsf/link1/MOZ214.html" TargetMode="External"/><Relationship Id="rId18" Type="http://schemas.openxmlformats.org/officeDocument/2006/relationships/hyperlink" Target="http://search.ligazakon.ua/l_doc2.nsf/link1/KP0609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400400.html" TargetMode="External"/><Relationship Id="rId12" Type="http://schemas.openxmlformats.org/officeDocument/2006/relationships/hyperlink" Target="http://search.ligazakon.ua/l_doc2.nsf/link1/RE18089.html" TargetMode="External"/><Relationship Id="rId17" Type="http://schemas.openxmlformats.org/officeDocument/2006/relationships/hyperlink" Target="http://search.ligazakon.ua/l_doc2.nsf/link1/RE1094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KP04159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search.ligazakon.ua/l_doc2.nsf/link1/RE19195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earch.ligazakon.ua/l_doc2.nsf/link1/T200463.html" TargetMode="External"/><Relationship Id="rId10" Type="http://schemas.openxmlformats.org/officeDocument/2006/relationships/hyperlink" Target="http://search.ligazakon.ua/l_doc2.nsf/link1/KP081070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KP200090.html" TargetMode="External"/><Relationship Id="rId14" Type="http://schemas.openxmlformats.org/officeDocument/2006/relationships/hyperlink" Target="http://search.ligazakon.ua/l_doc2.nsf/link1/RE315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3017</Words>
  <Characters>17198</Characters>
  <Application>Microsoft Office Word</Application>
  <DocSecurity>0</DocSecurity>
  <Lines>143</Lines>
  <Paragraphs>40</Paragraphs>
  <ScaleCrop>false</ScaleCrop>
  <Company/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2021-02-08T09:12:00Z</dcterms:created>
  <dcterms:modified xsi:type="dcterms:W3CDTF">2021-02-08T09:12:00Z</dcterms:modified>
</cp:coreProperties>
</file>