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1ED0" w14:textId="77777777" w:rsidR="00666C13" w:rsidRPr="00747760" w:rsidRDefault="0026571C" w:rsidP="00173239">
      <w:pPr>
        <w:pStyle w:val="1"/>
        <w:ind w:left="4820"/>
        <w:contextualSpacing/>
        <w:rPr>
          <w:b w:val="0"/>
          <w:szCs w:val="28"/>
        </w:rPr>
      </w:pPr>
      <w:r w:rsidRPr="00747760">
        <w:rPr>
          <w:b w:val="0"/>
          <w:szCs w:val="28"/>
        </w:rPr>
        <w:t>ЗАТВЕРДЖУ</w:t>
      </w:r>
      <w:r w:rsidR="00697E5A" w:rsidRPr="00747760">
        <w:rPr>
          <w:b w:val="0"/>
          <w:szCs w:val="28"/>
        </w:rPr>
        <w:t>Ю</w:t>
      </w:r>
    </w:p>
    <w:p w14:paraId="274DC557" w14:textId="77777777" w:rsidR="00FD0B21" w:rsidRDefault="00FD0B21" w:rsidP="00173239">
      <w:pPr>
        <w:ind w:left="4820"/>
        <w:contextualSpacing/>
        <w:rPr>
          <w:szCs w:val="28"/>
        </w:rPr>
      </w:pPr>
      <w:r>
        <w:rPr>
          <w:szCs w:val="28"/>
        </w:rPr>
        <w:t xml:space="preserve">Директор </w:t>
      </w:r>
      <w:r w:rsidR="00173239">
        <w:rPr>
          <w:szCs w:val="28"/>
        </w:rPr>
        <w:t>Роменської</w:t>
      </w:r>
    </w:p>
    <w:p w14:paraId="6D9861C9" w14:textId="77777777" w:rsidR="00173239" w:rsidRDefault="00FD0B21" w:rsidP="00173239">
      <w:pPr>
        <w:ind w:left="4820"/>
        <w:contextualSpacing/>
        <w:rPr>
          <w:szCs w:val="28"/>
        </w:rPr>
      </w:pPr>
      <w:r>
        <w:rPr>
          <w:szCs w:val="28"/>
        </w:rPr>
        <w:t>загальноосвітньої школи І-І</w:t>
      </w:r>
      <w:r w:rsidR="00173239">
        <w:rPr>
          <w:szCs w:val="28"/>
        </w:rPr>
        <w:t>І</w:t>
      </w:r>
      <w:r>
        <w:rPr>
          <w:szCs w:val="28"/>
        </w:rPr>
        <w:t>І ст.</w:t>
      </w:r>
      <w:r w:rsidR="00173239">
        <w:rPr>
          <w:szCs w:val="28"/>
        </w:rPr>
        <w:t xml:space="preserve"> №10 Роменської міської ради </w:t>
      </w:r>
    </w:p>
    <w:p w14:paraId="09EC4B4B" w14:textId="77777777" w:rsidR="00FD0B21" w:rsidRDefault="00173239" w:rsidP="00173239">
      <w:pPr>
        <w:ind w:left="4820"/>
        <w:contextualSpacing/>
        <w:rPr>
          <w:szCs w:val="28"/>
        </w:rPr>
      </w:pPr>
      <w:r>
        <w:rPr>
          <w:szCs w:val="28"/>
        </w:rPr>
        <w:t>Сумської області</w:t>
      </w:r>
    </w:p>
    <w:p w14:paraId="491125AE" w14:textId="77777777" w:rsidR="00666C13" w:rsidRPr="00747760" w:rsidRDefault="000C393B" w:rsidP="00173239">
      <w:pPr>
        <w:ind w:left="4820"/>
        <w:contextualSpacing/>
        <w:rPr>
          <w:szCs w:val="28"/>
        </w:rPr>
      </w:pPr>
      <w:r w:rsidRPr="00747760">
        <w:rPr>
          <w:szCs w:val="28"/>
        </w:rPr>
        <w:t>________________</w:t>
      </w:r>
      <w:r w:rsidR="00173239">
        <w:rPr>
          <w:szCs w:val="28"/>
        </w:rPr>
        <w:t xml:space="preserve"> </w:t>
      </w:r>
      <w:r w:rsidR="008A1731">
        <w:rPr>
          <w:szCs w:val="28"/>
        </w:rPr>
        <w:t>А. Хоменко</w:t>
      </w:r>
      <w:r w:rsidRPr="00747760">
        <w:rPr>
          <w:szCs w:val="28"/>
        </w:rPr>
        <w:t xml:space="preserve"> </w:t>
      </w:r>
    </w:p>
    <w:p w14:paraId="31DF6F36" w14:textId="298C84D1" w:rsidR="00AF4B77" w:rsidRPr="00747760" w:rsidRDefault="00162529" w:rsidP="00173239">
      <w:pPr>
        <w:ind w:left="4820"/>
        <w:contextualSpacing/>
        <w:rPr>
          <w:szCs w:val="28"/>
        </w:rPr>
      </w:pPr>
      <w:r>
        <w:rPr>
          <w:szCs w:val="28"/>
        </w:rPr>
        <w:t>«___»________________ 20</w:t>
      </w:r>
      <w:r w:rsidR="00795CEB" w:rsidRPr="009C7DF4">
        <w:rPr>
          <w:szCs w:val="28"/>
        </w:rPr>
        <w:t>2</w:t>
      </w:r>
      <w:r w:rsidR="000863B6">
        <w:rPr>
          <w:szCs w:val="28"/>
        </w:rPr>
        <w:t>3</w:t>
      </w:r>
      <w:r w:rsidR="00AF4B77" w:rsidRPr="00747760">
        <w:rPr>
          <w:szCs w:val="28"/>
        </w:rPr>
        <w:t>р.</w:t>
      </w:r>
    </w:p>
    <w:p w14:paraId="63BA2CC7" w14:textId="77777777" w:rsidR="00AF4B77" w:rsidRPr="00747760" w:rsidRDefault="00AF4B77" w:rsidP="00173239">
      <w:pPr>
        <w:ind w:left="4820"/>
        <w:contextualSpacing/>
        <w:rPr>
          <w:szCs w:val="28"/>
        </w:rPr>
      </w:pPr>
      <w:proofErr w:type="spellStart"/>
      <w:r w:rsidRPr="00747760">
        <w:rPr>
          <w:szCs w:val="28"/>
        </w:rPr>
        <w:t>мп</w:t>
      </w:r>
      <w:proofErr w:type="spellEnd"/>
    </w:p>
    <w:p w14:paraId="7854B70A" w14:textId="77777777" w:rsidR="00666C13" w:rsidRPr="00747760" w:rsidRDefault="00666C13" w:rsidP="00C71519">
      <w:pPr>
        <w:contextualSpacing/>
        <w:jc w:val="center"/>
        <w:rPr>
          <w:szCs w:val="28"/>
        </w:rPr>
      </w:pPr>
    </w:p>
    <w:p w14:paraId="64FEF849" w14:textId="77777777" w:rsidR="00666C13" w:rsidRPr="00747760" w:rsidRDefault="00666C13" w:rsidP="00C71519">
      <w:pPr>
        <w:contextualSpacing/>
        <w:jc w:val="center"/>
        <w:rPr>
          <w:szCs w:val="28"/>
        </w:rPr>
      </w:pPr>
    </w:p>
    <w:p w14:paraId="2487F9E3" w14:textId="77777777" w:rsidR="00666C13" w:rsidRPr="00747760" w:rsidRDefault="00666C13" w:rsidP="00C71519">
      <w:pPr>
        <w:contextualSpacing/>
        <w:jc w:val="center"/>
        <w:rPr>
          <w:szCs w:val="28"/>
        </w:rPr>
      </w:pPr>
    </w:p>
    <w:p w14:paraId="0F8A4C7D" w14:textId="77777777" w:rsidR="007C6933" w:rsidRPr="00747760" w:rsidRDefault="007C6933" w:rsidP="00C71519">
      <w:pPr>
        <w:contextualSpacing/>
        <w:jc w:val="center"/>
        <w:rPr>
          <w:szCs w:val="28"/>
        </w:rPr>
      </w:pPr>
    </w:p>
    <w:p w14:paraId="47A514C7" w14:textId="77777777" w:rsidR="00934A34" w:rsidRPr="00747760" w:rsidRDefault="00934A34" w:rsidP="00C71519">
      <w:pPr>
        <w:contextualSpacing/>
        <w:jc w:val="center"/>
        <w:rPr>
          <w:szCs w:val="28"/>
        </w:rPr>
      </w:pPr>
    </w:p>
    <w:p w14:paraId="231AE711" w14:textId="77777777" w:rsidR="004113C8" w:rsidRPr="00747760" w:rsidRDefault="004113C8" w:rsidP="00C71519">
      <w:pPr>
        <w:contextualSpacing/>
        <w:jc w:val="center"/>
        <w:rPr>
          <w:szCs w:val="28"/>
        </w:rPr>
      </w:pPr>
    </w:p>
    <w:p w14:paraId="5A1F49AC" w14:textId="77777777" w:rsidR="00964FA6" w:rsidRPr="00173239" w:rsidRDefault="00964FA6" w:rsidP="00C71519">
      <w:pPr>
        <w:contextualSpacing/>
        <w:jc w:val="center"/>
        <w:rPr>
          <w:b/>
          <w:szCs w:val="28"/>
        </w:rPr>
      </w:pPr>
    </w:p>
    <w:p w14:paraId="7D5A24CC" w14:textId="77777777" w:rsidR="00964FA6" w:rsidRPr="00747760" w:rsidRDefault="00964FA6" w:rsidP="00C71519">
      <w:pPr>
        <w:contextualSpacing/>
        <w:jc w:val="center"/>
        <w:rPr>
          <w:szCs w:val="28"/>
        </w:rPr>
      </w:pPr>
    </w:p>
    <w:p w14:paraId="064293BC" w14:textId="18A297AF" w:rsidR="00666C13" w:rsidRDefault="00757BD7" w:rsidP="00C71519">
      <w:pPr>
        <w:pStyle w:val="2"/>
        <w:spacing w:line="360" w:lineRule="auto"/>
        <w:contextualSpacing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ОСВІТНЯ</w:t>
      </w:r>
      <w:r w:rsidR="00B14B22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 ПРОГРАМА</w:t>
      </w:r>
    </w:p>
    <w:p w14:paraId="30A1CC8C" w14:textId="77777777" w:rsidR="000204DF" w:rsidRPr="000204DF" w:rsidRDefault="000204DF" w:rsidP="000204DF">
      <w:pPr>
        <w:jc w:val="center"/>
        <w:rPr>
          <w:lang w:eastAsia="x-none"/>
        </w:rPr>
      </w:pPr>
    </w:p>
    <w:p w14:paraId="432A3CE2" w14:textId="77777777" w:rsidR="00934A34" w:rsidRPr="00747760" w:rsidRDefault="00173239" w:rsidP="00C71519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Роменської</w:t>
      </w:r>
      <w:r w:rsidR="00AF4B77" w:rsidRPr="00747760">
        <w:rPr>
          <w:b/>
          <w:sz w:val="32"/>
          <w:szCs w:val="32"/>
        </w:rPr>
        <w:t xml:space="preserve"> загальноосвітньої школи І-І</w:t>
      </w:r>
      <w:r w:rsidR="005113FB">
        <w:rPr>
          <w:b/>
          <w:sz w:val="32"/>
          <w:szCs w:val="32"/>
        </w:rPr>
        <w:t>І</w:t>
      </w:r>
      <w:r w:rsidR="00AF4B77" w:rsidRPr="00747760">
        <w:rPr>
          <w:b/>
          <w:sz w:val="32"/>
          <w:szCs w:val="32"/>
        </w:rPr>
        <w:t>І ступенів</w:t>
      </w:r>
      <w:r w:rsidR="005113FB">
        <w:rPr>
          <w:b/>
          <w:sz w:val="32"/>
          <w:szCs w:val="32"/>
        </w:rPr>
        <w:t xml:space="preserve"> № 10</w:t>
      </w:r>
    </w:p>
    <w:p w14:paraId="466E7CAC" w14:textId="77777777" w:rsidR="00934A34" w:rsidRPr="00747760" w:rsidRDefault="005113FB" w:rsidP="00C71519">
      <w:pPr>
        <w:tabs>
          <w:tab w:val="left" w:pos="6120"/>
        </w:tabs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Роменської</w:t>
      </w:r>
      <w:r w:rsidR="00811B73" w:rsidRPr="007477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міської</w:t>
      </w:r>
      <w:r w:rsidR="00AF4B77" w:rsidRPr="00747760">
        <w:rPr>
          <w:b/>
          <w:sz w:val="32"/>
          <w:szCs w:val="32"/>
        </w:rPr>
        <w:t xml:space="preserve"> ради </w:t>
      </w:r>
      <w:r>
        <w:rPr>
          <w:b/>
          <w:sz w:val="32"/>
          <w:szCs w:val="32"/>
        </w:rPr>
        <w:t>Сумської</w:t>
      </w:r>
      <w:r w:rsidR="00AF4B77" w:rsidRPr="00747760">
        <w:rPr>
          <w:b/>
          <w:sz w:val="32"/>
          <w:szCs w:val="32"/>
        </w:rPr>
        <w:t xml:space="preserve"> області</w:t>
      </w:r>
    </w:p>
    <w:p w14:paraId="17B1B2C5" w14:textId="77777777" w:rsidR="00C71519" w:rsidRPr="00747760" w:rsidRDefault="00C71519" w:rsidP="00C71519">
      <w:pPr>
        <w:tabs>
          <w:tab w:val="left" w:pos="6120"/>
        </w:tabs>
        <w:spacing w:line="360" w:lineRule="auto"/>
        <w:contextualSpacing/>
        <w:jc w:val="center"/>
        <w:rPr>
          <w:b/>
          <w:sz w:val="32"/>
          <w:szCs w:val="32"/>
        </w:rPr>
      </w:pPr>
    </w:p>
    <w:p w14:paraId="1723F2B4" w14:textId="77777777" w:rsidR="00C71519" w:rsidRPr="00747760" w:rsidRDefault="00C71519" w:rsidP="00C71519">
      <w:pPr>
        <w:tabs>
          <w:tab w:val="left" w:pos="6120"/>
        </w:tabs>
        <w:spacing w:line="360" w:lineRule="auto"/>
        <w:contextualSpacing/>
        <w:jc w:val="center"/>
        <w:rPr>
          <w:b/>
          <w:sz w:val="32"/>
          <w:szCs w:val="32"/>
        </w:rPr>
      </w:pPr>
    </w:p>
    <w:p w14:paraId="5922B3A3" w14:textId="77777777" w:rsidR="00AF4B77" w:rsidRPr="00747760" w:rsidRDefault="00AF4B77" w:rsidP="00C71519">
      <w:pPr>
        <w:contextualSpacing/>
        <w:rPr>
          <w:bCs/>
          <w:szCs w:val="28"/>
        </w:rPr>
      </w:pPr>
      <w:r w:rsidRPr="00747760">
        <w:rPr>
          <w:bCs/>
          <w:szCs w:val="28"/>
        </w:rPr>
        <w:t>Погоджено</w:t>
      </w:r>
    </w:p>
    <w:p w14:paraId="235262A9" w14:textId="77777777" w:rsidR="00AF4B77" w:rsidRPr="00747760" w:rsidRDefault="00AF4B77" w:rsidP="00C71519">
      <w:pPr>
        <w:contextualSpacing/>
        <w:rPr>
          <w:bCs/>
          <w:szCs w:val="28"/>
        </w:rPr>
      </w:pPr>
      <w:r w:rsidRPr="00747760">
        <w:rPr>
          <w:bCs/>
          <w:szCs w:val="28"/>
        </w:rPr>
        <w:t>на засіданні педагогічної ради</w:t>
      </w:r>
    </w:p>
    <w:p w14:paraId="2A9FBD32" w14:textId="77777777" w:rsidR="00485103" w:rsidRPr="00740A48" w:rsidRDefault="00162529" w:rsidP="00C71519">
      <w:pPr>
        <w:contextualSpacing/>
        <w:rPr>
          <w:bCs/>
          <w:color w:val="auto"/>
          <w:szCs w:val="28"/>
        </w:rPr>
      </w:pPr>
      <w:r>
        <w:rPr>
          <w:bCs/>
          <w:szCs w:val="28"/>
        </w:rPr>
        <w:t>(протокол №</w:t>
      </w:r>
      <w:r w:rsidRPr="008C3E2D">
        <w:rPr>
          <w:bCs/>
          <w:color w:val="auto"/>
          <w:szCs w:val="28"/>
        </w:rPr>
        <w:t xml:space="preserve">1 </w:t>
      </w:r>
      <w:r w:rsidRPr="00090A74">
        <w:rPr>
          <w:bCs/>
          <w:color w:val="FF0000"/>
          <w:szCs w:val="28"/>
        </w:rPr>
        <w:t xml:space="preserve">від </w:t>
      </w:r>
      <w:r w:rsidR="006F120A" w:rsidRPr="00090A74">
        <w:rPr>
          <w:bCs/>
          <w:color w:val="FF0000"/>
          <w:szCs w:val="28"/>
        </w:rPr>
        <w:t>2</w:t>
      </w:r>
      <w:r w:rsidR="00740A48" w:rsidRPr="00090A74">
        <w:rPr>
          <w:bCs/>
          <w:color w:val="FF0000"/>
          <w:szCs w:val="28"/>
        </w:rPr>
        <w:t>6.</w:t>
      </w:r>
      <w:r w:rsidR="00554A40" w:rsidRPr="00090A74">
        <w:rPr>
          <w:bCs/>
          <w:color w:val="FF0000"/>
          <w:szCs w:val="28"/>
        </w:rPr>
        <w:t>08</w:t>
      </w:r>
      <w:r w:rsidRPr="00090A74">
        <w:rPr>
          <w:bCs/>
          <w:color w:val="FF0000"/>
          <w:szCs w:val="28"/>
        </w:rPr>
        <w:t>.20</w:t>
      </w:r>
      <w:r w:rsidR="006F120A" w:rsidRPr="00090A74">
        <w:rPr>
          <w:bCs/>
          <w:color w:val="FF0000"/>
          <w:szCs w:val="28"/>
        </w:rPr>
        <w:t>2</w:t>
      </w:r>
      <w:r w:rsidR="00090A74" w:rsidRPr="009C7DF4">
        <w:rPr>
          <w:bCs/>
          <w:color w:val="FF0000"/>
          <w:szCs w:val="28"/>
          <w:lang w:val="ru-RU"/>
        </w:rPr>
        <w:t>1</w:t>
      </w:r>
      <w:r w:rsidR="00485103" w:rsidRPr="00090A74">
        <w:rPr>
          <w:bCs/>
          <w:color w:val="FF0000"/>
          <w:szCs w:val="28"/>
        </w:rPr>
        <w:t>р</w:t>
      </w:r>
      <w:r w:rsidR="00485103" w:rsidRPr="00740A48">
        <w:rPr>
          <w:bCs/>
          <w:color w:val="auto"/>
          <w:szCs w:val="28"/>
        </w:rPr>
        <w:t>.)</w:t>
      </w:r>
    </w:p>
    <w:p w14:paraId="4D29EBCC" w14:textId="77777777" w:rsidR="00AF4B77" w:rsidRPr="00747760" w:rsidRDefault="00AF4B77" w:rsidP="00C71519">
      <w:pPr>
        <w:contextualSpacing/>
        <w:rPr>
          <w:bCs/>
          <w:szCs w:val="28"/>
        </w:rPr>
      </w:pPr>
      <w:r w:rsidRPr="00747760">
        <w:rPr>
          <w:bCs/>
          <w:szCs w:val="28"/>
        </w:rPr>
        <w:t>Голова педагогічно</w:t>
      </w:r>
      <w:r w:rsidR="00F1630D">
        <w:rPr>
          <w:bCs/>
          <w:szCs w:val="28"/>
        </w:rPr>
        <w:t>ї</w:t>
      </w:r>
      <w:r w:rsidRPr="00747760">
        <w:rPr>
          <w:bCs/>
          <w:szCs w:val="28"/>
        </w:rPr>
        <w:t xml:space="preserve"> ради</w:t>
      </w:r>
    </w:p>
    <w:p w14:paraId="5C47D9A2" w14:textId="77777777" w:rsidR="00AF4B77" w:rsidRPr="00747760" w:rsidRDefault="00AF4B77" w:rsidP="00C71519">
      <w:pPr>
        <w:contextualSpacing/>
        <w:rPr>
          <w:bCs/>
          <w:szCs w:val="28"/>
        </w:rPr>
      </w:pPr>
      <w:r w:rsidRPr="00747760">
        <w:rPr>
          <w:bCs/>
          <w:szCs w:val="28"/>
        </w:rPr>
        <w:t>_______</w:t>
      </w:r>
      <w:r w:rsidR="00A5508F">
        <w:rPr>
          <w:bCs/>
          <w:szCs w:val="28"/>
        </w:rPr>
        <w:t xml:space="preserve">____ </w:t>
      </w:r>
    </w:p>
    <w:p w14:paraId="4B75049A" w14:textId="77777777" w:rsidR="00AF4B77" w:rsidRPr="00747760" w:rsidRDefault="00AF4B77" w:rsidP="00C71519">
      <w:pPr>
        <w:contextualSpacing/>
        <w:rPr>
          <w:bCs/>
          <w:szCs w:val="28"/>
        </w:rPr>
      </w:pPr>
      <w:proofErr w:type="spellStart"/>
      <w:r w:rsidRPr="00747760">
        <w:rPr>
          <w:bCs/>
          <w:szCs w:val="28"/>
        </w:rPr>
        <w:t>мп</w:t>
      </w:r>
      <w:proofErr w:type="spellEnd"/>
    </w:p>
    <w:p w14:paraId="633E5F3C" w14:textId="77777777" w:rsidR="00DF0448" w:rsidRPr="00747760" w:rsidRDefault="00DF0448" w:rsidP="00C71519">
      <w:pPr>
        <w:ind w:left="5670"/>
        <w:contextualSpacing/>
        <w:rPr>
          <w:szCs w:val="28"/>
        </w:rPr>
      </w:pPr>
    </w:p>
    <w:p w14:paraId="6AD87216" w14:textId="77777777" w:rsidR="00DF0448" w:rsidRPr="00747760" w:rsidRDefault="00DF0448" w:rsidP="00C71519">
      <w:pPr>
        <w:ind w:left="5670"/>
        <w:contextualSpacing/>
        <w:rPr>
          <w:szCs w:val="28"/>
        </w:rPr>
      </w:pPr>
    </w:p>
    <w:p w14:paraId="0C9DA869" w14:textId="77777777" w:rsidR="00DF0448" w:rsidRPr="00747760" w:rsidRDefault="00DF0448" w:rsidP="00C71519">
      <w:pPr>
        <w:ind w:left="5670"/>
        <w:contextualSpacing/>
        <w:rPr>
          <w:szCs w:val="28"/>
        </w:rPr>
      </w:pPr>
    </w:p>
    <w:p w14:paraId="175285B6" w14:textId="77777777" w:rsidR="00DF0448" w:rsidRPr="00747760" w:rsidRDefault="00DF0448" w:rsidP="00C71519">
      <w:pPr>
        <w:ind w:left="5670"/>
        <w:contextualSpacing/>
        <w:rPr>
          <w:szCs w:val="28"/>
        </w:rPr>
      </w:pPr>
    </w:p>
    <w:p w14:paraId="53E0481F" w14:textId="77777777" w:rsidR="00DF0448" w:rsidRPr="00747760" w:rsidRDefault="00DF0448" w:rsidP="00C71519">
      <w:pPr>
        <w:ind w:left="5670"/>
        <w:contextualSpacing/>
        <w:rPr>
          <w:szCs w:val="28"/>
        </w:rPr>
      </w:pPr>
    </w:p>
    <w:p w14:paraId="5E3B9F28" w14:textId="77777777" w:rsidR="00DF0448" w:rsidRDefault="00DF0448" w:rsidP="00C71519">
      <w:pPr>
        <w:ind w:left="5670"/>
        <w:contextualSpacing/>
        <w:rPr>
          <w:szCs w:val="28"/>
        </w:rPr>
      </w:pPr>
    </w:p>
    <w:p w14:paraId="3055AFD4" w14:textId="77777777" w:rsidR="00FD0B21" w:rsidRDefault="00FD0B21" w:rsidP="00C71519">
      <w:pPr>
        <w:ind w:left="5670"/>
        <w:contextualSpacing/>
        <w:rPr>
          <w:szCs w:val="28"/>
        </w:rPr>
      </w:pPr>
    </w:p>
    <w:p w14:paraId="624719E0" w14:textId="77777777" w:rsidR="00FD0B21" w:rsidRDefault="00FD0B21" w:rsidP="00C71519">
      <w:pPr>
        <w:ind w:left="5670"/>
        <w:contextualSpacing/>
        <w:rPr>
          <w:szCs w:val="28"/>
        </w:rPr>
      </w:pPr>
    </w:p>
    <w:p w14:paraId="5CB8999D" w14:textId="77777777" w:rsidR="00FD0B21" w:rsidRDefault="00FD0B21" w:rsidP="00C71519">
      <w:pPr>
        <w:ind w:left="5670"/>
        <w:contextualSpacing/>
        <w:rPr>
          <w:szCs w:val="28"/>
        </w:rPr>
      </w:pPr>
    </w:p>
    <w:p w14:paraId="30EA03D0" w14:textId="77777777" w:rsidR="00FD0B21" w:rsidRDefault="00FD0B21" w:rsidP="00C71519">
      <w:pPr>
        <w:ind w:left="5670"/>
        <w:contextualSpacing/>
        <w:rPr>
          <w:szCs w:val="28"/>
        </w:rPr>
      </w:pPr>
    </w:p>
    <w:p w14:paraId="1CA10BFF" w14:textId="77777777" w:rsidR="00FD0B21" w:rsidRDefault="00FD0B21" w:rsidP="00C71519">
      <w:pPr>
        <w:ind w:left="5670"/>
        <w:contextualSpacing/>
        <w:rPr>
          <w:szCs w:val="28"/>
        </w:rPr>
      </w:pPr>
    </w:p>
    <w:p w14:paraId="6955E969" w14:textId="77777777" w:rsidR="00FD0B21" w:rsidRDefault="00FD0B21" w:rsidP="00C71519">
      <w:pPr>
        <w:ind w:left="5670"/>
        <w:contextualSpacing/>
        <w:rPr>
          <w:szCs w:val="28"/>
        </w:rPr>
      </w:pPr>
    </w:p>
    <w:p w14:paraId="1FE84EB1" w14:textId="77777777" w:rsidR="00FD0B21" w:rsidRPr="00747760" w:rsidRDefault="00FD0B21" w:rsidP="00C71519">
      <w:pPr>
        <w:ind w:left="5670"/>
        <w:contextualSpacing/>
        <w:rPr>
          <w:szCs w:val="28"/>
        </w:rPr>
      </w:pPr>
    </w:p>
    <w:p w14:paraId="2E1FA535" w14:textId="77777777" w:rsidR="00DF0448" w:rsidRPr="00747760" w:rsidRDefault="00DF0448" w:rsidP="00C71519">
      <w:pPr>
        <w:ind w:left="5670"/>
        <w:contextualSpacing/>
        <w:rPr>
          <w:szCs w:val="28"/>
        </w:rPr>
      </w:pPr>
    </w:p>
    <w:p w14:paraId="746432FF" w14:textId="77777777" w:rsidR="00B67BA6" w:rsidRDefault="008A1731" w:rsidP="00C928D0">
      <w:pPr>
        <w:pStyle w:val="a5"/>
        <w:spacing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F2A77D2" w14:textId="77777777" w:rsidR="00B67BA6" w:rsidRDefault="00B67BA6" w:rsidP="00C928D0">
      <w:pPr>
        <w:pStyle w:val="a5"/>
        <w:spacing w:line="360" w:lineRule="auto"/>
        <w:contextualSpacing/>
        <w:rPr>
          <w:color w:val="FF0000"/>
          <w:sz w:val="32"/>
          <w:szCs w:val="32"/>
        </w:rPr>
      </w:pPr>
    </w:p>
    <w:p w14:paraId="2895D3D6" w14:textId="77777777" w:rsidR="00B67BA6" w:rsidRPr="00B67BA6" w:rsidRDefault="00B67BA6" w:rsidP="00C928D0">
      <w:pPr>
        <w:pStyle w:val="a5"/>
        <w:spacing w:line="360" w:lineRule="auto"/>
        <w:contextualSpacing/>
        <w:rPr>
          <w:sz w:val="32"/>
          <w:szCs w:val="32"/>
        </w:rPr>
      </w:pPr>
    </w:p>
    <w:p w14:paraId="0C4D34FA" w14:textId="77777777" w:rsidR="00B67BA6" w:rsidRPr="00B67BA6" w:rsidRDefault="00B67BA6" w:rsidP="00C928D0">
      <w:pPr>
        <w:pStyle w:val="a5"/>
        <w:spacing w:line="360" w:lineRule="auto"/>
        <w:contextualSpacing/>
        <w:rPr>
          <w:sz w:val="32"/>
          <w:szCs w:val="32"/>
        </w:rPr>
      </w:pPr>
    </w:p>
    <w:p w14:paraId="0F11B1FB" w14:textId="16EC8F96" w:rsidR="00DF0448" w:rsidRPr="00B67BA6" w:rsidRDefault="00DF0448" w:rsidP="00C928D0">
      <w:pPr>
        <w:pStyle w:val="a5"/>
        <w:spacing w:line="360" w:lineRule="auto"/>
        <w:contextualSpacing/>
        <w:rPr>
          <w:sz w:val="32"/>
          <w:szCs w:val="32"/>
          <w:lang w:val="en-US"/>
        </w:rPr>
      </w:pPr>
      <w:r w:rsidRPr="00B67BA6">
        <w:rPr>
          <w:sz w:val="32"/>
          <w:szCs w:val="32"/>
        </w:rPr>
        <w:t>ЗМІСТ</w:t>
      </w:r>
    </w:p>
    <w:tbl>
      <w:tblPr>
        <w:tblW w:w="10881" w:type="dxa"/>
        <w:tblInd w:w="-176" w:type="dxa"/>
        <w:tblLook w:val="01E0" w:firstRow="1" w:lastRow="1" w:firstColumn="1" w:lastColumn="1" w:noHBand="0" w:noVBand="0"/>
      </w:tblPr>
      <w:tblGrid>
        <w:gridCol w:w="817"/>
        <w:gridCol w:w="8930"/>
        <w:gridCol w:w="1134"/>
      </w:tblGrid>
      <w:tr w:rsidR="00B67BA6" w:rsidRPr="00B67BA6" w14:paraId="60AAF37A" w14:textId="77777777" w:rsidTr="00532916">
        <w:tc>
          <w:tcPr>
            <w:tcW w:w="817" w:type="dxa"/>
            <w:shd w:val="clear" w:color="auto" w:fill="auto"/>
          </w:tcPr>
          <w:p w14:paraId="34E5A7DA" w14:textId="77777777" w:rsidR="00532916" w:rsidRPr="00B67BA6" w:rsidRDefault="00532916" w:rsidP="00F40DC2">
            <w:pPr>
              <w:pStyle w:val="a5"/>
              <w:numPr>
                <w:ilvl w:val="0"/>
                <w:numId w:val="10"/>
              </w:numPr>
              <w:tabs>
                <w:tab w:val="num" w:pos="-1276"/>
              </w:tabs>
              <w:ind w:left="0" w:firstLine="0"/>
              <w:contextualSpacing/>
              <w:rPr>
                <w:rFonts w:eastAsia="Calibri"/>
                <w:b w:val="0"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auto"/>
          </w:tcPr>
          <w:p w14:paraId="69651C7A" w14:textId="77777777" w:rsidR="00532916" w:rsidRPr="00B67BA6" w:rsidRDefault="00532916" w:rsidP="00F40DC2">
            <w:pPr>
              <w:pStyle w:val="a5"/>
              <w:contextualSpacing/>
              <w:jc w:val="left"/>
              <w:rPr>
                <w:rFonts w:eastAsia="Calibri"/>
                <w:b w:val="0"/>
                <w:sz w:val="32"/>
                <w:szCs w:val="32"/>
              </w:rPr>
            </w:pPr>
            <w:r w:rsidRPr="00B67BA6">
              <w:rPr>
                <w:rFonts w:eastAsia="Calibri"/>
                <w:b w:val="0"/>
                <w:szCs w:val="22"/>
              </w:rPr>
              <w:t>Пояснювальна записка</w:t>
            </w:r>
          </w:p>
        </w:tc>
        <w:tc>
          <w:tcPr>
            <w:tcW w:w="1134" w:type="dxa"/>
            <w:shd w:val="clear" w:color="auto" w:fill="auto"/>
          </w:tcPr>
          <w:p w14:paraId="67025CB2" w14:textId="77777777" w:rsidR="00532916" w:rsidRPr="00B67BA6" w:rsidRDefault="00532916" w:rsidP="00F40DC2">
            <w:pPr>
              <w:pStyle w:val="a5"/>
              <w:contextualSpacing/>
              <w:rPr>
                <w:rFonts w:eastAsia="Calibri"/>
                <w:b w:val="0"/>
                <w:sz w:val="32"/>
                <w:szCs w:val="32"/>
              </w:rPr>
            </w:pPr>
            <w:r w:rsidRPr="00B67BA6">
              <w:rPr>
                <w:rFonts w:eastAsia="Calibri"/>
                <w:b w:val="0"/>
                <w:sz w:val="32"/>
                <w:szCs w:val="32"/>
              </w:rPr>
              <w:t>3</w:t>
            </w:r>
          </w:p>
        </w:tc>
      </w:tr>
      <w:tr w:rsidR="00B67BA6" w:rsidRPr="00B67BA6" w14:paraId="524120E3" w14:textId="77777777" w:rsidTr="00532916">
        <w:tc>
          <w:tcPr>
            <w:tcW w:w="817" w:type="dxa"/>
            <w:shd w:val="clear" w:color="auto" w:fill="auto"/>
          </w:tcPr>
          <w:p w14:paraId="194B6EDB" w14:textId="77777777" w:rsidR="00532916" w:rsidRPr="00B67BA6" w:rsidRDefault="00532916" w:rsidP="00F40DC2">
            <w:pPr>
              <w:pStyle w:val="a5"/>
              <w:contextualSpacing/>
              <w:rPr>
                <w:rFonts w:eastAsia="Calibri"/>
                <w:b w:val="0"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auto"/>
          </w:tcPr>
          <w:p w14:paraId="7DE891BC" w14:textId="77777777" w:rsidR="00532916" w:rsidRPr="00B67BA6" w:rsidRDefault="00532916" w:rsidP="00F40DC2">
            <w:pPr>
              <w:pStyle w:val="a5"/>
              <w:contextualSpacing/>
              <w:jc w:val="left"/>
              <w:rPr>
                <w:rFonts w:eastAsia="Calibri"/>
                <w:b w:val="0"/>
                <w:szCs w:val="22"/>
              </w:rPr>
            </w:pPr>
            <w:r w:rsidRPr="00B67BA6">
              <w:rPr>
                <w:rFonts w:eastAsia="Calibri"/>
                <w:b w:val="0"/>
                <w:szCs w:val="22"/>
              </w:rPr>
              <w:t>1.1.  Загальні засади</w:t>
            </w:r>
          </w:p>
        </w:tc>
        <w:tc>
          <w:tcPr>
            <w:tcW w:w="1134" w:type="dxa"/>
            <w:shd w:val="clear" w:color="auto" w:fill="auto"/>
          </w:tcPr>
          <w:p w14:paraId="5E2BD2C1" w14:textId="77777777" w:rsidR="00532916" w:rsidRPr="00B67BA6" w:rsidRDefault="00532916" w:rsidP="00F40DC2">
            <w:pPr>
              <w:pStyle w:val="a5"/>
              <w:contextualSpacing/>
              <w:rPr>
                <w:rFonts w:eastAsia="Calibri"/>
                <w:b w:val="0"/>
                <w:sz w:val="32"/>
                <w:szCs w:val="32"/>
              </w:rPr>
            </w:pPr>
            <w:r w:rsidRPr="00B67BA6">
              <w:rPr>
                <w:rFonts w:eastAsia="Calibri"/>
                <w:b w:val="0"/>
                <w:sz w:val="32"/>
                <w:szCs w:val="32"/>
              </w:rPr>
              <w:t>3</w:t>
            </w:r>
          </w:p>
        </w:tc>
      </w:tr>
      <w:tr w:rsidR="00B67BA6" w:rsidRPr="00B67BA6" w14:paraId="275BA272" w14:textId="77777777" w:rsidTr="00532916">
        <w:tc>
          <w:tcPr>
            <w:tcW w:w="817" w:type="dxa"/>
            <w:shd w:val="clear" w:color="auto" w:fill="auto"/>
          </w:tcPr>
          <w:p w14:paraId="27977816" w14:textId="77777777" w:rsidR="00532916" w:rsidRPr="00B67BA6" w:rsidRDefault="00532916" w:rsidP="00F40DC2">
            <w:pPr>
              <w:pStyle w:val="a5"/>
              <w:contextualSpacing/>
              <w:rPr>
                <w:rFonts w:eastAsia="Calibri"/>
                <w:b w:val="0"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auto"/>
          </w:tcPr>
          <w:p w14:paraId="78E6B2BD" w14:textId="77777777" w:rsidR="00532916" w:rsidRPr="00B67BA6" w:rsidRDefault="00532916" w:rsidP="00F40DC2">
            <w:pPr>
              <w:pStyle w:val="a5"/>
              <w:contextualSpacing/>
              <w:jc w:val="left"/>
              <w:rPr>
                <w:rFonts w:eastAsia="Calibri"/>
                <w:b w:val="0"/>
                <w:szCs w:val="22"/>
              </w:rPr>
            </w:pPr>
            <w:r w:rsidRPr="00B67BA6">
              <w:rPr>
                <w:rFonts w:eastAsia="Calibri"/>
                <w:b w:val="0"/>
                <w:szCs w:val="22"/>
              </w:rPr>
              <w:t xml:space="preserve">1.2.  </w:t>
            </w:r>
            <w:r w:rsidRPr="00B67BA6">
              <w:rPr>
                <w:b w:val="0"/>
                <w:szCs w:val="28"/>
              </w:rPr>
              <w:t>Розподіл годин інваріантної та варіативної складових</w:t>
            </w:r>
          </w:p>
        </w:tc>
        <w:tc>
          <w:tcPr>
            <w:tcW w:w="1134" w:type="dxa"/>
            <w:shd w:val="clear" w:color="auto" w:fill="auto"/>
          </w:tcPr>
          <w:p w14:paraId="4563F931" w14:textId="31D1446D" w:rsidR="00532916" w:rsidRPr="00B67BA6" w:rsidRDefault="00B67BA6" w:rsidP="00F40DC2">
            <w:pPr>
              <w:pStyle w:val="a5"/>
              <w:contextualSpacing/>
              <w:rPr>
                <w:rFonts w:eastAsia="Calibri"/>
                <w:b w:val="0"/>
                <w:sz w:val="32"/>
                <w:szCs w:val="32"/>
              </w:rPr>
            </w:pPr>
            <w:r w:rsidRPr="00B67BA6">
              <w:rPr>
                <w:rFonts w:eastAsia="Calibri"/>
                <w:b w:val="0"/>
                <w:sz w:val="32"/>
                <w:szCs w:val="32"/>
              </w:rPr>
              <w:t>3</w:t>
            </w:r>
          </w:p>
        </w:tc>
      </w:tr>
      <w:tr w:rsidR="00B67BA6" w:rsidRPr="00B67BA6" w14:paraId="35844564" w14:textId="77777777" w:rsidTr="00532916">
        <w:tc>
          <w:tcPr>
            <w:tcW w:w="817" w:type="dxa"/>
            <w:shd w:val="clear" w:color="auto" w:fill="auto"/>
          </w:tcPr>
          <w:p w14:paraId="0173BA7F" w14:textId="77777777" w:rsidR="00532916" w:rsidRPr="00B67BA6" w:rsidRDefault="00532916" w:rsidP="00F40DC2">
            <w:pPr>
              <w:pStyle w:val="a5"/>
              <w:contextualSpacing/>
              <w:rPr>
                <w:rFonts w:eastAsia="Calibri"/>
                <w:b w:val="0"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auto"/>
          </w:tcPr>
          <w:p w14:paraId="4FC64DC3" w14:textId="77777777" w:rsidR="00532916" w:rsidRPr="00B67BA6" w:rsidRDefault="00532916" w:rsidP="00F40DC2">
            <w:pPr>
              <w:pStyle w:val="a5"/>
              <w:contextualSpacing/>
              <w:jc w:val="left"/>
              <w:rPr>
                <w:rFonts w:eastAsia="Calibri"/>
                <w:b w:val="0"/>
                <w:szCs w:val="22"/>
              </w:rPr>
            </w:pPr>
            <w:r w:rsidRPr="00B67BA6">
              <w:rPr>
                <w:rFonts w:eastAsia="Calibri"/>
                <w:b w:val="0"/>
                <w:szCs w:val="22"/>
              </w:rPr>
              <w:t xml:space="preserve">1.3.  </w:t>
            </w:r>
            <w:r w:rsidRPr="00B67BA6">
              <w:rPr>
                <w:b w:val="0"/>
                <w:szCs w:val="28"/>
              </w:rPr>
              <w:t>Порядок вивчення окремих навчальних предметів</w:t>
            </w:r>
          </w:p>
        </w:tc>
        <w:tc>
          <w:tcPr>
            <w:tcW w:w="1134" w:type="dxa"/>
            <w:shd w:val="clear" w:color="auto" w:fill="auto"/>
          </w:tcPr>
          <w:p w14:paraId="05A21174" w14:textId="77777777" w:rsidR="00532916" w:rsidRPr="00B67BA6" w:rsidRDefault="00532916" w:rsidP="00F40DC2">
            <w:pPr>
              <w:pStyle w:val="a5"/>
              <w:contextualSpacing/>
              <w:rPr>
                <w:rFonts w:eastAsia="Calibri"/>
                <w:b w:val="0"/>
                <w:sz w:val="32"/>
                <w:szCs w:val="32"/>
              </w:rPr>
            </w:pPr>
            <w:r w:rsidRPr="00B67BA6">
              <w:rPr>
                <w:rFonts w:eastAsia="Calibri"/>
                <w:b w:val="0"/>
                <w:sz w:val="32"/>
                <w:szCs w:val="32"/>
              </w:rPr>
              <w:t>4</w:t>
            </w:r>
          </w:p>
        </w:tc>
      </w:tr>
      <w:tr w:rsidR="00B67BA6" w:rsidRPr="00B67BA6" w14:paraId="701B6457" w14:textId="77777777" w:rsidTr="00532916">
        <w:tc>
          <w:tcPr>
            <w:tcW w:w="817" w:type="dxa"/>
            <w:shd w:val="clear" w:color="auto" w:fill="auto"/>
          </w:tcPr>
          <w:p w14:paraId="2E66D449" w14:textId="77777777" w:rsidR="00532916" w:rsidRPr="00B67BA6" w:rsidRDefault="00532916" w:rsidP="00F40DC2">
            <w:pPr>
              <w:pStyle w:val="a5"/>
              <w:numPr>
                <w:ilvl w:val="0"/>
                <w:numId w:val="10"/>
              </w:numPr>
              <w:tabs>
                <w:tab w:val="num" w:pos="-1276"/>
              </w:tabs>
              <w:ind w:left="0" w:firstLine="0"/>
              <w:contextualSpacing/>
              <w:rPr>
                <w:rFonts w:eastAsia="Calibri"/>
                <w:b w:val="0"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auto"/>
          </w:tcPr>
          <w:p w14:paraId="39EACEE2" w14:textId="5C0171B1" w:rsidR="00532916" w:rsidRPr="00B67BA6" w:rsidRDefault="00532916" w:rsidP="00F40DC2">
            <w:pPr>
              <w:pStyle w:val="a5"/>
              <w:contextualSpacing/>
              <w:jc w:val="left"/>
              <w:rPr>
                <w:rFonts w:eastAsia="Calibri"/>
                <w:b w:val="0"/>
                <w:sz w:val="32"/>
                <w:szCs w:val="32"/>
              </w:rPr>
            </w:pPr>
            <w:r w:rsidRPr="00B67BA6">
              <w:rPr>
                <w:rFonts w:eastAsia="Calibri"/>
                <w:b w:val="0"/>
                <w:szCs w:val="28"/>
              </w:rPr>
              <w:t>Робочий навчальний план старшої школи (</w:t>
            </w:r>
            <w:r w:rsidR="000863B6">
              <w:rPr>
                <w:rFonts w:eastAsia="Calibri"/>
                <w:b w:val="0"/>
                <w:szCs w:val="28"/>
              </w:rPr>
              <w:t>7</w:t>
            </w:r>
            <w:r w:rsidRPr="00B67BA6">
              <w:rPr>
                <w:rFonts w:eastAsia="Calibri"/>
                <w:b w:val="0"/>
                <w:szCs w:val="28"/>
              </w:rPr>
              <w:t>-</w:t>
            </w:r>
            <w:r w:rsidRPr="00B67BA6">
              <w:rPr>
                <w:rFonts w:eastAsia="Calibri"/>
                <w:b w:val="0"/>
                <w:szCs w:val="28"/>
                <w:lang w:val="ru-RU"/>
              </w:rPr>
              <w:t>9</w:t>
            </w:r>
            <w:r w:rsidRPr="00B67BA6">
              <w:rPr>
                <w:rFonts w:eastAsia="Calibri"/>
                <w:b w:val="0"/>
                <w:szCs w:val="28"/>
              </w:rPr>
              <w:t xml:space="preserve"> класи) з українською мовою навчання </w:t>
            </w:r>
          </w:p>
        </w:tc>
        <w:tc>
          <w:tcPr>
            <w:tcW w:w="1134" w:type="dxa"/>
            <w:shd w:val="clear" w:color="auto" w:fill="auto"/>
          </w:tcPr>
          <w:p w14:paraId="000F9031" w14:textId="7024A581" w:rsidR="00532916" w:rsidRPr="00B67BA6" w:rsidRDefault="00B67BA6" w:rsidP="00F40DC2">
            <w:pPr>
              <w:pStyle w:val="a5"/>
              <w:contextualSpacing/>
              <w:rPr>
                <w:rFonts w:eastAsia="Calibri"/>
                <w:b w:val="0"/>
                <w:sz w:val="32"/>
                <w:szCs w:val="32"/>
              </w:rPr>
            </w:pPr>
            <w:r w:rsidRPr="00B67BA6">
              <w:rPr>
                <w:rFonts w:eastAsia="Calibri"/>
                <w:b w:val="0"/>
                <w:sz w:val="32"/>
                <w:szCs w:val="32"/>
              </w:rPr>
              <w:t>6</w:t>
            </w:r>
          </w:p>
        </w:tc>
      </w:tr>
      <w:tr w:rsidR="00B67BA6" w:rsidRPr="00B67BA6" w14:paraId="531EE24D" w14:textId="77777777" w:rsidTr="00532916">
        <w:tc>
          <w:tcPr>
            <w:tcW w:w="817" w:type="dxa"/>
            <w:shd w:val="clear" w:color="auto" w:fill="auto"/>
          </w:tcPr>
          <w:p w14:paraId="65E554D1" w14:textId="77777777" w:rsidR="00532916" w:rsidRPr="00B67BA6" w:rsidRDefault="00532916" w:rsidP="00F40DC2">
            <w:pPr>
              <w:pStyle w:val="a5"/>
              <w:numPr>
                <w:ilvl w:val="0"/>
                <w:numId w:val="10"/>
              </w:numPr>
              <w:tabs>
                <w:tab w:val="num" w:pos="-1276"/>
              </w:tabs>
              <w:ind w:left="0" w:firstLine="0"/>
              <w:contextualSpacing/>
              <w:rPr>
                <w:rFonts w:eastAsia="Calibri"/>
                <w:b w:val="0"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auto"/>
          </w:tcPr>
          <w:p w14:paraId="29F3BD1B" w14:textId="77777777" w:rsidR="00532916" w:rsidRPr="00B67BA6" w:rsidRDefault="00532916" w:rsidP="00F40DC2">
            <w:pPr>
              <w:pStyle w:val="a5"/>
              <w:contextualSpacing/>
              <w:jc w:val="left"/>
              <w:rPr>
                <w:rFonts w:eastAsia="Calibri"/>
                <w:b w:val="0"/>
                <w:sz w:val="32"/>
                <w:szCs w:val="32"/>
              </w:rPr>
            </w:pPr>
            <w:r w:rsidRPr="00B67BA6">
              <w:rPr>
                <w:rFonts w:eastAsia="Calibri"/>
                <w:b w:val="0"/>
                <w:szCs w:val="28"/>
              </w:rPr>
              <w:t xml:space="preserve">Робочий навчальний план старшої школи (10-11 класи) з українською мовою навчання </w:t>
            </w:r>
          </w:p>
        </w:tc>
        <w:tc>
          <w:tcPr>
            <w:tcW w:w="1134" w:type="dxa"/>
            <w:shd w:val="clear" w:color="auto" w:fill="auto"/>
          </w:tcPr>
          <w:p w14:paraId="06AA6CDC" w14:textId="763400D1" w:rsidR="00532916" w:rsidRPr="00B67BA6" w:rsidRDefault="00B67BA6" w:rsidP="00F40DC2">
            <w:pPr>
              <w:pStyle w:val="a5"/>
              <w:contextualSpacing/>
              <w:rPr>
                <w:rFonts w:eastAsia="Calibri"/>
                <w:b w:val="0"/>
                <w:sz w:val="32"/>
                <w:szCs w:val="32"/>
              </w:rPr>
            </w:pPr>
            <w:r w:rsidRPr="00B67BA6">
              <w:rPr>
                <w:rFonts w:eastAsia="Calibri"/>
                <w:b w:val="0"/>
                <w:sz w:val="32"/>
                <w:szCs w:val="32"/>
              </w:rPr>
              <w:t>7</w:t>
            </w:r>
          </w:p>
        </w:tc>
      </w:tr>
    </w:tbl>
    <w:p w14:paraId="6804B3EF" w14:textId="77777777" w:rsidR="0069450F" w:rsidRPr="00B67BA6" w:rsidRDefault="0069450F" w:rsidP="00C928D0">
      <w:pPr>
        <w:pStyle w:val="a5"/>
        <w:spacing w:line="360" w:lineRule="auto"/>
        <w:contextualSpacing/>
        <w:rPr>
          <w:sz w:val="32"/>
          <w:szCs w:val="32"/>
          <w:lang w:val="en-US"/>
        </w:rPr>
      </w:pPr>
    </w:p>
    <w:p w14:paraId="1777B7CF" w14:textId="77777777" w:rsidR="006B73ED" w:rsidRPr="00B67BA6" w:rsidRDefault="006B73ED" w:rsidP="00C928D0">
      <w:pPr>
        <w:pStyle w:val="a5"/>
        <w:spacing w:line="360" w:lineRule="auto"/>
        <w:contextualSpacing/>
        <w:rPr>
          <w:sz w:val="32"/>
          <w:szCs w:val="32"/>
        </w:rPr>
      </w:pPr>
    </w:p>
    <w:p w14:paraId="66D34DD3" w14:textId="77777777" w:rsidR="00DF0448" w:rsidRDefault="00DF0448" w:rsidP="00C71519">
      <w:pPr>
        <w:ind w:left="5670"/>
        <w:contextualSpacing/>
        <w:rPr>
          <w:szCs w:val="28"/>
        </w:rPr>
      </w:pPr>
    </w:p>
    <w:p w14:paraId="535D7862" w14:textId="77777777" w:rsidR="00C928D0" w:rsidRDefault="00C928D0" w:rsidP="00C71519">
      <w:pPr>
        <w:ind w:left="5670"/>
        <w:contextualSpacing/>
        <w:rPr>
          <w:szCs w:val="28"/>
        </w:rPr>
      </w:pPr>
    </w:p>
    <w:p w14:paraId="43E0348C" w14:textId="77777777" w:rsidR="00561D95" w:rsidRDefault="00CC2420" w:rsidP="00561D95">
      <w:pPr>
        <w:pStyle w:val="1"/>
        <w:ind w:left="360"/>
        <w:contextualSpacing/>
        <w:jc w:val="center"/>
        <w:rPr>
          <w:szCs w:val="28"/>
        </w:rPr>
      </w:pPr>
      <w:r>
        <w:rPr>
          <w:szCs w:val="28"/>
        </w:rPr>
        <w:br w:type="page"/>
      </w:r>
    </w:p>
    <w:p w14:paraId="0B4CBCC0" w14:textId="77777777" w:rsidR="00536D0C" w:rsidRPr="00747760" w:rsidRDefault="00536D0C" w:rsidP="00536D0C">
      <w:pPr>
        <w:pStyle w:val="1"/>
        <w:numPr>
          <w:ilvl w:val="0"/>
          <w:numId w:val="5"/>
        </w:numPr>
        <w:contextualSpacing/>
        <w:jc w:val="center"/>
        <w:rPr>
          <w:szCs w:val="28"/>
        </w:rPr>
      </w:pPr>
      <w:r w:rsidRPr="00747760">
        <w:rPr>
          <w:szCs w:val="28"/>
        </w:rPr>
        <w:lastRenderedPageBreak/>
        <w:t>ПОЯСНЮВАЛЬНА  ЗАПИСКА</w:t>
      </w:r>
    </w:p>
    <w:p w14:paraId="19F1B5B8" w14:textId="77777777" w:rsidR="00536D0C" w:rsidRPr="00747760" w:rsidRDefault="00536D0C" w:rsidP="00536D0C">
      <w:pPr>
        <w:contextualSpacing/>
        <w:jc w:val="center"/>
        <w:rPr>
          <w:b/>
        </w:rPr>
      </w:pPr>
      <w:r w:rsidRPr="00747760">
        <w:rPr>
          <w:b/>
        </w:rPr>
        <w:t>ДО РОБОЧОГО НАВЧАЛЬНОГО ПЛАНУ</w:t>
      </w:r>
    </w:p>
    <w:p w14:paraId="68D50E83" w14:textId="77777777" w:rsidR="00536D0C" w:rsidRPr="00747760" w:rsidRDefault="005113FB" w:rsidP="00536D0C">
      <w:pPr>
        <w:contextualSpacing/>
        <w:jc w:val="center"/>
        <w:rPr>
          <w:b/>
        </w:rPr>
      </w:pPr>
      <w:r>
        <w:rPr>
          <w:b/>
        </w:rPr>
        <w:t>Роменської</w:t>
      </w:r>
      <w:r w:rsidR="00536D0C" w:rsidRPr="00747760">
        <w:rPr>
          <w:b/>
        </w:rPr>
        <w:t xml:space="preserve"> загальноосвітньої школи І-І</w:t>
      </w:r>
      <w:r>
        <w:rPr>
          <w:b/>
        </w:rPr>
        <w:t>І</w:t>
      </w:r>
      <w:r w:rsidR="00536D0C" w:rsidRPr="00747760">
        <w:rPr>
          <w:b/>
        </w:rPr>
        <w:t>І ступенів</w:t>
      </w:r>
      <w:r>
        <w:rPr>
          <w:b/>
        </w:rPr>
        <w:t xml:space="preserve"> № 10</w:t>
      </w:r>
    </w:p>
    <w:p w14:paraId="509A9A0C" w14:textId="77777777" w:rsidR="00E22CD4" w:rsidRDefault="00E22CD4" w:rsidP="00536D0C">
      <w:pPr>
        <w:contextualSpacing/>
        <w:jc w:val="center"/>
        <w:rPr>
          <w:b/>
          <w:szCs w:val="28"/>
        </w:rPr>
      </w:pPr>
    </w:p>
    <w:p w14:paraId="56148BC2" w14:textId="77777777" w:rsidR="00536D0C" w:rsidRPr="00747760" w:rsidRDefault="003B3860" w:rsidP="00536D0C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1.1</w:t>
      </w:r>
      <w:r w:rsidR="00536D0C" w:rsidRPr="00747760">
        <w:rPr>
          <w:b/>
          <w:szCs w:val="28"/>
        </w:rPr>
        <w:t>. Загальні засади</w:t>
      </w:r>
    </w:p>
    <w:p w14:paraId="6D4283AA" w14:textId="77777777" w:rsidR="00536D0C" w:rsidRPr="00747760" w:rsidRDefault="00536D0C" w:rsidP="00536D0C">
      <w:pPr>
        <w:contextualSpacing/>
        <w:jc w:val="both"/>
        <w:rPr>
          <w:color w:val="auto"/>
          <w:szCs w:val="28"/>
        </w:rPr>
      </w:pPr>
      <w:r w:rsidRPr="00747760">
        <w:rPr>
          <w:b/>
          <w:color w:val="auto"/>
          <w:szCs w:val="28"/>
        </w:rPr>
        <w:t>Тип закладу</w:t>
      </w:r>
      <w:r w:rsidRPr="00747760">
        <w:rPr>
          <w:color w:val="auto"/>
          <w:szCs w:val="28"/>
        </w:rPr>
        <w:t xml:space="preserve"> – загальноосвітня школа І-</w:t>
      </w:r>
      <w:r w:rsidR="005113FB">
        <w:rPr>
          <w:color w:val="auto"/>
          <w:szCs w:val="28"/>
        </w:rPr>
        <w:t>І</w:t>
      </w:r>
      <w:r w:rsidRPr="00747760">
        <w:rPr>
          <w:color w:val="auto"/>
          <w:szCs w:val="28"/>
        </w:rPr>
        <w:t>ІІ ступенів</w:t>
      </w:r>
    </w:p>
    <w:p w14:paraId="2BC20A11" w14:textId="77777777" w:rsidR="00536D0C" w:rsidRPr="00747760" w:rsidRDefault="00536D0C" w:rsidP="00536D0C">
      <w:pPr>
        <w:contextualSpacing/>
        <w:rPr>
          <w:b/>
          <w:szCs w:val="28"/>
        </w:rPr>
      </w:pPr>
      <w:r w:rsidRPr="00747760">
        <w:rPr>
          <w:b/>
          <w:szCs w:val="28"/>
        </w:rPr>
        <w:t>Структура школи</w:t>
      </w:r>
    </w:p>
    <w:p w14:paraId="4E090B03" w14:textId="77777777" w:rsidR="00536D0C" w:rsidRPr="00747760" w:rsidRDefault="00536D0C" w:rsidP="00536D0C">
      <w:pPr>
        <w:ind w:firstLine="709"/>
        <w:contextualSpacing/>
        <w:jc w:val="both"/>
      </w:pPr>
      <w:r w:rsidRPr="00747760">
        <w:t>Школа  має статус україномовної.</w:t>
      </w:r>
    </w:p>
    <w:p w14:paraId="4BF84DF4" w14:textId="6F1D3981" w:rsidR="00536D0C" w:rsidRPr="00374AD5" w:rsidRDefault="00536D0C" w:rsidP="00536D0C">
      <w:pPr>
        <w:ind w:firstLine="708"/>
        <w:contextualSpacing/>
        <w:jc w:val="both"/>
        <w:rPr>
          <w:color w:val="auto"/>
        </w:rPr>
      </w:pPr>
      <w:r w:rsidRPr="00374AD5">
        <w:rPr>
          <w:color w:val="auto"/>
        </w:rPr>
        <w:t xml:space="preserve">Класів </w:t>
      </w:r>
      <w:r w:rsidR="00374AD5" w:rsidRPr="00374AD5">
        <w:rPr>
          <w:color w:val="auto"/>
        </w:rPr>
        <w:t xml:space="preserve">з українською мовою навчання – </w:t>
      </w:r>
      <w:r w:rsidR="005113FB">
        <w:rPr>
          <w:color w:val="auto"/>
        </w:rPr>
        <w:t>1</w:t>
      </w:r>
      <w:r w:rsidR="000863B6">
        <w:rPr>
          <w:color w:val="auto"/>
        </w:rPr>
        <w:t>4</w:t>
      </w:r>
      <w:r w:rsidRPr="00374AD5">
        <w:rPr>
          <w:color w:val="auto"/>
        </w:rPr>
        <w:t>:</w:t>
      </w:r>
    </w:p>
    <w:p w14:paraId="0FD357A5" w14:textId="17A46042" w:rsidR="00536D0C" w:rsidRPr="00374AD5" w:rsidRDefault="00062DD3" w:rsidP="00536D0C">
      <w:pPr>
        <w:ind w:firstLine="708"/>
        <w:contextualSpacing/>
        <w:jc w:val="both"/>
        <w:rPr>
          <w:color w:val="auto"/>
        </w:rPr>
      </w:pPr>
      <w:r w:rsidRPr="00374AD5">
        <w:rPr>
          <w:color w:val="auto"/>
        </w:rPr>
        <w:t>І</w:t>
      </w:r>
      <w:r w:rsidR="00D5095B" w:rsidRPr="00374AD5">
        <w:rPr>
          <w:color w:val="auto"/>
        </w:rPr>
        <w:t xml:space="preserve"> ступінь – </w:t>
      </w:r>
      <w:r w:rsidR="000863B6">
        <w:rPr>
          <w:color w:val="auto"/>
        </w:rPr>
        <w:t>4</w:t>
      </w:r>
      <w:r w:rsidR="00374AD5" w:rsidRPr="00374AD5">
        <w:rPr>
          <w:color w:val="auto"/>
        </w:rPr>
        <w:t xml:space="preserve"> клас</w:t>
      </w:r>
      <w:r w:rsidR="00C8269C">
        <w:rPr>
          <w:color w:val="auto"/>
        </w:rPr>
        <w:t>ів</w:t>
      </w:r>
      <w:r w:rsidR="00374AD5" w:rsidRPr="00374AD5">
        <w:rPr>
          <w:color w:val="auto"/>
        </w:rPr>
        <w:t xml:space="preserve">, ІІ ступінь – </w:t>
      </w:r>
      <w:r w:rsidR="008A1731">
        <w:rPr>
          <w:color w:val="auto"/>
        </w:rPr>
        <w:t>8</w:t>
      </w:r>
      <w:r w:rsidR="00D5095B" w:rsidRPr="00374AD5">
        <w:rPr>
          <w:color w:val="auto"/>
        </w:rPr>
        <w:t xml:space="preserve"> клас</w:t>
      </w:r>
      <w:r w:rsidR="00C8269C">
        <w:rPr>
          <w:color w:val="auto"/>
        </w:rPr>
        <w:t>ів</w:t>
      </w:r>
      <w:r w:rsidR="00536D0C" w:rsidRPr="00374AD5">
        <w:rPr>
          <w:color w:val="auto"/>
        </w:rPr>
        <w:t>.</w:t>
      </w:r>
      <w:r w:rsidR="005113FB" w:rsidRPr="005113FB">
        <w:rPr>
          <w:color w:val="auto"/>
        </w:rPr>
        <w:t xml:space="preserve"> </w:t>
      </w:r>
      <w:r w:rsidR="005113FB" w:rsidRPr="00374AD5">
        <w:rPr>
          <w:color w:val="auto"/>
        </w:rPr>
        <w:t>ІІ</w:t>
      </w:r>
      <w:r w:rsidR="005113FB">
        <w:rPr>
          <w:color w:val="auto"/>
        </w:rPr>
        <w:t>І</w:t>
      </w:r>
      <w:r w:rsidR="00663F75">
        <w:rPr>
          <w:color w:val="auto"/>
        </w:rPr>
        <w:t xml:space="preserve"> ступінь </w:t>
      </w:r>
      <w:r w:rsidR="005113FB" w:rsidRPr="00374AD5">
        <w:rPr>
          <w:color w:val="auto"/>
        </w:rPr>
        <w:t xml:space="preserve">– </w:t>
      </w:r>
      <w:r w:rsidR="005113FB">
        <w:rPr>
          <w:color w:val="auto"/>
        </w:rPr>
        <w:t>2</w:t>
      </w:r>
      <w:r w:rsidR="005113FB" w:rsidRPr="00374AD5">
        <w:rPr>
          <w:color w:val="auto"/>
        </w:rPr>
        <w:t xml:space="preserve"> класи</w:t>
      </w:r>
    </w:p>
    <w:p w14:paraId="39D60BCA" w14:textId="458536B3" w:rsidR="00536D0C" w:rsidRPr="009F23D8" w:rsidRDefault="00536D0C" w:rsidP="00536D0C">
      <w:pPr>
        <w:contextualSpacing/>
        <w:jc w:val="both"/>
        <w:rPr>
          <w:color w:val="auto"/>
          <w:szCs w:val="28"/>
        </w:rPr>
      </w:pPr>
      <w:r w:rsidRPr="009F23D8">
        <w:rPr>
          <w:b/>
          <w:color w:val="auto"/>
          <w:szCs w:val="28"/>
        </w:rPr>
        <w:t>Орієнтовна кількість учнів</w:t>
      </w:r>
      <w:r w:rsidRPr="009F23D8">
        <w:rPr>
          <w:color w:val="auto"/>
          <w:szCs w:val="28"/>
        </w:rPr>
        <w:t xml:space="preserve">:  </w:t>
      </w:r>
      <w:r w:rsidR="00A5508F" w:rsidRPr="009F23D8">
        <w:rPr>
          <w:color w:val="auto"/>
          <w:szCs w:val="28"/>
        </w:rPr>
        <w:t xml:space="preserve">1-4 </w:t>
      </w:r>
      <w:proofErr w:type="spellStart"/>
      <w:r w:rsidR="00A5508F" w:rsidRPr="009F23D8">
        <w:rPr>
          <w:color w:val="auto"/>
          <w:szCs w:val="28"/>
        </w:rPr>
        <w:t>кл</w:t>
      </w:r>
      <w:proofErr w:type="spellEnd"/>
      <w:r w:rsidR="00A5508F" w:rsidRPr="009F23D8">
        <w:rPr>
          <w:color w:val="auto"/>
          <w:szCs w:val="28"/>
        </w:rPr>
        <w:t xml:space="preserve">. – </w:t>
      </w:r>
      <w:r w:rsidR="009F23D8" w:rsidRPr="009F23D8">
        <w:rPr>
          <w:color w:val="auto"/>
          <w:szCs w:val="28"/>
        </w:rPr>
        <w:t>81</w:t>
      </w:r>
      <w:r w:rsidR="00A5508F" w:rsidRPr="009F23D8">
        <w:rPr>
          <w:color w:val="auto"/>
          <w:szCs w:val="28"/>
        </w:rPr>
        <w:t xml:space="preserve"> учні</w:t>
      </w:r>
      <w:r w:rsidR="00BE47FE" w:rsidRPr="009F23D8">
        <w:rPr>
          <w:color w:val="auto"/>
          <w:szCs w:val="28"/>
        </w:rPr>
        <w:t>в</w:t>
      </w:r>
      <w:r w:rsidR="00A5508F" w:rsidRPr="009F23D8">
        <w:rPr>
          <w:color w:val="auto"/>
          <w:szCs w:val="28"/>
        </w:rPr>
        <w:t xml:space="preserve">; 5-9 </w:t>
      </w:r>
      <w:proofErr w:type="spellStart"/>
      <w:r w:rsidR="00A5508F" w:rsidRPr="009F23D8">
        <w:rPr>
          <w:color w:val="auto"/>
          <w:szCs w:val="28"/>
        </w:rPr>
        <w:t>кл</w:t>
      </w:r>
      <w:proofErr w:type="spellEnd"/>
      <w:r w:rsidR="00A5508F" w:rsidRPr="009F23D8">
        <w:rPr>
          <w:color w:val="auto"/>
          <w:szCs w:val="28"/>
        </w:rPr>
        <w:t xml:space="preserve">. – </w:t>
      </w:r>
      <w:r w:rsidR="009F23D8" w:rsidRPr="009F23D8">
        <w:rPr>
          <w:color w:val="auto"/>
          <w:szCs w:val="28"/>
        </w:rPr>
        <w:t>176</w:t>
      </w:r>
      <w:r w:rsidR="00333416" w:rsidRPr="009F23D8">
        <w:rPr>
          <w:color w:val="auto"/>
          <w:szCs w:val="28"/>
        </w:rPr>
        <w:t xml:space="preserve"> учні</w:t>
      </w:r>
      <w:r w:rsidR="007572CB" w:rsidRPr="009F23D8">
        <w:rPr>
          <w:color w:val="auto"/>
          <w:szCs w:val="28"/>
        </w:rPr>
        <w:t xml:space="preserve">; 10-11 </w:t>
      </w:r>
      <w:proofErr w:type="spellStart"/>
      <w:r w:rsidR="007572CB" w:rsidRPr="009F23D8">
        <w:rPr>
          <w:color w:val="auto"/>
          <w:szCs w:val="28"/>
        </w:rPr>
        <w:t>кл</w:t>
      </w:r>
      <w:proofErr w:type="spellEnd"/>
      <w:r w:rsidR="007572CB" w:rsidRPr="009F23D8">
        <w:rPr>
          <w:color w:val="auto"/>
          <w:szCs w:val="28"/>
        </w:rPr>
        <w:t xml:space="preserve">. – </w:t>
      </w:r>
      <w:r w:rsidR="00BE47FE" w:rsidRPr="009F23D8">
        <w:rPr>
          <w:color w:val="auto"/>
          <w:szCs w:val="28"/>
        </w:rPr>
        <w:t>4</w:t>
      </w:r>
      <w:r w:rsidR="00903E0A" w:rsidRPr="009F23D8">
        <w:rPr>
          <w:color w:val="auto"/>
          <w:szCs w:val="28"/>
        </w:rPr>
        <w:t>5</w:t>
      </w:r>
      <w:r w:rsidR="007572CB" w:rsidRPr="009F23D8">
        <w:rPr>
          <w:color w:val="auto"/>
          <w:szCs w:val="28"/>
        </w:rPr>
        <w:t xml:space="preserve"> уч</w:t>
      </w:r>
      <w:r w:rsidR="006C4561" w:rsidRPr="009F23D8">
        <w:rPr>
          <w:color w:val="auto"/>
          <w:szCs w:val="28"/>
        </w:rPr>
        <w:t>ні</w:t>
      </w:r>
      <w:r w:rsidRPr="009F23D8">
        <w:rPr>
          <w:color w:val="auto"/>
          <w:szCs w:val="28"/>
        </w:rPr>
        <w:t>.</w:t>
      </w:r>
    </w:p>
    <w:p w14:paraId="638F1CB9" w14:textId="77777777" w:rsidR="00536D0C" w:rsidRPr="006C4561" w:rsidRDefault="00536D0C" w:rsidP="00536D0C">
      <w:pPr>
        <w:contextualSpacing/>
        <w:jc w:val="both"/>
        <w:rPr>
          <w:b/>
          <w:color w:val="auto"/>
          <w:szCs w:val="28"/>
        </w:rPr>
      </w:pPr>
      <w:r w:rsidRPr="006C4561">
        <w:rPr>
          <w:b/>
          <w:color w:val="auto"/>
          <w:szCs w:val="28"/>
        </w:rPr>
        <w:t>Режим роботи закладу:</w:t>
      </w:r>
    </w:p>
    <w:p w14:paraId="044DC4F8" w14:textId="77777777" w:rsidR="00536D0C" w:rsidRPr="00747760" w:rsidRDefault="00536D0C" w:rsidP="00536D0C">
      <w:pPr>
        <w:numPr>
          <w:ilvl w:val="0"/>
          <w:numId w:val="2"/>
        </w:numPr>
        <w:contextualSpacing/>
        <w:jc w:val="both"/>
        <w:rPr>
          <w:b/>
          <w:szCs w:val="28"/>
        </w:rPr>
      </w:pPr>
      <w:r w:rsidRPr="00747760">
        <w:rPr>
          <w:szCs w:val="28"/>
        </w:rPr>
        <w:t>мова навчання</w:t>
      </w:r>
      <w:r w:rsidRPr="00747760">
        <w:rPr>
          <w:b/>
          <w:szCs w:val="28"/>
        </w:rPr>
        <w:t xml:space="preserve"> – </w:t>
      </w:r>
      <w:r w:rsidRPr="00747760">
        <w:rPr>
          <w:szCs w:val="28"/>
        </w:rPr>
        <w:t>українська;</w:t>
      </w:r>
    </w:p>
    <w:p w14:paraId="368A16D1" w14:textId="77777777" w:rsidR="00536D0C" w:rsidRPr="00747760" w:rsidRDefault="00536D0C" w:rsidP="00536D0C">
      <w:pPr>
        <w:numPr>
          <w:ilvl w:val="0"/>
          <w:numId w:val="2"/>
        </w:numPr>
        <w:contextualSpacing/>
        <w:jc w:val="both"/>
        <w:rPr>
          <w:b/>
          <w:szCs w:val="28"/>
        </w:rPr>
      </w:pPr>
      <w:r w:rsidRPr="00747760">
        <w:rPr>
          <w:szCs w:val="28"/>
        </w:rPr>
        <w:t>режим  навчання</w:t>
      </w:r>
      <w:r w:rsidRPr="00747760">
        <w:rPr>
          <w:b/>
          <w:szCs w:val="28"/>
        </w:rPr>
        <w:t xml:space="preserve"> – </w:t>
      </w:r>
      <w:r w:rsidRPr="00747760">
        <w:rPr>
          <w:szCs w:val="28"/>
        </w:rPr>
        <w:t>п’ятиденний;</w:t>
      </w:r>
    </w:p>
    <w:p w14:paraId="6A9A16A8" w14:textId="77777777" w:rsidR="00536D0C" w:rsidRPr="00747760" w:rsidRDefault="00536D0C" w:rsidP="00536D0C">
      <w:pPr>
        <w:numPr>
          <w:ilvl w:val="0"/>
          <w:numId w:val="2"/>
        </w:numPr>
        <w:contextualSpacing/>
        <w:jc w:val="both"/>
        <w:rPr>
          <w:szCs w:val="28"/>
        </w:rPr>
      </w:pPr>
      <w:r w:rsidRPr="00747760">
        <w:rPr>
          <w:szCs w:val="28"/>
        </w:rPr>
        <w:t>початок занять – о 8.30 годині;</w:t>
      </w:r>
    </w:p>
    <w:p w14:paraId="346416DB" w14:textId="77777777" w:rsidR="00536D0C" w:rsidRPr="008A1731" w:rsidRDefault="00536D0C" w:rsidP="00D7266C">
      <w:pPr>
        <w:numPr>
          <w:ilvl w:val="0"/>
          <w:numId w:val="2"/>
        </w:numPr>
        <w:contextualSpacing/>
        <w:jc w:val="both"/>
        <w:rPr>
          <w:szCs w:val="28"/>
        </w:rPr>
      </w:pPr>
      <w:r w:rsidRPr="008A1731">
        <w:rPr>
          <w:szCs w:val="28"/>
        </w:rPr>
        <w:t xml:space="preserve">тривалість уроків </w:t>
      </w:r>
      <w:r w:rsidR="008A1731" w:rsidRPr="008A1731">
        <w:rPr>
          <w:szCs w:val="28"/>
        </w:rPr>
        <w:t xml:space="preserve">та перерв відповідає вимогам </w:t>
      </w:r>
      <w:r w:rsidRPr="008A1731">
        <w:rPr>
          <w:szCs w:val="28"/>
        </w:rPr>
        <w:t xml:space="preserve"> статті 16 Закону України «Про загальну середню освіту»</w:t>
      </w:r>
      <w:r w:rsidR="008A1731" w:rsidRPr="008A1731">
        <w:rPr>
          <w:szCs w:val="28"/>
        </w:rPr>
        <w:t xml:space="preserve">, та санітарним нормам визначених Санітарним регламентом що затверджений наказом  </w:t>
      </w:r>
      <w:r w:rsidR="008A1731" w:rsidRPr="008A1731">
        <w:rPr>
          <w:color w:val="auto"/>
          <w:kern w:val="0"/>
          <w:sz w:val="24"/>
          <w:szCs w:val="24"/>
          <w:lang w:eastAsia="uk-UA"/>
        </w:rPr>
        <w:t>№ 2205</w:t>
      </w:r>
      <w:r w:rsidR="008A1731" w:rsidRPr="008A1731">
        <w:rPr>
          <w:szCs w:val="28"/>
        </w:rPr>
        <w:t xml:space="preserve"> від </w:t>
      </w:r>
      <w:r w:rsidR="008A1731" w:rsidRPr="008A1731">
        <w:rPr>
          <w:color w:val="auto"/>
          <w:kern w:val="0"/>
          <w:sz w:val="24"/>
          <w:szCs w:val="24"/>
          <w:lang w:eastAsia="uk-UA"/>
        </w:rPr>
        <w:t>25.09.</w:t>
      </w:r>
      <w:r w:rsidR="008A1731" w:rsidRPr="008A1731">
        <w:rPr>
          <w:szCs w:val="28"/>
        </w:rPr>
        <w:t>2020 «Про затвердження Санітарного регламенту для закладів загальної середньої освіти»</w:t>
      </w:r>
      <w:bookmarkStart w:id="0" w:name="n3"/>
      <w:bookmarkStart w:id="1" w:name="n4"/>
      <w:bookmarkEnd w:id="0"/>
      <w:bookmarkEnd w:id="1"/>
    </w:p>
    <w:p w14:paraId="7ECD91A4" w14:textId="77777777" w:rsidR="00536D0C" w:rsidRPr="006C4561" w:rsidRDefault="00536D0C" w:rsidP="006C4561">
      <w:pPr>
        <w:ind w:firstLine="709"/>
        <w:contextualSpacing/>
        <w:jc w:val="both"/>
        <w:rPr>
          <w:color w:val="auto"/>
          <w:szCs w:val="28"/>
        </w:rPr>
      </w:pPr>
      <w:r w:rsidRPr="006C4561">
        <w:rPr>
          <w:b/>
          <w:color w:val="auto"/>
          <w:szCs w:val="28"/>
        </w:rPr>
        <w:t>Гранична наповнюваність класів</w:t>
      </w:r>
      <w:r w:rsidR="00663F75" w:rsidRPr="006C4561">
        <w:rPr>
          <w:color w:val="auto"/>
          <w:szCs w:val="28"/>
        </w:rPr>
        <w:t xml:space="preserve"> у</w:t>
      </w:r>
      <w:r w:rsidRPr="006C4561">
        <w:rPr>
          <w:color w:val="auto"/>
          <w:szCs w:val="28"/>
        </w:rPr>
        <w:t>становлюється відповідно до Закону України «Про загальну середню освіту».</w:t>
      </w:r>
    </w:p>
    <w:p w14:paraId="2F5948B9" w14:textId="77777777" w:rsidR="00536D0C" w:rsidRPr="006C4561" w:rsidRDefault="00536D0C" w:rsidP="006C4561">
      <w:pPr>
        <w:ind w:firstLine="709"/>
        <w:contextualSpacing/>
        <w:jc w:val="both"/>
        <w:rPr>
          <w:color w:val="auto"/>
          <w:szCs w:val="28"/>
        </w:rPr>
      </w:pPr>
      <w:r w:rsidRPr="006C4561">
        <w:rPr>
          <w:b/>
          <w:color w:val="auto"/>
          <w:szCs w:val="28"/>
        </w:rPr>
        <w:t>Факультативні, індивідуальні та групові заняття</w:t>
      </w:r>
      <w:r w:rsidRPr="006C4561">
        <w:rPr>
          <w:color w:val="auto"/>
          <w:szCs w:val="28"/>
        </w:rPr>
        <w:t xml:space="preserve"> проводяться після основних занять.</w:t>
      </w:r>
    </w:p>
    <w:p w14:paraId="0F47BCB3" w14:textId="77777777" w:rsidR="00536D0C" w:rsidRPr="006C4561" w:rsidRDefault="00536D0C" w:rsidP="006C4561">
      <w:pPr>
        <w:ind w:firstLine="709"/>
        <w:contextualSpacing/>
        <w:jc w:val="both"/>
        <w:rPr>
          <w:color w:val="auto"/>
          <w:szCs w:val="28"/>
        </w:rPr>
      </w:pPr>
      <w:r w:rsidRPr="006C4561">
        <w:rPr>
          <w:color w:val="auto"/>
          <w:szCs w:val="28"/>
        </w:rPr>
        <w:t xml:space="preserve">Робочий навчальний план </w:t>
      </w:r>
      <w:r w:rsidR="007572CB" w:rsidRPr="006C4561">
        <w:rPr>
          <w:color w:val="auto"/>
          <w:szCs w:val="28"/>
        </w:rPr>
        <w:t>Роменської</w:t>
      </w:r>
      <w:r w:rsidRPr="006C4561">
        <w:rPr>
          <w:color w:val="auto"/>
          <w:szCs w:val="28"/>
        </w:rPr>
        <w:t xml:space="preserve"> загальноосвітнь</w:t>
      </w:r>
      <w:r w:rsidR="00162529" w:rsidRPr="006C4561">
        <w:rPr>
          <w:color w:val="auto"/>
          <w:szCs w:val="28"/>
        </w:rPr>
        <w:t>ої школи І-І</w:t>
      </w:r>
      <w:r w:rsidR="007572CB" w:rsidRPr="006C4561">
        <w:rPr>
          <w:color w:val="auto"/>
          <w:szCs w:val="28"/>
        </w:rPr>
        <w:t>І</w:t>
      </w:r>
      <w:r w:rsidR="00162529" w:rsidRPr="006C4561">
        <w:rPr>
          <w:color w:val="auto"/>
          <w:szCs w:val="28"/>
        </w:rPr>
        <w:t>І ступенів</w:t>
      </w:r>
      <w:r w:rsidR="007572CB" w:rsidRPr="006C4561">
        <w:rPr>
          <w:color w:val="auto"/>
          <w:szCs w:val="28"/>
        </w:rPr>
        <w:t xml:space="preserve"> №10</w:t>
      </w:r>
      <w:r w:rsidR="00162529" w:rsidRPr="006C4561">
        <w:rPr>
          <w:color w:val="auto"/>
          <w:szCs w:val="28"/>
        </w:rPr>
        <w:t xml:space="preserve"> </w:t>
      </w:r>
      <w:r w:rsidRPr="006C4561">
        <w:rPr>
          <w:color w:val="auto"/>
          <w:szCs w:val="28"/>
        </w:rPr>
        <w:t xml:space="preserve">розроблений на виконання законів України «Про освіту», «Про загальну середню освіту», чинних Державних стандартів початкової, базової та повної загальної середньої освіти, </w:t>
      </w:r>
      <w:r w:rsidR="00A00775" w:rsidRPr="006C4561">
        <w:rPr>
          <w:color w:val="auto"/>
          <w:szCs w:val="28"/>
        </w:rPr>
        <w:t>Концепції Н</w:t>
      </w:r>
      <w:r w:rsidRPr="006C4561">
        <w:rPr>
          <w:color w:val="auto"/>
          <w:szCs w:val="28"/>
        </w:rPr>
        <w:t>ової української школи, ухваленої рішенням колегії МОН України від 27.10.2016, із змінами від 03.04.2017.</w:t>
      </w:r>
    </w:p>
    <w:p w14:paraId="4E1ECA2F" w14:textId="31A54621" w:rsidR="00536D0C" w:rsidRPr="006C4561" w:rsidRDefault="00536D0C" w:rsidP="00536D0C">
      <w:pPr>
        <w:ind w:firstLine="709"/>
        <w:contextualSpacing/>
        <w:jc w:val="both"/>
        <w:rPr>
          <w:i/>
          <w:color w:val="auto"/>
          <w:szCs w:val="28"/>
        </w:rPr>
      </w:pPr>
      <w:r w:rsidRPr="006C4561">
        <w:rPr>
          <w:color w:val="auto"/>
          <w:szCs w:val="28"/>
        </w:rPr>
        <w:t xml:space="preserve">Робочі навчальні плани складені відповідно </w:t>
      </w:r>
      <w:r w:rsidR="00A00775" w:rsidRPr="006C4561">
        <w:rPr>
          <w:color w:val="auto"/>
          <w:szCs w:val="28"/>
        </w:rPr>
        <w:t>наказів МОН України від  20.04.2018 №405 «Про затвердження типової освітньої програми ЗЗСО ІІ ступеня»</w:t>
      </w:r>
      <w:r w:rsidR="00232F32">
        <w:rPr>
          <w:color w:val="auto"/>
          <w:szCs w:val="28"/>
        </w:rPr>
        <w:t xml:space="preserve">, </w:t>
      </w:r>
      <w:r w:rsidR="003F2E59" w:rsidRPr="006C4561">
        <w:rPr>
          <w:color w:val="auto"/>
          <w:szCs w:val="28"/>
        </w:rPr>
        <w:t xml:space="preserve"> №40</w:t>
      </w:r>
      <w:r w:rsidR="003F2E59">
        <w:rPr>
          <w:color w:val="auto"/>
          <w:szCs w:val="28"/>
        </w:rPr>
        <w:t>8</w:t>
      </w:r>
      <w:r w:rsidR="003F2E59" w:rsidRPr="006C4561">
        <w:rPr>
          <w:color w:val="auto"/>
          <w:szCs w:val="28"/>
        </w:rPr>
        <w:t xml:space="preserve"> «Про затвердження типової освітньої програми ЗЗСО І</w:t>
      </w:r>
      <w:r w:rsidR="003F2E59">
        <w:rPr>
          <w:color w:val="auto"/>
          <w:szCs w:val="28"/>
        </w:rPr>
        <w:t>І</w:t>
      </w:r>
      <w:r w:rsidR="003F2E59" w:rsidRPr="006C4561">
        <w:rPr>
          <w:color w:val="auto"/>
          <w:szCs w:val="28"/>
        </w:rPr>
        <w:t>І ступеня»</w:t>
      </w:r>
      <w:r w:rsidR="003F2E59">
        <w:rPr>
          <w:color w:val="auto"/>
          <w:szCs w:val="28"/>
        </w:rPr>
        <w:t>,</w:t>
      </w:r>
      <w:r w:rsidR="00045794" w:rsidRPr="006C4561">
        <w:rPr>
          <w:color w:val="auto"/>
          <w:szCs w:val="28"/>
        </w:rPr>
        <w:t>:</w:t>
      </w:r>
    </w:p>
    <w:p w14:paraId="0E3F5EE5" w14:textId="3ABE7BDF" w:rsidR="00536D0C" w:rsidRPr="006C4561" w:rsidRDefault="00536D0C" w:rsidP="00F40DC2">
      <w:pPr>
        <w:numPr>
          <w:ilvl w:val="0"/>
          <w:numId w:val="1"/>
        </w:numPr>
        <w:shd w:val="clear" w:color="auto" w:fill="FFFFFF"/>
        <w:ind w:left="357" w:hanging="357"/>
        <w:contextualSpacing/>
        <w:jc w:val="both"/>
        <w:rPr>
          <w:b/>
          <w:color w:val="auto"/>
          <w:szCs w:val="28"/>
        </w:rPr>
      </w:pPr>
      <w:r w:rsidRPr="006C4561">
        <w:rPr>
          <w:color w:val="auto"/>
          <w:szCs w:val="28"/>
        </w:rPr>
        <w:t xml:space="preserve">для </w:t>
      </w:r>
      <w:r w:rsidR="000863B6">
        <w:rPr>
          <w:color w:val="auto"/>
          <w:szCs w:val="28"/>
        </w:rPr>
        <w:t>7</w:t>
      </w:r>
      <w:r w:rsidRPr="006C4561">
        <w:rPr>
          <w:color w:val="auto"/>
          <w:szCs w:val="28"/>
        </w:rPr>
        <w:t xml:space="preserve">-9 класів – </w:t>
      </w:r>
      <w:r w:rsidR="004529EB" w:rsidRPr="006C4561">
        <w:rPr>
          <w:color w:val="auto"/>
          <w:szCs w:val="28"/>
        </w:rPr>
        <w:t>за Типовою освітньою програмою ЗЗСО ІІ ступеня, затвердженою наказом МОН України  від 20.04.2018 №405 (таблиця №1)</w:t>
      </w:r>
      <w:r w:rsidRPr="006C4561">
        <w:rPr>
          <w:color w:val="auto"/>
          <w:szCs w:val="28"/>
        </w:rPr>
        <w:t>.</w:t>
      </w:r>
    </w:p>
    <w:p w14:paraId="3028274C" w14:textId="77777777" w:rsidR="00A71C57" w:rsidRPr="006C4561" w:rsidRDefault="00A71C57" w:rsidP="00F40DC2">
      <w:pPr>
        <w:numPr>
          <w:ilvl w:val="0"/>
          <w:numId w:val="1"/>
        </w:numPr>
        <w:ind w:left="284"/>
        <w:rPr>
          <w:b/>
          <w:color w:val="auto"/>
          <w:szCs w:val="28"/>
        </w:rPr>
      </w:pPr>
      <w:r w:rsidRPr="006C4561">
        <w:rPr>
          <w:color w:val="auto"/>
        </w:rPr>
        <w:t>для 10-11 класів – за Типовою освітньою програмою ЗЗСО ІІІ ступеня, затвердженими наказом МОН України від 20.04.2018 № 408 (таблиця 2).</w:t>
      </w:r>
    </w:p>
    <w:p w14:paraId="0F78599E" w14:textId="77777777" w:rsidR="002670D3" w:rsidRPr="00A8118F" w:rsidRDefault="002670D3" w:rsidP="00C71519">
      <w:pPr>
        <w:contextualSpacing/>
        <w:jc w:val="center"/>
        <w:rPr>
          <w:b/>
          <w:color w:val="auto"/>
          <w:szCs w:val="28"/>
        </w:rPr>
      </w:pPr>
    </w:p>
    <w:p w14:paraId="1712AF0F" w14:textId="77777777" w:rsidR="00393EC4" w:rsidRPr="00A8118F" w:rsidRDefault="003B3860" w:rsidP="00C71519">
      <w:pPr>
        <w:contextualSpacing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1.2</w:t>
      </w:r>
      <w:r w:rsidR="00393EC4" w:rsidRPr="00A8118F">
        <w:rPr>
          <w:b/>
          <w:color w:val="auto"/>
          <w:szCs w:val="28"/>
        </w:rPr>
        <w:t>. Розподіл годин інваріантної та варіативної складових</w:t>
      </w:r>
    </w:p>
    <w:p w14:paraId="42D28FD1" w14:textId="77777777" w:rsidR="00393EC4" w:rsidRPr="00A8118F" w:rsidRDefault="00393EC4" w:rsidP="00C71519">
      <w:pPr>
        <w:shd w:val="clear" w:color="auto" w:fill="FFFFFF"/>
        <w:tabs>
          <w:tab w:val="left" w:pos="900"/>
        </w:tabs>
        <w:autoSpaceDE w:val="0"/>
        <w:autoSpaceDN w:val="0"/>
        <w:ind w:firstLine="709"/>
        <w:contextualSpacing/>
        <w:jc w:val="both"/>
        <w:rPr>
          <w:color w:val="auto"/>
          <w:szCs w:val="28"/>
        </w:rPr>
      </w:pPr>
      <w:r w:rsidRPr="00A8118F">
        <w:rPr>
          <w:color w:val="auto"/>
          <w:szCs w:val="28"/>
        </w:rPr>
        <w:t xml:space="preserve">Робочий навчальний план </w:t>
      </w:r>
      <w:r w:rsidR="002670D3" w:rsidRPr="00A8118F">
        <w:rPr>
          <w:color w:val="auto"/>
          <w:szCs w:val="28"/>
        </w:rPr>
        <w:t>Роменської</w:t>
      </w:r>
      <w:r w:rsidRPr="00A8118F">
        <w:rPr>
          <w:color w:val="auto"/>
          <w:szCs w:val="28"/>
        </w:rPr>
        <w:t xml:space="preserve"> загальноосвітньої школи І-І</w:t>
      </w:r>
      <w:r w:rsidR="002670D3" w:rsidRPr="00A8118F">
        <w:rPr>
          <w:color w:val="auto"/>
          <w:szCs w:val="28"/>
        </w:rPr>
        <w:t>І</w:t>
      </w:r>
      <w:r w:rsidRPr="00A8118F">
        <w:rPr>
          <w:color w:val="auto"/>
          <w:szCs w:val="28"/>
        </w:rPr>
        <w:t>І ступенів</w:t>
      </w:r>
      <w:r w:rsidR="002670D3" w:rsidRPr="00A8118F">
        <w:rPr>
          <w:color w:val="auto"/>
          <w:szCs w:val="28"/>
        </w:rPr>
        <w:t xml:space="preserve"> №10</w:t>
      </w:r>
      <w:r w:rsidRPr="00A8118F">
        <w:rPr>
          <w:color w:val="auto"/>
          <w:szCs w:val="28"/>
        </w:rPr>
        <w:t xml:space="preserve"> охоплює інваріантну складову, сформовану на державному рівні, та варіативну складову, де передбачені години на вивчення окремих предметів інваріантної складової, упровадження курсів за вибором, факультативів та індивідуальних занять.</w:t>
      </w:r>
    </w:p>
    <w:p w14:paraId="22E415B3" w14:textId="77777777" w:rsidR="00393EC4" w:rsidRPr="00A8118F" w:rsidRDefault="00393EC4" w:rsidP="00C71519">
      <w:pPr>
        <w:ind w:firstLine="709"/>
        <w:contextualSpacing/>
        <w:jc w:val="both"/>
        <w:rPr>
          <w:color w:val="auto"/>
          <w:szCs w:val="28"/>
        </w:rPr>
      </w:pPr>
      <w:r w:rsidRPr="00A8118F">
        <w:rPr>
          <w:color w:val="auto"/>
          <w:szCs w:val="28"/>
        </w:rPr>
        <w:t>Пов</w:t>
      </w:r>
      <w:r w:rsidR="00AF22DE" w:rsidRPr="00A8118F">
        <w:rPr>
          <w:color w:val="auto"/>
          <w:szCs w:val="28"/>
        </w:rPr>
        <w:t>ноцінність загальної середньої</w:t>
      </w:r>
      <w:r w:rsidRPr="00A8118F">
        <w:rPr>
          <w:color w:val="auto"/>
          <w:szCs w:val="28"/>
        </w:rPr>
        <w:t xml:space="preserve"> освіти забезпечується реалізацією як інваріантної, так і варіативної частин робочого навчального плану. З метою забезпечення виконання Державн</w:t>
      </w:r>
      <w:r w:rsidR="00663F75" w:rsidRPr="00A8118F">
        <w:rPr>
          <w:color w:val="auto"/>
          <w:szCs w:val="28"/>
        </w:rPr>
        <w:t>ого стандарту освіти здійснюється</w:t>
      </w:r>
      <w:r w:rsidRPr="00A8118F">
        <w:rPr>
          <w:color w:val="auto"/>
          <w:szCs w:val="28"/>
        </w:rPr>
        <w:t xml:space="preserve"> викладання предметів інваріантної складової, що визначені Типовими </w:t>
      </w:r>
      <w:r w:rsidR="00184279" w:rsidRPr="00A8118F">
        <w:rPr>
          <w:color w:val="auto"/>
          <w:szCs w:val="28"/>
        </w:rPr>
        <w:t>освітніми програмами</w:t>
      </w:r>
      <w:r w:rsidR="00663F75" w:rsidRPr="00A8118F">
        <w:rPr>
          <w:color w:val="auto"/>
          <w:szCs w:val="28"/>
        </w:rPr>
        <w:t xml:space="preserve"> для кожного класу</w:t>
      </w:r>
      <w:r w:rsidRPr="00A8118F">
        <w:rPr>
          <w:color w:val="auto"/>
          <w:szCs w:val="28"/>
        </w:rPr>
        <w:t xml:space="preserve"> в повному обсязі.</w:t>
      </w:r>
    </w:p>
    <w:p w14:paraId="23214687" w14:textId="77777777" w:rsidR="00393EC4" w:rsidRPr="00EC1F84" w:rsidRDefault="00393EC4" w:rsidP="00C71519">
      <w:pPr>
        <w:shd w:val="clear" w:color="auto" w:fill="FFFFFF"/>
        <w:ind w:firstLine="709"/>
        <w:contextualSpacing/>
        <w:jc w:val="both"/>
        <w:rPr>
          <w:color w:val="auto"/>
          <w:szCs w:val="28"/>
        </w:rPr>
      </w:pPr>
      <w:r w:rsidRPr="00A8118F">
        <w:rPr>
          <w:color w:val="auto"/>
          <w:szCs w:val="28"/>
        </w:rPr>
        <w:lastRenderedPageBreak/>
        <w:t xml:space="preserve">При розподілі годин варіативної складової робочого навчального плану враховано, що гранично допустиме навантаження вираховується </w:t>
      </w:r>
      <w:r w:rsidRPr="00EC1F84">
        <w:rPr>
          <w:color w:val="auto"/>
          <w:szCs w:val="28"/>
        </w:rPr>
        <w:t xml:space="preserve">на одного учня, а </w:t>
      </w:r>
      <w:proofErr w:type="spellStart"/>
      <w:r w:rsidRPr="00EC1F84">
        <w:rPr>
          <w:color w:val="auto"/>
          <w:szCs w:val="28"/>
        </w:rPr>
        <w:t>уроки</w:t>
      </w:r>
      <w:proofErr w:type="spellEnd"/>
      <w:r w:rsidRPr="00EC1F84">
        <w:rPr>
          <w:color w:val="auto"/>
          <w:szCs w:val="28"/>
        </w:rPr>
        <w:t xml:space="preserve"> фізичної культури не враховуються при визначенні цього показника. </w:t>
      </w:r>
    </w:p>
    <w:p w14:paraId="4E9B5BFE" w14:textId="77777777" w:rsidR="00393EC4" w:rsidRPr="00EC1F84" w:rsidRDefault="00393EC4" w:rsidP="00C71519">
      <w:pPr>
        <w:ind w:firstLine="709"/>
        <w:contextualSpacing/>
        <w:jc w:val="both"/>
        <w:rPr>
          <w:color w:val="auto"/>
          <w:szCs w:val="28"/>
        </w:rPr>
      </w:pPr>
      <w:r w:rsidRPr="00EC1F84">
        <w:rPr>
          <w:color w:val="auto"/>
          <w:szCs w:val="28"/>
        </w:rPr>
        <w:t>Гранично допустиме навчальне навантаження учнів встановлено відповідно до вимог Закону України «Про загальну середню освіту» з урахуванням санітарно-гігієнічних норм.</w:t>
      </w:r>
    </w:p>
    <w:p w14:paraId="39250CE5" w14:textId="77777777" w:rsidR="00393EC4" w:rsidRPr="00EC1F84" w:rsidRDefault="00393EC4" w:rsidP="00C71519">
      <w:pPr>
        <w:ind w:firstLine="709"/>
        <w:contextualSpacing/>
        <w:jc w:val="both"/>
        <w:rPr>
          <w:color w:val="auto"/>
          <w:szCs w:val="28"/>
        </w:rPr>
      </w:pPr>
      <w:r w:rsidRPr="00EC1F84">
        <w:rPr>
          <w:color w:val="auto"/>
          <w:szCs w:val="28"/>
        </w:rPr>
        <w:t>Години фізичної культури</w:t>
      </w:r>
      <w:r w:rsidR="0008438F" w:rsidRPr="00EC1F84">
        <w:rPr>
          <w:color w:val="auto"/>
          <w:szCs w:val="28"/>
        </w:rPr>
        <w:t xml:space="preserve"> не враховуються при визначенні</w:t>
      </w:r>
      <w:r w:rsidRPr="00EC1F84">
        <w:rPr>
          <w:color w:val="auto"/>
          <w:szCs w:val="28"/>
        </w:rPr>
        <w:t xml:space="preserve"> гранично допустимого навантаження, що передбачено постановою КМ</w:t>
      </w:r>
      <w:r w:rsidR="00045794" w:rsidRPr="00EC1F84">
        <w:rPr>
          <w:color w:val="auto"/>
          <w:szCs w:val="28"/>
        </w:rPr>
        <w:t xml:space="preserve"> </w:t>
      </w:r>
      <w:r w:rsidRPr="00EC1F84">
        <w:rPr>
          <w:color w:val="auto"/>
          <w:szCs w:val="28"/>
        </w:rPr>
        <w:t>У</w:t>
      </w:r>
      <w:r w:rsidR="00045794" w:rsidRPr="00EC1F84">
        <w:rPr>
          <w:color w:val="auto"/>
          <w:szCs w:val="28"/>
        </w:rPr>
        <w:t>країни</w:t>
      </w:r>
      <w:r w:rsidRPr="00EC1F84">
        <w:rPr>
          <w:color w:val="auto"/>
          <w:szCs w:val="28"/>
        </w:rPr>
        <w:t xml:space="preserve"> від 23.11.2011 № 1392</w:t>
      </w:r>
      <w:r w:rsidR="00045794" w:rsidRPr="00EC1F84">
        <w:rPr>
          <w:color w:val="auto"/>
          <w:szCs w:val="28"/>
        </w:rPr>
        <w:t xml:space="preserve"> (зі змінами, внесеними згідно з Постановою КМ № 538 від 07.08.2013)</w:t>
      </w:r>
      <w:r w:rsidRPr="00EC1F84">
        <w:rPr>
          <w:color w:val="auto"/>
          <w:szCs w:val="28"/>
        </w:rPr>
        <w:t xml:space="preserve"> та наказами МОН України </w:t>
      </w:r>
      <w:r w:rsidR="00045794" w:rsidRPr="00EC1F84">
        <w:rPr>
          <w:color w:val="auto"/>
          <w:szCs w:val="28"/>
        </w:rPr>
        <w:t xml:space="preserve">від 20.04.2018 №405 «Про затвердження типової освітньої програми ЗЗСО ІІ ступеня» </w:t>
      </w:r>
      <w:r w:rsidR="00C156D7">
        <w:rPr>
          <w:color w:val="auto"/>
          <w:szCs w:val="28"/>
        </w:rPr>
        <w:t xml:space="preserve">та </w:t>
      </w:r>
      <w:r w:rsidR="002670D3" w:rsidRPr="00EC1F84">
        <w:rPr>
          <w:color w:val="auto"/>
        </w:rPr>
        <w:t>від 20.04.2018 № 408 «Про затвердження типової освітньої програми ЗЗСО ІІІ ступеня»</w:t>
      </w:r>
      <w:r w:rsidR="00045794" w:rsidRPr="00EC1F84">
        <w:rPr>
          <w:color w:val="auto"/>
          <w:szCs w:val="28"/>
        </w:rPr>
        <w:t>.</w:t>
      </w:r>
    </w:p>
    <w:p w14:paraId="5D6C7D10" w14:textId="77777777" w:rsidR="00393EC4" w:rsidRPr="00EC1F84" w:rsidRDefault="00393EC4" w:rsidP="00C71519">
      <w:pPr>
        <w:contextualSpacing/>
        <w:jc w:val="center"/>
        <w:rPr>
          <w:b/>
          <w:color w:val="auto"/>
          <w:szCs w:val="28"/>
        </w:rPr>
      </w:pPr>
    </w:p>
    <w:p w14:paraId="2606C0C8" w14:textId="77777777" w:rsidR="00393EC4" w:rsidRPr="00EC1F84" w:rsidRDefault="003B3860" w:rsidP="00C71519">
      <w:pPr>
        <w:contextualSpacing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1.3</w:t>
      </w:r>
      <w:r w:rsidR="00393EC4" w:rsidRPr="00EC1F84">
        <w:rPr>
          <w:b/>
          <w:color w:val="auto"/>
          <w:szCs w:val="28"/>
        </w:rPr>
        <w:t>. Порядок вивчення окремих навчальних предметів</w:t>
      </w:r>
    </w:p>
    <w:p w14:paraId="6C1E76B2" w14:textId="77777777" w:rsidR="0025770E" w:rsidRPr="00EC1F84" w:rsidRDefault="00162529" w:rsidP="009A2270">
      <w:pPr>
        <w:ind w:firstLine="709"/>
        <w:contextualSpacing/>
        <w:jc w:val="both"/>
        <w:rPr>
          <w:bCs/>
          <w:color w:val="auto"/>
          <w:szCs w:val="28"/>
        </w:rPr>
      </w:pPr>
      <w:r w:rsidRPr="00EC1F84">
        <w:rPr>
          <w:bCs/>
          <w:color w:val="auto"/>
          <w:szCs w:val="28"/>
        </w:rPr>
        <w:t>У 20</w:t>
      </w:r>
      <w:r w:rsidR="00A8118F" w:rsidRPr="00EC1F84">
        <w:rPr>
          <w:bCs/>
          <w:color w:val="auto"/>
          <w:szCs w:val="28"/>
        </w:rPr>
        <w:t>2</w:t>
      </w:r>
      <w:r w:rsidR="00BE47FE">
        <w:rPr>
          <w:bCs/>
          <w:color w:val="auto"/>
          <w:szCs w:val="28"/>
        </w:rPr>
        <w:t>1</w:t>
      </w:r>
      <w:r w:rsidRPr="00EC1F84">
        <w:rPr>
          <w:bCs/>
          <w:color w:val="auto"/>
          <w:szCs w:val="28"/>
        </w:rPr>
        <w:t>-202</w:t>
      </w:r>
      <w:r w:rsidR="00BE47FE">
        <w:rPr>
          <w:bCs/>
          <w:color w:val="auto"/>
          <w:szCs w:val="28"/>
        </w:rPr>
        <w:t>2</w:t>
      </w:r>
      <w:r w:rsidR="00393EC4" w:rsidRPr="00EC1F84">
        <w:rPr>
          <w:bCs/>
          <w:color w:val="auto"/>
          <w:szCs w:val="28"/>
        </w:rPr>
        <w:t xml:space="preserve"> навчальному році визначено такий порядок викладання предм</w:t>
      </w:r>
      <w:r w:rsidR="006C6799" w:rsidRPr="00EC1F84">
        <w:rPr>
          <w:bCs/>
          <w:color w:val="auto"/>
          <w:szCs w:val="28"/>
        </w:rPr>
        <w:t>етів інваріантної складової</w:t>
      </w:r>
      <w:r w:rsidR="00393EC4" w:rsidRPr="00EC1F84">
        <w:rPr>
          <w:bCs/>
          <w:color w:val="auto"/>
          <w:szCs w:val="28"/>
        </w:rPr>
        <w:t>, на які виділено не цілу (дробов</w:t>
      </w:r>
      <w:r w:rsidR="006C6799" w:rsidRPr="00EC1F84">
        <w:rPr>
          <w:bCs/>
          <w:color w:val="auto"/>
          <w:szCs w:val="28"/>
        </w:rPr>
        <w:t>у 1,5) кількість</w:t>
      </w:r>
      <w:r w:rsidR="00393EC4" w:rsidRPr="00EC1F84">
        <w:rPr>
          <w:bCs/>
          <w:color w:val="auto"/>
          <w:szCs w:val="28"/>
        </w:rPr>
        <w:t xml:space="preserve"> годин:</w:t>
      </w:r>
    </w:p>
    <w:p w14:paraId="67BC73C9" w14:textId="77777777" w:rsidR="00AA411D" w:rsidRPr="00EC1F84" w:rsidRDefault="00AA411D" w:rsidP="009A2270">
      <w:pPr>
        <w:ind w:firstLine="709"/>
        <w:contextualSpacing/>
        <w:jc w:val="both"/>
        <w:rPr>
          <w:bCs/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680"/>
        <w:gridCol w:w="2480"/>
        <w:gridCol w:w="838"/>
        <w:gridCol w:w="1677"/>
        <w:gridCol w:w="1517"/>
        <w:gridCol w:w="1616"/>
      </w:tblGrid>
      <w:tr w:rsidR="00C54D28" w:rsidRPr="00EC1F84" w14:paraId="347AC775" w14:textId="77777777" w:rsidTr="000863B6">
        <w:trPr>
          <w:trHeight w:val="625"/>
        </w:trPr>
        <w:tc>
          <w:tcPr>
            <w:tcW w:w="529" w:type="dxa"/>
            <w:vMerge w:val="restart"/>
            <w:vAlign w:val="center"/>
          </w:tcPr>
          <w:p w14:paraId="43B2E03A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C1F84">
              <w:rPr>
                <w:b/>
                <w:color w:val="auto"/>
                <w:sz w:val="20"/>
              </w:rPr>
              <w:t>№ з/п</w:t>
            </w:r>
          </w:p>
        </w:tc>
        <w:tc>
          <w:tcPr>
            <w:tcW w:w="1680" w:type="dxa"/>
            <w:vMerge w:val="restart"/>
            <w:vAlign w:val="center"/>
          </w:tcPr>
          <w:p w14:paraId="4050F4BA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C1F84">
              <w:rPr>
                <w:b/>
                <w:color w:val="auto"/>
                <w:sz w:val="20"/>
              </w:rPr>
              <w:t>Назва навчального предмету, спецкурсу тощо</w:t>
            </w:r>
          </w:p>
        </w:tc>
        <w:tc>
          <w:tcPr>
            <w:tcW w:w="2480" w:type="dxa"/>
            <w:vMerge w:val="restart"/>
            <w:vAlign w:val="center"/>
          </w:tcPr>
          <w:p w14:paraId="7CC94D5F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C1F84">
              <w:rPr>
                <w:b/>
                <w:color w:val="auto"/>
                <w:sz w:val="20"/>
              </w:rPr>
              <w:t>Спрямування</w:t>
            </w:r>
          </w:p>
        </w:tc>
        <w:tc>
          <w:tcPr>
            <w:tcW w:w="838" w:type="dxa"/>
            <w:vMerge w:val="restart"/>
            <w:vAlign w:val="center"/>
          </w:tcPr>
          <w:p w14:paraId="51AA327E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C1F84">
              <w:rPr>
                <w:b/>
                <w:color w:val="auto"/>
                <w:sz w:val="20"/>
              </w:rPr>
              <w:t>Клас</w:t>
            </w:r>
          </w:p>
        </w:tc>
        <w:tc>
          <w:tcPr>
            <w:tcW w:w="1677" w:type="dxa"/>
            <w:vMerge w:val="restart"/>
            <w:vAlign w:val="center"/>
          </w:tcPr>
          <w:p w14:paraId="095FE4B8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C1F84">
              <w:rPr>
                <w:b/>
                <w:color w:val="auto"/>
                <w:sz w:val="20"/>
              </w:rPr>
              <w:t>Кількість годин за робочим навчальним планом</w:t>
            </w:r>
          </w:p>
        </w:tc>
        <w:tc>
          <w:tcPr>
            <w:tcW w:w="3133" w:type="dxa"/>
            <w:gridSpan w:val="2"/>
            <w:vAlign w:val="center"/>
          </w:tcPr>
          <w:p w14:paraId="3ED60B42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C1F84">
              <w:rPr>
                <w:b/>
                <w:color w:val="auto"/>
                <w:sz w:val="20"/>
              </w:rPr>
              <w:t>Кількість годин</w:t>
            </w:r>
          </w:p>
        </w:tc>
      </w:tr>
      <w:tr w:rsidR="00C54D28" w:rsidRPr="00EC1F84" w14:paraId="14F4D16A" w14:textId="77777777" w:rsidTr="000863B6">
        <w:trPr>
          <w:trHeight w:val="625"/>
        </w:trPr>
        <w:tc>
          <w:tcPr>
            <w:tcW w:w="529" w:type="dxa"/>
            <w:vMerge/>
          </w:tcPr>
          <w:p w14:paraId="65429D3B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680" w:type="dxa"/>
            <w:vMerge/>
          </w:tcPr>
          <w:p w14:paraId="4796D672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480" w:type="dxa"/>
            <w:vMerge/>
          </w:tcPr>
          <w:p w14:paraId="00ADB07B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838" w:type="dxa"/>
            <w:vMerge/>
          </w:tcPr>
          <w:p w14:paraId="225802BA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677" w:type="dxa"/>
            <w:vMerge/>
          </w:tcPr>
          <w:p w14:paraId="256D5B36" w14:textId="77777777" w:rsidR="00393EC4" w:rsidRPr="00EC1F84" w:rsidRDefault="00393EC4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F50EA16" w14:textId="77777777" w:rsidR="00393EC4" w:rsidRPr="00EC1F84" w:rsidRDefault="00490ABD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C1F84">
              <w:rPr>
                <w:b/>
                <w:color w:val="auto"/>
                <w:sz w:val="20"/>
              </w:rPr>
              <w:t>І семестр</w:t>
            </w:r>
          </w:p>
        </w:tc>
        <w:tc>
          <w:tcPr>
            <w:tcW w:w="1616" w:type="dxa"/>
            <w:vAlign w:val="center"/>
          </w:tcPr>
          <w:p w14:paraId="0E3150C8" w14:textId="77777777" w:rsidR="00393EC4" w:rsidRPr="00EC1F84" w:rsidRDefault="00490ABD" w:rsidP="00C715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C1F84">
              <w:rPr>
                <w:b/>
                <w:color w:val="auto"/>
                <w:sz w:val="20"/>
              </w:rPr>
              <w:t>ІІ семестр</w:t>
            </w:r>
          </w:p>
        </w:tc>
      </w:tr>
      <w:tr w:rsidR="00DA17A4" w:rsidRPr="00EC1F84" w14:paraId="5E907698" w14:textId="77777777" w:rsidTr="000863B6">
        <w:tc>
          <w:tcPr>
            <w:tcW w:w="529" w:type="dxa"/>
            <w:vAlign w:val="center"/>
          </w:tcPr>
          <w:p w14:paraId="69651094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539DA26" w14:textId="77777777" w:rsidR="00DA17A4" w:rsidRPr="00EC1F84" w:rsidRDefault="00DA17A4" w:rsidP="00967D9A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Українська мова</w:t>
            </w:r>
          </w:p>
        </w:tc>
        <w:tc>
          <w:tcPr>
            <w:tcW w:w="2480" w:type="dxa"/>
            <w:vAlign w:val="center"/>
          </w:tcPr>
          <w:p w14:paraId="7772E295" w14:textId="77777777" w:rsidR="00DA17A4" w:rsidRPr="00EC1F84" w:rsidRDefault="00DA17A4" w:rsidP="00967D9A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38" w:type="dxa"/>
            <w:vAlign w:val="center"/>
          </w:tcPr>
          <w:p w14:paraId="0D6B54DC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677" w:type="dxa"/>
            <w:vAlign w:val="center"/>
          </w:tcPr>
          <w:p w14:paraId="69A33098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1517" w:type="dxa"/>
            <w:vAlign w:val="center"/>
          </w:tcPr>
          <w:p w14:paraId="713BDBD5" w14:textId="02BAA395" w:rsidR="00DA17A4" w:rsidRPr="00EC1F84" w:rsidRDefault="000863B6" w:rsidP="00967D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616" w:type="dxa"/>
            <w:vAlign w:val="center"/>
          </w:tcPr>
          <w:p w14:paraId="2E4D17A2" w14:textId="25255F40" w:rsidR="00DA17A4" w:rsidRPr="00EC1F84" w:rsidRDefault="00E160D6" w:rsidP="00967D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DA17A4" w:rsidRPr="00EC1F84" w14:paraId="2229A7ED" w14:textId="77777777" w:rsidTr="000863B6">
        <w:tc>
          <w:tcPr>
            <w:tcW w:w="529" w:type="dxa"/>
            <w:vAlign w:val="center"/>
          </w:tcPr>
          <w:p w14:paraId="67228FC4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3F23748" w14:textId="77777777" w:rsidR="00DA17A4" w:rsidRPr="00EC1F84" w:rsidRDefault="00DA17A4" w:rsidP="004E2582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Історія України</w:t>
            </w:r>
          </w:p>
        </w:tc>
        <w:tc>
          <w:tcPr>
            <w:tcW w:w="2480" w:type="dxa"/>
            <w:vAlign w:val="center"/>
          </w:tcPr>
          <w:p w14:paraId="6E3FA044" w14:textId="77777777" w:rsidR="00DA17A4" w:rsidRPr="00EC1F84" w:rsidRDefault="00DA17A4" w:rsidP="004E2582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38" w:type="dxa"/>
            <w:vAlign w:val="center"/>
          </w:tcPr>
          <w:p w14:paraId="19F44C1D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677" w:type="dxa"/>
            <w:vAlign w:val="center"/>
          </w:tcPr>
          <w:p w14:paraId="4C18AE4E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17" w:type="dxa"/>
            <w:vAlign w:val="center"/>
          </w:tcPr>
          <w:p w14:paraId="69E3C1E5" w14:textId="2431054B" w:rsidR="00DA17A4" w:rsidRPr="00EC1F84" w:rsidRDefault="004A4C32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14:paraId="61926D0B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496E2CB1" w14:textId="569D2865" w:rsidR="00DA17A4" w:rsidRPr="00EC1F84" w:rsidRDefault="004A4C32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  <w:p w14:paraId="22B55925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17A4" w:rsidRPr="00EC1F84" w14:paraId="48BD2BEB" w14:textId="77777777" w:rsidTr="000863B6">
        <w:tc>
          <w:tcPr>
            <w:tcW w:w="529" w:type="dxa"/>
            <w:vAlign w:val="center"/>
          </w:tcPr>
          <w:p w14:paraId="331BED84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173A031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Історія України</w:t>
            </w:r>
          </w:p>
        </w:tc>
        <w:tc>
          <w:tcPr>
            <w:tcW w:w="2480" w:type="dxa"/>
            <w:vAlign w:val="center"/>
          </w:tcPr>
          <w:p w14:paraId="5BD55D54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38" w:type="dxa"/>
            <w:vAlign w:val="center"/>
          </w:tcPr>
          <w:p w14:paraId="236A3E14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677" w:type="dxa"/>
            <w:vAlign w:val="center"/>
          </w:tcPr>
          <w:p w14:paraId="3DDC4195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17" w:type="dxa"/>
            <w:vAlign w:val="center"/>
          </w:tcPr>
          <w:p w14:paraId="5DD82F26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(І-ІІІт.-2год.,</w:t>
            </w:r>
          </w:p>
          <w:p w14:paraId="4995BF3D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ІІ-IVт.-1год.)</w:t>
            </w:r>
          </w:p>
        </w:tc>
        <w:tc>
          <w:tcPr>
            <w:tcW w:w="1616" w:type="dxa"/>
            <w:vAlign w:val="center"/>
          </w:tcPr>
          <w:p w14:paraId="0A2EDBDE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(І-ІІІт.-2год.,</w:t>
            </w:r>
          </w:p>
          <w:p w14:paraId="42B58507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ІІ-IVт.-1год.)</w:t>
            </w:r>
          </w:p>
        </w:tc>
      </w:tr>
      <w:tr w:rsidR="00DA17A4" w:rsidRPr="00EC1F84" w14:paraId="54AE30A0" w14:textId="77777777" w:rsidTr="000863B6">
        <w:tc>
          <w:tcPr>
            <w:tcW w:w="529" w:type="dxa"/>
            <w:vAlign w:val="center"/>
          </w:tcPr>
          <w:p w14:paraId="1C4AB010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851198B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Географія</w:t>
            </w:r>
          </w:p>
        </w:tc>
        <w:tc>
          <w:tcPr>
            <w:tcW w:w="2480" w:type="dxa"/>
            <w:vAlign w:val="center"/>
          </w:tcPr>
          <w:p w14:paraId="5A4DF17D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38" w:type="dxa"/>
            <w:vAlign w:val="center"/>
          </w:tcPr>
          <w:p w14:paraId="7B363C52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677" w:type="dxa"/>
            <w:vAlign w:val="center"/>
          </w:tcPr>
          <w:p w14:paraId="6AB515EA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17" w:type="dxa"/>
            <w:vAlign w:val="center"/>
          </w:tcPr>
          <w:p w14:paraId="3F80AD28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(І-ІІІт.-2год.,</w:t>
            </w:r>
          </w:p>
          <w:p w14:paraId="467F9D24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ІІ-IVт.-1год.)</w:t>
            </w:r>
          </w:p>
        </w:tc>
        <w:tc>
          <w:tcPr>
            <w:tcW w:w="1616" w:type="dxa"/>
            <w:vAlign w:val="center"/>
          </w:tcPr>
          <w:p w14:paraId="58A744FC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(І-ІІІт.-2год.,</w:t>
            </w:r>
          </w:p>
          <w:p w14:paraId="240E53B6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ІІ-IVт.-1год.)</w:t>
            </w:r>
          </w:p>
        </w:tc>
      </w:tr>
      <w:tr w:rsidR="00DA17A4" w:rsidRPr="00EC1F84" w14:paraId="6443272C" w14:textId="77777777" w:rsidTr="000863B6">
        <w:tc>
          <w:tcPr>
            <w:tcW w:w="529" w:type="dxa"/>
            <w:vAlign w:val="center"/>
          </w:tcPr>
          <w:p w14:paraId="398C5D37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8E0E0D1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Історія України</w:t>
            </w:r>
          </w:p>
        </w:tc>
        <w:tc>
          <w:tcPr>
            <w:tcW w:w="2480" w:type="dxa"/>
            <w:vAlign w:val="center"/>
          </w:tcPr>
          <w:p w14:paraId="461DA9F6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38" w:type="dxa"/>
            <w:vAlign w:val="center"/>
          </w:tcPr>
          <w:p w14:paraId="7B0E1BC1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677" w:type="dxa"/>
            <w:vAlign w:val="center"/>
          </w:tcPr>
          <w:p w14:paraId="674BAFB3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17" w:type="dxa"/>
            <w:vAlign w:val="center"/>
          </w:tcPr>
          <w:p w14:paraId="6B624F6B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(І-ІІІт.-2год.,</w:t>
            </w:r>
          </w:p>
          <w:p w14:paraId="358D9CC1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ІІ-IVт.-1год.)</w:t>
            </w:r>
          </w:p>
        </w:tc>
        <w:tc>
          <w:tcPr>
            <w:tcW w:w="1616" w:type="dxa"/>
            <w:vAlign w:val="center"/>
          </w:tcPr>
          <w:p w14:paraId="282E385E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(І-ІІІт.-2год.,</w:t>
            </w:r>
          </w:p>
          <w:p w14:paraId="1035351C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ІІ-IVт.-1год.)</w:t>
            </w:r>
          </w:p>
        </w:tc>
      </w:tr>
      <w:tr w:rsidR="00DA17A4" w:rsidRPr="00EC1F84" w14:paraId="40BE5849" w14:textId="77777777" w:rsidTr="000863B6">
        <w:tc>
          <w:tcPr>
            <w:tcW w:w="529" w:type="dxa"/>
            <w:vAlign w:val="center"/>
          </w:tcPr>
          <w:p w14:paraId="7F429F11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9DD5872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Географія</w:t>
            </w:r>
          </w:p>
        </w:tc>
        <w:tc>
          <w:tcPr>
            <w:tcW w:w="2480" w:type="dxa"/>
            <w:vAlign w:val="center"/>
          </w:tcPr>
          <w:p w14:paraId="7B96DE42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38" w:type="dxa"/>
            <w:vAlign w:val="center"/>
          </w:tcPr>
          <w:p w14:paraId="65D989CD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677" w:type="dxa"/>
            <w:vAlign w:val="center"/>
          </w:tcPr>
          <w:p w14:paraId="6588792D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17" w:type="dxa"/>
            <w:vAlign w:val="center"/>
          </w:tcPr>
          <w:p w14:paraId="1F5A2145" w14:textId="77777777" w:rsidR="00DA17A4" w:rsidRPr="00EC1F84" w:rsidRDefault="00DA17A4" w:rsidP="001140B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(І-ІІІт.-2год.,</w:t>
            </w:r>
          </w:p>
          <w:p w14:paraId="5FBB0BD0" w14:textId="77777777" w:rsidR="00DA17A4" w:rsidRPr="00EC1F84" w:rsidRDefault="00DA17A4" w:rsidP="001140B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ІІ-IVт.-1год.)</w:t>
            </w:r>
          </w:p>
        </w:tc>
        <w:tc>
          <w:tcPr>
            <w:tcW w:w="1616" w:type="dxa"/>
            <w:vAlign w:val="center"/>
          </w:tcPr>
          <w:p w14:paraId="79A1ABC6" w14:textId="77777777" w:rsidR="00DA17A4" w:rsidRPr="00EC1F84" w:rsidRDefault="00DA17A4" w:rsidP="001140B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(І-ІІІт.-2год.,</w:t>
            </w:r>
          </w:p>
          <w:p w14:paraId="4A47D4DF" w14:textId="77777777" w:rsidR="00DA17A4" w:rsidRPr="00EC1F84" w:rsidRDefault="00DA17A4" w:rsidP="001140B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ІІ-IVт.-1год.)</w:t>
            </w:r>
          </w:p>
        </w:tc>
      </w:tr>
      <w:tr w:rsidR="00DA17A4" w:rsidRPr="00EC1F84" w14:paraId="2951167D" w14:textId="77777777" w:rsidTr="000863B6">
        <w:tc>
          <w:tcPr>
            <w:tcW w:w="529" w:type="dxa"/>
            <w:vAlign w:val="center"/>
          </w:tcPr>
          <w:p w14:paraId="614DCA39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0053E785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Захист Вітчизни</w:t>
            </w:r>
          </w:p>
        </w:tc>
        <w:tc>
          <w:tcPr>
            <w:tcW w:w="2480" w:type="dxa"/>
            <w:vAlign w:val="center"/>
          </w:tcPr>
          <w:p w14:paraId="2DE581A1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38" w:type="dxa"/>
            <w:vAlign w:val="center"/>
          </w:tcPr>
          <w:p w14:paraId="58AACCB0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677" w:type="dxa"/>
            <w:vAlign w:val="center"/>
          </w:tcPr>
          <w:p w14:paraId="2B7B63F1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17" w:type="dxa"/>
            <w:vAlign w:val="center"/>
          </w:tcPr>
          <w:p w14:paraId="5473FE74" w14:textId="77777777" w:rsidR="00DA17A4" w:rsidRPr="00EC1F84" w:rsidRDefault="00DA17A4" w:rsidP="001140B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(І-ІІІт.-1год.,</w:t>
            </w:r>
          </w:p>
          <w:p w14:paraId="00F596D0" w14:textId="77777777" w:rsidR="00DA17A4" w:rsidRPr="00EC1F84" w:rsidRDefault="00DA17A4" w:rsidP="001140B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ІІ-IVт.-2год.)</w:t>
            </w:r>
          </w:p>
        </w:tc>
        <w:tc>
          <w:tcPr>
            <w:tcW w:w="1616" w:type="dxa"/>
            <w:vAlign w:val="center"/>
          </w:tcPr>
          <w:p w14:paraId="7949E78D" w14:textId="77777777" w:rsidR="00DA17A4" w:rsidRPr="00EC1F84" w:rsidRDefault="00DA17A4" w:rsidP="001140B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(І-ІІІт.-1год.,</w:t>
            </w:r>
          </w:p>
          <w:p w14:paraId="23450156" w14:textId="77777777" w:rsidR="00DA17A4" w:rsidRPr="00EC1F84" w:rsidRDefault="00DA17A4" w:rsidP="001140B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ІІ-IVт.-2год.)</w:t>
            </w:r>
          </w:p>
        </w:tc>
      </w:tr>
      <w:tr w:rsidR="00DA17A4" w:rsidRPr="00EC1F84" w14:paraId="69CB5249" w14:textId="77777777" w:rsidTr="000863B6">
        <w:tc>
          <w:tcPr>
            <w:tcW w:w="529" w:type="dxa"/>
            <w:vAlign w:val="center"/>
          </w:tcPr>
          <w:p w14:paraId="26D86F83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83AAD9C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 xml:space="preserve">Хімія  </w:t>
            </w:r>
          </w:p>
          <w:p w14:paraId="5E231C47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14:paraId="0400AB22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38" w:type="dxa"/>
            <w:vAlign w:val="center"/>
          </w:tcPr>
          <w:p w14:paraId="28B1FAF0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677" w:type="dxa"/>
            <w:vAlign w:val="center"/>
          </w:tcPr>
          <w:p w14:paraId="4EF49CE2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17" w:type="dxa"/>
            <w:vAlign w:val="center"/>
          </w:tcPr>
          <w:p w14:paraId="62EFCD55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(І-ІІІт.-1год.,</w:t>
            </w:r>
          </w:p>
          <w:p w14:paraId="24A5321D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ІІ-IVт.-2год.)</w:t>
            </w:r>
          </w:p>
        </w:tc>
        <w:tc>
          <w:tcPr>
            <w:tcW w:w="1616" w:type="dxa"/>
            <w:vAlign w:val="center"/>
          </w:tcPr>
          <w:p w14:paraId="02909829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(І-ІІІт.-1год.,</w:t>
            </w:r>
          </w:p>
          <w:p w14:paraId="002A1745" w14:textId="77777777" w:rsidR="00DA17A4" w:rsidRPr="00EC1F84" w:rsidRDefault="00DA17A4" w:rsidP="004E2582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ІІ-IVт.-2год.)</w:t>
            </w:r>
          </w:p>
        </w:tc>
      </w:tr>
      <w:tr w:rsidR="00DA17A4" w:rsidRPr="00EC1F84" w14:paraId="47686598" w14:textId="77777777" w:rsidTr="000863B6">
        <w:tc>
          <w:tcPr>
            <w:tcW w:w="529" w:type="dxa"/>
            <w:vAlign w:val="center"/>
          </w:tcPr>
          <w:p w14:paraId="3820AF67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8F5D9C8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Історія України</w:t>
            </w:r>
          </w:p>
        </w:tc>
        <w:tc>
          <w:tcPr>
            <w:tcW w:w="2480" w:type="dxa"/>
            <w:vAlign w:val="center"/>
          </w:tcPr>
          <w:p w14:paraId="6AB0C5EA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38" w:type="dxa"/>
            <w:vAlign w:val="center"/>
          </w:tcPr>
          <w:p w14:paraId="1AA5904E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677" w:type="dxa"/>
            <w:vAlign w:val="center"/>
          </w:tcPr>
          <w:p w14:paraId="5C9DC232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17" w:type="dxa"/>
            <w:vAlign w:val="center"/>
          </w:tcPr>
          <w:p w14:paraId="2B2FEB68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16" w:type="dxa"/>
            <w:vAlign w:val="center"/>
          </w:tcPr>
          <w:p w14:paraId="6866B631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</w:t>
            </w:r>
          </w:p>
        </w:tc>
      </w:tr>
      <w:tr w:rsidR="00DA17A4" w:rsidRPr="00EC1F84" w14:paraId="482E3D54" w14:textId="77777777" w:rsidTr="000863B6">
        <w:tc>
          <w:tcPr>
            <w:tcW w:w="529" w:type="dxa"/>
            <w:vMerge w:val="restart"/>
            <w:vAlign w:val="center"/>
          </w:tcPr>
          <w:p w14:paraId="0B0E525C" w14:textId="77777777" w:rsidR="00DA17A4" w:rsidRPr="00EC1F84" w:rsidRDefault="00DA17A4" w:rsidP="00F40DC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3F7A5A9B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Захист Вітчизни</w:t>
            </w:r>
          </w:p>
        </w:tc>
        <w:tc>
          <w:tcPr>
            <w:tcW w:w="2480" w:type="dxa"/>
            <w:vMerge w:val="restart"/>
            <w:vAlign w:val="center"/>
          </w:tcPr>
          <w:p w14:paraId="53F2B537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Навчальний предмет інваріантної складової</w:t>
            </w:r>
          </w:p>
        </w:tc>
        <w:tc>
          <w:tcPr>
            <w:tcW w:w="838" w:type="dxa"/>
            <w:vMerge w:val="restart"/>
            <w:vAlign w:val="center"/>
          </w:tcPr>
          <w:p w14:paraId="211ECEB5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677" w:type="dxa"/>
            <w:vMerge w:val="restart"/>
            <w:vAlign w:val="center"/>
          </w:tcPr>
          <w:p w14:paraId="35ECB36C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17" w:type="dxa"/>
            <w:vAlign w:val="center"/>
          </w:tcPr>
          <w:p w14:paraId="54ABFC84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16" w:type="dxa"/>
            <w:vAlign w:val="center"/>
          </w:tcPr>
          <w:p w14:paraId="65033C54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>1</w:t>
            </w:r>
          </w:p>
        </w:tc>
      </w:tr>
      <w:tr w:rsidR="00DA17A4" w:rsidRPr="00EC1F84" w14:paraId="1AA6FE06" w14:textId="77777777" w:rsidTr="000863B6">
        <w:tc>
          <w:tcPr>
            <w:tcW w:w="529" w:type="dxa"/>
            <w:vMerge/>
            <w:vAlign w:val="center"/>
          </w:tcPr>
          <w:p w14:paraId="30F39F0D" w14:textId="77777777" w:rsidR="00DA17A4" w:rsidRPr="00EC1F84" w:rsidRDefault="00DA17A4" w:rsidP="00D17E96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0D297FE8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14:paraId="0C1C9404" w14:textId="77777777" w:rsidR="00DA17A4" w:rsidRPr="00EC1F84" w:rsidRDefault="00DA17A4" w:rsidP="00993C1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vMerge/>
            <w:vAlign w:val="center"/>
          </w:tcPr>
          <w:p w14:paraId="3F6721CA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14:paraId="72880F08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Align w:val="center"/>
          </w:tcPr>
          <w:p w14:paraId="68B59F23" w14:textId="77777777" w:rsidR="00DA17A4" w:rsidRPr="00EC1F84" w:rsidRDefault="00DA17A4" w:rsidP="00993C1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C1F84">
              <w:rPr>
                <w:color w:val="auto"/>
                <w:sz w:val="24"/>
                <w:szCs w:val="24"/>
              </w:rPr>
              <w:t xml:space="preserve">0, 5 години будуть використані у ІІ семестрі на з-х дені польові збори (для виконання програми) </w:t>
            </w:r>
          </w:p>
        </w:tc>
      </w:tr>
    </w:tbl>
    <w:p w14:paraId="136BECC5" w14:textId="77777777" w:rsidR="0008071D" w:rsidRPr="00EC1F84" w:rsidRDefault="0008071D" w:rsidP="00C71519">
      <w:pPr>
        <w:ind w:firstLine="709"/>
        <w:contextualSpacing/>
        <w:jc w:val="both"/>
        <w:rPr>
          <w:color w:val="auto"/>
          <w:szCs w:val="28"/>
        </w:rPr>
      </w:pPr>
    </w:p>
    <w:p w14:paraId="2E670B13" w14:textId="77777777" w:rsidR="005F2AA8" w:rsidRPr="00EC1F84" w:rsidRDefault="00964FA6" w:rsidP="00C71519">
      <w:pPr>
        <w:ind w:firstLine="709"/>
        <w:contextualSpacing/>
        <w:jc w:val="both"/>
        <w:rPr>
          <w:color w:val="auto"/>
          <w:szCs w:val="28"/>
        </w:rPr>
      </w:pPr>
      <w:r w:rsidRPr="00EC1F84">
        <w:rPr>
          <w:color w:val="auto"/>
          <w:szCs w:val="28"/>
        </w:rPr>
        <w:t>Повноцінність загальної середньої освіти забезпечується реалізацією як інваріантної, так і варіативної скла</w:t>
      </w:r>
      <w:r w:rsidR="005F2AA8" w:rsidRPr="00EC1F84">
        <w:rPr>
          <w:color w:val="auto"/>
          <w:szCs w:val="28"/>
        </w:rPr>
        <w:t>дових частин навчального плану.</w:t>
      </w:r>
    </w:p>
    <w:p w14:paraId="422092A5" w14:textId="77777777" w:rsidR="00964FA6" w:rsidRPr="00EC1F84" w:rsidRDefault="00663F75" w:rsidP="00C71519">
      <w:pPr>
        <w:ind w:firstLine="709"/>
        <w:contextualSpacing/>
        <w:jc w:val="both"/>
        <w:rPr>
          <w:color w:val="auto"/>
          <w:szCs w:val="28"/>
        </w:rPr>
      </w:pPr>
      <w:r w:rsidRPr="00EC1F84">
        <w:rPr>
          <w:color w:val="auto"/>
          <w:szCs w:val="28"/>
        </w:rPr>
        <w:t>У</w:t>
      </w:r>
      <w:r w:rsidR="009A2270" w:rsidRPr="00EC1F84">
        <w:rPr>
          <w:color w:val="auto"/>
          <w:szCs w:val="28"/>
        </w:rPr>
        <w:t>раховуючи бажання батьків, з</w:t>
      </w:r>
      <w:r w:rsidR="00964FA6" w:rsidRPr="00EC1F84">
        <w:rPr>
          <w:color w:val="auto"/>
          <w:szCs w:val="28"/>
        </w:rPr>
        <w:t xml:space="preserve"> варіативної складової виділяються додаткові го</w:t>
      </w:r>
      <w:r w:rsidR="003854C9" w:rsidRPr="00EC1F84">
        <w:rPr>
          <w:color w:val="auto"/>
          <w:szCs w:val="28"/>
        </w:rPr>
        <w:t xml:space="preserve">дини на </w:t>
      </w:r>
      <w:r w:rsidR="00FB453E" w:rsidRPr="00EC1F84">
        <w:rPr>
          <w:color w:val="auto"/>
          <w:szCs w:val="28"/>
        </w:rPr>
        <w:t xml:space="preserve">підсилення </w:t>
      </w:r>
      <w:r w:rsidR="003854C9" w:rsidRPr="00EC1F84">
        <w:rPr>
          <w:color w:val="auto"/>
          <w:szCs w:val="28"/>
        </w:rPr>
        <w:t xml:space="preserve">вивчення </w:t>
      </w:r>
      <w:r w:rsidR="00FB453E" w:rsidRPr="00EC1F84">
        <w:rPr>
          <w:color w:val="auto"/>
          <w:szCs w:val="28"/>
        </w:rPr>
        <w:t>предмет</w:t>
      </w:r>
      <w:r w:rsidR="00D17E96" w:rsidRPr="00EC1F84">
        <w:rPr>
          <w:color w:val="auto"/>
          <w:szCs w:val="28"/>
        </w:rPr>
        <w:t>у Українська мова</w:t>
      </w:r>
      <w:r w:rsidR="00C216E7">
        <w:rPr>
          <w:color w:val="auto"/>
          <w:szCs w:val="28"/>
        </w:rPr>
        <w:t>, Математика</w:t>
      </w:r>
      <w:r w:rsidR="00D17E96" w:rsidRPr="00EC1F84">
        <w:rPr>
          <w:color w:val="auto"/>
          <w:szCs w:val="28"/>
        </w:rPr>
        <w:t xml:space="preserve"> та якісної підготовки учнів до здачі ДПА та ЗНО</w:t>
      </w:r>
      <w:r w:rsidR="00FB453E" w:rsidRPr="00EC1F84">
        <w:rPr>
          <w:color w:val="auto"/>
          <w:szCs w:val="28"/>
        </w:rPr>
        <w:t xml:space="preserve"> по 1 годин</w:t>
      </w:r>
      <w:r w:rsidR="00D17E96" w:rsidRPr="00EC1F84">
        <w:rPr>
          <w:color w:val="auto"/>
          <w:szCs w:val="28"/>
        </w:rPr>
        <w:t>і</w:t>
      </w:r>
      <w:r w:rsidR="00FB453E" w:rsidRPr="00EC1F84">
        <w:rPr>
          <w:color w:val="auto"/>
          <w:szCs w:val="28"/>
        </w:rPr>
        <w:t xml:space="preserve"> на тиждень (таблиця 1). Виділено 1 годину щотижня для </w:t>
      </w:r>
      <w:r w:rsidRPr="00EC1F84">
        <w:rPr>
          <w:color w:val="auto"/>
          <w:szCs w:val="28"/>
        </w:rPr>
        <w:t>у</w:t>
      </w:r>
      <w:r w:rsidR="00FB453E" w:rsidRPr="00EC1F84">
        <w:rPr>
          <w:color w:val="auto"/>
          <w:szCs w:val="28"/>
        </w:rPr>
        <w:t xml:space="preserve">ведення </w:t>
      </w:r>
      <w:r w:rsidR="00964FA6" w:rsidRPr="00EC1F84">
        <w:rPr>
          <w:color w:val="auto"/>
          <w:szCs w:val="28"/>
        </w:rPr>
        <w:t>курс</w:t>
      </w:r>
      <w:r w:rsidR="00FB453E" w:rsidRPr="00EC1F84">
        <w:rPr>
          <w:color w:val="auto"/>
          <w:szCs w:val="28"/>
        </w:rPr>
        <w:t>ів</w:t>
      </w:r>
      <w:r w:rsidR="00964FA6" w:rsidRPr="00EC1F84">
        <w:rPr>
          <w:color w:val="auto"/>
          <w:szCs w:val="28"/>
        </w:rPr>
        <w:t xml:space="preserve"> за вибором у </w:t>
      </w:r>
      <w:r w:rsidR="00FB453E" w:rsidRPr="00EC1F84">
        <w:rPr>
          <w:color w:val="auto"/>
          <w:szCs w:val="28"/>
        </w:rPr>
        <w:t>основній та старшій школі</w:t>
      </w:r>
      <w:r w:rsidR="00591F33" w:rsidRPr="00EC1F84">
        <w:rPr>
          <w:color w:val="auto"/>
          <w:szCs w:val="28"/>
        </w:rPr>
        <w:t xml:space="preserve"> – по 1 годині</w:t>
      </w:r>
      <w:r w:rsidR="00964FA6" w:rsidRPr="00EC1F84">
        <w:rPr>
          <w:color w:val="auto"/>
          <w:szCs w:val="28"/>
        </w:rPr>
        <w:t xml:space="preserve"> на тиждень</w:t>
      </w:r>
      <w:r w:rsidR="00FB453E" w:rsidRPr="00EC1F84">
        <w:rPr>
          <w:color w:val="auto"/>
          <w:szCs w:val="28"/>
        </w:rPr>
        <w:t xml:space="preserve"> (таблиця 2)</w:t>
      </w:r>
      <w:r w:rsidR="00964FA6" w:rsidRPr="00EC1F84">
        <w:rPr>
          <w:color w:val="auto"/>
          <w:szCs w:val="28"/>
        </w:rPr>
        <w:t>.</w:t>
      </w:r>
    </w:p>
    <w:p w14:paraId="76A6AD5D" w14:textId="77777777" w:rsidR="00FB453E" w:rsidRPr="00EC1F84" w:rsidRDefault="00870E31" w:rsidP="00870E31">
      <w:pPr>
        <w:pStyle w:val="1"/>
        <w:contextualSpacing/>
        <w:jc w:val="both"/>
        <w:rPr>
          <w:color w:val="auto"/>
          <w:szCs w:val="28"/>
        </w:rPr>
      </w:pPr>
      <w:r w:rsidRPr="00EC1F84">
        <w:rPr>
          <w:color w:val="auto"/>
          <w:szCs w:val="28"/>
        </w:rPr>
        <w:t>Використано годин варіативної складової:</w:t>
      </w:r>
      <w:r w:rsidR="00FB453E" w:rsidRPr="00EC1F84">
        <w:rPr>
          <w:color w:val="auto"/>
          <w:szCs w:val="28"/>
        </w:rPr>
        <w:t xml:space="preserve"> </w:t>
      </w:r>
    </w:p>
    <w:p w14:paraId="7355B86D" w14:textId="77777777" w:rsidR="00870E31" w:rsidRPr="00EC1F84" w:rsidRDefault="00FB453E" w:rsidP="00870E31">
      <w:pPr>
        <w:pStyle w:val="1"/>
        <w:contextualSpacing/>
        <w:jc w:val="both"/>
        <w:rPr>
          <w:color w:val="auto"/>
          <w:szCs w:val="28"/>
        </w:rPr>
      </w:pPr>
      <w:r w:rsidRPr="00EC1F84">
        <w:rPr>
          <w:color w:val="auto"/>
          <w:szCs w:val="28"/>
        </w:rPr>
        <w:t>Таблиця 1</w:t>
      </w:r>
    </w:p>
    <w:tbl>
      <w:tblPr>
        <w:tblpPr w:leftFromText="180" w:rightFromText="180" w:vertAnchor="text" w:horzAnchor="margin" w:tblpY="236"/>
        <w:tblW w:w="4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1527"/>
        <w:gridCol w:w="1422"/>
        <w:gridCol w:w="2912"/>
      </w:tblGrid>
      <w:tr w:rsidR="00D17E96" w:rsidRPr="00EC1F84" w14:paraId="0CA2CF97" w14:textId="77777777" w:rsidTr="00D17E96">
        <w:tc>
          <w:tcPr>
            <w:tcW w:w="1699" w:type="pct"/>
            <w:vMerge w:val="restart"/>
            <w:vAlign w:val="center"/>
          </w:tcPr>
          <w:p w14:paraId="3A912050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661" w:type="pct"/>
            <w:gridSpan w:val="2"/>
            <w:vAlign w:val="center"/>
          </w:tcPr>
          <w:p w14:paraId="6C917A7F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640" w:type="pct"/>
            <w:vMerge w:val="restart"/>
            <w:vAlign w:val="center"/>
          </w:tcPr>
          <w:p w14:paraId="24154762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Всього</w:t>
            </w:r>
          </w:p>
          <w:p w14:paraId="5F604E25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годин</w:t>
            </w:r>
          </w:p>
        </w:tc>
      </w:tr>
      <w:tr w:rsidR="00D17E96" w:rsidRPr="00EC1F84" w14:paraId="48BD0A75" w14:textId="77777777" w:rsidTr="00D17E96">
        <w:tc>
          <w:tcPr>
            <w:tcW w:w="1699" w:type="pct"/>
            <w:vMerge/>
          </w:tcPr>
          <w:p w14:paraId="5D0287C8" w14:textId="77777777" w:rsidR="00D17E96" w:rsidRPr="00EC1F84" w:rsidRDefault="00D17E96" w:rsidP="00D17E96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860" w:type="pct"/>
          </w:tcPr>
          <w:p w14:paraId="451FD8C6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801" w:type="pct"/>
          </w:tcPr>
          <w:p w14:paraId="71CC0AF4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color w:val="auto"/>
                <w:sz w:val="24"/>
                <w:szCs w:val="24"/>
              </w:rPr>
              <w:t>11</w:t>
            </w:r>
          </w:p>
        </w:tc>
        <w:tc>
          <w:tcPr>
            <w:tcW w:w="1640" w:type="pct"/>
            <w:vMerge/>
          </w:tcPr>
          <w:p w14:paraId="3BCD297A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17E96" w:rsidRPr="00EC1F84" w14:paraId="3E0F31D8" w14:textId="77777777" w:rsidTr="00D17E96">
        <w:tc>
          <w:tcPr>
            <w:tcW w:w="1699" w:type="pct"/>
          </w:tcPr>
          <w:p w14:paraId="1746FBE1" w14:textId="77777777" w:rsidR="00D17E96" w:rsidRPr="00EC1F84" w:rsidRDefault="00D17E96" w:rsidP="00D17E96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Українська мова</w:t>
            </w:r>
          </w:p>
        </w:tc>
        <w:tc>
          <w:tcPr>
            <w:tcW w:w="860" w:type="pct"/>
          </w:tcPr>
          <w:p w14:paraId="1939A442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14:paraId="535F3052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640" w:type="pct"/>
          </w:tcPr>
          <w:p w14:paraId="05CDAA69" w14:textId="77777777" w:rsidR="00D17E96" w:rsidRPr="00EC1F84" w:rsidRDefault="00D17E96" w:rsidP="00D17E96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</w:tr>
      <w:tr w:rsidR="00C216E7" w:rsidRPr="00EC1F84" w14:paraId="6C2271EC" w14:textId="77777777" w:rsidTr="00D17E96">
        <w:tc>
          <w:tcPr>
            <w:tcW w:w="1699" w:type="pct"/>
          </w:tcPr>
          <w:p w14:paraId="67F8120B" w14:textId="77777777" w:rsidR="00C216E7" w:rsidRPr="00EC1F84" w:rsidRDefault="00C216E7" w:rsidP="00D17E96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860" w:type="pct"/>
          </w:tcPr>
          <w:p w14:paraId="32D92363" w14:textId="77777777" w:rsidR="00C216E7" w:rsidRPr="00EC1F84" w:rsidRDefault="00C216E7" w:rsidP="00D17E96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14:paraId="4F2F5C50" w14:textId="77777777" w:rsidR="00C216E7" w:rsidRPr="00EC1F84" w:rsidRDefault="00C216E7" w:rsidP="00D17E96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640" w:type="pct"/>
          </w:tcPr>
          <w:p w14:paraId="66F5509D" w14:textId="77777777" w:rsidR="00C216E7" w:rsidRPr="00EC1F84" w:rsidRDefault="00C216E7" w:rsidP="00D17E96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</w:tr>
      <w:tr w:rsidR="00D17E96" w:rsidRPr="00EC1F84" w14:paraId="53B26948" w14:textId="77777777" w:rsidTr="00D17E96">
        <w:tc>
          <w:tcPr>
            <w:tcW w:w="1699" w:type="pct"/>
          </w:tcPr>
          <w:p w14:paraId="0079513E" w14:textId="77777777" w:rsidR="00D17E96" w:rsidRPr="00EC1F84" w:rsidRDefault="00D17E96" w:rsidP="00D17E96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Усього годин</w:t>
            </w:r>
          </w:p>
        </w:tc>
        <w:tc>
          <w:tcPr>
            <w:tcW w:w="860" w:type="pct"/>
          </w:tcPr>
          <w:p w14:paraId="492E5738" w14:textId="77777777" w:rsidR="00D17E96" w:rsidRPr="00EC1F84" w:rsidRDefault="00C216E7" w:rsidP="00D17E96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801" w:type="pct"/>
          </w:tcPr>
          <w:p w14:paraId="11D4D2D1" w14:textId="77777777" w:rsidR="00D17E96" w:rsidRPr="00EC1F84" w:rsidRDefault="00C216E7" w:rsidP="00D17E96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14:paraId="2CA86834" w14:textId="77777777" w:rsidR="00D17E96" w:rsidRPr="00EC1F84" w:rsidRDefault="00C216E7" w:rsidP="00D17E96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4</w:t>
            </w:r>
          </w:p>
        </w:tc>
      </w:tr>
    </w:tbl>
    <w:p w14:paraId="7E7DD98D" w14:textId="77777777" w:rsidR="0006148C" w:rsidRPr="00EC1F84" w:rsidRDefault="0006148C" w:rsidP="0006148C">
      <w:pPr>
        <w:pStyle w:val="1"/>
        <w:contextualSpacing/>
        <w:jc w:val="both"/>
        <w:rPr>
          <w:color w:val="auto"/>
          <w:szCs w:val="28"/>
        </w:rPr>
      </w:pPr>
    </w:p>
    <w:p w14:paraId="3D0FF3BA" w14:textId="77777777" w:rsidR="00D17E96" w:rsidRPr="00EC1F84" w:rsidRDefault="00D17E96" w:rsidP="00D17E96">
      <w:pPr>
        <w:rPr>
          <w:color w:val="auto"/>
        </w:rPr>
      </w:pPr>
    </w:p>
    <w:p w14:paraId="28060A00" w14:textId="77777777" w:rsidR="00D17E96" w:rsidRPr="00EC1F84" w:rsidRDefault="00D17E96" w:rsidP="00D17E96">
      <w:pPr>
        <w:rPr>
          <w:color w:val="auto"/>
        </w:rPr>
      </w:pPr>
    </w:p>
    <w:p w14:paraId="0ABA7D44" w14:textId="77777777" w:rsidR="00D17E96" w:rsidRPr="00EC1F84" w:rsidRDefault="00D17E96" w:rsidP="0006148C">
      <w:pPr>
        <w:pStyle w:val="1"/>
        <w:contextualSpacing/>
        <w:jc w:val="both"/>
        <w:rPr>
          <w:color w:val="auto"/>
          <w:szCs w:val="28"/>
        </w:rPr>
      </w:pPr>
    </w:p>
    <w:p w14:paraId="2F645652" w14:textId="77777777" w:rsidR="00D17E96" w:rsidRPr="00EC1F84" w:rsidRDefault="00D17E96" w:rsidP="0006148C">
      <w:pPr>
        <w:pStyle w:val="1"/>
        <w:contextualSpacing/>
        <w:jc w:val="both"/>
        <w:rPr>
          <w:color w:val="auto"/>
          <w:szCs w:val="28"/>
        </w:rPr>
      </w:pPr>
    </w:p>
    <w:p w14:paraId="37505F9B" w14:textId="77777777" w:rsidR="00D17E96" w:rsidRPr="00EC1F84" w:rsidRDefault="00D17E96" w:rsidP="0006148C">
      <w:pPr>
        <w:pStyle w:val="1"/>
        <w:contextualSpacing/>
        <w:jc w:val="both"/>
        <w:rPr>
          <w:color w:val="auto"/>
          <w:szCs w:val="28"/>
        </w:rPr>
      </w:pPr>
    </w:p>
    <w:p w14:paraId="217092A7" w14:textId="77777777" w:rsidR="0006148C" w:rsidRPr="00EC1F84" w:rsidRDefault="0006148C" w:rsidP="0006148C">
      <w:pPr>
        <w:pStyle w:val="1"/>
        <w:contextualSpacing/>
        <w:jc w:val="both"/>
        <w:rPr>
          <w:color w:val="auto"/>
          <w:szCs w:val="28"/>
        </w:rPr>
      </w:pPr>
      <w:r w:rsidRPr="00EC1F84">
        <w:rPr>
          <w:color w:val="auto"/>
          <w:szCs w:val="28"/>
        </w:rPr>
        <w:t>Таблиця 2</w:t>
      </w:r>
    </w:p>
    <w:tbl>
      <w:tblPr>
        <w:tblpPr w:leftFromText="180" w:rightFromText="180" w:vertAnchor="text" w:horzAnchor="margin" w:tblpY="126"/>
        <w:tblW w:w="4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641"/>
        <w:gridCol w:w="642"/>
        <w:gridCol w:w="879"/>
        <w:gridCol w:w="887"/>
        <w:gridCol w:w="943"/>
        <w:gridCol w:w="943"/>
        <w:gridCol w:w="1907"/>
      </w:tblGrid>
      <w:tr w:rsidR="004A4C32" w:rsidRPr="00EC1F84" w14:paraId="59BA86B0" w14:textId="77777777" w:rsidTr="004A4C32">
        <w:tc>
          <w:tcPr>
            <w:tcW w:w="1160" w:type="pct"/>
            <w:vMerge w:val="restart"/>
          </w:tcPr>
          <w:p w14:paraId="76B6E63C" w14:textId="77777777" w:rsidR="004A4C32" w:rsidRPr="00EC1F84" w:rsidRDefault="004A4C32" w:rsidP="00E22CD4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Курс за вибором</w:t>
            </w:r>
          </w:p>
        </w:tc>
        <w:tc>
          <w:tcPr>
            <w:tcW w:w="2769" w:type="pct"/>
            <w:gridSpan w:val="6"/>
            <w:vAlign w:val="center"/>
          </w:tcPr>
          <w:p w14:paraId="61AB7645" w14:textId="6281A4BC" w:rsidR="004A4C32" w:rsidRPr="00EC1F84" w:rsidRDefault="004A4C32" w:rsidP="00E22CD4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1070" w:type="pct"/>
            <w:vAlign w:val="center"/>
          </w:tcPr>
          <w:p w14:paraId="09E51341" w14:textId="77777777" w:rsidR="004A4C32" w:rsidRPr="00EC1F84" w:rsidRDefault="004A4C32" w:rsidP="00E22CD4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Всього</w:t>
            </w:r>
          </w:p>
          <w:p w14:paraId="34206474" w14:textId="77777777" w:rsidR="004A4C32" w:rsidRPr="00EC1F84" w:rsidRDefault="004A4C32" w:rsidP="00E22CD4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годин</w:t>
            </w:r>
          </w:p>
        </w:tc>
      </w:tr>
      <w:tr w:rsidR="004A4C32" w:rsidRPr="00EC1F84" w14:paraId="6C21AA38" w14:textId="77777777" w:rsidTr="004A4C32">
        <w:tc>
          <w:tcPr>
            <w:tcW w:w="1160" w:type="pct"/>
            <w:vMerge/>
          </w:tcPr>
          <w:p w14:paraId="63CDF1E4" w14:textId="77777777" w:rsidR="004A4C32" w:rsidRPr="00EC1F84" w:rsidRDefault="004A4C32" w:rsidP="00044DE2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60" w:type="pct"/>
          </w:tcPr>
          <w:p w14:paraId="121EDBE9" w14:textId="481D2868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14:paraId="2E384A5C" w14:textId="0034DB1C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color w:val="auto"/>
                <w:sz w:val="24"/>
                <w:szCs w:val="24"/>
              </w:rPr>
              <w:t>8-А</w:t>
            </w:r>
          </w:p>
        </w:tc>
        <w:tc>
          <w:tcPr>
            <w:tcW w:w="493" w:type="pct"/>
          </w:tcPr>
          <w:p w14:paraId="408985DC" w14:textId="06C665F7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color w:val="auto"/>
                <w:sz w:val="24"/>
                <w:szCs w:val="24"/>
              </w:rPr>
              <w:t>8-Б</w:t>
            </w:r>
          </w:p>
        </w:tc>
        <w:tc>
          <w:tcPr>
            <w:tcW w:w="498" w:type="pct"/>
          </w:tcPr>
          <w:p w14:paraId="76E12BF9" w14:textId="6BBB5649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9-А</w:t>
            </w:r>
          </w:p>
        </w:tc>
        <w:tc>
          <w:tcPr>
            <w:tcW w:w="529" w:type="pct"/>
          </w:tcPr>
          <w:p w14:paraId="7522F32C" w14:textId="177CE69B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9-Б</w:t>
            </w:r>
          </w:p>
        </w:tc>
        <w:tc>
          <w:tcPr>
            <w:tcW w:w="529" w:type="pct"/>
          </w:tcPr>
          <w:p w14:paraId="3760F49B" w14:textId="1FB8F7AA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color w:val="auto"/>
                <w:sz w:val="24"/>
                <w:szCs w:val="24"/>
              </w:rPr>
              <w:t>11</w:t>
            </w:r>
          </w:p>
        </w:tc>
        <w:tc>
          <w:tcPr>
            <w:tcW w:w="1070" w:type="pct"/>
          </w:tcPr>
          <w:p w14:paraId="1D94AF9C" w14:textId="77777777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A4C32" w:rsidRPr="00EC1F84" w14:paraId="6C688156" w14:textId="77777777" w:rsidTr="004A4C32">
        <w:tc>
          <w:tcPr>
            <w:tcW w:w="1160" w:type="pct"/>
          </w:tcPr>
          <w:p w14:paraId="628C092C" w14:textId="77777777" w:rsidR="004A4C32" w:rsidRPr="00EC1F84" w:rsidRDefault="004A4C32" w:rsidP="00044DE2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Етика</w:t>
            </w:r>
          </w:p>
        </w:tc>
        <w:tc>
          <w:tcPr>
            <w:tcW w:w="360" w:type="pct"/>
          </w:tcPr>
          <w:p w14:paraId="04110191" w14:textId="54F8FC40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60" w:type="pct"/>
          </w:tcPr>
          <w:p w14:paraId="50F8E787" w14:textId="7E749AEB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</w:tcPr>
          <w:p w14:paraId="77D6F6BD" w14:textId="77777777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98" w:type="pct"/>
          </w:tcPr>
          <w:p w14:paraId="0CC4A28E" w14:textId="77777777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</w:tcPr>
          <w:p w14:paraId="73A221F5" w14:textId="77777777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</w:tcPr>
          <w:p w14:paraId="6E9CD8A8" w14:textId="385D7018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</w:tcPr>
          <w:p w14:paraId="12309248" w14:textId="0EE166FB" w:rsidR="004A4C32" w:rsidRPr="00EC1F84" w:rsidRDefault="004A4C32" w:rsidP="00044DE2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1</w:t>
            </w:r>
          </w:p>
        </w:tc>
      </w:tr>
      <w:tr w:rsidR="004A4C32" w:rsidRPr="00EC1F84" w14:paraId="0726B1A7" w14:textId="77777777" w:rsidTr="004A4C32">
        <w:tc>
          <w:tcPr>
            <w:tcW w:w="1160" w:type="pct"/>
          </w:tcPr>
          <w:p w14:paraId="0036AE64" w14:textId="6A4EFEC9" w:rsidR="004A4C32" w:rsidRPr="00EC1F84" w:rsidRDefault="004A4C32" w:rsidP="00044DE2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Українознавство</w:t>
            </w:r>
          </w:p>
        </w:tc>
        <w:tc>
          <w:tcPr>
            <w:tcW w:w="360" w:type="pct"/>
          </w:tcPr>
          <w:p w14:paraId="335C7EAE" w14:textId="31D05973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60" w:type="pct"/>
          </w:tcPr>
          <w:p w14:paraId="6BAFE079" w14:textId="21044DC5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14:paraId="55436F20" w14:textId="77777777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170B117E" w14:textId="21A404F6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14:paraId="7E59068E" w14:textId="2C5F096A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14:paraId="1EAAD3B6" w14:textId="48A1B2E6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</w:tcPr>
          <w:p w14:paraId="1A88A4CB" w14:textId="2720F939" w:rsidR="004A4C32" w:rsidRPr="00EC1F84" w:rsidRDefault="004A4C32" w:rsidP="00044DE2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5</w:t>
            </w:r>
          </w:p>
        </w:tc>
      </w:tr>
      <w:tr w:rsidR="004A4C32" w:rsidRPr="00EC1F84" w14:paraId="6D1AF962" w14:textId="77777777" w:rsidTr="004A4C32">
        <w:tc>
          <w:tcPr>
            <w:tcW w:w="1160" w:type="pct"/>
          </w:tcPr>
          <w:p w14:paraId="412F3C3D" w14:textId="1B7A34A8" w:rsidR="004A4C32" w:rsidRPr="00044DE2" w:rsidRDefault="004A4C32" w:rsidP="00044DE2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A4C32">
              <w:rPr>
                <w:rFonts w:eastAsia="Calibri"/>
                <w:b/>
                <w:color w:val="auto"/>
                <w:sz w:val="24"/>
                <w:szCs w:val="24"/>
              </w:rPr>
              <w:t>Вирішуємо конфлікти та будуємо мир навколо себе</w:t>
            </w:r>
          </w:p>
        </w:tc>
        <w:tc>
          <w:tcPr>
            <w:tcW w:w="360" w:type="pct"/>
          </w:tcPr>
          <w:p w14:paraId="02DBAEF8" w14:textId="77777777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60" w:type="pct"/>
          </w:tcPr>
          <w:p w14:paraId="4C26D8E9" w14:textId="23014376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</w:tcPr>
          <w:p w14:paraId="095C39F1" w14:textId="77777777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98" w:type="pct"/>
          </w:tcPr>
          <w:p w14:paraId="3227771E" w14:textId="622C390F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14:paraId="335F01E5" w14:textId="5595E91D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14:paraId="2F1185F4" w14:textId="22C67ABA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</w:tcPr>
          <w:p w14:paraId="4E4CA321" w14:textId="71A958E1" w:rsidR="004A4C32" w:rsidRPr="00EC1F84" w:rsidRDefault="004A4C32" w:rsidP="00044DE2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</w:tr>
      <w:tr w:rsidR="004A4C32" w:rsidRPr="00EC1F84" w14:paraId="6D7B7E28" w14:textId="77777777" w:rsidTr="004A4C32">
        <w:tc>
          <w:tcPr>
            <w:tcW w:w="1160" w:type="pct"/>
          </w:tcPr>
          <w:p w14:paraId="450711D9" w14:textId="687D38A0" w:rsidR="004A4C32" w:rsidRPr="00044DE2" w:rsidRDefault="004A4C32" w:rsidP="00044DE2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044DE2">
              <w:rPr>
                <w:rFonts w:eastAsia="Calibri"/>
                <w:b/>
                <w:color w:val="auto"/>
                <w:sz w:val="24"/>
                <w:szCs w:val="24"/>
              </w:rPr>
              <w:t>Дорослішай на здоров’я</w:t>
            </w:r>
          </w:p>
        </w:tc>
        <w:tc>
          <w:tcPr>
            <w:tcW w:w="360" w:type="pct"/>
          </w:tcPr>
          <w:p w14:paraId="3BDB9B96" w14:textId="77777777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60" w:type="pct"/>
          </w:tcPr>
          <w:p w14:paraId="72ECA8A6" w14:textId="0D703027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14:paraId="7C0EDC5E" w14:textId="23F3FC8B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14:paraId="6128E9EC" w14:textId="77777777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</w:tcPr>
          <w:p w14:paraId="79A2F299" w14:textId="77777777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</w:tcPr>
          <w:p w14:paraId="7B41DF0D" w14:textId="77777777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</w:tcPr>
          <w:p w14:paraId="2916DF26" w14:textId="08C3AE98" w:rsidR="004A4C32" w:rsidRPr="00EC1F84" w:rsidRDefault="004A4C32" w:rsidP="00044DE2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2</w:t>
            </w:r>
          </w:p>
        </w:tc>
      </w:tr>
      <w:tr w:rsidR="004A4C32" w:rsidRPr="00EC1F84" w14:paraId="4ACBB984" w14:textId="77777777" w:rsidTr="004A4C32">
        <w:tc>
          <w:tcPr>
            <w:tcW w:w="1160" w:type="pct"/>
          </w:tcPr>
          <w:p w14:paraId="727A0618" w14:textId="77777777" w:rsidR="004A4C32" w:rsidRPr="00EC1F84" w:rsidRDefault="004A4C32" w:rsidP="00044DE2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 xml:space="preserve">Технології </w:t>
            </w:r>
            <w:proofErr w:type="spellStart"/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компю’ютерної</w:t>
            </w:r>
            <w:proofErr w:type="spellEnd"/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 xml:space="preserve"> обробки інформації</w:t>
            </w:r>
          </w:p>
        </w:tc>
        <w:tc>
          <w:tcPr>
            <w:tcW w:w="360" w:type="pct"/>
          </w:tcPr>
          <w:p w14:paraId="5AC3C249" w14:textId="77777777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60" w:type="pct"/>
          </w:tcPr>
          <w:p w14:paraId="54ABAF74" w14:textId="72A380DA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93" w:type="pct"/>
          </w:tcPr>
          <w:p w14:paraId="5976E47C" w14:textId="77777777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98" w:type="pct"/>
          </w:tcPr>
          <w:p w14:paraId="41283FBD" w14:textId="77777777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</w:tcPr>
          <w:p w14:paraId="2C1AFF72" w14:textId="77777777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29" w:type="pct"/>
          </w:tcPr>
          <w:p w14:paraId="40221592" w14:textId="62D58C8E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070" w:type="pct"/>
          </w:tcPr>
          <w:p w14:paraId="76A248B2" w14:textId="77777777" w:rsidR="004A4C32" w:rsidRPr="00EC1F84" w:rsidRDefault="004A4C32" w:rsidP="00044DE2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1</w:t>
            </w:r>
          </w:p>
        </w:tc>
      </w:tr>
      <w:tr w:rsidR="004A4C32" w:rsidRPr="00EC1F84" w14:paraId="3751810D" w14:textId="77777777" w:rsidTr="004A4C32">
        <w:tc>
          <w:tcPr>
            <w:tcW w:w="1160" w:type="pct"/>
          </w:tcPr>
          <w:p w14:paraId="0498E9AE" w14:textId="77777777" w:rsidR="004A4C32" w:rsidRPr="00EC1F84" w:rsidRDefault="004A4C32" w:rsidP="00044DE2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C1F84">
              <w:rPr>
                <w:rFonts w:eastAsia="Calibri"/>
                <w:b/>
                <w:color w:val="auto"/>
                <w:sz w:val="24"/>
                <w:szCs w:val="24"/>
              </w:rPr>
              <w:t>Усього годин</w:t>
            </w:r>
          </w:p>
        </w:tc>
        <w:tc>
          <w:tcPr>
            <w:tcW w:w="360" w:type="pct"/>
          </w:tcPr>
          <w:p w14:paraId="1E1DA72F" w14:textId="2DBEA94E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360" w:type="pct"/>
          </w:tcPr>
          <w:p w14:paraId="0E2E4DB6" w14:textId="176F9952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14:paraId="2167F8BD" w14:textId="19E2B12A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14:paraId="2CBE384A" w14:textId="01369F6E" w:rsidR="004A4C32" w:rsidRPr="00EC1F84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14:paraId="33E9E292" w14:textId="278EF390" w:rsidR="004A4C32" w:rsidRPr="00044DE2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14:paraId="18822941" w14:textId="3222A26C" w:rsidR="004A4C32" w:rsidRPr="00044DE2" w:rsidRDefault="004A4C32" w:rsidP="00044DE2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070" w:type="pct"/>
          </w:tcPr>
          <w:p w14:paraId="54756932" w14:textId="5BC644F5" w:rsidR="004A4C32" w:rsidRPr="00EC1F84" w:rsidRDefault="004A4C32" w:rsidP="00044DE2">
            <w:pPr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11</w:t>
            </w:r>
          </w:p>
        </w:tc>
      </w:tr>
    </w:tbl>
    <w:p w14:paraId="4CD09A0D" w14:textId="77777777" w:rsidR="00374AD5" w:rsidRPr="00EC1F84" w:rsidRDefault="00374AD5" w:rsidP="00870E31">
      <w:pPr>
        <w:contextualSpacing/>
        <w:jc w:val="both"/>
        <w:rPr>
          <w:color w:val="auto"/>
          <w:szCs w:val="28"/>
        </w:rPr>
      </w:pPr>
    </w:p>
    <w:p w14:paraId="31B43197" w14:textId="22AFABCD" w:rsidR="00C216E7" w:rsidRPr="00A07A5C" w:rsidRDefault="00444628" w:rsidP="00C216E7">
      <w:pPr>
        <w:ind w:firstLine="680"/>
        <w:contextualSpacing/>
        <w:jc w:val="center"/>
        <w:rPr>
          <w:b/>
          <w:color w:val="auto"/>
          <w:szCs w:val="28"/>
        </w:rPr>
      </w:pPr>
      <w:r>
        <w:rPr>
          <w:b/>
          <w:szCs w:val="28"/>
        </w:rPr>
        <w:br w:type="page"/>
      </w:r>
      <w:bookmarkStart w:id="2" w:name="_Hlk113535109"/>
      <w:r w:rsidR="00B67BA6">
        <w:rPr>
          <w:b/>
          <w:szCs w:val="28"/>
        </w:rPr>
        <w:lastRenderedPageBreak/>
        <w:t>2</w:t>
      </w:r>
      <w:r w:rsidR="00C216E7">
        <w:rPr>
          <w:b/>
          <w:szCs w:val="28"/>
        </w:rPr>
        <w:t>.</w:t>
      </w:r>
      <w:r w:rsidR="00C216E7">
        <w:rPr>
          <w:b/>
          <w:szCs w:val="28"/>
        </w:rPr>
        <w:tab/>
      </w:r>
      <w:r w:rsidR="00C216E7" w:rsidRPr="00A07A5C">
        <w:rPr>
          <w:b/>
          <w:color w:val="auto"/>
          <w:szCs w:val="28"/>
        </w:rPr>
        <w:t>РОБОЧИЙ НАВЧАЛЬНИЙ ПЛАН</w:t>
      </w:r>
    </w:p>
    <w:p w14:paraId="68DF479E" w14:textId="1FA52F10" w:rsidR="00C216E7" w:rsidRDefault="00C216E7" w:rsidP="00C216E7">
      <w:pPr>
        <w:contextualSpacing/>
        <w:jc w:val="center"/>
        <w:rPr>
          <w:b/>
          <w:bCs/>
          <w:color w:val="auto"/>
          <w:szCs w:val="28"/>
        </w:rPr>
      </w:pPr>
      <w:r w:rsidRPr="00A07A5C">
        <w:rPr>
          <w:b/>
          <w:color w:val="auto"/>
          <w:szCs w:val="28"/>
        </w:rPr>
        <w:t>основної школи (</w:t>
      </w:r>
      <w:r w:rsidR="007F49A3">
        <w:rPr>
          <w:b/>
          <w:color w:val="auto"/>
          <w:szCs w:val="28"/>
        </w:rPr>
        <w:t>7</w:t>
      </w:r>
      <w:r w:rsidRPr="00A07A5C">
        <w:rPr>
          <w:b/>
          <w:color w:val="auto"/>
          <w:szCs w:val="28"/>
        </w:rPr>
        <w:t xml:space="preserve">-9 класи) </w:t>
      </w:r>
      <w:r w:rsidRPr="00A07A5C">
        <w:rPr>
          <w:b/>
          <w:bCs/>
          <w:color w:val="auto"/>
          <w:szCs w:val="28"/>
        </w:rPr>
        <w:t xml:space="preserve">з українською мовою навчання </w:t>
      </w:r>
    </w:p>
    <w:p w14:paraId="58CB6977" w14:textId="77777777" w:rsidR="00C216E7" w:rsidRPr="00A07A5C" w:rsidRDefault="00C216E7" w:rsidP="00C216E7">
      <w:pPr>
        <w:contextualSpacing/>
        <w:jc w:val="center"/>
        <w:rPr>
          <w:b/>
          <w:color w:val="auto"/>
          <w:szCs w:val="28"/>
        </w:rPr>
      </w:pPr>
      <w:r>
        <w:rPr>
          <w:b/>
          <w:bCs/>
          <w:color w:val="auto"/>
          <w:szCs w:val="28"/>
        </w:rPr>
        <w:t>на</w:t>
      </w:r>
      <w:r w:rsidRPr="00A07A5C">
        <w:rPr>
          <w:b/>
          <w:color w:val="auto"/>
          <w:szCs w:val="28"/>
        </w:rPr>
        <w:t xml:space="preserve"> 202</w:t>
      </w:r>
      <w:r>
        <w:rPr>
          <w:b/>
          <w:color w:val="auto"/>
          <w:szCs w:val="28"/>
        </w:rPr>
        <w:t>2</w:t>
      </w:r>
      <w:r w:rsidRPr="00A07A5C">
        <w:rPr>
          <w:b/>
          <w:color w:val="auto"/>
          <w:szCs w:val="28"/>
        </w:rPr>
        <w:t>-20</w:t>
      </w:r>
      <w:r>
        <w:rPr>
          <w:b/>
          <w:color w:val="auto"/>
          <w:szCs w:val="28"/>
        </w:rPr>
        <w:t>23</w:t>
      </w:r>
      <w:r w:rsidRPr="00A07A5C">
        <w:rPr>
          <w:b/>
          <w:color w:val="auto"/>
          <w:szCs w:val="28"/>
        </w:rPr>
        <w:t xml:space="preserve"> навчальний рік</w:t>
      </w:r>
    </w:p>
    <w:p w14:paraId="0E99D7BF" w14:textId="77777777" w:rsidR="00C216E7" w:rsidRPr="00A07A5C" w:rsidRDefault="00C216E7" w:rsidP="00C216E7">
      <w:pPr>
        <w:contextualSpacing/>
        <w:jc w:val="center"/>
        <w:rPr>
          <w:color w:val="auto"/>
          <w:szCs w:val="28"/>
        </w:rPr>
      </w:pPr>
      <w:r w:rsidRPr="00A07A5C">
        <w:rPr>
          <w:color w:val="auto"/>
          <w:szCs w:val="28"/>
        </w:rPr>
        <w:t>Наказ МОН України від 20.04.2018 №405 (таблиця № 1)</w:t>
      </w:r>
    </w:p>
    <w:p w14:paraId="3EF661E0" w14:textId="77777777" w:rsidR="00C216E7" w:rsidRPr="009C7DF4" w:rsidRDefault="00C216E7" w:rsidP="00C216E7">
      <w:pPr>
        <w:shd w:val="clear" w:color="auto" w:fill="FFFFFF"/>
        <w:contextualSpacing/>
        <w:jc w:val="center"/>
        <w:rPr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3478"/>
        <w:gridCol w:w="1247"/>
        <w:gridCol w:w="1134"/>
        <w:gridCol w:w="992"/>
      </w:tblGrid>
      <w:tr w:rsidR="00716FAB" w:rsidRPr="00BE75A9" w14:paraId="6B515015" w14:textId="77777777" w:rsidTr="00716FAB">
        <w:trPr>
          <w:trHeight w:val="276"/>
        </w:trPr>
        <w:tc>
          <w:tcPr>
            <w:tcW w:w="2505" w:type="dxa"/>
            <w:vMerge w:val="restart"/>
          </w:tcPr>
          <w:p w14:paraId="0D159DA7" w14:textId="77777777" w:rsidR="00716FAB" w:rsidRPr="00BE75A9" w:rsidRDefault="00716FAB" w:rsidP="00716FAB">
            <w:pPr>
              <w:jc w:val="center"/>
              <w:rPr>
                <w:b/>
              </w:rPr>
            </w:pPr>
            <w:r w:rsidRPr="00BE75A9">
              <w:rPr>
                <w:b/>
              </w:rPr>
              <w:t>Освітні галузі</w:t>
            </w:r>
          </w:p>
        </w:tc>
        <w:tc>
          <w:tcPr>
            <w:tcW w:w="3478" w:type="dxa"/>
            <w:vMerge w:val="restart"/>
          </w:tcPr>
          <w:p w14:paraId="114DC9E4" w14:textId="77777777" w:rsidR="00716FAB" w:rsidRPr="00BE75A9" w:rsidRDefault="00716FAB" w:rsidP="00716FAB">
            <w:pPr>
              <w:jc w:val="center"/>
              <w:rPr>
                <w:b/>
              </w:rPr>
            </w:pPr>
            <w:r w:rsidRPr="00BE75A9">
              <w:rPr>
                <w:b/>
              </w:rPr>
              <w:t>Навчальні предмети</w:t>
            </w:r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46E879" w14:textId="253D894C" w:rsidR="00716FAB" w:rsidRDefault="00716FAB" w:rsidP="00716FAB">
            <w:pPr>
              <w:rPr>
                <w:b/>
              </w:rPr>
            </w:pPr>
            <w:r w:rsidRPr="00BE75A9">
              <w:rPr>
                <w:b/>
              </w:rPr>
              <w:t>Кількість годин на тиждень у класах</w:t>
            </w:r>
          </w:p>
        </w:tc>
      </w:tr>
      <w:tr w:rsidR="00716FAB" w:rsidRPr="00807F88" w14:paraId="270C7B98" w14:textId="77777777" w:rsidTr="00716FAB">
        <w:tc>
          <w:tcPr>
            <w:tcW w:w="2505" w:type="dxa"/>
            <w:vMerge/>
          </w:tcPr>
          <w:p w14:paraId="297A25A6" w14:textId="77777777" w:rsidR="00716FAB" w:rsidRPr="00BE75A9" w:rsidRDefault="00716FAB" w:rsidP="00716FAB">
            <w:pPr>
              <w:rPr>
                <w:b/>
              </w:rPr>
            </w:pPr>
          </w:p>
        </w:tc>
        <w:tc>
          <w:tcPr>
            <w:tcW w:w="3478" w:type="dxa"/>
            <w:vMerge/>
          </w:tcPr>
          <w:p w14:paraId="4E031A0F" w14:textId="77777777" w:rsidR="00716FAB" w:rsidRPr="00BE75A9" w:rsidRDefault="00716FAB" w:rsidP="00716FAB">
            <w:pPr>
              <w:rPr>
                <w:b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0106EDB" w14:textId="77777777" w:rsidR="00716FAB" w:rsidRPr="00BE75A9" w:rsidRDefault="00716FAB" w:rsidP="00716FAB">
            <w:pPr>
              <w:jc w:val="center"/>
              <w:rPr>
                <w:b/>
              </w:rPr>
            </w:pPr>
            <w:r w:rsidRPr="00BE75A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14:paraId="31798D18" w14:textId="77777777" w:rsidR="00716FAB" w:rsidRPr="00BE75A9" w:rsidRDefault="00716FAB" w:rsidP="00716FA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269AC7" w14:textId="77777777" w:rsidR="00716FAB" w:rsidRPr="00BE75A9" w:rsidRDefault="00716FAB" w:rsidP="00716FAB">
            <w:pPr>
              <w:jc w:val="center"/>
              <w:rPr>
                <w:b/>
              </w:rPr>
            </w:pPr>
            <w:r w:rsidRPr="00023CB3">
              <w:rPr>
                <w:b/>
              </w:rPr>
              <w:t>9</w:t>
            </w:r>
          </w:p>
        </w:tc>
      </w:tr>
      <w:tr w:rsidR="00716FAB" w:rsidRPr="00807F88" w14:paraId="2718126D" w14:textId="77777777" w:rsidTr="00716FAB">
        <w:tc>
          <w:tcPr>
            <w:tcW w:w="2505" w:type="dxa"/>
            <w:vMerge w:val="restart"/>
          </w:tcPr>
          <w:p w14:paraId="24EE2BA5" w14:textId="77777777" w:rsidR="00716FAB" w:rsidRPr="00286B5F" w:rsidRDefault="00716FAB" w:rsidP="00716FAB">
            <w:r>
              <w:t xml:space="preserve">Мови і літератури </w:t>
            </w:r>
          </w:p>
        </w:tc>
        <w:tc>
          <w:tcPr>
            <w:tcW w:w="3478" w:type="dxa"/>
          </w:tcPr>
          <w:p w14:paraId="600D1FF9" w14:textId="77777777" w:rsidR="00716FAB" w:rsidRPr="00286B5F" w:rsidRDefault="00716FAB" w:rsidP="00716FAB">
            <w:r>
              <w:t>Українська мова</w:t>
            </w:r>
          </w:p>
        </w:tc>
        <w:tc>
          <w:tcPr>
            <w:tcW w:w="1247" w:type="dxa"/>
          </w:tcPr>
          <w:p w14:paraId="2ADD415A" w14:textId="77777777" w:rsidR="00716FAB" w:rsidRPr="00FE62E8" w:rsidRDefault="00716FAB" w:rsidP="00716FAB">
            <w:r>
              <w:t>2,5</w:t>
            </w:r>
          </w:p>
        </w:tc>
        <w:tc>
          <w:tcPr>
            <w:tcW w:w="1134" w:type="dxa"/>
          </w:tcPr>
          <w:p w14:paraId="0520D6C4" w14:textId="77777777" w:rsidR="00716FAB" w:rsidRDefault="00716FAB" w:rsidP="00716FAB">
            <w:r>
              <w:t>2</w:t>
            </w:r>
          </w:p>
        </w:tc>
        <w:tc>
          <w:tcPr>
            <w:tcW w:w="992" w:type="dxa"/>
          </w:tcPr>
          <w:p w14:paraId="57DBD21A" w14:textId="77777777" w:rsidR="00716FAB" w:rsidRDefault="00716FAB" w:rsidP="00716FAB">
            <w:r w:rsidRPr="009A4521">
              <w:t>2</w:t>
            </w:r>
          </w:p>
        </w:tc>
      </w:tr>
      <w:tr w:rsidR="00716FAB" w:rsidRPr="00807F88" w14:paraId="14BEE004" w14:textId="77777777" w:rsidTr="00716FAB">
        <w:tc>
          <w:tcPr>
            <w:tcW w:w="2505" w:type="dxa"/>
            <w:vMerge/>
          </w:tcPr>
          <w:p w14:paraId="6187B769" w14:textId="77777777" w:rsidR="00716FAB" w:rsidRPr="00286B5F" w:rsidRDefault="00716FAB" w:rsidP="00716FAB"/>
        </w:tc>
        <w:tc>
          <w:tcPr>
            <w:tcW w:w="3478" w:type="dxa"/>
          </w:tcPr>
          <w:p w14:paraId="2E9432DA" w14:textId="77777777" w:rsidR="00716FAB" w:rsidRPr="00286B5F" w:rsidRDefault="00716FAB" w:rsidP="00716FAB">
            <w:r>
              <w:t>Українська література</w:t>
            </w:r>
          </w:p>
        </w:tc>
        <w:tc>
          <w:tcPr>
            <w:tcW w:w="1247" w:type="dxa"/>
          </w:tcPr>
          <w:p w14:paraId="04F6E551" w14:textId="77777777" w:rsidR="00716FAB" w:rsidRPr="00286B5F" w:rsidRDefault="00716FAB" w:rsidP="00716FAB">
            <w:r>
              <w:t>2</w:t>
            </w:r>
          </w:p>
        </w:tc>
        <w:tc>
          <w:tcPr>
            <w:tcW w:w="1134" w:type="dxa"/>
          </w:tcPr>
          <w:p w14:paraId="0EC80C2D" w14:textId="77777777" w:rsidR="00716FAB" w:rsidRDefault="00716FAB" w:rsidP="00716FAB">
            <w:r>
              <w:t>2</w:t>
            </w:r>
          </w:p>
        </w:tc>
        <w:tc>
          <w:tcPr>
            <w:tcW w:w="992" w:type="dxa"/>
          </w:tcPr>
          <w:p w14:paraId="2B87D338" w14:textId="77777777" w:rsidR="00716FAB" w:rsidRDefault="00716FAB" w:rsidP="00716FAB">
            <w:r w:rsidRPr="009A4521">
              <w:t>2</w:t>
            </w:r>
          </w:p>
        </w:tc>
      </w:tr>
      <w:tr w:rsidR="00716FAB" w:rsidRPr="00807F88" w14:paraId="5998DF91" w14:textId="77777777" w:rsidTr="00716FAB">
        <w:tc>
          <w:tcPr>
            <w:tcW w:w="2505" w:type="dxa"/>
            <w:vMerge/>
          </w:tcPr>
          <w:p w14:paraId="79A4B6AB" w14:textId="77777777" w:rsidR="00716FAB" w:rsidRPr="00286B5F" w:rsidRDefault="00716FAB" w:rsidP="00716FAB"/>
        </w:tc>
        <w:tc>
          <w:tcPr>
            <w:tcW w:w="3478" w:type="dxa"/>
          </w:tcPr>
          <w:p w14:paraId="3F00A752" w14:textId="77777777" w:rsidR="00716FAB" w:rsidRPr="00286B5F" w:rsidRDefault="00716FAB" w:rsidP="00716FAB">
            <w:r>
              <w:t>Іноземна мова</w:t>
            </w:r>
          </w:p>
        </w:tc>
        <w:tc>
          <w:tcPr>
            <w:tcW w:w="1247" w:type="dxa"/>
          </w:tcPr>
          <w:p w14:paraId="3A69469C" w14:textId="77777777" w:rsidR="00716FAB" w:rsidRPr="00286B5F" w:rsidRDefault="00716FAB" w:rsidP="00716FAB">
            <w:r>
              <w:t>2</w:t>
            </w:r>
          </w:p>
        </w:tc>
        <w:tc>
          <w:tcPr>
            <w:tcW w:w="1134" w:type="dxa"/>
          </w:tcPr>
          <w:p w14:paraId="73C69CF8" w14:textId="77777777" w:rsidR="00716FAB" w:rsidRDefault="00716FAB" w:rsidP="00716FAB">
            <w:r>
              <w:t>2</w:t>
            </w:r>
          </w:p>
        </w:tc>
        <w:tc>
          <w:tcPr>
            <w:tcW w:w="992" w:type="dxa"/>
          </w:tcPr>
          <w:p w14:paraId="2580CF2E" w14:textId="77777777" w:rsidR="00716FAB" w:rsidRDefault="00716FAB" w:rsidP="00716FAB">
            <w:r w:rsidRPr="009A4521">
              <w:t>2</w:t>
            </w:r>
          </w:p>
        </w:tc>
      </w:tr>
      <w:tr w:rsidR="00716FAB" w:rsidRPr="00807F88" w14:paraId="62D4636D" w14:textId="77777777" w:rsidTr="00716FAB">
        <w:trPr>
          <w:trHeight w:val="654"/>
        </w:trPr>
        <w:tc>
          <w:tcPr>
            <w:tcW w:w="2505" w:type="dxa"/>
            <w:vMerge/>
          </w:tcPr>
          <w:p w14:paraId="58C59EEE" w14:textId="77777777" w:rsidR="00716FAB" w:rsidRPr="00286B5F" w:rsidRDefault="00716FAB" w:rsidP="00716FAB"/>
        </w:tc>
        <w:tc>
          <w:tcPr>
            <w:tcW w:w="3478" w:type="dxa"/>
          </w:tcPr>
          <w:p w14:paraId="306F07D3" w14:textId="77777777" w:rsidR="00716FAB" w:rsidRPr="00286B5F" w:rsidRDefault="00716FAB" w:rsidP="00716FAB">
            <w:r>
              <w:t xml:space="preserve">Зарубіжна література </w:t>
            </w:r>
          </w:p>
        </w:tc>
        <w:tc>
          <w:tcPr>
            <w:tcW w:w="1247" w:type="dxa"/>
          </w:tcPr>
          <w:p w14:paraId="48B75540" w14:textId="77777777" w:rsidR="00716FAB" w:rsidRPr="00286B5F" w:rsidRDefault="00716FAB" w:rsidP="00716FAB">
            <w:r>
              <w:t>2</w:t>
            </w:r>
          </w:p>
        </w:tc>
        <w:tc>
          <w:tcPr>
            <w:tcW w:w="1134" w:type="dxa"/>
          </w:tcPr>
          <w:p w14:paraId="3C4E66FF" w14:textId="77777777" w:rsidR="00716FAB" w:rsidRDefault="00716FAB" w:rsidP="00716FAB">
            <w:r>
              <w:t>2</w:t>
            </w:r>
          </w:p>
        </w:tc>
        <w:tc>
          <w:tcPr>
            <w:tcW w:w="992" w:type="dxa"/>
          </w:tcPr>
          <w:p w14:paraId="26D209F2" w14:textId="77777777" w:rsidR="00716FAB" w:rsidRDefault="00716FAB" w:rsidP="00716FAB">
            <w:r w:rsidRPr="009A4521">
              <w:t>2</w:t>
            </w:r>
          </w:p>
        </w:tc>
      </w:tr>
      <w:tr w:rsidR="00716FAB" w:rsidRPr="00807F88" w14:paraId="6CE2EA8B" w14:textId="77777777" w:rsidTr="00716FAB">
        <w:trPr>
          <w:trHeight w:val="654"/>
        </w:trPr>
        <w:tc>
          <w:tcPr>
            <w:tcW w:w="2505" w:type="dxa"/>
            <w:vMerge/>
          </w:tcPr>
          <w:p w14:paraId="08F736A0" w14:textId="77777777" w:rsidR="00716FAB" w:rsidRPr="00286B5F" w:rsidRDefault="00716FAB" w:rsidP="00716FAB"/>
        </w:tc>
        <w:tc>
          <w:tcPr>
            <w:tcW w:w="3478" w:type="dxa"/>
          </w:tcPr>
          <w:p w14:paraId="0EF74C6E" w14:textId="77777777" w:rsidR="00716FAB" w:rsidRDefault="00716FAB" w:rsidP="00716FAB">
            <w:r>
              <w:rPr>
                <w:color w:val="auto"/>
              </w:rPr>
              <w:t>Сучасна світова дитяча література</w:t>
            </w:r>
          </w:p>
        </w:tc>
        <w:tc>
          <w:tcPr>
            <w:tcW w:w="1247" w:type="dxa"/>
          </w:tcPr>
          <w:p w14:paraId="4FBC2796" w14:textId="781EB1BA" w:rsidR="00716FAB" w:rsidRDefault="00716FAB" w:rsidP="00716FAB"/>
        </w:tc>
        <w:tc>
          <w:tcPr>
            <w:tcW w:w="1134" w:type="dxa"/>
          </w:tcPr>
          <w:p w14:paraId="004777D8" w14:textId="40DCF7E4" w:rsidR="00716FAB" w:rsidRDefault="00716FAB" w:rsidP="00716FAB"/>
        </w:tc>
        <w:tc>
          <w:tcPr>
            <w:tcW w:w="992" w:type="dxa"/>
          </w:tcPr>
          <w:p w14:paraId="50CD3E7C" w14:textId="4909F2F9" w:rsidR="00716FAB" w:rsidRPr="009A4521" w:rsidRDefault="00716FAB" w:rsidP="00716FAB"/>
        </w:tc>
      </w:tr>
      <w:tr w:rsidR="00716FAB" w:rsidRPr="00807F88" w14:paraId="1DC03E17" w14:textId="77777777" w:rsidTr="00716FAB">
        <w:trPr>
          <w:trHeight w:val="654"/>
        </w:trPr>
        <w:tc>
          <w:tcPr>
            <w:tcW w:w="2505" w:type="dxa"/>
            <w:vMerge/>
          </w:tcPr>
          <w:p w14:paraId="3E020EA9" w14:textId="77777777" w:rsidR="00716FAB" w:rsidRPr="00286B5F" w:rsidRDefault="00716FAB" w:rsidP="00716FAB"/>
        </w:tc>
        <w:tc>
          <w:tcPr>
            <w:tcW w:w="3478" w:type="dxa"/>
          </w:tcPr>
          <w:p w14:paraId="6FF93931" w14:textId="37C361B8" w:rsidR="00716FAB" w:rsidRDefault="00716FAB" w:rsidP="00716FAB">
            <w:pPr>
              <w:rPr>
                <w:color w:val="auto"/>
              </w:rPr>
            </w:pPr>
            <w:r>
              <w:rPr>
                <w:color w:val="auto"/>
              </w:rPr>
              <w:t xml:space="preserve">Українознавство </w:t>
            </w:r>
          </w:p>
        </w:tc>
        <w:tc>
          <w:tcPr>
            <w:tcW w:w="1247" w:type="dxa"/>
          </w:tcPr>
          <w:p w14:paraId="641635A2" w14:textId="5FFC2392" w:rsidR="00716FAB" w:rsidRDefault="00716FAB" w:rsidP="00716FAB">
            <w:r>
              <w:t>1</w:t>
            </w:r>
          </w:p>
        </w:tc>
        <w:tc>
          <w:tcPr>
            <w:tcW w:w="1134" w:type="dxa"/>
          </w:tcPr>
          <w:p w14:paraId="4314709A" w14:textId="66ED838F" w:rsidR="00716FAB" w:rsidRDefault="00716FAB" w:rsidP="00716FAB">
            <w:r>
              <w:t>1</w:t>
            </w:r>
          </w:p>
        </w:tc>
        <w:tc>
          <w:tcPr>
            <w:tcW w:w="992" w:type="dxa"/>
          </w:tcPr>
          <w:p w14:paraId="02309B3E" w14:textId="1DBB1E30" w:rsidR="00716FAB" w:rsidRDefault="000E19A3" w:rsidP="00716FAB">
            <w:r>
              <w:t>1</w:t>
            </w:r>
          </w:p>
        </w:tc>
      </w:tr>
      <w:tr w:rsidR="00716FAB" w:rsidRPr="00807F88" w14:paraId="77BD374B" w14:textId="77777777" w:rsidTr="00716FAB">
        <w:tc>
          <w:tcPr>
            <w:tcW w:w="2505" w:type="dxa"/>
            <w:vMerge w:val="restart"/>
          </w:tcPr>
          <w:p w14:paraId="584CDA5E" w14:textId="77777777" w:rsidR="00716FAB" w:rsidRPr="00286B5F" w:rsidRDefault="00716FAB" w:rsidP="00716FAB">
            <w:proofErr w:type="spellStart"/>
            <w:r>
              <w:t>Суспільствознаво</w:t>
            </w:r>
            <w:proofErr w:type="spellEnd"/>
          </w:p>
        </w:tc>
        <w:tc>
          <w:tcPr>
            <w:tcW w:w="3478" w:type="dxa"/>
          </w:tcPr>
          <w:p w14:paraId="17623C5D" w14:textId="77777777" w:rsidR="00716FAB" w:rsidRPr="00286B5F" w:rsidRDefault="00716FAB" w:rsidP="00716FAB">
            <w:r>
              <w:t>Історія України</w:t>
            </w:r>
          </w:p>
        </w:tc>
        <w:tc>
          <w:tcPr>
            <w:tcW w:w="1247" w:type="dxa"/>
          </w:tcPr>
          <w:p w14:paraId="128D9F09" w14:textId="77777777" w:rsidR="00716FAB" w:rsidRPr="00286B5F" w:rsidRDefault="00716FAB" w:rsidP="00716FAB">
            <w:r>
              <w:t>1</w:t>
            </w:r>
          </w:p>
        </w:tc>
        <w:tc>
          <w:tcPr>
            <w:tcW w:w="1134" w:type="dxa"/>
          </w:tcPr>
          <w:p w14:paraId="5E1AD4EA" w14:textId="77777777" w:rsidR="00716FAB" w:rsidRDefault="00716FAB" w:rsidP="00716FAB">
            <w:r>
              <w:t>1,5</w:t>
            </w:r>
          </w:p>
        </w:tc>
        <w:tc>
          <w:tcPr>
            <w:tcW w:w="992" w:type="dxa"/>
          </w:tcPr>
          <w:p w14:paraId="4666FB23" w14:textId="77777777" w:rsidR="00716FAB" w:rsidRDefault="00716FAB" w:rsidP="00716FAB">
            <w:r w:rsidRPr="009A4521">
              <w:t>1,5</w:t>
            </w:r>
          </w:p>
        </w:tc>
      </w:tr>
      <w:tr w:rsidR="00716FAB" w:rsidRPr="00807F88" w14:paraId="42A88CA6" w14:textId="77777777" w:rsidTr="00716FAB">
        <w:tc>
          <w:tcPr>
            <w:tcW w:w="2505" w:type="dxa"/>
            <w:vMerge/>
          </w:tcPr>
          <w:p w14:paraId="30FF2053" w14:textId="77777777" w:rsidR="00716FAB" w:rsidRPr="00286B5F" w:rsidRDefault="00716FAB" w:rsidP="00716FAB"/>
        </w:tc>
        <w:tc>
          <w:tcPr>
            <w:tcW w:w="3478" w:type="dxa"/>
          </w:tcPr>
          <w:p w14:paraId="4687CF2B" w14:textId="77777777" w:rsidR="00716FAB" w:rsidRPr="00286B5F" w:rsidRDefault="00716FAB" w:rsidP="00716FAB">
            <w:r>
              <w:t>Всесвітня історія</w:t>
            </w:r>
          </w:p>
        </w:tc>
        <w:tc>
          <w:tcPr>
            <w:tcW w:w="1247" w:type="dxa"/>
          </w:tcPr>
          <w:p w14:paraId="6255B672" w14:textId="77777777" w:rsidR="00716FAB" w:rsidRPr="00286B5F" w:rsidRDefault="00716FAB" w:rsidP="00716FAB">
            <w:r>
              <w:t>1</w:t>
            </w:r>
          </w:p>
        </w:tc>
        <w:tc>
          <w:tcPr>
            <w:tcW w:w="1134" w:type="dxa"/>
          </w:tcPr>
          <w:p w14:paraId="0D4514F9" w14:textId="77777777" w:rsidR="00716FAB" w:rsidRDefault="00716FAB" w:rsidP="00716FAB">
            <w:r>
              <w:t>1</w:t>
            </w:r>
          </w:p>
        </w:tc>
        <w:tc>
          <w:tcPr>
            <w:tcW w:w="992" w:type="dxa"/>
          </w:tcPr>
          <w:p w14:paraId="2E425AF7" w14:textId="77777777" w:rsidR="00716FAB" w:rsidRDefault="00716FAB" w:rsidP="00716FAB">
            <w:r w:rsidRPr="009A4521">
              <w:t>1</w:t>
            </w:r>
          </w:p>
        </w:tc>
      </w:tr>
      <w:tr w:rsidR="00716FAB" w:rsidRPr="00807F88" w14:paraId="13D691B4" w14:textId="77777777" w:rsidTr="00716FAB">
        <w:tc>
          <w:tcPr>
            <w:tcW w:w="2505" w:type="dxa"/>
            <w:vMerge/>
          </w:tcPr>
          <w:p w14:paraId="57288AC1" w14:textId="77777777" w:rsidR="00716FAB" w:rsidRPr="00286B5F" w:rsidRDefault="00716FAB" w:rsidP="00716FAB"/>
        </w:tc>
        <w:tc>
          <w:tcPr>
            <w:tcW w:w="3478" w:type="dxa"/>
          </w:tcPr>
          <w:p w14:paraId="495FEEC5" w14:textId="77777777" w:rsidR="00716FAB" w:rsidRPr="00286B5F" w:rsidRDefault="00716FAB" w:rsidP="00716FAB">
            <w:r>
              <w:t>Основи правознавства</w:t>
            </w:r>
          </w:p>
        </w:tc>
        <w:tc>
          <w:tcPr>
            <w:tcW w:w="1247" w:type="dxa"/>
          </w:tcPr>
          <w:p w14:paraId="46747381" w14:textId="77777777" w:rsidR="00716FAB" w:rsidRPr="00286B5F" w:rsidRDefault="00716FAB" w:rsidP="00716FAB">
            <w:r>
              <w:t>-</w:t>
            </w:r>
          </w:p>
        </w:tc>
        <w:tc>
          <w:tcPr>
            <w:tcW w:w="1134" w:type="dxa"/>
          </w:tcPr>
          <w:p w14:paraId="7C7FE5D1" w14:textId="77777777" w:rsidR="00716FAB" w:rsidRDefault="00716FAB" w:rsidP="00716FAB">
            <w:r>
              <w:t>-</w:t>
            </w:r>
          </w:p>
        </w:tc>
        <w:tc>
          <w:tcPr>
            <w:tcW w:w="992" w:type="dxa"/>
          </w:tcPr>
          <w:p w14:paraId="51A075DD" w14:textId="77777777" w:rsidR="00716FAB" w:rsidRDefault="00716FAB" w:rsidP="00716FAB">
            <w:r w:rsidRPr="009A4521">
              <w:t>1</w:t>
            </w:r>
          </w:p>
        </w:tc>
      </w:tr>
      <w:tr w:rsidR="00716FAB" w:rsidRPr="00807F88" w14:paraId="05FE8BE3" w14:textId="77777777" w:rsidTr="00716FAB">
        <w:tc>
          <w:tcPr>
            <w:tcW w:w="2505" w:type="dxa"/>
            <w:vMerge w:val="restart"/>
          </w:tcPr>
          <w:p w14:paraId="29A067E1" w14:textId="77777777" w:rsidR="00716FAB" w:rsidRPr="00286B5F" w:rsidRDefault="00716FAB" w:rsidP="00716FAB">
            <w:r>
              <w:t>Мистецтво</w:t>
            </w:r>
          </w:p>
        </w:tc>
        <w:tc>
          <w:tcPr>
            <w:tcW w:w="3478" w:type="dxa"/>
          </w:tcPr>
          <w:p w14:paraId="09BDF324" w14:textId="77777777" w:rsidR="00716FAB" w:rsidRPr="00286B5F" w:rsidRDefault="00716FAB" w:rsidP="00716FAB">
            <w:r>
              <w:t xml:space="preserve">Музичне мистецтво </w:t>
            </w:r>
          </w:p>
        </w:tc>
        <w:tc>
          <w:tcPr>
            <w:tcW w:w="1247" w:type="dxa"/>
          </w:tcPr>
          <w:p w14:paraId="4F3D02DA" w14:textId="77777777" w:rsidR="00716FAB" w:rsidRPr="00286B5F" w:rsidRDefault="00716FAB" w:rsidP="00716FAB">
            <w:r>
              <w:t>1</w:t>
            </w:r>
          </w:p>
        </w:tc>
        <w:tc>
          <w:tcPr>
            <w:tcW w:w="1134" w:type="dxa"/>
          </w:tcPr>
          <w:p w14:paraId="72A350F0" w14:textId="77777777" w:rsidR="00716FAB" w:rsidRDefault="00716FAB" w:rsidP="00716FAB">
            <w:r>
              <w:t>-</w:t>
            </w:r>
          </w:p>
        </w:tc>
        <w:tc>
          <w:tcPr>
            <w:tcW w:w="992" w:type="dxa"/>
          </w:tcPr>
          <w:p w14:paraId="7E650F07" w14:textId="77777777" w:rsidR="00716FAB" w:rsidRDefault="00716FAB" w:rsidP="00716FAB">
            <w:r w:rsidRPr="009A4521">
              <w:t>-</w:t>
            </w:r>
          </w:p>
        </w:tc>
      </w:tr>
      <w:tr w:rsidR="00716FAB" w:rsidRPr="00807F88" w14:paraId="52BCC6C5" w14:textId="77777777" w:rsidTr="00716FAB">
        <w:tc>
          <w:tcPr>
            <w:tcW w:w="2505" w:type="dxa"/>
            <w:vMerge/>
          </w:tcPr>
          <w:p w14:paraId="11493F30" w14:textId="77777777" w:rsidR="00716FAB" w:rsidRPr="00286B5F" w:rsidRDefault="00716FAB" w:rsidP="00716FAB"/>
        </w:tc>
        <w:tc>
          <w:tcPr>
            <w:tcW w:w="3478" w:type="dxa"/>
          </w:tcPr>
          <w:p w14:paraId="4209BEFF" w14:textId="77777777" w:rsidR="00716FAB" w:rsidRPr="00286B5F" w:rsidRDefault="00716FAB" w:rsidP="00716FAB">
            <w:r>
              <w:t>Образотворче мистецтво</w:t>
            </w:r>
          </w:p>
        </w:tc>
        <w:tc>
          <w:tcPr>
            <w:tcW w:w="1247" w:type="dxa"/>
          </w:tcPr>
          <w:p w14:paraId="5EF50C9C" w14:textId="77777777" w:rsidR="00716FAB" w:rsidRPr="00286B5F" w:rsidRDefault="00716FAB" w:rsidP="00716FAB">
            <w:r>
              <w:t>1</w:t>
            </w:r>
          </w:p>
        </w:tc>
        <w:tc>
          <w:tcPr>
            <w:tcW w:w="1134" w:type="dxa"/>
          </w:tcPr>
          <w:p w14:paraId="79F1AB0A" w14:textId="77777777" w:rsidR="00716FAB" w:rsidRDefault="00716FAB" w:rsidP="00716FAB">
            <w:r>
              <w:t>-</w:t>
            </w:r>
          </w:p>
        </w:tc>
        <w:tc>
          <w:tcPr>
            <w:tcW w:w="992" w:type="dxa"/>
          </w:tcPr>
          <w:p w14:paraId="473B8DD4" w14:textId="77777777" w:rsidR="00716FAB" w:rsidRDefault="00716FAB" w:rsidP="00716FAB">
            <w:r w:rsidRPr="009A4521">
              <w:t>-</w:t>
            </w:r>
          </w:p>
        </w:tc>
      </w:tr>
      <w:tr w:rsidR="00716FAB" w:rsidRPr="00807F88" w14:paraId="109474FB" w14:textId="77777777" w:rsidTr="00716FAB">
        <w:tc>
          <w:tcPr>
            <w:tcW w:w="2505" w:type="dxa"/>
            <w:vMerge/>
          </w:tcPr>
          <w:p w14:paraId="2F225BB8" w14:textId="77777777" w:rsidR="00716FAB" w:rsidRPr="00286B5F" w:rsidRDefault="00716FAB" w:rsidP="00716FAB"/>
        </w:tc>
        <w:tc>
          <w:tcPr>
            <w:tcW w:w="3478" w:type="dxa"/>
          </w:tcPr>
          <w:p w14:paraId="542567C0" w14:textId="77777777" w:rsidR="00716FAB" w:rsidRPr="00286B5F" w:rsidRDefault="00716FAB" w:rsidP="00716FAB">
            <w:r>
              <w:t xml:space="preserve">Мистецтво </w:t>
            </w:r>
          </w:p>
        </w:tc>
        <w:tc>
          <w:tcPr>
            <w:tcW w:w="1247" w:type="dxa"/>
          </w:tcPr>
          <w:p w14:paraId="30F9D55C" w14:textId="77777777" w:rsidR="00716FAB" w:rsidRPr="00286B5F" w:rsidRDefault="00716FAB" w:rsidP="00716FAB">
            <w:r>
              <w:t>-</w:t>
            </w:r>
          </w:p>
        </w:tc>
        <w:tc>
          <w:tcPr>
            <w:tcW w:w="1134" w:type="dxa"/>
          </w:tcPr>
          <w:p w14:paraId="7B7B0814" w14:textId="77777777" w:rsidR="00716FAB" w:rsidRDefault="00716FAB" w:rsidP="00716FAB">
            <w:r>
              <w:t>1</w:t>
            </w:r>
          </w:p>
        </w:tc>
        <w:tc>
          <w:tcPr>
            <w:tcW w:w="992" w:type="dxa"/>
          </w:tcPr>
          <w:p w14:paraId="39F1E96B" w14:textId="77777777" w:rsidR="00716FAB" w:rsidRDefault="00716FAB" w:rsidP="00716FAB">
            <w:r w:rsidRPr="009A4521">
              <w:t>1</w:t>
            </w:r>
          </w:p>
        </w:tc>
      </w:tr>
      <w:tr w:rsidR="00716FAB" w:rsidRPr="00807F88" w14:paraId="3FB19A8F" w14:textId="77777777" w:rsidTr="00716FAB">
        <w:tc>
          <w:tcPr>
            <w:tcW w:w="2505" w:type="dxa"/>
            <w:vMerge w:val="restart"/>
          </w:tcPr>
          <w:p w14:paraId="2A58831F" w14:textId="77777777" w:rsidR="00716FAB" w:rsidRPr="00286B5F" w:rsidRDefault="00716FAB" w:rsidP="00716FAB">
            <w:r>
              <w:t>Математика</w:t>
            </w:r>
          </w:p>
        </w:tc>
        <w:tc>
          <w:tcPr>
            <w:tcW w:w="3478" w:type="dxa"/>
          </w:tcPr>
          <w:p w14:paraId="20AB101C" w14:textId="77777777" w:rsidR="00716FAB" w:rsidRPr="00286B5F" w:rsidRDefault="00716FAB" w:rsidP="00716FAB">
            <w:r>
              <w:t>Математика</w:t>
            </w:r>
          </w:p>
        </w:tc>
        <w:tc>
          <w:tcPr>
            <w:tcW w:w="1247" w:type="dxa"/>
          </w:tcPr>
          <w:p w14:paraId="54DF0209" w14:textId="77777777" w:rsidR="00716FAB" w:rsidRPr="00286B5F" w:rsidRDefault="00716FAB" w:rsidP="00716FAB">
            <w:r>
              <w:t>-</w:t>
            </w:r>
          </w:p>
        </w:tc>
        <w:tc>
          <w:tcPr>
            <w:tcW w:w="1134" w:type="dxa"/>
          </w:tcPr>
          <w:p w14:paraId="0A5DE9E4" w14:textId="77777777" w:rsidR="00716FAB" w:rsidRDefault="00716FAB" w:rsidP="00716FAB"/>
        </w:tc>
        <w:tc>
          <w:tcPr>
            <w:tcW w:w="992" w:type="dxa"/>
          </w:tcPr>
          <w:p w14:paraId="4FE28267" w14:textId="77777777" w:rsidR="00716FAB" w:rsidRDefault="00716FAB" w:rsidP="00716FAB"/>
        </w:tc>
      </w:tr>
      <w:tr w:rsidR="00716FAB" w:rsidRPr="00807F88" w14:paraId="3E0C62E8" w14:textId="77777777" w:rsidTr="00716FAB">
        <w:tc>
          <w:tcPr>
            <w:tcW w:w="2505" w:type="dxa"/>
            <w:vMerge/>
          </w:tcPr>
          <w:p w14:paraId="1B83446E" w14:textId="77777777" w:rsidR="00716FAB" w:rsidRPr="00286B5F" w:rsidRDefault="00716FAB" w:rsidP="00716FAB"/>
        </w:tc>
        <w:tc>
          <w:tcPr>
            <w:tcW w:w="3478" w:type="dxa"/>
          </w:tcPr>
          <w:p w14:paraId="15E4F9B1" w14:textId="77777777" w:rsidR="00716FAB" w:rsidRPr="00286B5F" w:rsidRDefault="00716FAB" w:rsidP="00716FAB">
            <w:r>
              <w:t>Алгебра</w:t>
            </w:r>
          </w:p>
        </w:tc>
        <w:tc>
          <w:tcPr>
            <w:tcW w:w="1247" w:type="dxa"/>
          </w:tcPr>
          <w:p w14:paraId="52B5A956" w14:textId="77777777" w:rsidR="00716FAB" w:rsidRPr="00286B5F" w:rsidRDefault="00716FAB" w:rsidP="00716FAB">
            <w:r>
              <w:t>2</w:t>
            </w:r>
          </w:p>
        </w:tc>
        <w:tc>
          <w:tcPr>
            <w:tcW w:w="1134" w:type="dxa"/>
          </w:tcPr>
          <w:p w14:paraId="1E2E3903" w14:textId="77777777" w:rsidR="00716FAB" w:rsidRDefault="00716FAB" w:rsidP="00716FAB">
            <w:r>
              <w:t>2</w:t>
            </w:r>
          </w:p>
        </w:tc>
        <w:tc>
          <w:tcPr>
            <w:tcW w:w="992" w:type="dxa"/>
          </w:tcPr>
          <w:p w14:paraId="6E4DE9B9" w14:textId="77777777" w:rsidR="00716FAB" w:rsidRDefault="00716FAB" w:rsidP="00716FAB">
            <w:r w:rsidRPr="009A4521">
              <w:t>2</w:t>
            </w:r>
          </w:p>
        </w:tc>
      </w:tr>
      <w:tr w:rsidR="00716FAB" w:rsidRPr="00807F88" w14:paraId="6799494C" w14:textId="77777777" w:rsidTr="00716FAB">
        <w:tc>
          <w:tcPr>
            <w:tcW w:w="2505" w:type="dxa"/>
            <w:vMerge/>
          </w:tcPr>
          <w:p w14:paraId="7C3B2C21" w14:textId="77777777" w:rsidR="00716FAB" w:rsidRPr="00286B5F" w:rsidRDefault="00716FAB" w:rsidP="00716FAB"/>
        </w:tc>
        <w:tc>
          <w:tcPr>
            <w:tcW w:w="3478" w:type="dxa"/>
          </w:tcPr>
          <w:p w14:paraId="0518E3A1" w14:textId="77777777" w:rsidR="00716FAB" w:rsidRPr="00286B5F" w:rsidRDefault="00716FAB" w:rsidP="00716FAB">
            <w:r>
              <w:t>Геометрія</w:t>
            </w:r>
          </w:p>
        </w:tc>
        <w:tc>
          <w:tcPr>
            <w:tcW w:w="1247" w:type="dxa"/>
          </w:tcPr>
          <w:p w14:paraId="2D0E2B81" w14:textId="77777777" w:rsidR="00716FAB" w:rsidRPr="00286B5F" w:rsidRDefault="00716FAB" w:rsidP="00716FAB">
            <w:r>
              <w:t>2</w:t>
            </w:r>
          </w:p>
        </w:tc>
        <w:tc>
          <w:tcPr>
            <w:tcW w:w="1134" w:type="dxa"/>
          </w:tcPr>
          <w:p w14:paraId="13A7D1C0" w14:textId="77777777" w:rsidR="00716FAB" w:rsidRDefault="00716FAB" w:rsidP="00716FAB">
            <w:r>
              <w:t>2</w:t>
            </w:r>
          </w:p>
        </w:tc>
        <w:tc>
          <w:tcPr>
            <w:tcW w:w="992" w:type="dxa"/>
          </w:tcPr>
          <w:p w14:paraId="28267D15" w14:textId="77777777" w:rsidR="00716FAB" w:rsidRDefault="00716FAB" w:rsidP="00716FAB">
            <w:r w:rsidRPr="009A4521">
              <w:t>2</w:t>
            </w:r>
          </w:p>
        </w:tc>
      </w:tr>
      <w:tr w:rsidR="00716FAB" w:rsidRPr="00807F88" w14:paraId="31EA9E9C" w14:textId="77777777" w:rsidTr="00716FAB">
        <w:tc>
          <w:tcPr>
            <w:tcW w:w="2505" w:type="dxa"/>
            <w:vMerge w:val="restart"/>
          </w:tcPr>
          <w:p w14:paraId="7E9DCB10" w14:textId="77777777" w:rsidR="00716FAB" w:rsidRPr="00286B5F" w:rsidRDefault="00716FAB" w:rsidP="00716FAB">
            <w:r>
              <w:t>Природознавство</w:t>
            </w:r>
          </w:p>
        </w:tc>
        <w:tc>
          <w:tcPr>
            <w:tcW w:w="3478" w:type="dxa"/>
          </w:tcPr>
          <w:p w14:paraId="06841895" w14:textId="77777777" w:rsidR="00716FAB" w:rsidRPr="00286B5F" w:rsidRDefault="00716FAB" w:rsidP="00716FAB">
            <w:r>
              <w:t>Природознавство</w:t>
            </w:r>
          </w:p>
        </w:tc>
        <w:tc>
          <w:tcPr>
            <w:tcW w:w="1247" w:type="dxa"/>
          </w:tcPr>
          <w:p w14:paraId="333FC709" w14:textId="77777777" w:rsidR="00716FAB" w:rsidRPr="00286B5F" w:rsidRDefault="00716FAB" w:rsidP="00716FAB">
            <w:r>
              <w:t>-</w:t>
            </w:r>
          </w:p>
        </w:tc>
        <w:tc>
          <w:tcPr>
            <w:tcW w:w="1134" w:type="dxa"/>
          </w:tcPr>
          <w:p w14:paraId="30C37CE9" w14:textId="77777777" w:rsidR="00716FAB" w:rsidRDefault="00716FAB" w:rsidP="00716FAB">
            <w:r>
              <w:t>-</w:t>
            </w:r>
          </w:p>
        </w:tc>
        <w:tc>
          <w:tcPr>
            <w:tcW w:w="992" w:type="dxa"/>
          </w:tcPr>
          <w:p w14:paraId="569BCBE9" w14:textId="77777777" w:rsidR="00716FAB" w:rsidRDefault="00716FAB" w:rsidP="00716FAB">
            <w:r w:rsidRPr="009A4521">
              <w:t>-</w:t>
            </w:r>
          </w:p>
        </w:tc>
      </w:tr>
      <w:tr w:rsidR="00716FAB" w:rsidRPr="00807F88" w14:paraId="0EEAC0BF" w14:textId="77777777" w:rsidTr="00716FAB">
        <w:tc>
          <w:tcPr>
            <w:tcW w:w="2505" w:type="dxa"/>
            <w:vMerge/>
          </w:tcPr>
          <w:p w14:paraId="10D38EE8" w14:textId="77777777" w:rsidR="00716FAB" w:rsidRPr="00286B5F" w:rsidRDefault="00716FAB" w:rsidP="00716FAB"/>
        </w:tc>
        <w:tc>
          <w:tcPr>
            <w:tcW w:w="3478" w:type="dxa"/>
          </w:tcPr>
          <w:p w14:paraId="1F1E11A8" w14:textId="77777777" w:rsidR="00716FAB" w:rsidRPr="00286B5F" w:rsidRDefault="00716FAB" w:rsidP="00716FAB">
            <w:r>
              <w:t>Біологія</w:t>
            </w:r>
          </w:p>
        </w:tc>
        <w:tc>
          <w:tcPr>
            <w:tcW w:w="1247" w:type="dxa"/>
          </w:tcPr>
          <w:p w14:paraId="68A11682" w14:textId="77777777" w:rsidR="00716FAB" w:rsidRPr="00286B5F" w:rsidRDefault="00716FAB" w:rsidP="00716FAB">
            <w:r>
              <w:t>2</w:t>
            </w:r>
          </w:p>
        </w:tc>
        <w:tc>
          <w:tcPr>
            <w:tcW w:w="1134" w:type="dxa"/>
          </w:tcPr>
          <w:p w14:paraId="06E95AF0" w14:textId="77777777" w:rsidR="00716FAB" w:rsidRDefault="00716FAB" w:rsidP="00716FAB">
            <w:r>
              <w:t>2</w:t>
            </w:r>
          </w:p>
        </w:tc>
        <w:tc>
          <w:tcPr>
            <w:tcW w:w="992" w:type="dxa"/>
          </w:tcPr>
          <w:p w14:paraId="41525745" w14:textId="77777777" w:rsidR="00716FAB" w:rsidRDefault="00716FAB" w:rsidP="00716FAB">
            <w:r w:rsidRPr="009A4521">
              <w:t>2</w:t>
            </w:r>
          </w:p>
        </w:tc>
      </w:tr>
      <w:tr w:rsidR="00716FAB" w:rsidRPr="00807F88" w14:paraId="73FFD9E4" w14:textId="77777777" w:rsidTr="00716FAB">
        <w:tc>
          <w:tcPr>
            <w:tcW w:w="2505" w:type="dxa"/>
            <w:vMerge/>
          </w:tcPr>
          <w:p w14:paraId="5EF10839" w14:textId="77777777" w:rsidR="00716FAB" w:rsidRPr="00286B5F" w:rsidRDefault="00716FAB" w:rsidP="00716FAB"/>
        </w:tc>
        <w:tc>
          <w:tcPr>
            <w:tcW w:w="3478" w:type="dxa"/>
          </w:tcPr>
          <w:p w14:paraId="5FD54C52" w14:textId="77777777" w:rsidR="00716FAB" w:rsidRPr="00286B5F" w:rsidRDefault="00716FAB" w:rsidP="00716FAB">
            <w:r>
              <w:t>Географія</w:t>
            </w:r>
          </w:p>
        </w:tc>
        <w:tc>
          <w:tcPr>
            <w:tcW w:w="1247" w:type="dxa"/>
          </w:tcPr>
          <w:p w14:paraId="1B71C520" w14:textId="77777777" w:rsidR="00716FAB" w:rsidRPr="00286B5F" w:rsidRDefault="00716FAB" w:rsidP="00716FAB">
            <w:r>
              <w:t>2</w:t>
            </w:r>
          </w:p>
        </w:tc>
        <w:tc>
          <w:tcPr>
            <w:tcW w:w="1134" w:type="dxa"/>
          </w:tcPr>
          <w:p w14:paraId="76A429B9" w14:textId="77777777" w:rsidR="00716FAB" w:rsidRDefault="00716FAB" w:rsidP="00716FAB">
            <w:r>
              <w:t>2</w:t>
            </w:r>
          </w:p>
        </w:tc>
        <w:tc>
          <w:tcPr>
            <w:tcW w:w="992" w:type="dxa"/>
          </w:tcPr>
          <w:p w14:paraId="12E19AE4" w14:textId="77777777" w:rsidR="00716FAB" w:rsidRDefault="00716FAB" w:rsidP="00716FAB">
            <w:r w:rsidRPr="009A4521">
              <w:t>1,5</w:t>
            </w:r>
          </w:p>
        </w:tc>
      </w:tr>
      <w:tr w:rsidR="00716FAB" w:rsidRPr="00807F88" w14:paraId="7B209B88" w14:textId="77777777" w:rsidTr="00716FAB">
        <w:tc>
          <w:tcPr>
            <w:tcW w:w="2505" w:type="dxa"/>
            <w:vMerge/>
          </w:tcPr>
          <w:p w14:paraId="39570174" w14:textId="77777777" w:rsidR="00716FAB" w:rsidRPr="00286B5F" w:rsidRDefault="00716FAB" w:rsidP="00716FAB"/>
        </w:tc>
        <w:tc>
          <w:tcPr>
            <w:tcW w:w="3478" w:type="dxa"/>
          </w:tcPr>
          <w:p w14:paraId="59DFA245" w14:textId="77777777" w:rsidR="00716FAB" w:rsidRPr="00286B5F" w:rsidRDefault="00716FAB" w:rsidP="00716FAB">
            <w:r>
              <w:t>Фізика</w:t>
            </w:r>
          </w:p>
        </w:tc>
        <w:tc>
          <w:tcPr>
            <w:tcW w:w="1247" w:type="dxa"/>
          </w:tcPr>
          <w:p w14:paraId="6EB54363" w14:textId="77777777" w:rsidR="00716FAB" w:rsidRPr="00286B5F" w:rsidRDefault="00716FAB" w:rsidP="00716FAB">
            <w:r>
              <w:t>2</w:t>
            </w:r>
          </w:p>
        </w:tc>
        <w:tc>
          <w:tcPr>
            <w:tcW w:w="1134" w:type="dxa"/>
          </w:tcPr>
          <w:p w14:paraId="3AE729B9" w14:textId="77777777" w:rsidR="00716FAB" w:rsidRDefault="00716FAB" w:rsidP="00716FAB">
            <w:r>
              <w:t>2</w:t>
            </w:r>
          </w:p>
        </w:tc>
        <w:tc>
          <w:tcPr>
            <w:tcW w:w="992" w:type="dxa"/>
          </w:tcPr>
          <w:p w14:paraId="51386251" w14:textId="77777777" w:rsidR="00716FAB" w:rsidRDefault="00716FAB" w:rsidP="00716FAB">
            <w:r w:rsidRPr="009A4521">
              <w:t>3</w:t>
            </w:r>
          </w:p>
        </w:tc>
      </w:tr>
      <w:tr w:rsidR="00716FAB" w:rsidRPr="00807F88" w14:paraId="072E5596" w14:textId="77777777" w:rsidTr="00716FAB">
        <w:tc>
          <w:tcPr>
            <w:tcW w:w="2505" w:type="dxa"/>
            <w:vMerge/>
          </w:tcPr>
          <w:p w14:paraId="2CFBB601" w14:textId="77777777" w:rsidR="00716FAB" w:rsidRPr="00286B5F" w:rsidRDefault="00716FAB" w:rsidP="00716FAB"/>
        </w:tc>
        <w:tc>
          <w:tcPr>
            <w:tcW w:w="3478" w:type="dxa"/>
          </w:tcPr>
          <w:p w14:paraId="4F82191B" w14:textId="77777777" w:rsidR="00716FAB" w:rsidRPr="00286B5F" w:rsidRDefault="00716FAB" w:rsidP="00716FAB">
            <w:r>
              <w:t>Хімія</w:t>
            </w:r>
          </w:p>
        </w:tc>
        <w:tc>
          <w:tcPr>
            <w:tcW w:w="1247" w:type="dxa"/>
          </w:tcPr>
          <w:p w14:paraId="15628724" w14:textId="77777777" w:rsidR="00716FAB" w:rsidRPr="00286B5F" w:rsidRDefault="00716FAB" w:rsidP="00716FAB">
            <w:r>
              <w:t>1,5+0,5</w:t>
            </w:r>
          </w:p>
        </w:tc>
        <w:tc>
          <w:tcPr>
            <w:tcW w:w="1134" w:type="dxa"/>
          </w:tcPr>
          <w:p w14:paraId="7FE724D3" w14:textId="77777777" w:rsidR="00716FAB" w:rsidRPr="00AE2EC4" w:rsidRDefault="00716FAB" w:rsidP="00716FAB">
            <w:pPr>
              <w:rPr>
                <w:color w:val="FF0000"/>
              </w:rPr>
            </w:pPr>
            <w:r>
              <w:t>2</w:t>
            </w:r>
          </w:p>
        </w:tc>
        <w:tc>
          <w:tcPr>
            <w:tcW w:w="992" w:type="dxa"/>
          </w:tcPr>
          <w:p w14:paraId="617CAE0F" w14:textId="77777777" w:rsidR="00716FAB" w:rsidRDefault="00716FAB" w:rsidP="00716FAB">
            <w:r w:rsidRPr="009A4521">
              <w:t>2</w:t>
            </w:r>
          </w:p>
        </w:tc>
      </w:tr>
      <w:tr w:rsidR="00716FAB" w:rsidRPr="00807F88" w14:paraId="5B594217" w14:textId="77777777" w:rsidTr="00716FAB">
        <w:tc>
          <w:tcPr>
            <w:tcW w:w="2505" w:type="dxa"/>
          </w:tcPr>
          <w:p w14:paraId="179610B2" w14:textId="77777777" w:rsidR="00716FAB" w:rsidRPr="00286B5F" w:rsidRDefault="00716FAB" w:rsidP="00716FAB">
            <w:r>
              <w:t>Технології</w:t>
            </w:r>
          </w:p>
        </w:tc>
        <w:tc>
          <w:tcPr>
            <w:tcW w:w="3478" w:type="dxa"/>
          </w:tcPr>
          <w:p w14:paraId="730B2ECA" w14:textId="77777777" w:rsidR="00716FAB" w:rsidRPr="00286B5F" w:rsidRDefault="00716FAB" w:rsidP="00716FAB">
            <w:r>
              <w:t>Трудове навчання</w:t>
            </w:r>
          </w:p>
        </w:tc>
        <w:tc>
          <w:tcPr>
            <w:tcW w:w="1247" w:type="dxa"/>
          </w:tcPr>
          <w:p w14:paraId="4A107B1B" w14:textId="77777777" w:rsidR="00716FAB" w:rsidRPr="00286B5F" w:rsidRDefault="00716FAB" w:rsidP="00716FAB">
            <w:r>
              <w:t>1</w:t>
            </w:r>
          </w:p>
        </w:tc>
        <w:tc>
          <w:tcPr>
            <w:tcW w:w="1134" w:type="dxa"/>
          </w:tcPr>
          <w:p w14:paraId="754FA8A7" w14:textId="77777777" w:rsidR="00716FAB" w:rsidRPr="008C2292" w:rsidRDefault="00716FAB" w:rsidP="00716FAB">
            <w:r>
              <w:t>1</w:t>
            </w:r>
          </w:p>
        </w:tc>
        <w:tc>
          <w:tcPr>
            <w:tcW w:w="992" w:type="dxa"/>
          </w:tcPr>
          <w:p w14:paraId="0C05F373" w14:textId="77777777" w:rsidR="00716FAB" w:rsidRDefault="00716FAB" w:rsidP="00716FAB">
            <w:r w:rsidRPr="009A4521">
              <w:t>1</w:t>
            </w:r>
          </w:p>
        </w:tc>
      </w:tr>
      <w:tr w:rsidR="00716FAB" w:rsidRPr="00807F88" w14:paraId="3D2C6997" w14:textId="77777777" w:rsidTr="00716FAB">
        <w:tc>
          <w:tcPr>
            <w:tcW w:w="2505" w:type="dxa"/>
          </w:tcPr>
          <w:p w14:paraId="0A4958DB" w14:textId="77777777" w:rsidR="00716FAB" w:rsidRPr="00286B5F" w:rsidRDefault="00716FAB" w:rsidP="00716FAB"/>
        </w:tc>
        <w:tc>
          <w:tcPr>
            <w:tcW w:w="3478" w:type="dxa"/>
          </w:tcPr>
          <w:p w14:paraId="3AE27DA2" w14:textId="77777777" w:rsidR="00716FAB" w:rsidRPr="00286B5F" w:rsidRDefault="00716FAB" w:rsidP="00716FAB">
            <w:r>
              <w:t>Інформатика</w:t>
            </w:r>
          </w:p>
        </w:tc>
        <w:tc>
          <w:tcPr>
            <w:tcW w:w="1247" w:type="dxa"/>
          </w:tcPr>
          <w:p w14:paraId="30E2AD11" w14:textId="77777777" w:rsidR="00716FAB" w:rsidRPr="00286B5F" w:rsidRDefault="00716FAB" w:rsidP="00716FAB">
            <w:r>
              <w:t>1</w:t>
            </w:r>
          </w:p>
        </w:tc>
        <w:tc>
          <w:tcPr>
            <w:tcW w:w="1134" w:type="dxa"/>
          </w:tcPr>
          <w:p w14:paraId="03163667" w14:textId="77777777" w:rsidR="00716FAB" w:rsidRDefault="00716FAB" w:rsidP="00716FAB">
            <w:r>
              <w:t>2</w:t>
            </w:r>
          </w:p>
        </w:tc>
        <w:tc>
          <w:tcPr>
            <w:tcW w:w="992" w:type="dxa"/>
          </w:tcPr>
          <w:p w14:paraId="0631BD00" w14:textId="77777777" w:rsidR="00716FAB" w:rsidRDefault="00716FAB" w:rsidP="00716FAB">
            <w:r w:rsidRPr="009A4521">
              <w:t>2</w:t>
            </w:r>
          </w:p>
        </w:tc>
      </w:tr>
      <w:tr w:rsidR="00716FAB" w:rsidRPr="00807F88" w14:paraId="7BCEF4A2" w14:textId="77777777" w:rsidTr="00716FAB">
        <w:tc>
          <w:tcPr>
            <w:tcW w:w="2505" w:type="dxa"/>
            <w:vMerge w:val="restart"/>
          </w:tcPr>
          <w:p w14:paraId="6BDBA65A" w14:textId="77777777" w:rsidR="00716FAB" w:rsidRPr="00286B5F" w:rsidRDefault="00716FAB" w:rsidP="00716FAB">
            <w:r>
              <w:t>Здоров’я і фізична культура</w:t>
            </w:r>
          </w:p>
        </w:tc>
        <w:tc>
          <w:tcPr>
            <w:tcW w:w="3478" w:type="dxa"/>
          </w:tcPr>
          <w:p w14:paraId="6489B9D0" w14:textId="77777777" w:rsidR="00716FAB" w:rsidRPr="00286B5F" w:rsidRDefault="00716FAB" w:rsidP="00716FAB">
            <w:r>
              <w:t>Основи здоров’я</w:t>
            </w:r>
          </w:p>
        </w:tc>
        <w:tc>
          <w:tcPr>
            <w:tcW w:w="1247" w:type="dxa"/>
          </w:tcPr>
          <w:p w14:paraId="29B73A43" w14:textId="77777777" w:rsidR="00716FAB" w:rsidRPr="00286B5F" w:rsidRDefault="00716FAB" w:rsidP="00716FAB">
            <w:r>
              <w:t>1</w:t>
            </w:r>
          </w:p>
        </w:tc>
        <w:tc>
          <w:tcPr>
            <w:tcW w:w="1134" w:type="dxa"/>
          </w:tcPr>
          <w:p w14:paraId="7542DDC0" w14:textId="77777777" w:rsidR="00716FAB" w:rsidRDefault="00716FAB" w:rsidP="00716FAB">
            <w:r>
              <w:t>1</w:t>
            </w:r>
          </w:p>
        </w:tc>
        <w:tc>
          <w:tcPr>
            <w:tcW w:w="992" w:type="dxa"/>
          </w:tcPr>
          <w:p w14:paraId="2141FE8C" w14:textId="77777777" w:rsidR="00716FAB" w:rsidRDefault="00716FAB" w:rsidP="00716FAB">
            <w:r w:rsidRPr="00023CB3">
              <w:t>1</w:t>
            </w:r>
          </w:p>
        </w:tc>
      </w:tr>
      <w:tr w:rsidR="00716FAB" w:rsidRPr="00807F88" w14:paraId="0D5BFBF8" w14:textId="77777777" w:rsidTr="00716FAB">
        <w:tc>
          <w:tcPr>
            <w:tcW w:w="2505" w:type="dxa"/>
            <w:vMerge/>
          </w:tcPr>
          <w:p w14:paraId="4D8BD865" w14:textId="77777777" w:rsidR="00716FAB" w:rsidRDefault="00716FAB" w:rsidP="00716FAB"/>
        </w:tc>
        <w:tc>
          <w:tcPr>
            <w:tcW w:w="3478" w:type="dxa"/>
          </w:tcPr>
          <w:p w14:paraId="08F98A1D" w14:textId="77777777" w:rsidR="00716FAB" w:rsidRPr="00286B5F" w:rsidRDefault="00716FAB" w:rsidP="00716FAB">
            <w:r>
              <w:t xml:space="preserve">Фізична культура </w:t>
            </w:r>
          </w:p>
        </w:tc>
        <w:tc>
          <w:tcPr>
            <w:tcW w:w="1247" w:type="dxa"/>
          </w:tcPr>
          <w:p w14:paraId="3568942B" w14:textId="77777777" w:rsidR="00716FAB" w:rsidRPr="00286B5F" w:rsidRDefault="00716FAB" w:rsidP="00716FAB">
            <w:r>
              <w:t>3</w:t>
            </w:r>
          </w:p>
        </w:tc>
        <w:tc>
          <w:tcPr>
            <w:tcW w:w="1134" w:type="dxa"/>
          </w:tcPr>
          <w:p w14:paraId="0808FCA8" w14:textId="77777777" w:rsidR="00716FAB" w:rsidRDefault="00716FAB" w:rsidP="00716FAB">
            <w:r>
              <w:t>3</w:t>
            </w:r>
          </w:p>
        </w:tc>
        <w:tc>
          <w:tcPr>
            <w:tcW w:w="992" w:type="dxa"/>
          </w:tcPr>
          <w:p w14:paraId="5BD17400" w14:textId="77777777" w:rsidR="00716FAB" w:rsidRDefault="00716FAB" w:rsidP="00716FAB">
            <w:r w:rsidRPr="00023CB3">
              <w:t>3</w:t>
            </w:r>
          </w:p>
        </w:tc>
      </w:tr>
      <w:tr w:rsidR="00716FAB" w:rsidRPr="00807F88" w14:paraId="67BF7E1F" w14:textId="77777777" w:rsidTr="00716FAB">
        <w:tc>
          <w:tcPr>
            <w:tcW w:w="5983" w:type="dxa"/>
            <w:gridSpan w:val="2"/>
          </w:tcPr>
          <w:p w14:paraId="1CDE1603" w14:textId="77777777" w:rsidR="00716FAB" w:rsidRPr="00BE75A9" w:rsidRDefault="00716FAB" w:rsidP="00716FAB">
            <w:pPr>
              <w:rPr>
                <w:b/>
              </w:rPr>
            </w:pPr>
            <w:r w:rsidRPr="00BE75A9">
              <w:rPr>
                <w:b/>
              </w:rPr>
              <w:t>Разом</w:t>
            </w:r>
          </w:p>
        </w:tc>
        <w:tc>
          <w:tcPr>
            <w:tcW w:w="1247" w:type="dxa"/>
          </w:tcPr>
          <w:p w14:paraId="710A53BA" w14:textId="77777777" w:rsidR="00716FAB" w:rsidRDefault="00716FAB" w:rsidP="00716FAB">
            <w:pPr>
              <w:ind w:left="-153" w:right="-142"/>
              <w:jc w:val="center"/>
            </w:pPr>
            <w:r>
              <w:t>28,5+3</w:t>
            </w:r>
          </w:p>
        </w:tc>
        <w:tc>
          <w:tcPr>
            <w:tcW w:w="1134" w:type="dxa"/>
          </w:tcPr>
          <w:p w14:paraId="343B0400" w14:textId="77777777" w:rsidR="00716FAB" w:rsidRDefault="00716FAB" w:rsidP="00716FAB">
            <w:r>
              <w:t>28,5+3</w:t>
            </w:r>
          </w:p>
        </w:tc>
        <w:tc>
          <w:tcPr>
            <w:tcW w:w="992" w:type="dxa"/>
          </w:tcPr>
          <w:p w14:paraId="57155089" w14:textId="77777777" w:rsidR="00716FAB" w:rsidRDefault="00716FAB" w:rsidP="00716FAB">
            <w:pPr>
              <w:ind w:left="-141" w:right="-108"/>
            </w:pPr>
            <w:r>
              <w:t>29,5+3</w:t>
            </w:r>
          </w:p>
        </w:tc>
      </w:tr>
      <w:tr w:rsidR="00716FAB" w:rsidRPr="006F120A" w14:paraId="7A693A45" w14:textId="77777777" w:rsidTr="00716FAB">
        <w:tc>
          <w:tcPr>
            <w:tcW w:w="5983" w:type="dxa"/>
            <w:gridSpan w:val="2"/>
          </w:tcPr>
          <w:p w14:paraId="385649BF" w14:textId="77777777" w:rsidR="00716FAB" w:rsidRPr="006F120A" w:rsidRDefault="00716FAB" w:rsidP="00716FAB">
            <w:pPr>
              <w:rPr>
                <w:b/>
                <w:color w:val="auto"/>
              </w:rPr>
            </w:pPr>
            <w:r w:rsidRPr="006F120A">
              <w:rPr>
                <w:b/>
                <w:color w:val="auto"/>
              </w:rPr>
              <w:t>Варіативна складова</w:t>
            </w:r>
          </w:p>
        </w:tc>
        <w:tc>
          <w:tcPr>
            <w:tcW w:w="1247" w:type="dxa"/>
          </w:tcPr>
          <w:p w14:paraId="0808A583" w14:textId="77777777" w:rsidR="00716FAB" w:rsidRPr="00A07A5C" w:rsidRDefault="00716FAB" w:rsidP="00716FAB">
            <w:pPr>
              <w:rPr>
                <w:color w:val="auto"/>
                <w:lang w:val="en-US"/>
              </w:rPr>
            </w:pPr>
            <w:r>
              <w:rPr>
                <w:color w:val="auto"/>
              </w:rPr>
              <w:t>0,5</w:t>
            </w:r>
          </w:p>
        </w:tc>
        <w:tc>
          <w:tcPr>
            <w:tcW w:w="1134" w:type="dxa"/>
          </w:tcPr>
          <w:p w14:paraId="4EC251AE" w14:textId="77777777" w:rsidR="00716FAB" w:rsidRPr="00A07A5C" w:rsidRDefault="00716FAB" w:rsidP="00716FAB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14:paraId="0FC457CE" w14:textId="77777777" w:rsidR="00716FAB" w:rsidRPr="00A07A5C" w:rsidRDefault="00716FAB" w:rsidP="00716FAB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716FAB" w:rsidRPr="006F120A" w14:paraId="6FACFAED" w14:textId="77777777" w:rsidTr="00716FAB">
        <w:tc>
          <w:tcPr>
            <w:tcW w:w="5983" w:type="dxa"/>
            <w:gridSpan w:val="2"/>
          </w:tcPr>
          <w:p w14:paraId="31ED715D" w14:textId="77777777" w:rsidR="00716FAB" w:rsidRPr="006F120A" w:rsidRDefault="00716FAB" w:rsidP="00716FAB">
            <w:pPr>
              <w:rPr>
                <w:color w:val="auto"/>
              </w:rPr>
            </w:pPr>
            <w:r>
              <w:rPr>
                <w:color w:val="auto"/>
              </w:rPr>
              <w:t xml:space="preserve">Етика </w:t>
            </w:r>
            <w:r w:rsidRPr="006F120A">
              <w:rPr>
                <w:color w:val="auto"/>
              </w:rPr>
              <w:t xml:space="preserve"> </w:t>
            </w:r>
          </w:p>
        </w:tc>
        <w:tc>
          <w:tcPr>
            <w:tcW w:w="1247" w:type="dxa"/>
          </w:tcPr>
          <w:p w14:paraId="3926B11D" w14:textId="77777777" w:rsidR="00716FAB" w:rsidRPr="00A07A5C" w:rsidRDefault="00716FAB" w:rsidP="00716FAB">
            <w:pPr>
              <w:rPr>
                <w:color w:val="auto"/>
              </w:rPr>
            </w:pPr>
            <w:r w:rsidRPr="00A07A5C">
              <w:rPr>
                <w:color w:val="auto"/>
              </w:rPr>
              <w:t>-</w:t>
            </w:r>
          </w:p>
        </w:tc>
        <w:tc>
          <w:tcPr>
            <w:tcW w:w="1134" w:type="dxa"/>
          </w:tcPr>
          <w:p w14:paraId="1C6571E4" w14:textId="77777777" w:rsidR="00716FAB" w:rsidRPr="00A07A5C" w:rsidRDefault="00716FAB" w:rsidP="00716FAB">
            <w:pPr>
              <w:rPr>
                <w:color w:val="auto"/>
              </w:rPr>
            </w:pPr>
            <w:r w:rsidRPr="00A07A5C">
              <w:rPr>
                <w:color w:val="auto"/>
              </w:rPr>
              <w:t>-</w:t>
            </w:r>
          </w:p>
        </w:tc>
        <w:tc>
          <w:tcPr>
            <w:tcW w:w="992" w:type="dxa"/>
          </w:tcPr>
          <w:p w14:paraId="7ACEEED2" w14:textId="77777777" w:rsidR="00716FAB" w:rsidRPr="00A07A5C" w:rsidRDefault="00716FAB" w:rsidP="00716FAB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716FAB" w:rsidRPr="006F120A" w14:paraId="036E669F" w14:textId="77777777" w:rsidTr="00716FAB">
        <w:tc>
          <w:tcPr>
            <w:tcW w:w="5983" w:type="dxa"/>
            <w:gridSpan w:val="2"/>
          </w:tcPr>
          <w:p w14:paraId="5A23540D" w14:textId="77777777" w:rsidR="00716FAB" w:rsidRPr="006F120A" w:rsidRDefault="00716FAB" w:rsidP="00716FAB">
            <w:pPr>
              <w:rPr>
                <w:color w:val="auto"/>
              </w:rPr>
            </w:pPr>
            <w:r>
              <w:rPr>
                <w:color w:val="auto"/>
              </w:rPr>
              <w:t>Дорослішай на здоров’я</w:t>
            </w:r>
          </w:p>
        </w:tc>
        <w:tc>
          <w:tcPr>
            <w:tcW w:w="1247" w:type="dxa"/>
          </w:tcPr>
          <w:p w14:paraId="2A7F9F7C" w14:textId="77777777" w:rsidR="00716FAB" w:rsidRPr="00A07A5C" w:rsidRDefault="00716FAB" w:rsidP="00716FAB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4" w:type="dxa"/>
          </w:tcPr>
          <w:p w14:paraId="7D1616E9" w14:textId="77777777" w:rsidR="00716FAB" w:rsidRPr="00A07A5C" w:rsidRDefault="00716FAB" w:rsidP="00716FAB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14:paraId="5379D1B1" w14:textId="77777777" w:rsidR="00716FAB" w:rsidRPr="00A07A5C" w:rsidRDefault="00716FAB" w:rsidP="00716FAB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716FAB" w:rsidRPr="006F120A" w14:paraId="5B890546" w14:textId="77777777" w:rsidTr="00716FAB">
        <w:tc>
          <w:tcPr>
            <w:tcW w:w="5983" w:type="dxa"/>
            <w:gridSpan w:val="2"/>
          </w:tcPr>
          <w:p w14:paraId="3D6383C8" w14:textId="77777777" w:rsidR="00716FAB" w:rsidRPr="006F120A" w:rsidRDefault="00716FAB" w:rsidP="00716FAB">
            <w:pPr>
              <w:rPr>
                <w:color w:val="auto"/>
              </w:rPr>
            </w:pPr>
            <w:r>
              <w:rPr>
                <w:color w:val="auto"/>
              </w:rPr>
              <w:t>Захисти себе від ВІЛ</w:t>
            </w:r>
          </w:p>
        </w:tc>
        <w:tc>
          <w:tcPr>
            <w:tcW w:w="1247" w:type="dxa"/>
          </w:tcPr>
          <w:p w14:paraId="399F623F" w14:textId="77777777" w:rsidR="00716FAB" w:rsidRPr="00A07A5C" w:rsidRDefault="00716FAB" w:rsidP="00716FAB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4" w:type="dxa"/>
          </w:tcPr>
          <w:p w14:paraId="3288CE8C" w14:textId="77777777" w:rsidR="00716FAB" w:rsidRPr="00A07A5C" w:rsidRDefault="00716FAB" w:rsidP="00716FAB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</w:tcPr>
          <w:p w14:paraId="4568AB86" w14:textId="77777777" w:rsidR="00716FAB" w:rsidRPr="00A07A5C" w:rsidRDefault="00716FAB" w:rsidP="00716FAB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716FAB" w:rsidRPr="006F120A" w14:paraId="65859E72" w14:textId="77777777" w:rsidTr="00716FAB">
        <w:tc>
          <w:tcPr>
            <w:tcW w:w="5983" w:type="dxa"/>
            <w:gridSpan w:val="2"/>
          </w:tcPr>
          <w:p w14:paraId="761E06C6" w14:textId="77777777" w:rsidR="00716FAB" w:rsidRPr="006F120A" w:rsidRDefault="00716FAB" w:rsidP="00716FAB">
            <w:pPr>
              <w:rPr>
                <w:b/>
                <w:color w:val="auto"/>
              </w:rPr>
            </w:pPr>
            <w:r w:rsidRPr="006F120A">
              <w:rPr>
                <w:b/>
                <w:color w:val="auto"/>
              </w:rPr>
              <w:t>Усього (без урахування поділу класів на групи)</w:t>
            </w:r>
          </w:p>
        </w:tc>
        <w:tc>
          <w:tcPr>
            <w:tcW w:w="1247" w:type="dxa"/>
          </w:tcPr>
          <w:p w14:paraId="2D160A66" w14:textId="77777777" w:rsidR="00716FAB" w:rsidRPr="006F120A" w:rsidRDefault="00716FAB" w:rsidP="00716FAB">
            <w:pPr>
              <w:rPr>
                <w:color w:val="auto"/>
              </w:rPr>
            </w:pPr>
            <w:r w:rsidRPr="006F120A">
              <w:rPr>
                <w:color w:val="auto"/>
              </w:rPr>
              <w:t>31,5</w:t>
            </w:r>
          </w:p>
        </w:tc>
        <w:tc>
          <w:tcPr>
            <w:tcW w:w="1134" w:type="dxa"/>
          </w:tcPr>
          <w:p w14:paraId="4199B6A8" w14:textId="31FE2606" w:rsidR="00716FAB" w:rsidRPr="006F120A" w:rsidRDefault="00716FAB" w:rsidP="00716FAB">
            <w:pPr>
              <w:rPr>
                <w:color w:val="auto"/>
              </w:rPr>
            </w:pPr>
            <w:r w:rsidRPr="006F120A">
              <w:rPr>
                <w:color w:val="auto"/>
              </w:rPr>
              <w:t>3</w:t>
            </w:r>
            <w:r>
              <w:rPr>
                <w:color w:val="auto"/>
              </w:rPr>
              <w:t>2,5</w:t>
            </w:r>
          </w:p>
        </w:tc>
        <w:tc>
          <w:tcPr>
            <w:tcW w:w="992" w:type="dxa"/>
          </w:tcPr>
          <w:p w14:paraId="41012F6F" w14:textId="33E4617C" w:rsidR="00716FAB" w:rsidRPr="006F120A" w:rsidRDefault="00716FAB" w:rsidP="00716FAB">
            <w:pPr>
              <w:rPr>
                <w:color w:val="auto"/>
              </w:rPr>
            </w:pPr>
            <w:r w:rsidRPr="006F120A">
              <w:rPr>
                <w:color w:val="auto"/>
              </w:rPr>
              <w:t>3</w:t>
            </w:r>
            <w:r>
              <w:rPr>
                <w:color w:val="auto"/>
              </w:rPr>
              <w:t>4</w:t>
            </w:r>
          </w:p>
        </w:tc>
      </w:tr>
    </w:tbl>
    <w:p w14:paraId="28D6588C" w14:textId="77777777" w:rsidR="00C216E7" w:rsidRDefault="00C216E7" w:rsidP="00C216E7">
      <w:pPr>
        <w:ind w:left="720"/>
        <w:contextualSpacing/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14:paraId="420FC0C9" w14:textId="3F234538" w:rsidR="00C216E7" w:rsidRDefault="00B67BA6" w:rsidP="00C216E7">
      <w:pPr>
        <w:ind w:left="360"/>
        <w:contextualSpacing/>
        <w:jc w:val="center"/>
        <w:rPr>
          <w:b/>
          <w:szCs w:val="28"/>
        </w:rPr>
      </w:pPr>
      <w:r>
        <w:rPr>
          <w:b/>
          <w:szCs w:val="28"/>
        </w:rPr>
        <w:lastRenderedPageBreak/>
        <w:t>3</w:t>
      </w:r>
      <w:r w:rsidR="00C216E7">
        <w:rPr>
          <w:b/>
          <w:szCs w:val="28"/>
        </w:rPr>
        <w:t>.</w:t>
      </w:r>
      <w:r w:rsidR="00C216E7">
        <w:rPr>
          <w:b/>
          <w:szCs w:val="28"/>
        </w:rPr>
        <w:tab/>
      </w:r>
      <w:r w:rsidR="00C216E7" w:rsidRPr="00747760">
        <w:rPr>
          <w:b/>
          <w:szCs w:val="28"/>
        </w:rPr>
        <w:t>РОБОЧИЙ НАВЧАЛЬНИЙ ПЛАН</w:t>
      </w:r>
    </w:p>
    <w:p w14:paraId="7163B542" w14:textId="77777777" w:rsidR="00C216E7" w:rsidRDefault="00C216E7" w:rsidP="00C216E7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Роменської</w:t>
      </w:r>
      <w:r w:rsidRPr="00747760">
        <w:rPr>
          <w:b/>
          <w:szCs w:val="28"/>
        </w:rPr>
        <w:t xml:space="preserve"> загальноосвітньої школи І-ІІ</w:t>
      </w:r>
      <w:r>
        <w:rPr>
          <w:b/>
          <w:szCs w:val="28"/>
        </w:rPr>
        <w:t>І</w:t>
      </w:r>
      <w:r w:rsidRPr="00747760">
        <w:rPr>
          <w:b/>
          <w:szCs w:val="28"/>
        </w:rPr>
        <w:t xml:space="preserve"> ступенів</w:t>
      </w:r>
      <w:r>
        <w:rPr>
          <w:b/>
          <w:szCs w:val="28"/>
        </w:rPr>
        <w:t xml:space="preserve"> №10</w:t>
      </w:r>
    </w:p>
    <w:p w14:paraId="192DA7CE" w14:textId="77777777" w:rsidR="00C216E7" w:rsidRPr="00747760" w:rsidRDefault="00C216E7" w:rsidP="00C216E7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Роменської міської ради Сумської області</w:t>
      </w:r>
    </w:p>
    <w:p w14:paraId="078B4303" w14:textId="77777777" w:rsidR="00C216E7" w:rsidRDefault="00C216E7" w:rsidP="00C216E7">
      <w:pPr>
        <w:contextualSpacing/>
        <w:jc w:val="center"/>
        <w:rPr>
          <w:b/>
          <w:bCs/>
          <w:color w:val="auto"/>
          <w:szCs w:val="28"/>
        </w:rPr>
      </w:pPr>
      <w:r>
        <w:rPr>
          <w:b/>
          <w:szCs w:val="28"/>
        </w:rPr>
        <w:t>старшої</w:t>
      </w:r>
      <w:r w:rsidRPr="00747760">
        <w:rPr>
          <w:b/>
          <w:szCs w:val="28"/>
        </w:rPr>
        <w:t xml:space="preserve"> школи (</w:t>
      </w:r>
      <w:r>
        <w:rPr>
          <w:b/>
          <w:szCs w:val="28"/>
        </w:rPr>
        <w:t>10-11</w:t>
      </w:r>
      <w:r w:rsidRPr="00747760">
        <w:rPr>
          <w:b/>
          <w:szCs w:val="28"/>
        </w:rPr>
        <w:t xml:space="preserve"> класи) </w:t>
      </w:r>
      <w:r w:rsidRPr="00523D1A">
        <w:rPr>
          <w:b/>
          <w:bCs/>
          <w:color w:val="auto"/>
          <w:szCs w:val="28"/>
        </w:rPr>
        <w:t xml:space="preserve">з українською мовою навчання </w:t>
      </w:r>
    </w:p>
    <w:p w14:paraId="04966DE9" w14:textId="77777777" w:rsidR="00C216E7" w:rsidRPr="00747760" w:rsidRDefault="00C216E7" w:rsidP="00C216E7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на 2022-2023</w:t>
      </w:r>
      <w:r w:rsidRPr="00747760">
        <w:rPr>
          <w:b/>
          <w:szCs w:val="28"/>
        </w:rPr>
        <w:t xml:space="preserve"> навчальний рік</w:t>
      </w:r>
    </w:p>
    <w:p w14:paraId="1A033061" w14:textId="77777777" w:rsidR="00C216E7" w:rsidRPr="00747760" w:rsidRDefault="00C216E7" w:rsidP="00C216E7">
      <w:pPr>
        <w:contextualSpacing/>
        <w:jc w:val="center"/>
        <w:rPr>
          <w:szCs w:val="28"/>
        </w:rPr>
      </w:pPr>
      <w:r>
        <w:rPr>
          <w:szCs w:val="28"/>
        </w:rPr>
        <w:t xml:space="preserve">Наказ МОН України </w:t>
      </w:r>
      <w:r w:rsidRPr="00747760">
        <w:rPr>
          <w:szCs w:val="28"/>
        </w:rPr>
        <w:t>від 20.04.2018 №40</w:t>
      </w:r>
      <w:r>
        <w:rPr>
          <w:szCs w:val="28"/>
        </w:rPr>
        <w:t>8</w:t>
      </w:r>
      <w:r w:rsidRPr="00747760">
        <w:rPr>
          <w:szCs w:val="28"/>
        </w:rPr>
        <w:t xml:space="preserve"> (таблиця № </w:t>
      </w:r>
      <w:r>
        <w:rPr>
          <w:szCs w:val="28"/>
        </w:rPr>
        <w:t>2</w:t>
      </w:r>
      <w:r w:rsidRPr="00747760">
        <w:rPr>
          <w:szCs w:val="28"/>
        </w:rPr>
        <w:t>)</w:t>
      </w:r>
    </w:p>
    <w:p w14:paraId="0763BD94" w14:textId="77777777" w:rsidR="00C216E7" w:rsidRDefault="00C216E7" w:rsidP="00C216E7">
      <w:pPr>
        <w:ind w:left="720"/>
        <w:contextualSpacing/>
        <w:jc w:val="center"/>
        <w:rPr>
          <w:b/>
          <w:szCs w:val="28"/>
        </w:rPr>
      </w:pPr>
    </w:p>
    <w:p w14:paraId="186C7D0F" w14:textId="77777777" w:rsidR="00C216E7" w:rsidRDefault="00C216E7" w:rsidP="00C216E7">
      <w:pPr>
        <w:ind w:left="720"/>
        <w:contextualSpacing/>
        <w:jc w:val="center"/>
        <w:rPr>
          <w:b/>
          <w:szCs w:val="28"/>
        </w:rPr>
      </w:pPr>
    </w:p>
    <w:tbl>
      <w:tblPr>
        <w:tblW w:w="107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843"/>
        <w:gridCol w:w="1843"/>
      </w:tblGrid>
      <w:tr w:rsidR="00C216E7" w:rsidRPr="00C167B4" w14:paraId="64BC0C5F" w14:textId="77777777" w:rsidTr="00D7266C">
        <w:trPr>
          <w:cantSplit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0654F6" w14:textId="77777777" w:rsidR="00C216E7" w:rsidRPr="00C167B4" w:rsidRDefault="00C216E7" w:rsidP="00D7266C">
            <w:pPr>
              <w:ind w:firstLine="7"/>
              <w:jc w:val="center"/>
              <w:rPr>
                <w:b/>
                <w:bCs/>
                <w:color w:val="auto"/>
                <w:szCs w:val="28"/>
              </w:rPr>
            </w:pPr>
          </w:p>
          <w:p w14:paraId="2EF610CC" w14:textId="77777777" w:rsidR="00C216E7" w:rsidRPr="00C167B4" w:rsidRDefault="00C216E7" w:rsidP="00D7266C">
            <w:pPr>
              <w:ind w:firstLine="7"/>
              <w:jc w:val="center"/>
              <w:rPr>
                <w:b/>
                <w:bCs/>
                <w:color w:val="auto"/>
                <w:szCs w:val="28"/>
              </w:rPr>
            </w:pPr>
            <w:r w:rsidRPr="00C167B4">
              <w:rPr>
                <w:b/>
                <w:bCs/>
                <w:color w:val="auto"/>
                <w:szCs w:val="28"/>
              </w:rPr>
              <w:t>Предмети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EF3B20" w14:textId="77777777" w:rsidR="00C216E7" w:rsidRPr="00C167B4" w:rsidRDefault="00C216E7" w:rsidP="00D7266C">
            <w:pPr>
              <w:ind w:firstLine="7"/>
              <w:jc w:val="center"/>
              <w:rPr>
                <w:b/>
                <w:bCs/>
                <w:color w:val="auto"/>
                <w:szCs w:val="28"/>
              </w:rPr>
            </w:pPr>
            <w:r w:rsidRPr="00C167B4">
              <w:rPr>
                <w:b/>
                <w:bCs/>
                <w:color w:val="auto"/>
                <w:szCs w:val="28"/>
              </w:rPr>
              <w:t>Кількість годин на тиждень у класах</w:t>
            </w:r>
          </w:p>
        </w:tc>
      </w:tr>
      <w:tr w:rsidR="00C216E7" w:rsidRPr="00C167B4" w14:paraId="30A20900" w14:textId="77777777" w:rsidTr="00D7266C">
        <w:trPr>
          <w:cantSplit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3378DF" w14:textId="77777777" w:rsidR="00C216E7" w:rsidRPr="00C167B4" w:rsidRDefault="00C216E7" w:rsidP="00D7266C">
            <w:pPr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5AB0CD1D" w14:textId="77777777" w:rsidR="00C216E7" w:rsidRPr="00C167B4" w:rsidRDefault="00C216E7" w:rsidP="00D7266C">
            <w:pPr>
              <w:ind w:left="-108"/>
              <w:jc w:val="center"/>
              <w:rPr>
                <w:b/>
                <w:bCs/>
                <w:color w:val="auto"/>
                <w:szCs w:val="28"/>
              </w:rPr>
            </w:pPr>
            <w:r w:rsidRPr="00C167B4">
              <w:rPr>
                <w:b/>
                <w:bCs/>
                <w:color w:val="auto"/>
                <w:szCs w:val="28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BB9C406" w14:textId="77777777" w:rsidR="00C216E7" w:rsidRPr="00C167B4" w:rsidRDefault="00C216E7" w:rsidP="00D7266C">
            <w:pPr>
              <w:ind w:left="-108"/>
              <w:jc w:val="center"/>
              <w:rPr>
                <w:b/>
                <w:bCs/>
                <w:color w:val="auto"/>
                <w:szCs w:val="28"/>
              </w:rPr>
            </w:pPr>
            <w:r w:rsidRPr="00C167B4">
              <w:rPr>
                <w:b/>
                <w:bCs/>
                <w:color w:val="auto"/>
                <w:szCs w:val="28"/>
              </w:rPr>
              <w:t>11</w:t>
            </w:r>
          </w:p>
        </w:tc>
      </w:tr>
      <w:tr w:rsidR="00C216E7" w:rsidRPr="00C167B4" w14:paraId="38C61919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53401147" w14:textId="77777777" w:rsidR="00C216E7" w:rsidRPr="00C167B4" w:rsidRDefault="00C216E7" w:rsidP="00D7266C">
            <w:pPr>
              <w:ind w:left="33"/>
              <w:rPr>
                <w:b/>
                <w:bCs/>
                <w:color w:val="auto"/>
                <w:szCs w:val="28"/>
              </w:rPr>
            </w:pPr>
            <w:r w:rsidRPr="00C167B4">
              <w:rPr>
                <w:b/>
                <w:bCs/>
                <w:color w:val="auto"/>
                <w:szCs w:val="28"/>
              </w:rPr>
              <w:t>Базові предмети</w:t>
            </w:r>
            <w:r w:rsidRPr="00C167B4">
              <w:rPr>
                <w:b/>
                <w:bCs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5BE3A72F" w14:textId="77777777" w:rsidR="00C216E7" w:rsidRPr="00C167B4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 w:rsidRPr="00C167B4">
              <w:rPr>
                <w:b/>
                <w:color w:val="auto"/>
                <w:szCs w:val="28"/>
              </w:rPr>
              <w:t>2</w:t>
            </w:r>
            <w:r>
              <w:rPr>
                <w:b/>
                <w:color w:val="auto"/>
                <w:szCs w:val="28"/>
              </w:rPr>
              <w:t>9</w:t>
            </w:r>
            <w:r w:rsidRPr="00C167B4">
              <w:rPr>
                <w:b/>
                <w:color w:val="auto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791A079" w14:textId="77777777" w:rsidR="00C216E7" w:rsidRPr="00C167B4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 w:rsidRPr="00C167B4">
              <w:rPr>
                <w:b/>
                <w:color w:val="auto"/>
                <w:szCs w:val="28"/>
              </w:rPr>
              <w:t>2</w:t>
            </w:r>
            <w:r>
              <w:rPr>
                <w:b/>
                <w:color w:val="auto"/>
                <w:szCs w:val="28"/>
              </w:rPr>
              <w:t>8</w:t>
            </w:r>
          </w:p>
        </w:tc>
      </w:tr>
      <w:tr w:rsidR="00C216E7" w:rsidRPr="00C167B4" w14:paraId="4021CAF6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22BDB770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 xml:space="preserve">Українська мова </w:t>
            </w:r>
          </w:p>
        </w:tc>
        <w:tc>
          <w:tcPr>
            <w:tcW w:w="1843" w:type="dxa"/>
          </w:tcPr>
          <w:p w14:paraId="633317FB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2+1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A2BDF49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2+1</w:t>
            </w:r>
          </w:p>
        </w:tc>
      </w:tr>
      <w:tr w:rsidR="00C216E7" w:rsidRPr="00C167B4" w14:paraId="3AF4EEDF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6B74183B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 xml:space="preserve">Українська  література </w:t>
            </w:r>
          </w:p>
        </w:tc>
        <w:tc>
          <w:tcPr>
            <w:tcW w:w="1843" w:type="dxa"/>
          </w:tcPr>
          <w:p w14:paraId="5FD2799B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89017FC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2</w:t>
            </w:r>
          </w:p>
        </w:tc>
      </w:tr>
      <w:tr w:rsidR="00C216E7" w:rsidRPr="00C167B4" w14:paraId="0E5814AA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617CB00F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Зарубіжна література</w:t>
            </w:r>
          </w:p>
        </w:tc>
        <w:tc>
          <w:tcPr>
            <w:tcW w:w="1843" w:type="dxa"/>
          </w:tcPr>
          <w:p w14:paraId="077B217E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9C0A3C9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1</w:t>
            </w:r>
          </w:p>
        </w:tc>
      </w:tr>
      <w:tr w:rsidR="00C216E7" w:rsidRPr="00C167B4" w14:paraId="7503825C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641D6B8A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Іноземна мова</w:t>
            </w:r>
            <w:r w:rsidRPr="00C167B4">
              <w:rPr>
                <w:b/>
                <w:bCs/>
                <w:color w:val="auto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7B3664C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868514C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2</w:t>
            </w:r>
          </w:p>
        </w:tc>
      </w:tr>
      <w:tr w:rsidR="00C216E7" w:rsidRPr="00C167B4" w14:paraId="05EB0F11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22ACF4A4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 xml:space="preserve">Історія України  </w:t>
            </w:r>
          </w:p>
        </w:tc>
        <w:tc>
          <w:tcPr>
            <w:tcW w:w="1843" w:type="dxa"/>
          </w:tcPr>
          <w:p w14:paraId="6031FCBC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 xml:space="preserve">1,5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14:paraId="78B9AB3C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1,5</w:t>
            </w:r>
          </w:p>
        </w:tc>
      </w:tr>
      <w:tr w:rsidR="00C216E7" w:rsidRPr="00C167B4" w14:paraId="6061D144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25ADB2CE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Всесвітня історія</w:t>
            </w:r>
          </w:p>
        </w:tc>
        <w:tc>
          <w:tcPr>
            <w:tcW w:w="1843" w:type="dxa"/>
          </w:tcPr>
          <w:p w14:paraId="13B14216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240F0C8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1</w:t>
            </w:r>
          </w:p>
        </w:tc>
      </w:tr>
      <w:tr w:rsidR="00C216E7" w:rsidRPr="00C167B4" w14:paraId="33F0B7F4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23A608C7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Громадянська освіта</w:t>
            </w:r>
          </w:p>
        </w:tc>
        <w:tc>
          <w:tcPr>
            <w:tcW w:w="1843" w:type="dxa"/>
            <w:shd w:val="clear" w:color="auto" w:fill="FFFFFF"/>
          </w:tcPr>
          <w:p w14:paraId="33AB836D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5DDAADD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0</w:t>
            </w:r>
          </w:p>
        </w:tc>
      </w:tr>
      <w:tr w:rsidR="00C216E7" w:rsidRPr="00C167B4" w14:paraId="7686BD1E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34CDD30C" w14:textId="77777777" w:rsidR="00C216E7" w:rsidRPr="00C167B4" w:rsidRDefault="00C216E7" w:rsidP="00D7266C">
            <w:pPr>
              <w:keepNext/>
              <w:autoSpaceDE w:val="0"/>
              <w:autoSpaceDN w:val="0"/>
              <w:ind w:left="33"/>
              <w:outlineLvl w:val="0"/>
              <w:rPr>
                <w:color w:val="auto"/>
                <w:szCs w:val="28"/>
                <w:lang w:eastAsia="uk-UA"/>
              </w:rPr>
            </w:pPr>
            <w:r w:rsidRPr="00C167B4">
              <w:rPr>
                <w:color w:val="auto"/>
                <w:szCs w:val="28"/>
                <w:lang w:eastAsia="uk-UA"/>
              </w:rPr>
              <w:t>Математика (алгебра і початки аналізу та геометрія)</w:t>
            </w:r>
          </w:p>
        </w:tc>
        <w:tc>
          <w:tcPr>
            <w:tcW w:w="1843" w:type="dxa"/>
          </w:tcPr>
          <w:p w14:paraId="5726512B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3+1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404C858" w14:textId="77777777" w:rsidR="00C216E7" w:rsidRPr="008F055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8F055B">
              <w:rPr>
                <w:color w:val="auto"/>
                <w:szCs w:val="28"/>
              </w:rPr>
              <w:t>3</w:t>
            </w:r>
            <w:r>
              <w:rPr>
                <w:color w:val="auto"/>
                <w:szCs w:val="28"/>
              </w:rPr>
              <w:t>+1</w:t>
            </w:r>
          </w:p>
        </w:tc>
      </w:tr>
      <w:tr w:rsidR="00C216E7" w:rsidRPr="00C167B4" w14:paraId="7CF3D4B4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2A12307F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Біологія і екологія</w:t>
            </w:r>
          </w:p>
        </w:tc>
        <w:tc>
          <w:tcPr>
            <w:tcW w:w="1843" w:type="dxa"/>
          </w:tcPr>
          <w:p w14:paraId="16DB30B6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1E86EE9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2</w:t>
            </w:r>
          </w:p>
        </w:tc>
      </w:tr>
      <w:tr w:rsidR="00C216E7" w:rsidRPr="00C167B4" w14:paraId="62509F2C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31340B88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Географія</w:t>
            </w:r>
          </w:p>
        </w:tc>
        <w:tc>
          <w:tcPr>
            <w:tcW w:w="1843" w:type="dxa"/>
          </w:tcPr>
          <w:p w14:paraId="34AB29E9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1,5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573B0C1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1</w:t>
            </w:r>
          </w:p>
        </w:tc>
      </w:tr>
      <w:tr w:rsidR="00C216E7" w:rsidRPr="00C167B4" w14:paraId="16EE46BB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49F74AA1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Фізика і астрономія</w:t>
            </w:r>
          </w:p>
        </w:tc>
        <w:tc>
          <w:tcPr>
            <w:tcW w:w="1843" w:type="dxa"/>
          </w:tcPr>
          <w:p w14:paraId="2EF6CEB1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  <w:shd w:val="clear" w:color="auto" w:fill="FFFFFF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D642BB9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  <w:shd w:val="clear" w:color="auto" w:fill="FFFFFF"/>
              </w:rPr>
              <w:t>4</w:t>
            </w:r>
          </w:p>
        </w:tc>
      </w:tr>
      <w:tr w:rsidR="00C216E7" w:rsidRPr="00C167B4" w14:paraId="3BD63057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4E1C2456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Хімія</w:t>
            </w:r>
          </w:p>
        </w:tc>
        <w:tc>
          <w:tcPr>
            <w:tcW w:w="1843" w:type="dxa"/>
          </w:tcPr>
          <w:p w14:paraId="28AADE1F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 xml:space="preserve">1,5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E180DCC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 xml:space="preserve">2 </w:t>
            </w:r>
          </w:p>
        </w:tc>
      </w:tr>
      <w:tr w:rsidR="00C216E7" w:rsidRPr="00C167B4" w14:paraId="72661E2B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23093C4B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Фізична культура</w:t>
            </w:r>
          </w:p>
        </w:tc>
        <w:tc>
          <w:tcPr>
            <w:tcW w:w="1843" w:type="dxa"/>
          </w:tcPr>
          <w:p w14:paraId="345AD60C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BD26B2B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3</w:t>
            </w:r>
          </w:p>
        </w:tc>
      </w:tr>
      <w:tr w:rsidR="00C216E7" w:rsidRPr="00C167B4" w14:paraId="58154E73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52A057BF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 xml:space="preserve">Захист </w:t>
            </w:r>
            <w:r>
              <w:rPr>
                <w:color w:val="auto"/>
                <w:szCs w:val="28"/>
              </w:rPr>
              <w:t>України</w:t>
            </w:r>
          </w:p>
        </w:tc>
        <w:tc>
          <w:tcPr>
            <w:tcW w:w="1843" w:type="dxa"/>
          </w:tcPr>
          <w:p w14:paraId="6C532B9A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1,5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DBC9E64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C167B4">
              <w:rPr>
                <w:color w:val="auto"/>
                <w:szCs w:val="28"/>
              </w:rPr>
              <w:t>1,5</w:t>
            </w:r>
          </w:p>
        </w:tc>
      </w:tr>
      <w:tr w:rsidR="00C216E7" w:rsidRPr="00C167B4" w14:paraId="090D00D8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446F6FBD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 w:rsidRPr="00C167B4">
              <w:rPr>
                <w:b/>
                <w:bCs/>
                <w:color w:val="auto"/>
                <w:szCs w:val="28"/>
              </w:rPr>
              <w:t>Вибірково-обов’язкові предмети</w:t>
            </w:r>
          </w:p>
        </w:tc>
        <w:tc>
          <w:tcPr>
            <w:tcW w:w="1843" w:type="dxa"/>
          </w:tcPr>
          <w:p w14:paraId="021E76F6" w14:textId="77777777" w:rsidR="00C216E7" w:rsidRPr="00C167B4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 w:rsidRPr="00C167B4"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5C671EA" w14:textId="77777777" w:rsidR="00C216E7" w:rsidRPr="00C167B4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 w:rsidRPr="00C167B4">
              <w:rPr>
                <w:b/>
                <w:color w:val="auto"/>
                <w:szCs w:val="28"/>
              </w:rPr>
              <w:t>3</w:t>
            </w:r>
          </w:p>
        </w:tc>
      </w:tr>
      <w:tr w:rsidR="00C216E7" w:rsidRPr="00C167B4" w14:paraId="0B2C1864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52E618FD" w14:textId="77777777" w:rsidR="00C216E7" w:rsidRPr="00C167B4" w:rsidRDefault="00C216E7" w:rsidP="00D7266C">
            <w:pPr>
              <w:ind w:left="33"/>
              <w:rPr>
                <w:b/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Інформатика </w:t>
            </w:r>
          </w:p>
        </w:tc>
        <w:tc>
          <w:tcPr>
            <w:tcW w:w="1843" w:type="dxa"/>
          </w:tcPr>
          <w:p w14:paraId="6059766D" w14:textId="77777777" w:rsidR="00C216E7" w:rsidRPr="00257FE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257FEB">
              <w:rPr>
                <w:color w:val="auto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3212F9A" w14:textId="77777777" w:rsidR="00C216E7" w:rsidRPr="00257FE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 w:rsidRPr="00257FEB">
              <w:rPr>
                <w:color w:val="auto"/>
                <w:szCs w:val="28"/>
              </w:rPr>
              <w:t>2</w:t>
            </w:r>
          </w:p>
        </w:tc>
      </w:tr>
      <w:tr w:rsidR="00C216E7" w:rsidRPr="00C167B4" w14:paraId="711AD307" w14:textId="77777777" w:rsidTr="00D7266C">
        <w:trPr>
          <w:cantSplit/>
        </w:trPr>
        <w:tc>
          <w:tcPr>
            <w:tcW w:w="7088" w:type="dxa"/>
            <w:tcBorders>
              <w:left w:val="single" w:sz="4" w:space="0" w:color="auto"/>
            </w:tcBorders>
          </w:tcPr>
          <w:p w14:paraId="35B067F4" w14:textId="77777777" w:rsidR="00C216E7" w:rsidRPr="00C167B4" w:rsidRDefault="00C216E7" w:rsidP="00D7266C">
            <w:pPr>
              <w:ind w:left="33"/>
              <w:rPr>
                <w:b/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</w:t>
            </w:r>
            <w:r w:rsidRPr="00C167B4">
              <w:rPr>
                <w:color w:val="auto"/>
                <w:szCs w:val="28"/>
              </w:rPr>
              <w:t>истецтво</w:t>
            </w:r>
            <w:r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4B90DB40" w14:textId="77777777" w:rsidR="00C216E7" w:rsidRPr="00257FE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F37F767" w14:textId="77777777" w:rsidR="00C216E7" w:rsidRPr="00257FE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</w:tr>
      <w:tr w:rsidR="00C216E7" w:rsidRPr="00C167B4" w14:paraId="1F95C495" w14:textId="77777777" w:rsidTr="00D7266C">
        <w:trPr>
          <w:cantSplit/>
          <w:trHeight w:val="495"/>
        </w:trPr>
        <w:tc>
          <w:tcPr>
            <w:tcW w:w="7088" w:type="dxa"/>
            <w:tcBorders>
              <w:right w:val="single" w:sz="4" w:space="0" w:color="auto"/>
            </w:tcBorders>
          </w:tcPr>
          <w:p w14:paraId="2D1E9E9E" w14:textId="77777777" w:rsidR="00C216E7" w:rsidRPr="0091389E" w:rsidRDefault="00C216E7" w:rsidP="00D7266C">
            <w:pPr>
              <w:ind w:left="33"/>
              <w:rPr>
                <w:b/>
                <w:color w:val="auto"/>
                <w:szCs w:val="28"/>
              </w:rPr>
            </w:pPr>
            <w:r w:rsidRPr="00C167B4">
              <w:rPr>
                <w:b/>
                <w:color w:val="auto"/>
                <w:szCs w:val="28"/>
              </w:rPr>
              <w:t>Додаткові години</w:t>
            </w:r>
            <w:r w:rsidRPr="00C167B4">
              <w:rPr>
                <w:b/>
                <w:bCs/>
                <w:color w:val="auto"/>
                <w:szCs w:val="28"/>
                <w:vertAlign w:val="superscript"/>
              </w:rPr>
              <w:t xml:space="preserve"> </w:t>
            </w:r>
            <w:r w:rsidRPr="00C167B4">
              <w:rPr>
                <w:b/>
                <w:bCs/>
                <w:color w:val="auto"/>
                <w:szCs w:val="28"/>
              </w:rPr>
              <w:t xml:space="preserve"> </w:t>
            </w:r>
            <w:r w:rsidRPr="00C167B4">
              <w:rPr>
                <w:bCs/>
                <w:color w:val="auto"/>
                <w:szCs w:val="28"/>
              </w:rPr>
              <w:t xml:space="preserve">на </w:t>
            </w:r>
            <w:r w:rsidRPr="00C167B4">
              <w:rPr>
                <w:color w:val="auto"/>
                <w:szCs w:val="28"/>
              </w:rPr>
              <w:t xml:space="preserve">профільні предмети </w:t>
            </w:r>
            <w:r>
              <w:rPr>
                <w:color w:val="auto"/>
                <w:szCs w:val="28"/>
              </w:rPr>
              <w:t xml:space="preserve">(технологічний профіль)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AB7DC9B" w14:textId="77777777" w:rsidR="00C216E7" w:rsidRPr="00C167B4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</w:p>
          <w:p w14:paraId="4A96EB8B" w14:textId="77777777" w:rsidR="00C216E7" w:rsidRPr="00C167B4" w:rsidRDefault="00C216E7" w:rsidP="00D7266C">
            <w:pPr>
              <w:ind w:left="-108"/>
              <w:jc w:val="center"/>
              <w:rPr>
                <w:b/>
                <w:color w:val="auto"/>
                <w:szCs w:val="28"/>
                <w:shd w:val="clear" w:color="auto" w:fill="FF0000"/>
              </w:rPr>
            </w:pPr>
            <w:r>
              <w:rPr>
                <w:b/>
                <w:color w:val="auto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AD7070B" w14:textId="77777777" w:rsidR="00C216E7" w:rsidRPr="00C167B4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</w:p>
          <w:p w14:paraId="4635F8C7" w14:textId="77777777" w:rsidR="00C216E7" w:rsidRPr="00C167B4" w:rsidRDefault="00C216E7" w:rsidP="00D7266C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4</w:t>
            </w:r>
          </w:p>
        </w:tc>
      </w:tr>
      <w:tr w:rsidR="00C216E7" w:rsidRPr="00C167B4" w14:paraId="188828AC" w14:textId="77777777" w:rsidTr="00D7266C">
        <w:trPr>
          <w:cantSplit/>
          <w:trHeight w:val="495"/>
        </w:trPr>
        <w:tc>
          <w:tcPr>
            <w:tcW w:w="7088" w:type="dxa"/>
            <w:tcBorders>
              <w:right w:val="single" w:sz="4" w:space="0" w:color="auto"/>
            </w:tcBorders>
          </w:tcPr>
          <w:p w14:paraId="4FA35D3F" w14:textId="77777777" w:rsidR="00C216E7" w:rsidRPr="00257FEB" w:rsidRDefault="00C216E7" w:rsidP="00D7266C">
            <w:pPr>
              <w:ind w:left="33"/>
              <w:rPr>
                <w:color w:val="auto"/>
                <w:szCs w:val="28"/>
              </w:rPr>
            </w:pPr>
            <w:proofErr w:type="spellStart"/>
            <w:r w:rsidRPr="00257FEB">
              <w:rPr>
                <w:color w:val="auto"/>
                <w:szCs w:val="28"/>
              </w:rPr>
              <w:t>Тенології</w:t>
            </w:r>
            <w:proofErr w:type="spellEnd"/>
            <w:r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93D20EA" w14:textId="77777777" w:rsidR="00C216E7" w:rsidRPr="00257FE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924817B" w14:textId="77777777" w:rsidR="00C216E7" w:rsidRPr="00257FEB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</w:tr>
      <w:tr w:rsidR="00C216E7" w:rsidRPr="00642C21" w14:paraId="08B73099" w14:textId="77777777" w:rsidTr="00D7266C">
        <w:trPr>
          <w:cantSplit/>
        </w:trPr>
        <w:tc>
          <w:tcPr>
            <w:tcW w:w="7088" w:type="dxa"/>
            <w:tcBorders>
              <w:right w:val="single" w:sz="4" w:space="0" w:color="auto"/>
            </w:tcBorders>
          </w:tcPr>
          <w:p w14:paraId="3A8D11EC" w14:textId="77777777" w:rsidR="00C216E7" w:rsidRPr="00642C21" w:rsidRDefault="00C216E7" w:rsidP="00D7266C">
            <w:pPr>
              <w:ind w:left="33"/>
              <w:rPr>
                <w:b/>
                <w:color w:val="auto"/>
                <w:szCs w:val="28"/>
              </w:rPr>
            </w:pPr>
            <w:r w:rsidRPr="00642C21">
              <w:rPr>
                <w:b/>
                <w:color w:val="auto"/>
                <w:szCs w:val="28"/>
              </w:rPr>
              <w:t>Гранично допустиме тижневе навантаження на учня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0F5507E" w14:textId="77777777" w:rsidR="00C216E7" w:rsidRPr="00642C21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 w:rsidRPr="00642C21">
              <w:rPr>
                <w:b/>
                <w:color w:val="auto"/>
                <w:szCs w:val="28"/>
              </w:rPr>
              <w:t>33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E1DCFBB" w14:textId="77777777" w:rsidR="00C216E7" w:rsidRPr="00642C21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 w:rsidRPr="00642C21">
              <w:rPr>
                <w:b/>
                <w:color w:val="auto"/>
                <w:szCs w:val="28"/>
              </w:rPr>
              <w:t>33</w:t>
            </w:r>
          </w:p>
        </w:tc>
      </w:tr>
      <w:tr w:rsidR="00C216E7" w:rsidRPr="00C167B4" w14:paraId="0373716A" w14:textId="77777777" w:rsidTr="00D7266C">
        <w:trPr>
          <w:cantSplit/>
        </w:trPr>
        <w:tc>
          <w:tcPr>
            <w:tcW w:w="7088" w:type="dxa"/>
            <w:tcBorders>
              <w:right w:val="single" w:sz="4" w:space="0" w:color="auto"/>
            </w:tcBorders>
          </w:tcPr>
          <w:p w14:paraId="76D01434" w14:textId="77777777" w:rsidR="00C216E7" w:rsidRPr="009F3351" w:rsidRDefault="00C216E7" w:rsidP="00D7266C">
            <w:pPr>
              <w:ind w:left="33"/>
              <w:rPr>
                <w:b/>
                <w:color w:val="auto"/>
                <w:szCs w:val="28"/>
              </w:rPr>
            </w:pPr>
            <w:r w:rsidRPr="009F3351">
              <w:rPr>
                <w:b/>
                <w:color w:val="auto"/>
                <w:szCs w:val="28"/>
              </w:rPr>
              <w:t>Разом (без фізичної культури)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7A3F8B1" w14:textId="77777777" w:rsidR="00C216E7" w:rsidRPr="00C167B4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888640F" w14:textId="77777777" w:rsidR="00C216E7" w:rsidRPr="00C167B4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28</w:t>
            </w:r>
          </w:p>
        </w:tc>
      </w:tr>
      <w:tr w:rsidR="00C216E7" w:rsidRPr="00C167B4" w14:paraId="0D57937C" w14:textId="77777777" w:rsidTr="00D7266C">
        <w:trPr>
          <w:cantSplit/>
        </w:trPr>
        <w:tc>
          <w:tcPr>
            <w:tcW w:w="7088" w:type="dxa"/>
            <w:tcBorders>
              <w:right w:val="single" w:sz="4" w:space="0" w:color="auto"/>
            </w:tcBorders>
          </w:tcPr>
          <w:p w14:paraId="7ED29A70" w14:textId="77777777" w:rsidR="00C216E7" w:rsidRPr="00C167B4" w:rsidRDefault="00C216E7" w:rsidP="00D7266C">
            <w:pPr>
              <w:ind w:left="33"/>
              <w:rPr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У</w:t>
            </w:r>
            <w:r w:rsidRPr="00C167B4">
              <w:rPr>
                <w:b/>
                <w:bCs/>
                <w:color w:val="auto"/>
                <w:szCs w:val="28"/>
              </w:rPr>
              <w:t xml:space="preserve">сього фінансується </w:t>
            </w:r>
            <w:r w:rsidRPr="00C167B4">
              <w:rPr>
                <w:color w:val="auto"/>
                <w:szCs w:val="28"/>
              </w:rPr>
              <w:t>(без урахування поділу класу на групи)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07BBDF6" w14:textId="77777777" w:rsidR="00C216E7" w:rsidRPr="00C167B4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6336932" w14:textId="77777777" w:rsidR="00C216E7" w:rsidRPr="00F05A50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31</w:t>
            </w:r>
          </w:p>
        </w:tc>
      </w:tr>
      <w:tr w:rsidR="00C216E7" w:rsidRPr="00C167B4" w14:paraId="352C0616" w14:textId="77777777" w:rsidTr="00D7266C">
        <w:trPr>
          <w:cantSplit/>
        </w:trPr>
        <w:tc>
          <w:tcPr>
            <w:tcW w:w="7088" w:type="dxa"/>
            <w:tcBorders>
              <w:right w:val="single" w:sz="4" w:space="0" w:color="auto"/>
            </w:tcBorders>
          </w:tcPr>
          <w:p w14:paraId="73C1BA3C" w14:textId="77777777" w:rsidR="00C216E7" w:rsidRDefault="00C216E7" w:rsidP="00D7266C">
            <w:pPr>
              <w:ind w:left="33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Варіативна складова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A1286DB" w14:textId="77777777" w:rsidR="00C216E7" w:rsidRPr="00642C21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3CC7186" w14:textId="77777777" w:rsidR="00C216E7" w:rsidRPr="00642C21" w:rsidRDefault="00C216E7" w:rsidP="00D7266C">
            <w:pPr>
              <w:ind w:left="-108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</w:tr>
      <w:tr w:rsidR="00C216E7" w:rsidRPr="00C167B4" w14:paraId="0D2B880E" w14:textId="77777777" w:rsidTr="00D7266C">
        <w:trPr>
          <w:cantSplit/>
        </w:trPr>
        <w:tc>
          <w:tcPr>
            <w:tcW w:w="7088" w:type="dxa"/>
            <w:tcBorders>
              <w:right w:val="single" w:sz="4" w:space="0" w:color="auto"/>
            </w:tcBorders>
          </w:tcPr>
          <w:p w14:paraId="74F23CC0" w14:textId="77777777" w:rsidR="00C216E7" w:rsidRPr="00D74835" w:rsidRDefault="00C216E7" w:rsidP="00D7266C">
            <w:pPr>
              <w:ind w:left="33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Технології комп’ютерної обробки інформації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C118BE3" w14:textId="77777777" w:rsidR="00C216E7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83039F1" w14:textId="77777777" w:rsidR="00C216E7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</w:tr>
      <w:tr w:rsidR="00C216E7" w:rsidRPr="00C167B4" w14:paraId="03204261" w14:textId="77777777" w:rsidTr="00D7266C">
        <w:trPr>
          <w:cantSplit/>
        </w:trPr>
        <w:tc>
          <w:tcPr>
            <w:tcW w:w="7088" w:type="dxa"/>
            <w:tcBorders>
              <w:right w:val="single" w:sz="4" w:space="0" w:color="auto"/>
            </w:tcBorders>
          </w:tcPr>
          <w:p w14:paraId="5A0F28B9" w14:textId="77777777" w:rsidR="00C216E7" w:rsidRDefault="00C216E7" w:rsidP="00D7266C">
            <w:pPr>
              <w:ind w:left="33"/>
              <w:rPr>
                <w:bCs/>
                <w:color w:val="auto"/>
                <w:szCs w:val="28"/>
              </w:rPr>
            </w:pPr>
            <w:r w:rsidRPr="006F120A">
              <w:rPr>
                <w:b/>
                <w:color w:val="auto"/>
              </w:rPr>
              <w:t>Усього (без урахування поділу класів на групи)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29A1E6C" w14:textId="619AC67B" w:rsidR="00C216E7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  <w:r w:rsidR="00B67BA6">
              <w:rPr>
                <w:color w:val="auto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D8DC736" w14:textId="0FCFDC2F" w:rsidR="00C216E7" w:rsidRDefault="00C216E7" w:rsidP="00D7266C">
            <w:pPr>
              <w:ind w:left="-108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  <w:r w:rsidR="00B67BA6">
              <w:rPr>
                <w:color w:val="auto"/>
                <w:szCs w:val="28"/>
              </w:rPr>
              <w:t>2</w:t>
            </w:r>
          </w:p>
        </w:tc>
      </w:tr>
    </w:tbl>
    <w:p w14:paraId="079F3BF6" w14:textId="77777777" w:rsidR="00C216E7" w:rsidRPr="00FF7EA7" w:rsidRDefault="00C216E7" w:rsidP="00C216E7">
      <w:pPr>
        <w:ind w:left="720"/>
        <w:contextualSpacing/>
        <w:jc w:val="center"/>
        <w:rPr>
          <w:b/>
          <w:szCs w:val="28"/>
          <w:lang w:val="ru-RU"/>
        </w:rPr>
      </w:pPr>
    </w:p>
    <w:p w14:paraId="02CC131B" w14:textId="77777777" w:rsidR="00C216E7" w:rsidRPr="00FF7EA7" w:rsidRDefault="00C216E7" w:rsidP="00C216E7">
      <w:pPr>
        <w:ind w:left="720"/>
        <w:contextualSpacing/>
        <w:jc w:val="center"/>
        <w:rPr>
          <w:b/>
          <w:szCs w:val="28"/>
          <w:lang w:val="ru-RU"/>
        </w:rPr>
      </w:pPr>
    </w:p>
    <w:p w14:paraId="6A05A8E5" w14:textId="77777777" w:rsidR="00C216E7" w:rsidRDefault="00C216E7" w:rsidP="00C216E7">
      <w:pPr>
        <w:pStyle w:val="1"/>
        <w:contextualSpacing/>
        <w:jc w:val="both"/>
        <w:rPr>
          <w:szCs w:val="28"/>
        </w:rPr>
      </w:pPr>
      <w:r>
        <w:rPr>
          <w:szCs w:val="28"/>
        </w:rPr>
        <w:br w:type="page"/>
      </w:r>
    </w:p>
    <w:bookmarkEnd w:id="2"/>
    <w:p w14:paraId="6FDA9991" w14:textId="77777777" w:rsidR="004C1161" w:rsidRDefault="004C1161" w:rsidP="004C1161">
      <w:pPr>
        <w:ind w:left="360"/>
        <w:jc w:val="center"/>
        <w:rPr>
          <w:b/>
          <w:szCs w:val="28"/>
        </w:rPr>
      </w:pPr>
      <w:r>
        <w:rPr>
          <w:b/>
          <w:szCs w:val="28"/>
        </w:rPr>
        <w:lastRenderedPageBreak/>
        <w:t>4.</w:t>
      </w:r>
      <w:r>
        <w:rPr>
          <w:b/>
          <w:szCs w:val="28"/>
        </w:rPr>
        <w:tab/>
        <w:t>РЕСУРСНЕ ЗАБЕЗПЕЧЕННЯ</w:t>
      </w:r>
    </w:p>
    <w:p w14:paraId="30423175" w14:textId="77777777" w:rsidR="004C1161" w:rsidRDefault="004C1161" w:rsidP="004C1161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Науково-методичне забезпечення предметів</w:t>
      </w:r>
    </w:p>
    <w:p w14:paraId="767030FD" w14:textId="77777777" w:rsidR="004C1161" w:rsidRDefault="004C1161" w:rsidP="004C1161">
      <w:pPr>
        <w:jc w:val="center"/>
        <w:rPr>
          <w:b/>
          <w:szCs w:val="28"/>
        </w:rPr>
      </w:pPr>
      <w:r>
        <w:rPr>
          <w:b/>
          <w:szCs w:val="28"/>
        </w:rPr>
        <w:t>інваріантної складової робочого навчального плану</w:t>
      </w:r>
    </w:p>
    <w:p w14:paraId="491451CC" w14:textId="77777777" w:rsidR="004C1161" w:rsidRDefault="004C1161" w:rsidP="004C1161">
      <w:pPr>
        <w:jc w:val="center"/>
        <w:rPr>
          <w:b/>
          <w:szCs w:val="28"/>
        </w:rPr>
      </w:pP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930"/>
        <w:gridCol w:w="3770"/>
        <w:gridCol w:w="2084"/>
        <w:gridCol w:w="2000"/>
      </w:tblGrid>
      <w:tr w:rsidR="004C1161" w14:paraId="481E8A52" w14:textId="77777777" w:rsidTr="00E62326">
        <w:tc>
          <w:tcPr>
            <w:tcW w:w="555" w:type="dxa"/>
            <w:shd w:val="clear" w:color="auto" w:fill="auto"/>
          </w:tcPr>
          <w:p w14:paraId="2B92CA90" w14:textId="77777777" w:rsidR="004C1161" w:rsidRDefault="004C1161" w:rsidP="00E62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930" w:type="dxa"/>
            <w:shd w:val="clear" w:color="auto" w:fill="auto"/>
          </w:tcPr>
          <w:p w14:paraId="3971CCC8" w14:textId="77777777" w:rsidR="004C1161" w:rsidRDefault="004C1161" w:rsidP="00E62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3770" w:type="dxa"/>
            <w:shd w:val="clear" w:color="auto" w:fill="auto"/>
          </w:tcPr>
          <w:p w14:paraId="5DC9DFA8" w14:textId="77777777" w:rsidR="004C1161" w:rsidRDefault="004C1161" w:rsidP="00E62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програми</w:t>
            </w:r>
          </w:p>
        </w:tc>
        <w:tc>
          <w:tcPr>
            <w:tcW w:w="2084" w:type="dxa"/>
            <w:shd w:val="clear" w:color="auto" w:fill="auto"/>
          </w:tcPr>
          <w:p w14:paraId="2496296B" w14:textId="77777777" w:rsidR="004C1161" w:rsidRDefault="004C1161" w:rsidP="00E62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Автор/</w:t>
            </w:r>
          </w:p>
          <w:p w14:paraId="2FBFAB3D" w14:textId="77777777" w:rsidR="004C1161" w:rsidRDefault="004C1161" w:rsidP="00E62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Видавництво</w:t>
            </w:r>
          </w:p>
        </w:tc>
        <w:tc>
          <w:tcPr>
            <w:tcW w:w="2000" w:type="dxa"/>
            <w:shd w:val="clear" w:color="auto" w:fill="auto"/>
          </w:tcPr>
          <w:p w14:paraId="671913EE" w14:textId="77777777" w:rsidR="004C1161" w:rsidRDefault="004C1161" w:rsidP="00E62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 й ким надано гриф</w:t>
            </w:r>
          </w:p>
        </w:tc>
      </w:tr>
      <w:tr w:rsidR="004C1161" w14:paraId="5040E411" w14:textId="77777777" w:rsidTr="00E62326">
        <w:tc>
          <w:tcPr>
            <w:tcW w:w="9339" w:type="dxa"/>
            <w:gridSpan w:val="5"/>
            <w:shd w:val="clear" w:color="auto" w:fill="auto"/>
          </w:tcPr>
          <w:p w14:paraId="56AD451A" w14:textId="77777777" w:rsidR="004C1161" w:rsidRDefault="004C1161" w:rsidP="00E62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СЕРЕДНЯ ШКОЛА</w:t>
            </w:r>
          </w:p>
        </w:tc>
      </w:tr>
      <w:tr w:rsidR="004C1161" w14:paraId="2D321E18" w14:textId="77777777" w:rsidTr="00E62326">
        <w:tc>
          <w:tcPr>
            <w:tcW w:w="555" w:type="dxa"/>
            <w:shd w:val="clear" w:color="auto" w:fill="auto"/>
          </w:tcPr>
          <w:p w14:paraId="647A300C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3E922E53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09080A8F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Програми для загальноосвітніх навчальних закладів «Українська мова. 5-9 класи»</w:t>
            </w:r>
          </w:p>
        </w:tc>
        <w:tc>
          <w:tcPr>
            <w:tcW w:w="2084" w:type="dxa"/>
            <w:shd w:val="clear" w:color="auto" w:fill="auto"/>
          </w:tcPr>
          <w:p w14:paraId="1489D2B7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066563E4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7AB5D826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4B898589" w14:textId="77777777" w:rsidTr="00E62326">
        <w:tc>
          <w:tcPr>
            <w:tcW w:w="555" w:type="dxa"/>
            <w:shd w:val="clear" w:color="auto" w:fill="auto"/>
          </w:tcPr>
          <w:p w14:paraId="76B954F5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3EFD3DD4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1439CD8D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Програми для загальноосвітніх навчальних закладів «Українська література. 5-9 класи»</w:t>
            </w:r>
          </w:p>
        </w:tc>
        <w:tc>
          <w:tcPr>
            <w:tcW w:w="2084" w:type="dxa"/>
            <w:shd w:val="clear" w:color="auto" w:fill="auto"/>
          </w:tcPr>
          <w:p w14:paraId="088F6468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000B9685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579A0A49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6DECEE8A" w14:textId="77777777" w:rsidTr="00E62326">
        <w:tc>
          <w:tcPr>
            <w:tcW w:w="555" w:type="dxa"/>
            <w:shd w:val="clear" w:color="auto" w:fill="auto"/>
          </w:tcPr>
          <w:p w14:paraId="75D4B946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7CD4B0D5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0690C5B5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«Зарубіжна література. 5-9 класи»</w:t>
            </w:r>
          </w:p>
        </w:tc>
        <w:tc>
          <w:tcPr>
            <w:tcW w:w="2084" w:type="dxa"/>
            <w:shd w:val="clear" w:color="auto" w:fill="auto"/>
          </w:tcPr>
          <w:p w14:paraId="7AFD5AA3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648B0DA8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4597DC58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6430F5C0" w14:textId="77777777" w:rsidTr="00E62326">
        <w:tc>
          <w:tcPr>
            <w:tcW w:w="555" w:type="dxa"/>
            <w:shd w:val="clear" w:color="auto" w:fill="auto"/>
          </w:tcPr>
          <w:p w14:paraId="3588046B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3E1E4015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298D3CD9" w14:textId="77777777" w:rsidR="004C1161" w:rsidRDefault="004C1161" w:rsidP="00E6232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і спеціалізованих шкіл з поглибленим вивченням іноземних мов «Іноземні мови. 5-9 класи»</w:t>
            </w:r>
          </w:p>
        </w:tc>
        <w:tc>
          <w:tcPr>
            <w:tcW w:w="2084" w:type="dxa"/>
            <w:shd w:val="clear" w:color="auto" w:fill="auto"/>
          </w:tcPr>
          <w:p w14:paraId="2A6414CB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5C7E7FEB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7BFE41D8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67C89520" w14:textId="77777777" w:rsidTr="00E62326">
        <w:tc>
          <w:tcPr>
            <w:tcW w:w="555" w:type="dxa"/>
            <w:shd w:val="clear" w:color="auto" w:fill="auto"/>
          </w:tcPr>
          <w:p w14:paraId="4550B15F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43B1758F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09F7C5F2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«Історія України. Всесвітня історія. 6-9 класи»</w:t>
            </w:r>
          </w:p>
        </w:tc>
        <w:tc>
          <w:tcPr>
            <w:tcW w:w="2084" w:type="dxa"/>
            <w:shd w:val="clear" w:color="auto" w:fill="auto"/>
          </w:tcPr>
          <w:p w14:paraId="017183F9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7AE09DA0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160C0FD8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МОН № 698 від 03 серпня 2022 </w:t>
            </w:r>
          </w:p>
        </w:tc>
      </w:tr>
      <w:tr w:rsidR="004C1161" w14:paraId="4EA3AAA6" w14:textId="77777777" w:rsidTr="00E62326">
        <w:tc>
          <w:tcPr>
            <w:tcW w:w="555" w:type="dxa"/>
            <w:shd w:val="clear" w:color="auto" w:fill="auto"/>
          </w:tcPr>
          <w:p w14:paraId="150DEDA8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5262F144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70" w:type="dxa"/>
            <w:shd w:val="clear" w:color="auto" w:fill="auto"/>
          </w:tcPr>
          <w:p w14:paraId="38CE9020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«Основи правознавства. 9 клас»</w:t>
            </w:r>
          </w:p>
        </w:tc>
        <w:tc>
          <w:tcPr>
            <w:tcW w:w="2084" w:type="dxa"/>
            <w:shd w:val="clear" w:color="auto" w:fill="auto"/>
          </w:tcPr>
          <w:p w14:paraId="677BEDF8" w14:textId="77777777" w:rsidR="004C1161" w:rsidRDefault="004C1161" w:rsidP="00E62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Ремех</w:t>
            </w:r>
            <w:proofErr w:type="spellEnd"/>
            <w:r>
              <w:rPr>
                <w:sz w:val="24"/>
                <w:szCs w:val="24"/>
              </w:rPr>
              <w:t xml:space="preserve"> Т.О. та інші/</w:t>
            </w:r>
          </w:p>
          <w:p w14:paraId="186534D6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7DA8C53D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МОН № 698 від 03 серпня 2022 </w:t>
            </w:r>
          </w:p>
        </w:tc>
      </w:tr>
      <w:tr w:rsidR="004C1161" w14:paraId="08A227FA" w14:textId="77777777" w:rsidTr="00E62326">
        <w:tc>
          <w:tcPr>
            <w:tcW w:w="555" w:type="dxa"/>
            <w:shd w:val="clear" w:color="auto" w:fill="auto"/>
          </w:tcPr>
          <w:p w14:paraId="77D674F3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79517586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4516A192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«Мистецтво. 5-9 класи»</w:t>
            </w:r>
          </w:p>
        </w:tc>
        <w:tc>
          <w:tcPr>
            <w:tcW w:w="2084" w:type="dxa"/>
            <w:shd w:val="clear" w:color="auto" w:fill="auto"/>
          </w:tcPr>
          <w:p w14:paraId="10413CAD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31C17C22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66C40289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40DC09AA" w14:textId="77777777" w:rsidTr="00E62326">
        <w:tc>
          <w:tcPr>
            <w:tcW w:w="555" w:type="dxa"/>
            <w:shd w:val="clear" w:color="auto" w:fill="auto"/>
          </w:tcPr>
          <w:p w14:paraId="4FE44C01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0444A652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58AD571A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«Математика. 5-9 класи»</w:t>
            </w:r>
          </w:p>
        </w:tc>
        <w:tc>
          <w:tcPr>
            <w:tcW w:w="2084" w:type="dxa"/>
            <w:shd w:val="clear" w:color="auto" w:fill="auto"/>
          </w:tcPr>
          <w:p w14:paraId="0CF36CF2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71A733FD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368253F7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1AD5F40C" w14:textId="77777777" w:rsidTr="00E62326">
        <w:tc>
          <w:tcPr>
            <w:tcW w:w="555" w:type="dxa"/>
            <w:shd w:val="clear" w:color="auto" w:fill="auto"/>
          </w:tcPr>
          <w:p w14:paraId="546B9DEA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3F960E12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70" w:type="dxa"/>
            <w:shd w:val="clear" w:color="auto" w:fill="auto"/>
          </w:tcPr>
          <w:p w14:paraId="7AA6B03D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«Природознавство. 5 клас»</w:t>
            </w:r>
          </w:p>
        </w:tc>
        <w:tc>
          <w:tcPr>
            <w:tcW w:w="2084" w:type="dxa"/>
            <w:shd w:val="clear" w:color="auto" w:fill="auto"/>
          </w:tcPr>
          <w:p w14:paraId="67C3FCFC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64CD2DE1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2E6604E1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7AE33E89" w14:textId="77777777" w:rsidTr="00E62326">
        <w:tc>
          <w:tcPr>
            <w:tcW w:w="555" w:type="dxa"/>
            <w:shd w:val="clear" w:color="auto" w:fill="auto"/>
          </w:tcPr>
          <w:p w14:paraId="1D002EB4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2B0C67AA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3770" w:type="dxa"/>
            <w:shd w:val="clear" w:color="auto" w:fill="auto"/>
          </w:tcPr>
          <w:p w14:paraId="15F1A80C" w14:textId="77777777" w:rsidR="004C1161" w:rsidRDefault="004C1161" w:rsidP="00E6232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«Біологія. 6-9 класи»</w:t>
            </w:r>
          </w:p>
        </w:tc>
        <w:tc>
          <w:tcPr>
            <w:tcW w:w="2084" w:type="dxa"/>
            <w:shd w:val="clear" w:color="auto" w:fill="auto"/>
          </w:tcPr>
          <w:p w14:paraId="72C88C2E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12B6A6EB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042E2F8F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1ED8B886" w14:textId="77777777" w:rsidTr="00E62326">
        <w:tc>
          <w:tcPr>
            <w:tcW w:w="555" w:type="dxa"/>
            <w:shd w:val="clear" w:color="auto" w:fill="auto"/>
          </w:tcPr>
          <w:p w14:paraId="7AE319CF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756206C4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3770" w:type="dxa"/>
            <w:shd w:val="clear" w:color="auto" w:fill="auto"/>
          </w:tcPr>
          <w:p w14:paraId="4CAA950C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Навчальні програми для загальноосвітніх навчальних закладів. Географія.</w:t>
            </w:r>
          </w:p>
        </w:tc>
        <w:tc>
          <w:tcPr>
            <w:tcW w:w="2084" w:type="dxa"/>
            <w:shd w:val="clear" w:color="auto" w:fill="auto"/>
          </w:tcPr>
          <w:p w14:paraId="4724D356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6ACC6C3F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3F619D34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698 від 03.08.2022р.</w:t>
            </w:r>
          </w:p>
        </w:tc>
      </w:tr>
      <w:tr w:rsidR="004C1161" w14:paraId="4F453F0A" w14:textId="77777777" w:rsidTr="00E62326">
        <w:tc>
          <w:tcPr>
            <w:tcW w:w="555" w:type="dxa"/>
            <w:shd w:val="clear" w:color="auto" w:fill="auto"/>
          </w:tcPr>
          <w:p w14:paraId="7B2B9DFB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535893F4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3770" w:type="dxa"/>
            <w:shd w:val="clear" w:color="auto" w:fill="auto"/>
          </w:tcPr>
          <w:p w14:paraId="0830D588" w14:textId="77777777" w:rsidR="004C1161" w:rsidRDefault="004C1161" w:rsidP="00E6232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«Фізика. 7-9 класи»</w:t>
            </w:r>
          </w:p>
        </w:tc>
        <w:tc>
          <w:tcPr>
            <w:tcW w:w="2084" w:type="dxa"/>
            <w:shd w:val="clear" w:color="auto" w:fill="auto"/>
          </w:tcPr>
          <w:p w14:paraId="547C665F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43702B8B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414355F4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07D8D2AB" w14:textId="77777777" w:rsidTr="00E62326">
        <w:tc>
          <w:tcPr>
            <w:tcW w:w="555" w:type="dxa"/>
            <w:shd w:val="clear" w:color="auto" w:fill="auto"/>
          </w:tcPr>
          <w:p w14:paraId="2E9054D3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7212F598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3770" w:type="dxa"/>
            <w:shd w:val="clear" w:color="auto" w:fill="auto"/>
          </w:tcPr>
          <w:p w14:paraId="5C64CB58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Програма для загальноосвітніх навчальних закладів «Хімія. 7-9 класи»                   </w:t>
            </w:r>
          </w:p>
        </w:tc>
        <w:tc>
          <w:tcPr>
            <w:tcW w:w="2084" w:type="dxa"/>
            <w:shd w:val="clear" w:color="auto" w:fill="auto"/>
          </w:tcPr>
          <w:p w14:paraId="21D9C404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3A418726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7EEA9165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5FA4E458" w14:textId="77777777" w:rsidTr="00E62326">
        <w:tc>
          <w:tcPr>
            <w:tcW w:w="555" w:type="dxa"/>
            <w:shd w:val="clear" w:color="auto" w:fill="auto"/>
          </w:tcPr>
          <w:p w14:paraId="2416B115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159426A2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6F9ACA93" w14:textId="77777777" w:rsidR="004C1161" w:rsidRDefault="004C1161" w:rsidP="00E6232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«Трудове навчання. 5-9 класи»</w:t>
            </w:r>
          </w:p>
        </w:tc>
        <w:tc>
          <w:tcPr>
            <w:tcW w:w="2084" w:type="dxa"/>
            <w:shd w:val="clear" w:color="auto" w:fill="auto"/>
          </w:tcPr>
          <w:p w14:paraId="205A4C4F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432E438C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60E22B52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1591CB03" w14:textId="77777777" w:rsidTr="00E62326">
        <w:tc>
          <w:tcPr>
            <w:tcW w:w="555" w:type="dxa"/>
            <w:shd w:val="clear" w:color="auto" w:fill="auto"/>
          </w:tcPr>
          <w:p w14:paraId="53D8F1F6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44C75D15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2F4ACBFE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Інформатика. Навчальна програма для учнів 5-9 класів загальноосвітніх навчальних закладів</w:t>
            </w:r>
          </w:p>
        </w:tc>
        <w:tc>
          <w:tcPr>
            <w:tcW w:w="2084" w:type="dxa"/>
            <w:shd w:val="clear" w:color="auto" w:fill="auto"/>
          </w:tcPr>
          <w:p w14:paraId="63808F2F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5601FBF4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252B9F7A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7912F29F" w14:textId="77777777" w:rsidTr="00E62326">
        <w:tc>
          <w:tcPr>
            <w:tcW w:w="555" w:type="dxa"/>
            <w:shd w:val="clear" w:color="auto" w:fill="auto"/>
          </w:tcPr>
          <w:p w14:paraId="1525F4B4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6C296339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0AD066A4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«Основи здоров’я.  5-9 класи»</w:t>
            </w:r>
          </w:p>
        </w:tc>
        <w:tc>
          <w:tcPr>
            <w:tcW w:w="2084" w:type="dxa"/>
            <w:shd w:val="clear" w:color="auto" w:fill="auto"/>
          </w:tcPr>
          <w:p w14:paraId="77FE4876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712EE17B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2E8D2D63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804 від 07.06.2017р.</w:t>
            </w:r>
          </w:p>
        </w:tc>
      </w:tr>
      <w:tr w:rsidR="004C1161" w14:paraId="53E40CE1" w14:textId="77777777" w:rsidTr="00E62326">
        <w:tc>
          <w:tcPr>
            <w:tcW w:w="555" w:type="dxa"/>
            <w:shd w:val="clear" w:color="auto" w:fill="auto"/>
          </w:tcPr>
          <w:p w14:paraId="66F2BEC9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098E1D22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770" w:type="dxa"/>
            <w:shd w:val="clear" w:color="auto" w:fill="auto"/>
          </w:tcPr>
          <w:p w14:paraId="2C005B59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для загальноосвітніх навчальних закладів «Фізична культура. 5-9 класи»</w:t>
            </w:r>
          </w:p>
        </w:tc>
        <w:tc>
          <w:tcPr>
            <w:tcW w:w="2084" w:type="dxa"/>
            <w:shd w:val="clear" w:color="auto" w:fill="auto"/>
          </w:tcPr>
          <w:p w14:paraId="24BD2F70" w14:textId="77777777" w:rsidR="004C1161" w:rsidRDefault="004C1161" w:rsidP="00E62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Тимчик</w:t>
            </w:r>
            <w:proofErr w:type="spellEnd"/>
            <w:r>
              <w:rPr>
                <w:sz w:val="24"/>
                <w:szCs w:val="24"/>
              </w:rPr>
              <w:t xml:space="preserve"> М.В. та ін./</w:t>
            </w:r>
          </w:p>
          <w:p w14:paraId="08D1A7D1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6E1FC561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№1407 від 23.10.2017р.</w:t>
            </w:r>
          </w:p>
        </w:tc>
      </w:tr>
      <w:tr w:rsidR="004C1161" w14:paraId="0D03B78C" w14:textId="77777777" w:rsidTr="00E62326">
        <w:tc>
          <w:tcPr>
            <w:tcW w:w="555" w:type="dxa"/>
            <w:shd w:val="clear" w:color="auto" w:fill="auto"/>
          </w:tcPr>
          <w:p w14:paraId="6ECEEA47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12FE9E22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4D05270A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Інформатика, Навчальна програма вибірково-обов’язкового предмету для учнів 10-11 класів загальноосвітніх навчальних закладів (рівень стандарту)</w:t>
            </w:r>
          </w:p>
        </w:tc>
        <w:tc>
          <w:tcPr>
            <w:tcW w:w="2084" w:type="dxa"/>
            <w:shd w:val="clear" w:color="auto" w:fill="auto"/>
          </w:tcPr>
          <w:p w14:paraId="59B7764F" w14:textId="77777777" w:rsidR="004C1161" w:rsidRDefault="004C1161" w:rsidP="00E6232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14:paraId="6E42A012" w14:textId="77777777" w:rsidR="004C1161" w:rsidRDefault="004C1161" w:rsidP="00E62326">
            <w:pPr>
              <w:pStyle w:val="3"/>
              <w:keepNext w:val="0"/>
              <w:shd w:val="clear" w:color="auto" w:fill="FFFFFF"/>
              <w:spacing w:before="0" w:after="220"/>
              <w:rPr>
                <w:rFonts w:ascii="Times New Roman" w:hAnsi="Times New Roman"/>
                <w:sz w:val="24"/>
                <w:szCs w:val="24"/>
              </w:rPr>
            </w:pPr>
            <w:bookmarkStart w:id="3" w:name="_7taj7chezaaf" w:colFirst="0" w:colLast="0"/>
            <w:bookmarkEnd w:id="3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Наказ МОН № 1407 від 23.10.2017 року</w:t>
            </w:r>
          </w:p>
        </w:tc>
      </w:tr>
      <w:tr w:rsidR="004C1161" w14:paraId="7C15E230" w14:textId="77777777" w:rsidTr="00E62326">
        <w:tc>
          <w:tcPr>
            <w:tcW w:w="555" w:type="dxa"/>
            <w:shd w:val="clear" w:color="auto" w:fill="auto"/>
          </w:tcPr>
          <w:p w14:paraId="62A523A4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745523BD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10 -11</w:t>
            </w:r>
          </w:p>
        </w:tc>
        <w:tc>
          <w:tcPr>
            <w:tcW w:w="3770" w:type="dxa"/>
            <w:shd w:val="clear" w:color="auto" w:fill="auto"/>
          </w:tcPr>
          <w:p w14:paraId="01490FB6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Українська література. Програма для загальноосвітніх навчальних закладів з українською мовою навчання. Рівень стандарту </w:t>
            </w:r>
          </w:p>
        </w:tc>
        <w:tc>
          <w:tcPr>
            <w:tcW w:w="2084" w:type="dxa"/>
            <w:shd w:val="clear" w:color="auto" w:fill="auto"/>
          </w:tcPr>
          <w:p w14:paraId="6AEC6AF1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Мовчан Р.В., </w:t>
            </w:r>
          </w:p>
          <w:p w14:paraId="0ACF97BE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Молочко С.Р., </w:t>
            </w:r>
            <w:proofErr w:type="spellStart"/>
            <w:r>
              <w:rPr>
                <w:sz w:val="24"/>
                <w:szCs w:val="24"/>
              </w:rPr>
              <w:t>Дроздовський</w:t>
            </w:r>
            <w:proofErr w:type="spellEnd"/>
            <w:r>
              <w:rPr>
                <w:sz w:val="24"/>
                <w:szCs w:val="24"/>
              </w:rPr>
              <w:t xml:space="preserve"> В.І., Коваленко Л.Т., </w:t>
            </w:r>
            <w:proofErr w:type="spellStart"/>
            <w:r>
              <w:rPr>
                <w:sz w:val="24"/>
                <w:szCs w:val="24"/>
              </w:rPr>
              <w:t>Фасоля</w:t>
            </w:r>
            <w:proofErr w:type="spellEnd"/>
            <w:r>
              <w:rPr>
                <w:sz w:val="24"/>
                <w:szCs w:val="24"/>
              </w:rPr>
              <w:t xml:space="preserve"> А. </w:t>
            </w:r>
            <w:proofErr w:type="spellStart"/>
            <w:r>
              <w:rPr>
                <w:sz w:val="24"/>
                <w:szCs w:val="24"/>
              </w:rPr>
              <w:t>М.,Цимбалюк</w:t>
            </w:r>
            <w:proofErr w:type="spellEnd"/>
            <w:r>
              <w:rPr>
                <w:sz w:val="24"/>
                <w:szCs w:val="24"/>
              </w:rPr>
              <w:t xml:space="preserve"> В.І.</w:t>
            </w:r>
          </w:p>
        </w:tc>
        <w:tc>
          <w:tcPr>
            <w:tcW w:w="2000" w:type="dxa"/>
            <w:shd w:val="clear" w:color="auto" w:fill="auto"/>
          </w:tcPr>
          <w:p w14:paraId="58FCFA29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України №1407 від 23.10. 2017р.</w:t>
            </w:r>
          </w:p>
        </w:tc>
      </w:tr>
      <w:tr w:rsidR="004C1161" w14:paraId="5509362A" w14:textId="77777777" w:rsidTr="00E62326">
        <w:tc>
          <w:tcPr>
            <w:tcW w:w="555" w:type="dxa"/>
            <w:shd w:val="clear" w:color="auto" w:fill="auto"/>
          </w:tcPr>
          <w:p w14:paraId="6E934FD5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246A9D16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3770" w:type="dxa"/>
            <w:shd w:val="clear" w:color="auto" w:fill="auto"/>
          </w:tcPr>
          <w:p w14:paraId="29190E77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Українська мова. Програма для загальноосвітніх навчальних закладів з українською мовою навчання. Рівень стандарту </w:t>
            </w:r>
          </w:p>
        </w:tc>
        <w:tc>
          <w:tcPr>
            <w:tcW w:w="2084" w:type="dxa"/>
            <w:shd w:val="clear" w:color="auto" w:fill="auto"/>
          </w:tcPr>
          <w:p w14:paraId="414CAAEB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авторів/Сайт МОН України</w:t>
            </w:r>
          </w:p>
        </w:tc>
        <w:tc>
          <w:tcPr>
            <w:tcW w:w="2000" w:type="dxa"/>
            <w:shd w:val="clear" w:color="auto" w:fill="auto"/>
          </w:tcPr>
          <w:p w14:paraId="3545E259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МОН України № 1407 від 23.10.2017р. </w:t>
            </w:r>
          </w:p>
        </w:tc>
      </w:tr>
      <w:tr w:rsidR="004C1161" w14:paraId="0DAFF4EC" w14:textId="77777777" w:rsidTr="00E62326">
        <w:tc>
          <w:tcPr>
            <w:tcW w:w="555" w:type="dxa"/>
            <w:shd w:val="clear" w:color="auto" w:fill="auto"/>
          </w:tcPr>
          <w:p w14:paraId="5D6FCE2F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2545D49E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02FA6853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ІСТОРІЯ УКРАЇНИ.  ВСЕСВІТНЯ ІСТОРІЯ  6 – 11 КЛАСИ   Навчальна програма для закладів загальної середньої освіти </w:t>
            </w:r>
          </w:p>
        </w:tc>
        <w:tc>
          <w:tcPr>
            <w:tcW w:w="2084" w:type="dxa"/>
            <w:shd w:val="clear" w:color="auto" w:fill="auto"/>
          </w:tcPr>
          <w:p w14:paraId="5B80F119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7CAE27B8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4036B44E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МОН № 698 від 03 серпня 2022 </w:t>
            </w:r>
          </w:p>
        </w:tc>
      </w:tr>
      <w:tr w:rsidR="004C1161" w14:paraId="72E16540" w14:textId="77777777" w:rsidTr="00E62326">
        <w:tc>
          <w:tcPr>
            <w:tcW w:w="555" w:type="dxa"/>
            <w:shd w:val="clear" w:color="auto" w:fill="auto"/>
          </w:tcPr>
          <w:p w14:paraId="3253BA62" w14:textId="77777777" w:rsidR="004C1161" w:rsidRDefault="004C1161" w:rsidP="004C1161">
            <w:pPr>
              <w:numPr>
                <w:ilvl w:val="0"/>
                <w:numId w:val="1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5122015D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70" w:type="dxa"/>
            <w:shd w:val="clear" w:color="auto" w:fill="auto"/>
          </w:tcPr>
          <w:p w14:paraId="209B3CBB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ГРОМАДЯНСЬКА ОСВІТА (інтегрований курс) 10 клас Рівень стандарту Навчальна програма для ) закладів загальної середньої освіти</w:t>
            </w:r>
          </w:p>
        </w:tc>
        <w:tc>
          <w:tcPr>
            <w:tcW w:w="2084" w:type="dxa"/>
            <w:shd w:val="clear" w:color="auto" w:fill="auto"/>
          </w:tcPr>
          <w:p w14:paraId="7E7593A4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7FAE063E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5232688A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МОН № 698 від 03 серпня 2022 </w:t>
            </w:r>
          </w:p>
        </w:tc>
      </w:tr>
      <w:tr w:rsidR="004C1161" w14:paraId="01C9EFCF" w14:textId="77777777" w:rsidTr="00E62326">
        <w:tc>
          <w:tcPr>
            <w:tcW w:w="555" w:type="dxa"/>
            <w:shd w:val="clear" w:color="auto" w:fill="auto"/>
          </w:tcPr>
          <w:p w14:paraId="4BF63066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3EABA57A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59F80CCA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“Хімія,10-11 класи “(рівень стандарту)</w:t>
            </w:r>
          </w:p>
        </w:tc>
        <w:tc>
          <w:tcPr>
            <w:tcW w:w="2084" w:type="dxa"/>
            <w:shd w:val="clear" w:color="auto" w:fill="auto"/>
          </w:tcPr>
          <w:p w14:paraId="1C0F8890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1AF6B45D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0572022B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України №1407 від 23.10.2017 р.</w:t>
            </w:r>
          </w:p>
        </w:tc>
      </w:tr>
      <w:tr w:rsidR="004C1161" w14:paraId="2ED7D792" w14:textId="77777777" w:rsidTr="00E62326">
        <w:tc>
          <w:tcPr>
            <w:tcW w:w="555" w:type="dxa"/>
            <w:shd w:val="clear" w:color="auto" w:fill="auto"/>
          </w:tcPr>
          <w:p w14:paraId="3B0196EA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47076A1F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027F1350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 (рівень стандарту та профільний рівень)</w:t>
            </w:r>
          </w:p>
          <w:p w14:paraId="10991FB9" w14:textId="37BA2272" w:rsidR="004C1161" w:rsidRDefault="004C1161" w:rsidP="004C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Астрономія (рівень стандарту)</w:t>
            </w:r>
          </w:p>
        </w:tc>
        <w:tc>
          <w:tcPr>
            <w:tcW w:w="2084" w:type="dxa"/>
            <w:shd w:val="clear" w:color="auto" w:fill="auto"/>
          </w:tcPr>
          <w:p w14:paraId="5D62C962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31D491E3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42ED90C6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України № 1539 від 24.11.2017 року</w:t>
            </w:r>
          </w:p>
        </w:tc>
      </w:tr>
      <w:tr w:rsidR="004C1161" w14:paraId="7558F877" w14:textId="77777777" w:rsidTr="00E62326">
        <w:tc>
          <w:tcPr>
            <w:tcW w:w="555" w:type="dxa"/>
            <w:shd w:val="clear" w:color="auto" w:fill="auto"/>
          </w:tcPr>
          <w:p w14:paraId="2975B523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23B2C2ED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67C04862" w14:textId="7766A44D" w:rsidR="004C1161" w:rsidRDefault="004C1161" w:rsidP="004C1161">
            <w:pPr>
              <w:rPr>
                <w:sz w:val="24"/>
                <w:szCs w:val="24"/>
              </w:rPr>
            </w:pPr>
            <w:r>
              <w:t>Навчальна програма «Біологія і екологія» для закладів загальної середньої освіти</w:t>
            </w:r>
          </w:p>
        </w:tc>
        <w:tc>
          <w:tcPr>
            <w:tcW w:w="2084" w:type="dxa"/>
            <w:shd w:val="clear" w:color="auto" w:fill="auto"/>
          </w:tcPr>
          <w:p w14:paraId="56A5CE23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</w:t>
            </w:r>
          </w:p>
          <w:p w14:paraId="31E1FC31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4594B7B8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Наказ МОН України  № 1407 від 23.10.2017 р.)</w:t>
            </w:r>
          </w:p>
        </w:tc>
      </w:tr>
      <w:tr w:rsidR="004C1161" w14:paraId="7260F9DF" w14:textId="77777777" w:rsidTr="00E62326">
        <w:tc>
          <w:tcPr>
            <w:tcW w:w="555" w:type="dxa"/>
            <w:shd w:val="clear" w:color="auto" w:fill="auto"/>
          </w:tcPr>
          <w:p w14:paraId="7140D946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5FDC4FEF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21F36742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з іноземних мов (рівень стандарту, профільний рівень) для 10-11 класів загальноосвітніх шкіл</w:t>
            </w:r>
          </w:p>
        </w:tc>
        <w:tc>
          <w:tcPr>
            <w:tcW w:w="2084" w:type="dxa"/>
            <w:shd w:val="clear" w:color="auto" w:fill="auto"/>
          </w:tcPr>
          <w:p w14:paraId="11CD03E1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 Сайт МОН України</w:t>
            </w:r>
          </w:p>
        </w:tc>
        <w:tc>
          <w:tcPr>
            <w:tcW w:w="2000" w:type="dxa"/>
            <w:shd w:val="clear" w:color="auto" w:fill="auto"/>
          </w:tcPr>
          <w:p w14:paraId="011A8B5C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України № 14.07 від 23.10.2017 р.</w:t>
            </w:r>
          </w:p>
        </w:tc>
      </w:tr>
      <w:tr w:rsidR="004C1161" w14:paraId="2B01701E" w14:textId="77777777" w:rsidTr="00E62326">
        <w:tc>
          <w:tcPr>
            <w:tcW w:w="555" w:type="dxa"/>
            <w:shd w:val="clear" w:color="auto" w:fill="auto"/>
          </w:tcPr>
          <w:p w14:paraId="0D5EDBB9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0B200307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6620ED92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Навчальна програма  “Зарубіжна  література Програма для 10–11 класів загальноосвітніх навчальних закладів з українською мовою навчання (рівень стандарту) </w:t>
            </w:r>
          </w:p>
        </w:tc>
        <w:tc>
          <w:tcPr>
            <w:tcW w:w="2084" w:type="dxa"/>
            <w:shd w:val="clear" w:color="auto" w:fill="auto"/>
          </w:tcPr>
          <w:p w14:paraId="1846E590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 Сайт МОН України</w:t>
            </w:r>
          </w:p>
        </w:tc>
        <w:tc>
          <w:tcPr>
            <w:tcW w:w="2000" w:type="dxa"/>
            <w:shd w:val="clear" w:color="auto" w:fill="auto"/>
          </w:tcPr>
          <w:p w14:paraId="12503B59" w14:textId="3A80B9DA" w:rsidR="004C1161" w:rsidRDefault="004C1161" w:rsidP="004C1161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 МОН від 23.10.2017 № 1407</w:t>
            </w:r>
            <w:r>
              <w:rPr>
                <w:sz w:val="24"/>
                <w:szCs w:val="24"/>
              </w:rPr>
              <w:br/>
              <w:t>Рішення робочої групи з оновлення змісту навчальних програм із зарубіжної літератури для 10-11 класів (2017, рівень стандарту),  закладів загальної середньої освіти від 13 червня 2022 р. (протокол № 2)</w:t>
            </w:r>
          </w:p>
        </w:tc>
      </w:tr>
      <w:tr w:rsidR="004C1161" w14:paraId="069042C0" w14:textId="77777777" w:rsidTr="00E62326">
        <w:tc>
          <w:tcPr>
            <w:tcW w:w="555" w:type="dxa"/>
            <w:shd w:val="clear" w:color="auto" w:fill="auto"/>
          </w:tcPr>
          <w:p w14:paraId="7136FDDF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65B63F15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tcBorders>
              <w:top w:val="single" w:sz="6" w:space="0" w:color="595858"/>
              <w:left w:val="single" w:sz="6" w:space="0" w:color="595858"/>
              <w:bottom w:val="single" w:sz="6" w:space="0" w:color="595858"/>
              <w:right w:val="single" w:sz="6" w:space="0" w:color="59585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F833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Навчальна програма з математики для учнів 10-11 класів загальноосвітніх навчальних закладів (рівень стандарту) </w:t>
            </w:r>
          </w:p>
        </w:tc>
        <w:tc>
          <w:tcPr>
            <w:tcW w:w="2084" w:type="dxa"/>
            <w:shd w:val="clear" w:color="auto" w:fill="auto"/>
          </w:tcPr>
          <w:p w14:paraId="3CA481C3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авторів/ Сайт МОН України</w:t>
            </w:r>
          </w:p>
        </w:tc>
        <w:tc>
          <w:tcPr>
            <w:tcW w:w="2000" w:type="dxa"/>
            <w:shd w:val="clear" w:color="auto" w:fill="auto"/>
          </w:tcPr>
          <w:p w14:paraId="0E12E963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№ 1407 від 23.10.2017р.</w:t>
            </w:r>
          </w:p>
        </w:tc>
      </w:tr>
      <w:tr w:rsidR="004C1161" w14:paraId="6D4FCB23" w14:textId="77777777" w:rsidTr="00E62326">
        <w:tc>
          <w:tcPr>
            <w:tcW w:w="555" w:type="dxa"/>
            <w:shd w:val="clear" w:color="auto" w:fill="auto"/>
          </w:tcPr>
          <w:p w14:paraId="675D73AC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072B88F8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2C3252C2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предмету “ Захист України” для закладів загальної середньої освіти</w:t>
            </w:r>
          </w:p>
        </w:tc>
        <w:tc>
          <w:tcPr>
            <w:tcW w:w="2084" w:type="dxa"/>
            <w:shd w:val="clear" w:color="auto" w:fill="auto"/>
          </w:tcPr>
          <w:p w14:paraId="219DACF4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 Сайт МОН України</w:t>
            </w:r>
          </w:p>
        </w:tc>
        <w:tc>
          <w:tcPr>
            <w:tcW w:w="2000" w:type="dxa"/>
            <w:shd w:val="clear" w:color="auto" w:fill="auto"/>
          </w:tcPr>
          <w:p w14:paraId="3900C344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України № 698 від 03.08.2022р.</w:t>
            </w:r>
          </w:p>
        </w:tc>
      </w:tr>
      <w:tr w:rsidR="004C1161" w14:paraId="767F47E0" w14:textId="77777777" w:rsidTr="00E62326">
        <w:trPr>
          <w:trHeight w:val="536"/>
        </w:trPr>
        <w:tc>
          <w:tcPr>
            <w:tcW w:w="555" w:type="dxa"/>
            <w:shd w:val="clear" w:color="auto" w:fill="auto"/>
          </w:tcPr>
          <w:p w14:paraId="2930E9D7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548794C7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70636E8E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Навчальна програма  </w:t>
            </w:r>
            <w:proofErr w:type="spellStart"/>
            <w:r>
              <w:rPr>
                <w:sz w:val="24"/>
                <w:szCs w:val="24"/>
              </w:rPr>
              <w:t>з“Географії”для</w:t>
            </w:r>
            <w:proofErr w:type="spellEnd"/>
            <w:r>
              <w:rPr>
                <w:sz w:val="24"/>
                <w:szCs w:val="24"/>
              </w:rPr>
              <w:t xml:space="preserve"> закладів загальної середньої освіти </w:t>
            </w:r>
          </w:p>
        </w:tc>
        <w:tc>
          <w:tcPr>
            <w:tcW w:w="2084" w:type="dxa"/>
            <w:shd w:val="clear" w:color="auto" w:fill="auto"/>
          </w:tcPr>
          <w:p w14:paraId="31953CBE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 Сайт МОН України</w:t>
            </w:r>
          </w:p>
        </w:tc>
        <w:tc>
          <w:tcPr>
            <w:tcW w:w="2000" w:type="dxa"/>
            <w:shd w:val="clear" w:color="auto" w:fill="auto"/>
          </w:tcPr>
          <w:p w14:paraId="454801F1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України № 698 від 03.08.2022р.</w:t>
            </w:r>
          </w:p>
        </w:tc>
      </w:tr>
      <w:tr w:rsidR="004C1161" w14:paraId="64996A5B" w14:textId="77777777" w:rsidTr="00E62326">
        <w:tc>
          <w:tcPr>
            <w:tcW w:w="555" w:type="dxa"/>
            <w:shd w:val="clear" w:color="auto" w:fill="auto"/>
          </w:tcPr>
          <w:p w14:paraId="0BF5479A" w14:textId="77777777" w:rsidR="004C1161" w:rsidRDefault="004C1161" w:rsidP="004C1161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5BC88FB9" w14:textId="77777777" w:rsidR="004C1161" w:rsidRDefault="004C1161" w:rsidP="00E62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770" w:type="dxa"/>
            <w:shd w:val="clear" w:color="auto" w:fill="auto"/>
          </w:tcPr>
          <w:p w14:paraId="383E8F90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програма “</w:t>
            </w:r>
            <w:proofErr w:type="spellStart"/>
            <w:r>
              <w:rPr>
                <w:sz w:val="24"/>
                <w:szCs w:val="24"/>
              </w:rPr>
              <w:t>Фізичнаї</w:t>
            </w:r>
            <w:proofErr w:type="spellEnd"/>
            <w:r>
              <w:rPr>
                <w:sz w:val="24"/>
                <w:szCs w:val="24"/>
              </w:rPr>
              <w:t xml:space="preserve"> культура”  для закладів середньої освіти</w:t>
            </w:r>
          </w:p>
        </w:tc>
        <w:tc>
          <w:tcPr>
            <w:tcW w:w="2084" w:type="dxa"/>
            <w:shd w:val="clear" w:color="auto" w:fill="auto"/>
          </w:tcPr>
          <w:p w14:paraId="53165B9B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 авторів|</w:t>
            </w:r>
          </w:p>
          <w:p w14:paraId="1BC5306A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МОН України</w:t>
            </w:r>
          </w:p>
        </w:tc>
        <w:tc>
          <w:tcPr>
            <w:tcW w:w="2000" w:type="dxa"/>
            <w:shd w:val="clear" w:color="auto" w:fill="auto"/>
          </w:tcPr>
          <w:p w14:paraId="76DF0395" w14:textId="77777777" w:rsidR="004C1161" w:rsidRDefault="004C1161" w:rsidP="00E6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МОН України №698 від 03.08.2022 р.</w:t>
            </w:r>
          </w:p>
        </w:tc>
      </w:tr>
    </w:tbl>
    <w:p w14:paraId="3937D581" w14:textId="77777777" w:rsidR="004C1161" w:rsidRDefault="004C1161" w:rsidP="004C1161">
      <w:pPr>
        <w:ind w:left="360"/>
        <w:jc w:val="center"/>
        <w:rPr>
          <w:b/>
          <w:szCs w:val="28"/>
        </w:rPr>
      </w:pPr>
    </w:p>
    <w:p w14:paraId="2E067FF8" w14:textId="77777777" w:rsidR="004C1161" w:rsidRDefault="004C1161" w:rsidP="004C1161"/>
    <w:p w14:paraId="6F6D73FB" w14:textId="77777777" w:rsidR="00982170" w:rsidRDefault="006F120A" w:rsidP="00982170">
      <w:pPr>
        <w:ind w:left="360"/>
        <w:contextualSpacing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br w:type="page"/>
      </w:r>
    </w:p>
    <w:p w14:paraId="584868FF" w14:textId="77777777" w:rsidR="00DF0448" w:rsidRPr="00747760" w:rsidRDefault="00DF0448" w:rsidP="00C71519">
      <w:pPr>
        <w:ind w:left="1800"/>
        <w:contextualSpacing/>
        <w:jc w:val="both"/>
        <w:rPr>
          <w:szCs w:val="28"/>
        </w:rPr>
      </w:pPr>
    </w:p>
    <w:p w14:paraId="6CF0F1E0" w14:textId="3FA2E3EF" w:rsidR="00B140AF" w:rsidRDefault="00DF0448" w:rsidP="00C71519">
      <w:pPr>
        <w:contextualSpacing/>
        <w:jc w:val="both"/>
        <w:rPr>
          <w:szCs w:val="28"/>
        </w:rPr>
      </w:pPr>
      <w:r w:rsidRPr="00747760">
        <w:rPr>
          <w:szCs w:val="28"/>
        </w:rPr>
        <w:t xml:space="preserve">             У випадку масових захв</w:t>
      </w:r>
      <w:r w:rsidR="0047163E" w:rsidRPr="00747760">
        <w:rPr>
          <w:szCs w:val="28"/>
        </w:rPr>
        <w:t xml:space="preserve">орювань та інших непередбачених </w:t>
      </w:r>
      <w:r w:rsidRPr="00747760">
        <w:rPr>
          <w:szCs w:val="28"/>
        </w:rPr>
        <w:t xml:space="preserve">надзвичайних ситуацій </w:t>
      </w:r>
      <w:r w:rsidR="009A4F8C">
        <w:rPr>
          <w:szCs w:val="28"/>
        </w:rPr>
        <w:t xml:space="preserve">педагогічна рада </w:t>
      </w:r>
      <w:r w:rsidRPr="00747760">
        <w:rPr>
          <w:szCs w:val="28"/>
        </w:rPr>
        <w:t>школ</w:t>
      </w:r>
      <w:r w:rsidR="009A4F8C">
        <w:rPr>
          <w:szCs w:val="28"/>
        </w:rPr>
        <w:t>и</w:t>
      </w:r>
      <w:r w:rsidRPr="00747760">
        <w:rPr>
          <w:szCs w:val="28"/>
        </w:rPr>
        <w:t xml:space="preserve"> приймає рішення продовжу</w:t>
      </w:r>
      <w:r w:rsidR="004F51C2">
        <w:rPr>
          <w:szCs w:val="28"/>
        </w:rPr>
        <w:t xml:space="preserve">вати навчальний рік </w:t>
      </w:r>
      <w:r w:rsidR="00B67BA6">
        <w:rPr>
          <w:szCs w:val="28"/>
        </w:rPr>
        <w:t>з використанням технологій</w:t>
      </w:r>
      <w:r w:rsidR="003B3860">
        <w:rPr>
          <w:szCs w:val="28"/>
        </w:rPr>
        <w:t xml:space="preserve"> дистанційн</w:t>
      </w:r>
      <w:r w:rsidR="00B67BA6">
        <w:rPr>
          <w:szCs w:val="28"/>
        </w:rPr>
        <w:t>ого навчання</w:t>
      </w:r>
      <w:r w:rsidR="003B3860">
        <w:rPr>
          <w:szCs w:val="28"/>
        </w:rPr>
        <w:t xml:space="preserve"> або з</w:t>
      </w:r>
      <w:r w:rsidR="004F51C2">
        <w:rPr>
          <w:szCs w:val="28"/>
        </w:rPr>
        <w:t>а рахунок</w:t>
      </w:r>
      <w:r w:rsidRPr="00747760">
        <w:rPr>
          <w:szCs w:val="28"/>
        </w:rPr>
        <w:t xml:space="preserve"> інтенсифікації навчально-виховного процесу.</w:t>
      </w:r>
    </w:p>
    <w:p w14:paraId="670F0F74" w14:textId="47D0C7DB" w:rsidR="00D56AA3" w:rsidRPr="00D56AA3" w:rsidRDefault="00D56AA3" w:rsidP="00D56AA3">
      <w:pPr>
        <w:rPr>
          <w:szCs w:val="28"/>
        </w:rPr>
      </w:pPr>
    </w:p>
    <w:p w14:paraId="2F8FF9EC" w14:textId="417392A6" w:rsidR="00D56AA3" w:rsidRPr="00D56AA3" w:rsidRDefault="00D56AA3" w:rsidP="00D56AA3">
      <w:pPr>
        <w:rPr>
          <w:szCs w:val="28"/>
        </w:rPr>
      </w:pPr>
    </w:p>
    <w:p w14:paraId="09CDC1D3" w14:textId="35917520" w:rsidR="00D56AA3" w:rsidRDefault="00D56AA3" w:rsidP="00D56AA3">
      <w:pPr>
        <w:rPr>
          <w:szCs w:val="28"/>
        </w:rPr>
      </w:pPr>
    </w:p>
    <w:p w14:paraId="28470C51" w14:textId="48B04209" w:rsidR="00D56AA3" w:rsidRDefault="00D56AA3" w:rsidP="00D56AA3">
      <w:pPr>
        <w:rPr>
          <w:szCs w:val="28"/>
        </w:rPr>
      </w:pPr>
    </w:p>
    <w:p w14:paraId="2CE23F78" w14:textId="6E9543B3" w:rsidR="00D56AA3" w:rsidRDefault="00D56AA3" w:rsidP="00D56AA3">
      <w:pPr>
        <w:tabs>
          <w:tab w:val="left" w:pos="4660"/>
        </w:tabs>
        <w:rPr>
          <w:szCs w:val="28"/>
        </w:rPr>
      </w:pPr>
      <w:r>
        <w:rPr>
          <w:szCs w:val="28"/>
        </w:rPr>
        <w:tab/>
      </w:r>
    </w:p>
    <w:p w14:paraId="6F5323C9" w14:textId="77777777" w:rsidR="00D56AA3" w:rsidRDefault="00D56AA3">
      <w:pPr>
        <w:rPr>
          <w:szCs w:val="28"/>
        </w:rPr>
      </w:pPr>
      <w:r>
        <w:rPr>
          <w:szCs w:val="28"/>
        </w:rPr>
        <w:br w:type="page"/>
      </w:r>
    </w:p>
    <w:p w14:paraId="6390B64D" w14:textId="322F4127" w:rsidR="00D56AA3" w:rsidRPr="00A07A5C" w:rsidRDefault="00D56AA3" w:rsidP="00D56AA3">
      <w:pPr>
        <w:ind w:firstLine="680"/>
        <w:contextualSpacing/>
        <w:jc w:val="center"/>
        <w:rPr>
          <w:b/>
          <w:color w:val="auto"/>
          <w:szCs w:val="28"/>
        </w:rPr>
      </w:pPr>
      <w:r>
        <w:rPr>
          <w:b/>
          <w:szCs w:val="28"/>
        </w:rPr>
        <w:lastRenderedPageBreak/>
        <w:t>2.1.</w:t>
      </w:r>
      <w:r>
        <w:rPr>
          <w:b/>
          <w:szCs w:val="28"/>
        </w:rPr>
        <w:tab/>
      </w:r>
      <w:r w:rsidRPr="00A07A5C">
        <w:rPr>
          <w:b/>
          <w:color w:val="auto"/>
          <w:szCs w:val="28"/>
        </w:rPr>
        <w:t>РОБОЧИЙ НАВЧАЛЬНИЙ ПЛАН</w:t>
      </w:r>
    </w:p>
    <w:p w14:paraId="41AE918C" w14:textId="77777777" w:rsidR="00D56AA3" w:rsidRDefault="00D56AA3" w:rsidP="00D56AA3">
      <w:pPr>
        <w:contextualSpacing/>
        <w:jc w:val="center"/>
        <w:rPr>
          <w:b/>
          <w:bCs/>
          <w:color w:val="auto"/>
          <w:szCs w:val="28"/>
        </w:rPr>
      </w:pPr>
      <w:r w:rsidRPr="00A07A5C">
        <w:rPr>
          <w:b/>
          <w:color w:val="auto"/>
          <w:szCs w:val="28"/>
        </w:rPr>
        <w:t>основної школи (</w:t>
      </w:r>
      <w:r>
        <w:rPr>
          <w:b/>
          <w:color w:val="auto"/>
          <w:szCs w:val="28"/>
        </w:rPr>
        <w:t>6</w:t>
      </w:r>
      <w:r w:rsidRPr="00A07A5C">
        <w:rPr>
          <w:b/>
          <w:color w:val="auto"/>
          <w:szCs w:val="28"/>
        </w:rPr>
        <w:t xml:space="preserve">-9 класи) </w:t>
      </w:r>
      <w:r w:rsidRPr="00A07A5C">
        <w:rPr>
          <w:b/>
          <w:bCs/>
          <w:color w:val="auto"/>
          <w:szCs w:val="28"/>
        </w:rPr>
        <w:t xml:space="preserve">з українською мовою навчання </w:t>
      </w:r>
    </w:p>
    <w:p w14:paraId="5F90925E" w14:textId="5898CF74" w:rsidR="00D56AA3" w:rsidRPr="00D82A87" w:rsidRDefault="00D56AA3" w:rsidP="00D56AA3">
      <w:pPr>
        <w:contextualSpacing/>
        <w:jc w:val="center"/>
        <w:rPr>
          <w:b/>
          <w:szCs w:val="28"/>
        </w:rPr>
      </w:pPr>
      <w:r>
        <w:rPr>
          <w:b/>
          <w:bCs/>
          <w:color w:val="auto"/>
          <w:szCs w:val="28"/>
        </w:rPr>
        <w:t>на</w:t>
      </w:r>
      <w:r w:rsidRPr="00A07A5C">
        <w:rPr>
          <w:b/>
          <w:color w:val="auto"/>
          <w:szCs w:val="28"/>
        </w:rPr>
        <w:t xml:space="preserve"> 202</w:t>
      </w:r>
      <w:r w:rsidR="009F23D8">
        <w:rPr>
          <w:b/>
          <w:color w:val="auto"/>
          <w:szCs w:val="28"/>
        </w:rPr>
        <w:t>3</w:t>
      </w:r>
      <w:r w:rsidRPr="00A07A5C">
        <w:rPr>
          <w:b/>
          <w:color w:val="auto"/>
          <w:szCs w:val="28"/>
        </w:rPr>
        <w:t>-20</w:t>
      </w:r>
      <w:r>
        <w:rPr>
          <w:b/>
          <w:color w:val="auto"/>
          <w:szCs w:val="28"/>
        </w:rPr>
        <w:t>2</w:t>
      </w:r>
      <w:r w:rsidR="009F23D8">
        <w:rPr>
          <w:b/>
          <w:color w:val="auto"/>
          <w:szCs w:val="28"/>
        </w:rPr>
        <w:t>4</w:t>
      </w:r>
      <w:r w:rsidRPr="00A07A5C">
        <w:rPr>
          <w:b/>
          <w:color w:val="auto"/>
          <w:szCs w:val="28"/>
        </w:rPr>
        <w:t xml:space="preserve"> навчальний рік</w:t>
      </w:r>
      <w:r>
        <w:rPr>
          <w:b/>
          <w:color w:val="auto"/>
          <w:szCs w:val="28"/>
        </w:rPr>
        <w:br/>
      </w:r>
      <w:r>
        <w:rPr>
          <w:b/>
          <w:szCs w:val="28"/>
        </w:rPr>
        <w:t>індивідуальне навчання (педагогічний патронаж)</w:t>
      </w:r>
    </w:p>
    <w:p w14:paraId="1DA1E63A" w14:textId="77777777" w:rsidR="00D56AA3" w:rsidRPr="00A07A5C" w:rsidRDefault="00D56AA3" w:rsidP="00D56AA3">
      <w:pPr>
        <w:contextualSpacing/>
        <w:jc w:val="center"/>
        <w:rPr>
          <w:color w:val="auto"/>
          <w:szCs w:val="28"/>
        </w:rPr>
      </w:pPr>
      <w:r w:rsidRPr="00A07A5C">
        <w:rPr>
          <w:color w:val="auto"/>
          <w:szCs w:val="28"/>
        </w:rPr>
        <w:t>Наказ МОН України від 20.04.2018 №405 (таблиця № 1)</w:t>
      </w:r>
    </w:p>
    <w:p w14:paraId="670A0F3E" w14:textId="77777777" w:rsidR="00D56AA3" w:rsidRPr="009C7DF4" w:rsidRDefault="00D56AA3" w:rsidP="00D56AA3">
      <w:pPr>
        <w:shd w:val="clear" w:color="auto" w:fill="FFFFFF"/>
        <w:contextualSpacing/>
        <w:jc w:val="center"/>
        <w:rPr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4895"/>
        <w:gridCol w:w="2381"/>
      </w:tblGrid>
      <w:tr w:rsidR="00D56AA3" w:rsidRPr="00BE75A9" w14:paraId="622BDD51" w14:textId="77777777" w:rsidTr="00DE36BA">
        <w:trPr>
          <w:trHeight w:val="276"/>
        </w:trPr>
        <w:tc>
          <w:tcPr>
            <w:tcW w:w="2505" w:type="dxa"/>
            <w:vMerge w:val="restart"/>
          </w:tcPr>
          <w:p w14:paraId="07F7A501" w14:textId="77777777" w:rsidR="00D56AA3" w:rsidRPr="00BE75A9" w:rsidRDefault="00D56AA3" w:rsidP="00227980">
            <w:pPr>
              <w:jc w:val="center"/>
              <w:rPr>
                <w:b/>
              </w:rPr>
            </w:pPr>
            <w:r w:rsidRPr="00BE75A9">
              <w:rPr>
                <w:b/>
              </w:rPr>
              <w:t>Освітні галузі</w:t>
            </w:r>
          </w:p>
        </w:tc>
        <w:tc>
          <w:tcPr>
            <w:tcW w:w="4895" w:type="dxa"/>
            <w:vMerge w:val="restart"/>
          </w:tcPr>
          <w:p w14:paraId="4281C4EB" w14:textId="77777777" w:rsidR="00D56AA3" w:rsidRPr="00BE75A9" w:rsidRDefault="00D56AA3" w:rsidP="00227980">
            <w:pPr>
              <w:jc w:val="center"/>
              <w:rPr>
                <w:b/>
              </w:rPr>
            </w:pPr>
            <w:r w:rsidRPr="00BE75A9">
              <w:rPr>
                <w:b/>
              </w:rPr>
              <w:t>Навчальні предмети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076C55FF" w14:textId="77777777" w:rsidR="00D56AA3" w:rsidRDefault="00D56AA3" w:rsidP="00227980">
            <w:pPr>
              <w:rPr>
                <w:b/>
              </w:rPr>
            </w:pPr>
            <w:r w:rsidRPr="00BE75A9">
              <w:rPr>
                <w:b/>
              </w:rPr>
              <w:t>Кількість годин на тиждень у класах</w:t>
            </w:r>
          </w:p>
        </w:tc>
      </w:tr>
      <w:tr w:rsidR="00D56AA3" w:rsidRPr="00807F88" w14:paraId="5E96EE19" w14:textId="77777777" w:rsidTr="00DE36BA">
        <w:tc>
          <w:tcPr>
            <w:tcW w:w="2505" w:type="dxa"/>
            <w:vMerge/>
          </w:tcPr>
          <w:p w14:paraId="47D669C8" w14:textId="77777777" w:rsidR="00D56AA3" w:rsidRPr="00BE75A9" w:rsidRDefault="00D56AA3" w:rsidP="00227980">
            <w:pPr>
              <w:rPr>
                <w:b/>
              </w:rPr>
            </w:pPr>
          </w:p>
        </w:tc>
        <w:tc>
          <w:tcPr>
            <w:tcW w:w="4895" w:type="dxa"/>
            <w:vMerge/>
          </w:tcPr>
          <w:p w14:paraId="07A4F314" w14:textId="77777777" w:rsidR="00D56AA3" w:rsidRPr="00BE75A9" w:rsidRDefault="00D56AA3" w:rsidP="00227980">
            <w:pPr>
              <w:rPr>
                <w:b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14:paraId="4DE4D39C" w14:textId="551DEF09" w:rsidR="00D56AA3" w:rsidRPr="00BE75A9" w:rsidRDefault="009F23D8" w:rsidP="002279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56AA3" w:rsidRPr="00807F88" w14:paraId="2AB1953C" w14:textId="77777777" w:rsidTr="00DE36BA">
        <w:tc>
          <w:tcPr>
            <w:tcW w:w="2505" w:type="dxa"/>
            <w:vMerge w:val="restart"/>
          </w:tcPr>
          <w:p w14:paraId="5F391A89" w14:textId="77777777" w:rsidR="00D56AA3" w:rsidRPr="00286B5F" w:rsidRDefault="00D56AA3" w:rsidP="00227980">
            <w:r>
              <w:t xml:space="preserve">Мови і літератури </w:t>
            </w:r>
          </w:p>
        </w:tc>
        <w:tc>
          <w:tcPr>
            <w:tcW w:w="4895" w:type="dxa"/>
          </w:tcPr>
          <w:p w14:paraId="2CBBD15D" w14:textId="77777777" w:rsidR="00D56AA3" w:rsidRPr="00286B5F" w:rsidRDefault="00D56AA3" w:rsidP="00227980">
            <w:r>
              <w:t>Українська мова</w:t>
            </w:r>
          </w:p>
        </w:tc>
        <w:tc>
          <w:tcPr>
            <w:tcW w:w="2381" w:type="dxa"/>
          </w:tcPr>
          <w:p w14:paraId="527697FD" w14:textId="21077599" w:rsidR="00D56AA3" w:rsidRDefault="00DE36BA" w:rsidP="00227980">
            <w:r>
              <w:t>1</w:t>
            </w:r>
          </w:p>
        </w:tc>
      </w:tr>
      <w:tr w:rsidR="00D56AA3" w:rsidRPr="00807F88" w14:paraId="1E46A8F1" w14:textId="77777777" w:rsidTr="00DE36BA">
        <w:tc>
          <w:tcPr>
            <w:tcW w:w="2505" w:type="dxa"/>
            <w:vMerge/>
          </w:tcPr>
          <w:p w14:paraId="79B6EDD8" w14:textId="77777777" w:rsidR="00D56AA3" w:rsidRPr="00286B5F" w:rsidRDefault="00D56AA3" w:rsidP="00227980"/>
        </w:tc>
        <w:tc>
          <w:tcPr>
            <w:tcW w:w="4895" w:type="dxa"/>
          </w:tcPr>
          <w:p w14:paraId="79CF6982" w14:textId="77777777" w:rsidR="00D56AA3" w:rsidRPr="00286B5F" w:rsidRDefault="00D56AA3" w:rsidP="00227980">
            <w:r>
              <w:t>Українська література</w:t>
            </w:r>
          </w:p>
        </w:tc>
        <w:tc>
          <w:tcPr>
            <w:tcW w:w="2381" w:type="dxa"/>
          </w:tcPr>
          <w:p w14:paraId="077B3FAE" w14:textId="7A3830CA" w:rsidR="00D56AA3" w:rsidRDefault="009F23D8" w:rsidP="00227980">
            <w:r>
              <w:t>2</w:t>
            </w:r>
          </w:p>
        </w:tc>
      </w:tr>
      <w:tr w:rsidR="009F23D8" w:rsidRPr="00807F88" w14:paraId="7BEDA431" w14:textId="77777777" w:rsidTr="00DE36BA">
        <w:tc>
          <w:tcPr>
            <w:tcW w:w="2505" w:type="dxa"/>
            <w:vMerge/>
          </w:tcPr>
          <w:p w14:paraId="17CBD7E8" w14:textId="77777777" w:rsidR="009F23D8" w:rsidRPr="00286B5F" w:rsidRDefault="009F23D8" w:rsidP="009F23D8"/>
        </w:tc>
        <w:tc>
          <w:tcPr>
            <w:tcW w:w="4895" w:type="dxa"/>
          </w:tcPr>
          <w:p w14:paraId="02269529" w14:textId="38766823" w:rsidR="009F23D8" w:rsidRPr="00286B5F" w:rsidRDefault="009F23D8" w:rsidP="009F23D8">
            <w:r>
              <w:t xml:space="preserve">Зарубіжна література </w:t>
            </w:r>
          </w:p>
        </w:tc>
        <w:tc>
          <w:tcPr>
            <w:tcW w:w="2381" w:type="dxa"/>
          </w:tcPr>
          <w:p w14:paraId="27AB9130" w14:textId="259EC4B9" w:rsidR="009F23D8" w:rsidRDefault="009F23D8" w:rsidP="009F23D8">
            <w:r>
              <w:t>2</w:t>
            </w:r>
          </w:p>
        </w:tc>
      </w:tr>
      <w:tr w:rsidR="009F23D8" w:rsidRPr="00807F88" w14:paraId="2219882F" w14:textId="77777777" w:rsidTr="00DE36BA">
        <w:tc>
          <w:tcPr>
            <w:tcW w:w="2505" w:type="dxa"/>
            <w:vMerge w:val="restart"/>
          </w:tcPr>
          <w:p w14:paraId="049F6C64" w14:textId="77777777" w:rsidR="009F23D8" w:rsidRPr="00286B5F" w:rsidRDefault="009F23D8" w:rsidP="009F23D8">
            <w:proofErr w:type="spellStart"/>
            <w:r>
              <w:t>Суспільствознаво</w:t>
            </w:r>
            <w:proofErr w:type="spellEnd"/>
          </w:p>
        </w:tc>
        <w:tc>
          <w:tcPr>
            <w:tcW w:w="4895" w:type="dxa"/>
          </w:tcPr>
          <w:p w14:paraId="730DDEB0" w14:textId="77777777" w:rsidR="009F23D8" w:rsidRPr="00286B5F" w:rsidRDefault="009F23D8" w:rsidP="009F23D8">
            <w:r>
              <w:t>Історія України</w:t>
            </w:r>
          </w:p>
        </w:tc>
        <w:tc>
          <w:tcPr>
            <w:tcW w:w="2381" w:type="dxa"/>
          </w:tcPr>
          <w:p w14:paraId="3FA7C411" w14:textId="389D3A71" w:rsidR="009F23D8" w:rsidRDefault="009F23D8" w:rsidP="009F23D8">
            <w:r>
              <w:t>1</w:t>
            </w:r>
          </w:p>
        </w:tc>
      </w:tr>
      <w:tr w:rsidR="009F23D8" w:rsidRPr="00807F88" w14:paraId="672AD11D" w14:textId="77777777" w:rsidTr="00DE36BA">
        <w:tc>
          <w:tcPr>
            <w:tcW w:w="2505" w:type="dxa"/>
            <w:vMerge/>
          </w:tcPr>
          <w:p w14:paraId="04704878" w14:textId="77777777" w:rsidR="009F23D8" w:rsidRDefault="009F23D8" w:rsidP="009F23D8"/>
        </w:tc>
        <w:tc>
          <w:tcPr>
            <w:tcW w:w="4895" w:type="dxa"/>
          </w:tcPr>
          <w:p w14:paraId="6298D233" w14:textId="53F7E2F6" w:rsidR="009F23D8" w:rsidRDefault="009F23D8" w:rsidP="009F23D8">
            <w:r>
              <w:t>Всесвітня історія</w:t>
            </w:r>
          </w:p>
        </w:tc>
        <w:tc>
          <w:tcPr>
            <w:tcW w:w="2381" w:type="dxa"/>
          </w:tcPr>
          <w:p w14:paraId="1BC4C79F" w14:textId="6C3887D0" w:rsidR="009F23D8" w:rsidRDefault="00026A15" w:rsidP="009F23D8">
            <w:r>
              <w:t>1</w:t>
            </w:r>
          </w:p>
        </w:tc>
      </w:tr>
      <w:tr w:rsidR="009F23D8" w:rsidRPr="00807F88" w14:paraId="5856BB7D" w14:textId="77777777" w:rsidTr="00DE36BA">
        <w:tc>
          <w:tcPr>
            <w:tcW w:w="2505" w:type="dxa"/>
          </w:tcPr>
          <w:p w14:paraId="133F0DB3" w14:textId="77777777" w:rsidR="009F23D8" w:rsidRPr="00286B5F" w:rsidRDefault="009F23D8" w:rsidP="009F23D8">
            <w:r>
              <w:t>Мистецтво</w:t>
            </w:r>
          </w:p>
        </w:tc>
        <w:tc>
          <w:tcPr>
            <w:tcW w:w="4895" w:type="dxa"/>
          </w:tcPr>
          <w:p w14:paraId="74FD3DDA" w14:textId="4D066D91" w:rsidR="009F23D8" w:rsidRPr="00286B5F" w:rsidRDefault="009F23D8" w:rsidP="009F23D8">
            <w:r>
              <w:t xml:space="preserve">Мистецтво </w:t>
            </w:r>
          </w:p>
        </w:tc>
        <w:tc>
          <w:tcPr>
            <w:tcW w:w="2381" w:type="dxa"/>
          </w:tcPr>
          <w:p w14:paraId="3E6F8BE6" w14:textId="279F6AEC" w:rsidR="009F23D8" w:rsidRDefault="009F23D8" w:rsidP="009F23D8">
            <w:r>
              <w:t>1</w:t>
            </w:r>
          </w:p>
        </w:tc>
      </w:tr>
      <w:tr w:rsidR="009F23D8" w:rsidRPr="00807F88" w14:paraId="682A3689" w14:textId="77777777" w:rsidTr="00DE36BA">
        <w:tc>
          <w:tcPr>
            <w:tcW w:w="2505" w:type="dxa"/>
          </w:tcPr>
          <w:p w14:paraId="3AFBB329" w14:textId="77777777" w:rsidR="009F23D8" w:rsidRPr="00286B5F" w:rsidRDefault="009F23D8" w:rsidP="009F23D8">
            <w:r>
              <w:t>Математика</w:t>
            </w:r>
          </w:p>
        </w:tc>
        <w:tc>
          <w:tcPr>
            <w:tcW w:w="4895" w:type="dxa"/>
          </w:tcPr>
          <w:p w14:paraId="65150E0C" w14:textId="77777777" w:rsidR="009F23D8" w:rsidRPr="00286B5F" w:rsidRDefault="009F23D8" w:rsidP="009F23D8">
            <w:r>
              <w:t>Математика</w:t>
            </w:r>
          </w:p>
        </w:tc>
        <w:tc>
          <w:tcPr>
            <w:tcW w:w="2381" w:type="dxa"/>
          </w:tcPr>
          <w:p w14:paraId="310A0338" w14:textId="79CC169B" w:rsidR="009F23D8" w:rsidRDefault="009F23D8" w:rsidP="009F23D8">
            <w:r>
              <w:t>1</w:t>
            </w:r>
          </w:p>
        </w:tc>
      </w:tr>
      <w:tr w:rsidR="009F23D8" w:rsidRPr="00807F88" w14:paraId="7C5A447A" w14:textId="77777777" w:rsidTr="00DE36BA">
        <w:tc>
          <w:tcPr>
            <w:tcW w:w="2505" w:type="dxa"/>
          </w:tcPr>
          <w:p w14:paraId="36578482" w14:textId="77777777" w:rsidR="009F23D8" w:rsidRPr="00286B5F" w:rsidRDefault="009F23D8" w:rsidP="009F23D8">
            <w:r>
              <w:t>Природознавство</w:t>
            </w:r>
          </w:p>
        </w:tc>
        <w:tc>
          <w:tcPr>
            <w:tcW w:w="4895" w:type="dxa"/>
          </w:tcPr>
          <w:p w14:paraId="568343AB" w14:textId="66F6C010" w:rsidR="009F23D8" w:rsidRPr="00286B5F" w:rsidRDefault="009F23D8" w:rsidP="009F23D8">
            <w:r>
              <w:t>Пізнаємо природу</w:t>
            </w:r>
          </w:p>
        </w:tc>
        <w:tc>
          <w:tcPr>
            <w:tcW w:w="2381" w:type="dxa"/>
          </w:tcPr>
          <w:p w14:paraId="794C3A02" w14:textId="759C2F43" w:rsidR="009F23D8" w:rsidRDefault="00026A15" w:rsidP="009F23D8">
            <w:r>
              <w:t>2</w:t>
            </w:r>
          </w:p>
        </w:tc>
      </w:tr>
      <w:tr w:rsidR="009F23D8" w:rsidRPr="00807F88" w14:paraId="674E31F1" w14:textId="77777777" w:rsidTr="00DE36BA">
        <w:tc>
          <w:tcPr>
            <w:tcW w:w="2505" w:type="dxa"/>
          </w:tcPr>
          <w:p w14:paraId="7607F127" w14:textId="77777777" w:rsidR="009F23D8" w:rsidRPr="00286B5F" w:rsidRDefault="009F23D8" w:rsidP="009F23D8">
            <w:r>
              <w:t>Технології</w:t>
            </w:r>
          </w:p>
        </w:tc>
        <w:tc>
          <w:tcPr>
            <w:tcW w:w="4895" w:type="dxa"/>
          </w:tcPr>
          <w:p w14:paraId="29BB64C6" w14:textId="77777777" w:rsidR="009F23D8" w:rsidRPr="00286B5F" w:rsidRDefault="009F23D8" w:rsidP="009F23D8">
            <w:r>
              <w:t>Трудове навчання</w:t>
            </w:r>
          </w:p>
        </w:tc>
        <w:tc>
          <w:tcPr>
            <w:tcW w:w="2381" w:type="dxa"/>
          </w:tcPr>
          <w:p w14:paraId="29C0DF95" w14:textId="11597CF9" w:rsidR="009F23D8" w:rsidRDefault="00026A15" w:rsidP="009F23D8">
            <w:r>
              <w:t>1</w:t>
            </w:r>
          </w:p>
        </w:tc>
      </w:tr>
      <w:tr w:rsidR="009F23D8" w:rsidRPr="00807F88" w14:paraId="784281BF" w14:textId="77777777" w:rsidTr="00DE36BA">
        <w:tc>
          <w:tcPr>
            <w:tcW w:w="2505" w:type="dxa"/>
          </w:tcPr>
          <w:p w14:paraId="3DDECA16" w14:textId="77777777" w:rsidR="009F23D8" w:rsidRPr="00286B5F" w:rsidRDefault="009F23D8" w:rsidP="009F23D8"/>
        </w:tc>
        <w:tc>
          <w:tcPr>
            <w:tcW w:w="4895" w:type="dxa"/>
          </w:tcPr>
          <w:p w14:paraId="26FB782C" w14:textId="77777777" w:rsidR="009F23D8" w:rsidRPr="00286B5F" w:rsidRDefault="009F23D8" w:rsidP="009F23D8">
            <w:r>
              <w:t>Інформатика</w:t>
            </w:r>
          </w:p>
        </w:tc>
        <w:tc>
          <w:tcPr>
            <w:tcW w:w="2381" w:type="dxa"/>
          </w:tcPr>
          <w:p w14:paraId="1B25127A" w14:textId="1E2BA386" w:rsidR="009F23D8" w:rsidRDefault="00026A15" w:rsidP="009F23D8">
            <w:r>
              <w:t>1</w:t>
            </w:r>
          </w:p>
        </w:tc>
      </w:tr>
      <w:tr w:rsidR="009F23D8" w:rsidRPr="00807F88" w14:paraId="01FF0172" w14:textId="77777777" w:rsidTr="00DE36BA">
        <w:tc>
          <w:tcPr>
            <w:tcW w:w="2505" w:type="dxa"/>
          </w:tcPr>
          <w:p w14:paraId="2A787BC4" w14:textId="77777777" w:rsidR="009F23D8" w:rsidRPr="00286B5F" w:rsidRDefault="009F23D8" w:rsidP="009F23D8">
            <w:r>
              <w:t>Здоров’я і фізична культура</w:t>
            </w:r>
          </w:p>
        </w:tc>
        <w:tc>
          <w:tcPr>
            <w:tcW w:w="4895" w:type="dxa"/>
          </w:tcPr>
          <w:p w14:paraId="6B30DFF3" w14:textId="77777777" w:rsidR="009F23D8" w:rsidRPr="00286B5F" w:rsidRDefault="009F23D8" w:rsidP="009F23D8">
            <w:r>
              <w:t>Основи здоров’я</w:t>
            </w:r>
          </w:p>
        </w:tc>
        <w:tc>
          <w:tcPr>
            <w:tcW w:w="2381" w:type="dxa"/>
          </w:tcPr>
          <w:p w14:paraId="703024C1" w14:textId="093DB6D4" w:rsidR="009F23D8" w:rsidRDefault="009F23D8" w:rsidP="009F23D8">
            <w:r>
              <w:t>1</w:t>
            </w:r>
          </w:p>
        </w:tc>
      </w:tr>
      <w:tr w:rsidR="009F23D8" w:rsidRPr="00807F88" w14:paraId="278E95FD" w14:textId="77777777" w:rsidTr="00DE36BA">
        <w:tc>
          <w:tcPr>
            <w:tcW w:w="7400" w:type="dxa"/>
            <w:gridSpan w:val="2"/>
          </w:tcPr>
          <w:p w14:paraId="190A5C76" w14:textId="77777777" w:rsidR="009F23D8" w:rsidRPr="00BE75A9" w:rsidRDefault="009F23D8" w:rsidP="009F23D8">
            <w:pPr>
              <w:rPr>
                <w:b/>
              </w:rPr>
            </w:pPr>
            <w:r w:rsidRPr="00BE75A9">
              <w:rPr>
                <w:b/>
              </w:rPr>
              <w:t>Разом</w:t>
            </w:r>
          </w:p>
        </w:tc>
        <w:tc>
          <w:tcPr>
            <w:tcW w:w="2381" w:type="dxa"/>
          </w:tcPr>
          <w:p w14:paraId="36CE6893" w14:textId="7D570971" w:rsidR="009F23D8" w:rsidRDefault="009F23D8" w:rsidP="009F23D8">
            <w:pPr>
              <w:ind w:left="-141" w:right="-108"/>
            </w:pPr>
            <w:r>
              <w:t>14</w:t>
            </w:r>
          </w:p>
        </w:tc>
      </w:tr>
    </w:tbl>
    <w:p w14:paraId="0FF2BEFA" w14:textId="77777777" w:rsidR="00D56AA3" w:rsidRPr="00D56AA3" w:rsidRDefault="00D56AA3" w:rsidP="00D56AA3">
      <w:pPr>
        <w:tabs>
          <w:tab w:val="left" w:pos="4660"/>
        </w:tabs>
        <w:rPr>
          <w:szCs w:val="28"/>
        </w:rPr>
      </w:pPr>
    </w:p>
    <w:sectPr w:rsidR="00D56AA3" w:rsidRPr="00D56AA3" w:rsidSect="001F3864">
      <w:footerReference w:type="even" r:id="rId7"/>
      <w:footerReference w:type="default" r:id="rId8"/>
      <w:pgSz w:w="11906" w:h="16838"/>
      <w:pgMar w:top="567" w:right="850" w:bottom="1134" w:left="709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81DE" w14:textId="77777777" w:rsidR="006D32F1" w:rsidRDefault="006D32F1" w:rsidP="00DC03DE">
      <w:r>
        <w:separator/>
      </w:r>
    </w:p>
  </w:endnote>
  <w:endnote w:type="continuationSeparator" w:id="0">
    <w:p w14:paraId="6DF99075" w14:textId="77777777" w:rsidR="006D32F1" w:rsidRDefault="006D32F1" w:rsidP="00DC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AA7C" w14:textId="77777777" w:rsidR="00407B31" w:rsidRDefault="00407B31" w:rsidP="00020F3D">
    <w:pPr>
      <w:pStyle w:val="af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3C352AE" w14:textId="77777777" w:rsidR="00407B31" w:rsidRDefault="00407B31" w:rsidP="00020F3D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D289" w14:textId="77777777" w:rsidR="00407B31" w:rsidRDefault="00407B31" w:rsidP="00F40DC2">
    <w:pPr>
      <w:pStyle w:val="af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90A74">
      <w:rPr>
        <w:rStyle w:val="af5"/>
        <w:noProof/>
      </w:rPr>
      <w:t>1</w:t>
    </w:r>
    <w:r w:rsidR="00090A74">
      <w:rPr>
        <w:rStyle w:val="af5"/>
        <w:noProof/>
      </w:rPr>
      <w:t>7</w:t>
    </w:r>
    <w:r>
      <w:rPr>
        <w:rStyle w:val="af5"/>
      </w:rPr>
      <w:fldChar w:fldCharType="end"/>
    </w:r>
  </w:p>
  <w:p w14:paraId="7245A743" w14:textId="77777777" w:rsidR="00407B31" w:rsidRDefault="00407B31" w:rsidP="00020F3D">
    <w:pPr>
      <w:pStyle w:val="af"/>
      <w:framePr w:wrap="around" w:vAnchor="text" w:hAnchor="margin" w:xAlign="right" w:y="1"/>
      <w:ind w:right="360" w:firstLine="360"/>
      <w:rPr>
        <w:rStyle w:val="af5"/>
      </w:rPr>
    </w:pPr>
    <w:r w:rsidRPr="00456BC0">
      <w:tab/>
    </w:r>
  </w:p>
  <w:p w14:paraId="752E98D7" w14:textId="77777777" w:rsidR="00407B31" w:rsidRDefault="00407B31" w:rsidP="006412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0868" w14:textId="77777777" w:rsidR="006D32F1" w:rsidRDefault="006D32F1" w:rsidP="00DC03DE">
      <w:r>
        <w:separator/>
      </w:r>
    </w:p>
  </w:footnote>
  <w:footnote w:type="continuationSeparator" w:id="0">
    <w:p w14:paraId="5193CE97" w14:textId="77777777" w:rsidR="006D32F1" w:rsidRDefault="006D32F1" w:rsidP="00DC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185"/>
    <w:multiLevelType w:val="multilevel"/>
    <w:tmpl w:val="894C972E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549361F"/>
    <w:multiLevelType w:val="hybridMultilevel"/>
    <w:tmpl w:val="003E8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B8A"/>
    <w:multiLevelType w:val="hybridMultilevel"/>
    <w:tmpl w:val="FCA4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D6F41"/>
    <w:multiLevelType w:val="multilevel"/>
    <w:tmpl w:val="C8645E92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47B13DB"/>
    <w:multiLevelType w:val="multilevel"/>
    <w:tmpl w:val="B3AA1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3BF559FC"/>
    <w:multiLevelType w:val="hybridMultilevel"/>
    <w:tmpl w:val="003E8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204E"/>
    <w:multiLevelType w:val="hybridMultilevel"/>
    <w:tmpl w:val="44DAD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225B"/>
    <w:multiLevelType w:val="multilevel"/>
    <w:tmpl w:val="C2A60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31252FD"/>
    <w:multiLevelType w:val="hybridMultilevel"/>
    <w:tmpl w:val="EBDABBFC"/>
    <w:lvl w:ilvl="0" w:tplc="1C1E326E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71A73"/>
    <w:multiLevelType w:val="hybridMultilevel"/>
    <w:tmpl w:val="BA3E51C4"/>
    <w:lvl w:ilvl="0" w:tplc="D772D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5BAB"/>
    <w:multiLevelType w:val="hybridMultilevel"/>
    <w:tmpl w:val="07825C4C"/>
    <w:lvl w:ilvl="0" w:tplc="D772D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D66F9"/>
    <w:multiLevelType w:val="hybridMultilevel"/>
    <w:tmpl w:val="60FAAA88"/>
    <w:lvl w:ilvl="0" w:tplc="D772D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D3CAF"/>
    <w:multiLevelType w:val="hybridMultilevel"/>
    <w:tmpl w:val="B3902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E4A76"/>
    <w:multiLevelType w:val="multilevel"/>
    <w:tmpl w:val="9C921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9091389">
    <w:abstractNumId w:val="11"/>
  </w:num>
  <w:num w:numId="2" w16cid:durableId="2016569555">
    <w:abstractNumId w:val="9"/>
  </w:num>
  <w:num w:numId="3" w16cid:durableId="304360858">
    <w:abstractNumId w:val="12"/>
  </w:num>
  <w:num w:numId="4" w16cid:durableId="2095928172">
    <w:abstractNumId w:val="6"/>
  </w:num>
  <w:num w:numId="5" w16cid:durableId="1401906198">
    <w:abstractNumId w:val="7"/>
  </w:num>
  <w:num w:numId="6" w16cid:durableId="1806896630">
    <w:abstractNumId w:val="10"/>
  </w:num>
  <w:num w:numId="7" w16cid:durableId="2113889933">
    <w:abstractNumId w:val="1"/>
  </w:num>
  <w:num w:numId="8" w16cid:durableId="854418721">
    <w:abstractNumId w:val="5"/>
  </w:num>
  <w:num w:numId="9" w16cid:durableId="635842237">
    <w:abstractNumId w:val="2"/>
  </w:num>
  <w:num w:numId="10" w16cid:durableId="610934253">
    <w:abstractNumId w:val="4"/>
  </w:num>
  <w:num w:numId="11" w16cid:durableId="852113058">
    <w:abstractNumId w:val="8"/>
  </w:num>
  <w:num w:numId="12" w16cid:durableId="162621786">
    <w:abstractNumId w:val="0"/>
  </w:num>
  <w:num w:numId="13" w16cid:durableId="1898279442">
    <w:abstractNumId w:val="3"/>
  </w:num>
  <w:num w:numId="14" w16cid:durableId="100093550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C8"/>
    <w:rsid w:val="00002374"/>
    <w:rsid w:val="0000296F"/>
    <w:rsid w:val="000204DF"/>
    <w:rsid w:val="00020F3D"/>
    <w:rsid w:val="0002264B"/>
    <w:rsid w:val="00023904"/>
    <w:rsid w:val="0002656C"/>
    <w:rsid w:val="00026A15"/>
    <w:rsid w:val="00041005"/>
    <w:rsid w:val="000411F9"/>
    <w:rsid w:val="000449B6"/>
    <w:rsid w:val="00044DE2"/>
    <w:rsid w:val="00044E3A"/>
    <w:rsid w:val="00045794"/>
    <w:rsid w:val="00054115"/>
    <w:rsid w:val="0006051A"/>
    <w:rsid w:val="0006148C"/>
    <w:rsid w:val="00062DD3"/>
    <w:rsid w:val="000636A4"/>
    <w:rsid w:val="000648C1"/>
    <w:rsid w:val="00070D9D"/>
    <w:rsid w:val="00072ED5"/>
    <w:rsid w:val="00072FEA"/>
    <w:rsid w:val="000731E3"/>
    <w:rsid w:val="00074158"/>
    <w:rsid w:val="000745C4"/>
    <w:rsid w:val="0008071D"/>
    <w:rsid w:val="0008438F"/>
    <w:rsid w:val="000863B6"/>
    <w:rsid w:val="000908EE"/>
    <w:rsid w:val="00090A74"/>
    <w:rsid w:val="0009215B"/>
    <w:rsid w:val="00097410"/>
    <w:rsid w:val="000A5F83"/>
    <w:rsid w:val="000A7DC4"/>
    <w:rsid w:val="000B0090"/>
    <w:rsid w:val="000B0ABA"/>
    <w:rsid w:val="000B384A"/>
    <w:rsid w:val="000B45D6"/>
    <w:rsid w:val="000B4957"/>
    <w:rsid w:val="000B6EA1"/>
    <w:rsid w:val="000C393B"/>
    <w:rsid w:val="000C717D"/>
    <w:rsid w:val="000D3023"/>
    <w:rsid w:val="000D5873"/>
    <w:rsid w:val="000E1884"/>
    <w:rsid w:val="000E19A3"/>
    <w:rsid w:val="000F27BE"/>
    <w:rsid w:val="000F4217"/>
    <w:rsid w:val="000F6FCA"/>
    <w:rsid w:val="000F7B92"/>
    <w:rsid w:val="000F7F14"/>
    <w:rsid w:val="00100262"/>
    <w:rsid w:val="001049D4"/>
    <w:rsid w:val="00105E2F"/>
    <w:rsid w:val="001136B8"/>
    <w:rsid w:val="001140B3"/>
    <w:rsid w:val="00115B05"/>
    <w:rsid w:val="00116AD9"/>
    <w:rsid w:val="00116DDC"/>
    <w:rsid w:val="001252A0"/>
    <w:rsid w:val="00125B66"/>
    <w:rsid w:val="00126781"/>
    <w:rsid w:val="00126DA9"/>
    <w:rsid w:val="00130644"/>
    <w:rsid w:val="00130D77"/>
    <w:rsid w:val="00131EBF"/>
    <w:rsid w:val="00132FC9"/>
    <w:rsid w:val="00135E45"/>
    <w:rsid w:val="001375E4"/>
    <w:rsid w:val="0014267A"/>
    <w:rsid w:val="00152B14"/>
    <w:rsid w:val="00162529"/>
    <w:rsid w:val="00165490"/>
    <w:rsid w:val="001725AF"/>
    <w:rsid w:val="00173239"/>
    <w:rsid w:val="0017483C"/>
    <w:rsid w:val="00176489"/>
    <w:rsid w:val="00177BFC"/>
    <w:rsid w:val="00182D51"/>
    <w:rsid w:val="00184279"/>
    <w:rsid w:val="00184C3E"/>
    <w:rsid w:val="00191532"/>
    <w:rsid w:val="00191C92"/>
    <w:rsid w:val="00192CD9"/>
    <w:rsid w:val="00195C2E"/>
    <w:rsid w:val="0019684C"/>
    <w:rsid w:val="00196E24"/>
    <w:rsid w:val="00197932"/>
    <w:rsid w:val="001A0286"/>
    <w:rsid w:val="001A34C8"/>
    <w:rsid w:val="001B0411"/>
    <w:rsid w:val="001B339B"/>
    <w:rsid w:val="001C5065"/>
    <w:rsid w:val="001C516A"/>
    <w:rsid w:val="001D018A"/>
    <w:rsid w:val="001D0555"/>
    <w:rsid w:val="001D5624"/>
    <w:rsid w:val="001E10FC"/>
    <w:rsid w:val="001E3470"/>
    <w:rsid w:val="001F1AA7"/>
    <w:rsid w:val="001F1B84"/>
    <w:rsid w:val="001F305F"/>
    <w:rsid w:val="001F3864"/>
    <w:rsid w:val="001F6891"/>
    <w:rsid w:val="00211115"/>
    <w:rsid w:val="00216BE5"/>
    <w:rsid w:val="00216C78"/>
    <w:rsid w:val="002179ED"/>
    <w:rsid w:val="002268F9"/>
    <w:rsid w:val="00231B27"/>
    <w:rsid w:val="00232F32"/>
    <w:rsid w:val="00233C3A"/>
    <w:rsid w:val="00234392"/>
    <w:rsid w:val="00235B32"/>
    <w:rsid w:val="00235EC4"/>
    <w:rsid w:val="00237EDF"/>
    <w:rsid w:val="00240DDF"/>
    <w:rsid w:val="00244EF4"/>
    <w:rsid w:val="002474BE"/>
    <w:rsid w:val="002475C6"/>
    <w:rsid w:val="00247D86"/>
    <w:rsid w:val="00247F7B"/>
    <w:rsid w:val="00252533"/>
    <w:rsid w:val="0025405B"/>
    <w:rsid w:val="002554B9"/>
    <w:rsid w:val="0025770E"/>
    <w:rsid w:val="00257FEB"/>
    <w:rsid w:val="002610F0"/>
    <w:rsid w:val="00261262"/>
    <w:rsid w:val="0026246B"/>
    <w:rsid w:val="0026571C"/>
    <w:rsid w:val="002670D3"/>
    <w:rsid w:val="00270008"/>
    <w:rsid w:val="002723B7"/>
    <w:rsid w:val="00273AB1"/>
    <w:rsid w:val="00275C29"/>
    <w:rsid w:val="0027685E"/>
    <w:rsid w:val="0028209E"/>
    <w:rsid w:val="00282A9D"/>
    <w:rsid w:val="002867D5"/>
    <w:rsid w:val="0029119B"/>
    <w:rsid w:val="00291ADF"/>
    <w:rsid w:val="00293DA4"/>
    <w:rsid w:val="0029715C"/>
    <w:rsid w:val="002977BF"/>
    <w:rsid w:val="002A11D3"/>
    <w:rsid w:val="002A740F"/>
    <w:rsid w:val="002B3655"/>
    <w:rsid w:val="002B7CBD"/>
    <w:rsid w:val="002C23BF"/>
    <w:rsid w:val="002D4821"/>
    <w:rsid w:val="002D54D2"/>
    <w:rsid w:val="002D5A69"/>
    <w:rsid w:val="002D689F"/>
    <w:rsid w:val="002E3201"/>
    <w:rsid w:val="002F0517"/>
    <w:rsid w:val="002F2D92"/>
    <w:rsid w:val="002F40FB"/>
    <w:rsid w:val="002F50AF"/>
    <w:rsid w:val="002F5851"/>
    <w:rsid w:val="00302A2E"/>
    <w:rsid w:val="00311B40"/>
    <w:rsid w:val="00312094"/>
    <w:rsid w:val="00315144"/>
    <w:rsid w:val="00316FBF"/>
    <w:rsid w:val="003170A7"/>
    <w:rsid w:val="00317F29"/>
    <w:rsid w:val="0032064D"/>
    <w:rsid w:val="00333416"/>
    <w:rsid w:val="00333992"/>
    <w:rsid w:val="00337D9D"/>
    <w:rsid w:val="00347FDC"/>
    <w:rsid w:val="0035098D"/>
    <w:rsid w:val="00352B38"/>
    <w:rsid w:val="003542B3"/>
    <w:rsid w:val="0036189C"/>
    <w:rsid w:val="00361A46"/>
    <w:rsid w:val="0036351C"/>
    <w:rsid w:val="00365204"/>
    <w:rsid w:val="00366840"/>
    <w:rsid w:val="00367BD0"/>
    <w:rsid w:val="003703ED"/>
    <w:rsid w:val="0037067F"/>
    <w:rsid w:val="00371C4A"/>
    <w:rsid w:val="00374AD5"/>
    <w:rsid w:val="003854C9"/>
    <w:rsid w:val="003871BB"/>
    <w:rsid w:val="003927F7"/>
    <w:rsid w:val="00393EC4"/>
    <w:rsid w:val="003A1556"/>
    <w:rsid w:val="003A2E3E"/>
    <w:rsid w:val="003A73B1"/>
    <w:rsid w:val="003B0FD1"/>
    <w:rsid w:val="003B121B"/>
    <w:rsid w:val="003B233E"/>
    <w:rsid w:val="003B23AE"/>
    <w:rsid w:val="003B2F0F"/>
    <w:rsid w:val="003B3860"/>
    <w:rsid w:val="003B611C"/>
    <w:rsid w:val="003D0DCE"/>
    <w:rsid w:val="003D29F2"/>
    <w:rsid w:val="003D725D"/>
    <w:rsid w:val="003F0508"/>
    <w:rsid w:val="003F0FF8"/>
    <w:rsid w:val="003F288F"/>
    <w:rsid w:val="003F2E59"/>
    <w:rsid w:val="004005C0"/>
    <w:rsid w:val="00401D85"/>
    <w:rsid w:val="00405F6A"/>
    <w:rsid w:val="00407B31"/>
    <w:rsid w:val="004113C8"/>
    <w:rsid w:val="004114E3"/>
    <w:rsid w:val="00413D38"/>
    <w:rsid w:val="00413E35"/>
    <w:rsid w:val="00417567"/>
    <w:rsid w:val="00417DA4"/>
    <w:rsid w:val="0042290E"/>
    <w:rsid w:val="00422982"/>
    <w:rsid w:val="00427173"/>
    <w:rsid w:val="00432962"/>
    <w:rsid w:val="00434A28"/>
    <w:rsid w:val="004363B8"/>
    <w:rsid w:val="004420C2"/>
    <w:rsid w:val="004424C0"/>
    <w:rsid w:val="00443956"/>
    <w:rsid w:val="0044445A"/>
    <w:rsid w:val="00444628"/>
    <w:rsid w:val="004529EB"/>
    <w:rsid w:val="00460217"/>
    <w:rsid w:val="00461276"/>
    <w:rsid w:val="0047163E"/>
    <w:rsid w:val="00471C93"/>
    <w:rsid w:val="00477873"/>
    <w:rsid w:val="00485103"/>
    <w:rsid w:val="00490325"/>
    <w:rsid w:val="00490ABD"/>
    <w:rsid w:val="00491800"/>
    <w:rsid w:val="00493530"/>
    <w:rsid w:val="004941C3"/>
    <w:rsid w:val="004959FD"/>
    <w:rsid w:val="004A4C32"/>
    <w:rsid w:val="004A5363"/>
    <w:rsid w:val="004A5365"/>
    <w:rsid w:val="004B3548"/>
    <w:rsid w:val="004C1161"/>
    <w:rsid w:val="004D03A4"/>
    <w:rsid w:val="004D0F95"/>
    <w:rsid w:val="004D3CB3"/>
    <w:rsid w:val="004D5BB3"/>
    <w:rsid w:val="004D65DA"/>
    <w:rsid w:val="004E1E39"/>
    <w:rsid w:val="004E2582"/>
    <w:rsid w:val="004E2788"/>
    <w:rsid w:val="004E3E00"/>
    <w:rsid w:val="004E4AB5"/>
    <w:rsid w:val="004F0D21"/>
    <w:rsid w:val="004F24B3"/>
    <w:rsid w:val="004F2CB6"/>
    <w:rsid w:val="004F3D0F"/>
    <w:rsid w:val="004F51C2"/>
    <w:rsid w:val="00500CDA"/>
    <w:rsid w:val="00503598"/>
    <w:rsid w:val="00503651"/>
    <w:rsid w:val="005113FB"/>
    <w:rsid w:val="005123EF"/>
    <w:rsid w:val="005248D4"/>
    <w:rsid w:val="005255D5"/>
    <w:rsid w:val="00526F25"/>
    <w:rsid w:val="00532916"/>
    <w:rsid w:val="00535F7B"/>
    <w:rsid w:val="00536D0C"/>
    <w:rsid w:val="00540C22"/>
    <w:rsid w:val="00543AC6"/>
    <w:rsid w:val="00550CBA"/>
    <w:rsid w:val="0055215C"/>
    <w:rsid w:val="005540FE"/>
    <w:rsid w:val="005548D1"/>
    <w:rsid w:val="00554A40"/>
    <w:rsid w:val="00554DB1"/>
    <w:rsid w:val="00561D95"/>
    <w:rsid w:val="0056212E"/>
    <w:rsid w:val="00562AAD"/>
    <w:rsid w:val="00563D63"/>
    <w:rsid w:val="00570132"/>
    <w:rsid w:val="00576D77"/>
    <w:rsid w:val="00581598"/>
    <w:rsid w:val="00582E85"/>
    <w:rsid w:val="005852C3"/>
    <w:rsid w:val="00586629"/>
    <w:rsid w:val="0059066D"/>
    <w:rsid w:val="00591F33"/>
    <w:rsid w:val="00592E25"/>
    <w:rsid w:val="00593668"/>
    <w:rsid w:val="00595D52"/>
    <w:rsid w:val="005A57E1"/>
    <w:rsid w:val="005B7AA3"/>
    <w:rsid w:val="005B7ED8"/>
    <w:rsid w:val="005D3CC4"/>
    <w:rsid w:val="005D6045"/>
    <w:rsid w:val="005D7CAB"/>
    <w:rsid w:val="005E03FF"/>
    <w:rsid w:val="005E141D"/>
    <w:rsid w:val="005E2129"/>
    <w:rsid w:val="005E76DD"/>
    <w:rsid w:val="005F2AA8"/>
    <w:rsid w:val="0060410C"/>
    <w:rsid w:val="00604746"/>
    <w:rsid w:val="006047D6"/>
    <w:rsid w:val="00614030"/>
    <w:rsid w:val="00616E0D"/>
    <w:rsid w:val="00620527"/>
    <w:rsid w:val="0062467C"/>
    <w:rsid w:val="00625370"/>
    <w:rsid w:val="006260DE"/>
    <w:rsid w:val="00630B33"/>
    <w:rsid w:val="00636E57"/>
    <w:rsid w:val="00641210"/>
    <w:rsid w:val="00642C21"/>
    <w:rsid w:val="00645521"/>
    <w:rsid w:val="00647045"/>
    <w:rsid w:val="00650259"/>
    <w:rsid w:val="006536DC"/>
    <w:rsid w:val="00657D08"/>
    <w:rsid w:val="00657DE9"/>
    <w:rsid w:val="006630B8"/>
    <w:rsid w:val="00663F75"/>
    <w:rsid w:val="006650F4"/>
    <w:rsid w:val="00666C13"/>
    <w:rsid w:val="006706C7"/>
    <w:rsid w:val="006755FA"/>
    <w:rsid w:val="00677422"/>
    <w:rsid w:val="0069450F"/>
    <w:rsid w:val="00694F00"/>
    <w:rsid w:val="00695618"/>
    <w:rsid w:val="00696C42"/>
    <w:rsid w:val="0069731C"/>
    <w:rsid w:val="00697C19"/>
    <w:rsid w:val="00697E5A"/>
    <w:rsid w:val="006A25F4"/>
    <w:rsid w:val="006A4A75"/>
    <w:rsid w:val="006B3930"/>
    <w:rsid w:val="006B6243"/>
    <w:rsid w:val="006B73ED"/>
    <w:rsid w:val="006C1854"/>
    <w:rsid w:val="006C2085"/>
    <w:rsid w:val="006C3057"/>
    <w:rsid w:val="006C4561"/>
    <w:rsid w:val="006C605C"/>
    <w:rsid w:val="006C6799"/>
    <w:rsid w:val="006C709B"/>
    <w:rsid w:val="006D1010"/>
    <w:rsid w:val="006D2534"/>
    <w:rsid w:val="006D32F1"/>
    <w:rsid w:val="006D4193"/>
    <w:rsid w:val="006E1192"/>
    <w:rsid w:val="006F120A"/>
    <w:rsid w:val="006F27DD"/>
    <w:rsid w:val="006F357D"/>
    <w:rsid w:val="006F71C8"/>
    <w:rsid w:val="006F7AC4"/>
    <w:rsid w:val="00701E4D"/>
    <w:rsid w:val="0070245B"/>
    <w:rsid w:val="00703DC0"/>
    <w:rsid w:val="0070481E"/>
    <w:rsid w:val="007049DE"/>
    <w:rsid w:val="00710CF2"/>
    <w:rsid w:val="00710D2F"/>
    <w:rsid w:val="00712AEA"/>
    <w:rsid w:val="00715E04"/>
    <w:rsid w:val="00716FAB"/>
    <w:rsid w:val="00717AC1"/>
    <w:rsid w:val="00722513"/>
    <w:rsid w:val="00724EC1"/>
    <w:rsid w:val="007261BB"/>
    <w:rsid w:val="00732AEF"/>
    <w:rsid w:val="00735012"/>
    <w:rsid w:val="00735509"/>
    <w:rsid w:val="00740A48"/>
    <w:rsid w:val="00747760"/>
    <w:rsid w:val="00751938"/>
    <w:rsid w:val="007519D2"/>
    <w:rsid w:val="00752947"/>
    <w:rsid w:val="007559A0"/>
    <w:rsid w:val="0075683C"/>
    <w:rsid w:val="007572CB"/>
    <w:rsid w:val="00757BD7"/>
    <w:rsid w:val="00761477"/>
    <w:rsid w:val="00761595"/>
    <w:rsid w:val="007700FA"/>
    <w:rsid w:val="00773718"/>
    <w:rsid w:val="007810D1"/>
    <w:rsid w:val="00795CEB"/>
    <w:rsid w:val="007B02F7"/>
    <w:rsid w:val="007B17BB"/>
    <w:rsid w:val="007B2F05"/>
    <w:rsid w:val="007C017F"/>
    <w:rsid w:val="007C30C4"/>
    <w:rsid w:val="007C6933"/>
    <w:rsid w:val="007D5E6E"/>
    <w:rsid w:val="007E0DF8"/>
    <w:rsid w:val="007E3849"/>
    <w:rsid w:val="007E3FA1"/>
    <w:rsid w:val="007E4456"/>
    <w:rsid w:val="007F0887"/>
    <w:rsid w:val="007F3B31"/>
    <w:rsid w:val="007F49A3"/>
    <w:rsid w:val="007F4F93"/>
    <w:rsid w:val="007F7BE3"/>
    <w:rsid w:val="008033B2"/>
    <w:rsid w:val="00811B73"/>
    <w:rsid w:val="00813B3C"/>
    <w:rsid w:val="00813F4D"/>
    <w:rsid w:val="00815CF5"/>
    <w:rsid w:val="00821276"/>
    <w:rsid w:val="008306A1"/>
    <w:rsid w:val="0083695C"/>
    <w:rsid w:val="00843F2A"/>
    <w:rsid w:val="0084704D"/>
    <w:rsid w:val="00847E7C"/>
    <w:rsid w:val="008507C8"/>
    <w:rsid w:val="00850B86"/>
    <w:rsid w:val="00853133"/>
    <w:rsid w:val="0086673A"/>
    <w:rsid w:val="00870E31"/>
    <w:rsid w:val="0087396D"/>
    <w:rsid w:val="00875C3B"/>
    <w:rsid w:val="008771F3"/>
    <w:rsid w:val="00880983"/>
    <w:rsid w:val="00892A88"/>
    <w:rsid w:val="00893D5C"/>
    <w:rsid w:val="00895D65"/>
    <w:rsid w:val="008968C7"/>
    <w:rsid w:val="00897045"/>
    <w:rsid w:val="008A112F"/>
    <w:rsid w:val="008A1731"/>
    <w:rsid w:val="008A1ED4"/>
    <w:rsid w:val="008A1FAD"/>
    <w:rsid w:val="008A28DD"/>
    <w:rsid w:val="008B0331"/>
    <w:rsid w:val="008B48BA"/>
    <w:rsid w:val="008C3E2D"/>
    <w:rsid w:val="008C6113"/>
    <w:rsid w:val="008D01D3"/>
    <w:rsid w:val="008D2B5D"/>
    <w:rsid w:val="008D2BF8"/>
    <w:rsid w:val="008E3152"/>
    <w:rsid w:val="008E5FF1"/>
    <w:rsid w:val="008E7DE5"/>
    <w:rsid w:val="008F055B"/>
    <w:rsid w:val="008F0B9D"/>
    <w:rsid w:val="008F2BE0"/>
    <w:rsid w:val="00903E0A"/>
    <w:rsid w:val="00903F16"/>
    <w:rsid w:val="00904C68"/>
    <w:rsid w:val="009072AD"/>
    <w:rsid w:val="00912A3A"/>
    <w:rsid w:val="0091389E"/>
    <w:rsid w:val="00925E68"/>
    <w:rsid w:val="00926C7C"/>
    <w:rsid w:val="009311BF"/>
    <w:rsid w:val="00934A34"/>
    <w:rsid w:val="009430D6"/>
    <w:rsid w:val="0094641D"/>
    <w:rsid w:val="009508F5"/>
    <w:rsid w:val="00953C03"/>
    <w:rsid w:val="00954E80"/>
    <w:rsid w:val="00964FA6"/>
    <w:rsid w:val="009662BA"/>
    <w:rsid w:val="00967D9A"/>
    <w:rsid w:val="009721A4"/>
    <w:rsid w:val="009758A9"/>
    <w:rsid w:val="00982170"/>
    <w:rsid w:val="00984DE5"/>
    <w:rsid w:val="00984E87"/>
    <w:rsid w:val="00990C98"/>
    <w:rsid w:val="00993C13"/>
    <w:rsid w:val="00994E19"/>
    <w:rsid w:val="00997A95"/>
    <w:rsid w:val="009A2270"/>
    <w:rsid w:val="009A4F8C"/>
    <w:rsid w:val="009B32A9"/>
    <w:rsid w:val="009C7C7C"/>
    <w:rsid w:val="009C7DF4"/>
    <w:rsid w:val="009C7EF2"/>
    <w:rsid w:val="009D0C76"/>
    <w:rsid w:val="009D212C"/>
    <w:rsid w:val="009D248B"/>
    <w:rsid w:val="009D6C6F"/>
    <w:rsid w:val="009E2682"/>
    <w:rsid w:val="009E585B"/>
    <w:rsid w:val="009F23D8"/>
    <w:rsid w:val="009F334E"/>
    <w:rsid w:val="009F3351"/>
    <w:rsid w:val="009F3DFD"/>
    <w:rsid w:val="00A00775"/>
    <w:rsid w:val="00A01F4A"/>
    <w:rsid w:val="00A047D4"/>
    <w:rsid w:val="00A06ED5"/>
    <w:rsid w:val="00A07A5C"/>
    <w:rsid w:val="00A115D7"/>
    <w:rsid w:val="00A13424"/>
    <w:rsid w:val="00A1543D"/>
    <w:rsid w:val="00A25536"/>
    <w:rsid w:val="00A42926"/>
    <w:rsid w:val="00A43192"/>
    <w:rsid w:val="00A4364A"/>
    <w:rsid w:val="00A43CFB"/>
    <w:rsid w:val="00A4596C"/>
    <w:rsid w:val="00A5132F"/>
    <w:rsid w:val="00A52644"/>
    <w:rsid w:val="00A53CD6"/>
    <w:rsid w:val="00A54469"/>
    <w:rsid w:val="00A5508F"/>
    <w:rsid w:val="00A61669"/>
    <w:rsid w:val="00A6453D"/>
    <w:rsid w:val="00A64CD5"/>
    <w:rsid w:val="00A64D14"/>
    <w:rsid w:val="00A717A9"/>
    <w:rsid w:val="00A71C57"/>
    <w:rsid w:val="00A77D40"/>
    <w:rsid w:val="00A8118F"/>
    <w:rsid w:val="00A82A31"/>
    <w:rsid w:val="00A854DE"/>
    <w:rsid w:val="00A86BE8"/>
    <w:rsid w:val="00A925C6"/>
    <w:rsid w:val="00A93F81"/>
    <w:rsid w:val="00A94D7B"/>
    <w:rsid w:val="00A951AF"/>
    <w:rsid w:val="00AA2FA0"/>
    <w:rsid w:val="00AA411D"/>
    <w:rsid w:val="00AC1489"/>
    <w:rsid w:val="00AC3872"/>
    <w:rsid w:val="00AD44A7"/>
    <w:rsid w:val="00AE04BA"/>
    <w:rsid w:val="00AE1DDA"/>
    <w:rsid w:val="00AE2EC4"/>
    <w:rsid w:val="00AE3AD1"/>
    <w:rsid w:val="00AF1F7A"/>
    <w:rsid w:val="00AF22DE"/>
    <w:rsid w:val="00AF2F41"/>
    <w:rsid w:val="00AF2FE7"/>
    <w:rsid w:val="00AF3174"/>
    <w:rsid w:val="00AF4B77"/>
    <w:rsid w:val="00AF5B84"/>
    <w:rsid w:val="00B012DF"/>
    <w:rsid w:val="00B01732"/>
    <w:rsid w:val="00B01F7F"/>
    <w:rsid w:val="00B03709"/>
    <w:rsid w:val="00B04752"/>
    <w:rsid w:val="00B067E6"/>
    <w:rsid w:val="00B11B82"/>
    <w:rsid w:val="00B140AF"/>
    <w:rsid w:val="00B14B22"/>
    <w:rsid w:val="00B16CA9"/>
    <w:rsid w:val="00B16D6A"/>
    <w:rsid w:val="00B21DE5"/>
    <w:rsid w:val="00B23FF5"/>
    <w:rsid w:val="00B262BA"/>
    <w:rsid w:val="00B3077B"/>
    <w:rsid w:val="00B309CD"/>
    <w:rsid w:val="00B36169"/>
    <w:rsid w:val="00B370FE"/>
    <w:rsid w:val="00B42BC4"/>
    <w:rsid w:val="00B45BE4"/>
    <w:rsid w:val="00B5024C"/>
    <w:rsid w:val="00B5107D"/>
    <w:rsid w:val="00B57090"/>
    <w:rsid w:val="00B60CE0"/>
    <w:rsid w:val="00B61E86"/>
    <w:rsid w:val="00B62D05"/>
    <w:rsid w:val="00B67BA6"/>
    <w:rsid w:val="00B73844"/>
    <w:rsid w:val="00B75937"/>
    <w:rsid w:val="00B83801"/>
    <w:rsid w:val="00B849E0"/>
    <w:rsid w:val="00B86D7C"/>
    <w:rsid w:val="00B95B60"/>
    <w:rsid w:val="00BA0030"/>
    <w:rsid w:val="00BA5E8A"/>
    <w:rsid w:val="00BB0942"/>
    <w:rsid w:val="00BB45AD"/>
    <w:rsid w:val="00BB4B29"/>
    <w:rsid w:val="00BC4672"/>
    <w:rsid w:val="00BD1ABF"/>
    <w:rsid w:val="00BD2456"/>
    <w:rsid w:val="00BD3B62"/>
    <w:rsid w:val="00BD628F"/>
    <w:rsid w:val="00BE0C18"/>
    <w:rsid w:val="00BE11C3"/>
    <w:rsid w:val="00BE38CB"/>
    <w:rsid w:val="00BE47FE"/>
    <w:rsid w:val="00BF46BB"/>
    <w:rsid w:val="00C024EE"/>
    <w:rsid w:val="00C12401"/>
    <w:rsid w:val="00C13F8C"/>
    <w:rsid w:val="00C156D7"/>
    <w:rsid w:val="00C156E7"/>
    <w:rsid w:val="00C216E7"/>
    <w:rsid w:val="00C23191"/>
    <w:rsid w:val="00C27C8C"/>
    <w:rsid w:val="00C37104"/>
    <w:rsid w:val="00C4022E"/>
    <w:rsid w:val="00C46FCA"/>
    <w:rsid w:val="00C52C5B"/>
    <w:rsid w:val="00C53B97"/>
    <w:rsid w:val="00C5413D"/>
    <w:rsid w:val="00C54D28"/>
    <w:rsid w:val="00C63295"/>
    <w:rsid w:val="00C67681"/>
    <w:rsid w:val="00C67C8D"/>
    <w:rsid w:val="00C70DF5"/>
    <w:rsid w:val="00C71519"/>
    <w:rsid w:val="00C75BB0"/>
    <w:rsid w:val="00C76101"/>
    <w:rsid w:val="00C767C3"/>
    <w:rsid w:val="00C76DDE"/>
    <w:rsid w:val="00C8269C"/>
    <w:rsid w:val="00C85F36"/>
    <w:rsid w:val="00C928D0"/>
    <w:rsid w:val="00C94F4B"/>
    <w:rsid w:val="00CA1E79"/>
    <w:rsid w:val="00CA29AA"/>
    <w:rsid w:val="00CA3B03"/>
    <w:rsid w:val="00CB036C"/>
    <w:rsid w:val="00CB0F7E"/>
    <w:rsid w:val="00CB4720"/>
    <w:rsid w:val="00CB7528"/>
    <w:rsid w:val="00CB7BD2"/>
    <w:rsid w:val="00CC0809"/>
    <w:rsid w:val="00CC173C"/>
    <w:rsid w:val="00CC2420"/>
    <w:rsid w:val="00CC46F6"/>
    <w:rsid w:val="00CC6ABE"/>
    <w:rsid w:val="00CC71DF"/>
    <w:rsid w:val="00CD181C"/>
    <w:rsid w:val="00CE0174"/>
    <w:rsid w:val="00CE023D"/>
    <w:rsid w:val="00CE484E"/>
    <w:rsid w:val="00CF05E4"/>
    <w:rsid w:val="00CF0F58"/>
    <w:rsid w:val="00D04E19"/>
    <w:rsid w:val="00D07894"/>
    <w:rsid w:val="00D11223"/>
    <w:rsid w:val="00D12961"/>
    <w:rsid w:val="00D14300"/>
    <w:rsid w:val="00D172ED"/>
    <w:rsid w:val="00D17498"/>
    <w:rsid w:val="00D17E96"/>
    <w:rsid w:val="00D2488E"/>
    <w:rsid w:val="00D2506D"/>
    <w:rsid w:val="00D27748"/>
    <w:rsid w:val="00D3457C"/>
    <w:rsid w:val="00D37885"/>
    <w:rsid w:val="00D41B9B"/>
    <w:rsid w:val="00D4419D"/>
    <w:rsid w:val="00D44C33"/>
    <w:rsid w:val="00D46C97"/>
    <w:rsid w:val="00D47E65"/>
    <w:rsid w:val="00D5095B"/>
    <w:rsid w:val="00D5320D"/>
    <w:rsid w:val="00D54894"/>
    <w:rsid w:val="00D56AA3"/>
    <w:rsid w:val="00D725C4"/>
    <w:rsid w:val="00D7266C"/>
    <w:rsid w:val="00D72B9C"/>
    <w:rsid w:val="00D72EF0"/>
    <w:rsid w:val="00D72F8D"/>
    <w:rsid w:val="00D74835"/>
    <w:rsid w:val="00D7572F"/>
    <w:rsid w:val="00D913D4"/>
    <w:rsid w:val="00D9514E"/>
    <w:rsid w:val="00D97123"/>
    <w:rsid w:val="00DA17A4"/>
    <w:rsid w:val="00DA3D15"/>
    <w:rsid w:val="00DA74E1"/>
    <w:rsid w:val="00DB1F92"/>
    <w:rsid w:val="00DB4B0E"/>
    <w:rsid w:val="00DB79FC"/>
    <w:rsid w:val="00DC03DE"/>
    <w:rsid w:val="00DC33BE"/>
    <w:rsid w:val="00DC78D1"/>
    <w:rsid w:val="00DD40DB"/>
    <w:rsid w:val="00DD4536"/>
    <w:rsid w:val="00DD5CFF"/>
    <w:rsid w:val="00DD781A"/>
    <w:rsid w:val="00DD7E87"/>
    <w:rsid w:val="00DE36BA"/>
    <w:rsid w:val="00DF0448"/>
    <w:rsid w:val="00DF25F0"/>
    <w:rsid w:val="00DF39A7"/>
    <w:rsid w:val="00DF7CE8"/>
    <w:rsid w:val="00E01983"/>
    <w:rsid w:val="00E13588"/>
    <w:rsid w:val="00E13B42"/>
    <w:rsid w:val="00E1455C"/>
    <w:rsid w:val="00E15919"/>
    <w:rsid w:val="00E160D6"/>
    <w:rsid w:val="00E17DAE"/>
    <w:rsid w:val="00E209AE"/>
    <w:rsid w:val="00E22CD4"/>
    <w:rsid w:val="00E31600"/>
    <w:rsid w:val="00E31B24"/>
    <w:rsid w:val="00E31F05"/>
    <w:rsid w:val="00E3301F"/>
    <w:rsid w:val="00E33306"/>
    <w:rsid w:val="00E36D4A"/>
    <w:rsid w:val="00E41D19"/>
    <w:rsid w:val="00E4475B"/>
    <w:rsid w:val="00E50A1C"/>
    <w:rsid w:val="00E60238"/>
    <w:rsid w:val="00E6193B"/>
    <w:rsid w:val="00E621D4"/>
    <w:rsid w:val="00E628BC"/>
    <w:rsid w:val="00E70DBC"/>
    <w:rsid w:val="00E84AED"/>
    <w:rsid w:val="00E84D5E"/>
    <w:rsid w:val="00E87434"/>
    <w:rsid w:val="00E94F1F"/>
    <w:rsid w:val="00E96580"/>
    <w:rsid w:val="00E97FFA"/>
    <w:rsid w:val="00EA57D8"/>
    <w:rsid w:val="00EA6888"/>
    <w:rsid w:val="00EB0759"/>
    <w:rsid w:val="00EB1366"/>
    <w:rsid w:val="00EB159B"/>
    <w:rsid w:val="00EB4097"/>
    <w:rsid w:val="00EB4EA9"/>
    <w:rsid w:val="00EB74E3"/>
    <w:rsid w:val="00EC0CF1"/>
    <w:rsid w:val="00EC1F84"/>
    <w:rsid w:val="00EC2C02"/>
    <w:rsid w:val="00EC41C5"/>
    <w:rsid w:val="00EC6126"/>
    <w:rsid w:val="00EC6D32"/>
    <w:rsid w:val="00ED089E"/>
    <w:rsid w:val="00EE16E8"/>
    <w:rsid w:val="00EE3B6E"/>
    <w:rsid w:val="00EE571B"/>
    <w:rsid w:val="00EE7C9B"/>
    <w:rsid w:val="00EF029B"/>
    <w:rsid w:val="00EF4338"/>
    <w:rsid w:val="00EF7024"/>
    <w:rsid w:val="00F01B38"/>
    <w:rsid w:val="00F03DB5"/>
    <w:rsid w:val="00F04977"/>
    <w:rsid w:val="00F05A50"/>
    <w:rsid w:val="00F05F17"/>
    <w:rsid w:val="00F12692"/>
    <w:rsid w:val="00F1414F"/>
    <w:rsid w:val="00F1630D"/>
    <w:rsid w:val="00F25321"/>
    <w:rsid w:val="00F30E95"/>
    <w:rsid w:val="00F36780"/>
    <w:rsid w:val="00F37E6D"/>
    <w:rsid w:val="00F40DC2"/>
    <w:rsid w:val="00F431FC"/>
    <w:rsid w:val="00F521E4"/>
    <w:rsid w:val="00F53F5E"/>
    <w:rsid w:val="00F664B0"/>
    <w:rsid w:val="00F66680"/>
    <w:rsid w:val="00F717C8"/>
    <w:rsid w:val="00F7228F"/>
    <w:rsid w:val="00F745B0"/>
    <w:rsid w:val="00F7589E"/>
    <w:rsid w:val="00F83898"/>
    <w:rsid w:val="00F848E3"/>
    <w:rsid w:val="00F86E76"/>
    <w:rsid w:val="00F87935"/>
    <w:rsid w:val="00F90DA6"/>
    <w:rsid w:val="00F91269"/>
    <w:rsid w:val="00F956CF"/>
    <w:rsid w:val="00FA3DB4"/>
    <w:rsid w:val="00FA669F"/>
    <w:rsid w:val="00FA7D44"/>
    <w:rsid w:val="00FB1192"/>
    <w:rsid w:val="00FB453E"/>
    <w:rsid w:val="00FB51A6"/>
    <w:rsid w:val="00FB7CB6"/>
    <w:rsid w:val="00FD0B21"/>
    <w:rsid w:val="00FD2962"/>
    <w:rsid w:val="00FD2F08"/>
    <w:rsid w:val="00FD3890"/>
    <w:rsid w:val="00FE21AB"/>
    <w:rsid w:val="00FE62E8"/>
    <w:rsid w:val="00FF3C68"/>
    <w:rsid w:val="00FF4845"/>
    <w:rsid w:val="00FF54FE"/>
    <w:rsid w:val="00FF6934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5A5C0"/>
  <w15:chartTrackingRefBased/>
  <w15:docId w15:val="{00437A50-6E93-4395-B8BA-542DA395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338"/>
    <w:rPr>
      <w:color w:val="000000"/>
      <w:kern w:val="28"/>
      <w:sz w:val="28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0"/>
      <w:lang w:eastAsia="x-none"/>
    </w:rPr>
  </w:style>
  <w:style w:type="paragraph" w:styleId="3">
    <w:name w:val="heading 3"/>
    <w:basedOn w:val="a"/>
    <w:next w:val="a"/>
    <w:link w:val="30"/>
    <w:qFormat/>
    <w:rsid w:val="00DF04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6521"/>
        <w:tab w:val="left" w:pos="6663"/>
      </w:tabs>
    </w:pPr>
    <w:rPr>
      <w:b/>
      <w:lang w:eastAsia="x-none"/>
    </w:rPr>
  </w:style>
  <w:style w:type="paragraph" w:styleId="a5">
    <w:name w:val="Title"/>
    <w:basedOn w:val="a"/>
    <w:link w:val="a6"/>
    <w:qFormat/>
    <w:rsid w:val="00DF0448"/>
    <w:pPr>
      <w:jc w:val="center"/>
    </w:pPr>
    <w:rPr>
      <w:b/>
      <w:color w:val="auto"/>
      <w:kern w:val="0"/>
      <w:lang w:eastAsia="x-none"/>
    </w:rPr>
  </w:style>
  <w:style w:type="character" w:customStyle="1" w:styleId="a6">
    <w:name w:val="Заголовок Знак"/>
    <w:link w:val="a5"/>
    <w:rsid w:val="00DF0448"/>
    <w:rPr>
      <w:b/>
      <w:sz w:val="28"/>
      <w:lang w:val="uk-UA"/>
    </w:rPr>
  </w:style>
  <w:style w:type="paragraph" w:styleId="31">
    <w:name w:val="Body Text Indent 3"/>
    <w:basedOn w:val="a"/>
    <w:link w:val="32"/>
    <w:rsid w:val="00DF0448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ой текст с отступом 3 Знак"/>
    <w:link w:val="31"/>
    <w:rsid w:val="00DF0448"/>
    <w:rPr>
      <w:color w:val="000000"/>
      <w:kern w:val="28"/>
      <w:sz w:val="16"/>
      <w:szCs w:val="16"/>
      <w:lang w:val="uk-UA"/>
    </w:rPr>
  </w:style>
  <w:style w:type="character" w:customStyle="1" w:styleId="30">
    <w:name w:val="Заголовок 3 Знак"/>
    <w:link w:val="3"/>
    <w:rsid w:val="00DF0448"/>
    <w:rPr>
      <w:rFonts w:ascii="Cambria" w:eastAsia="Times New Roman" w:hAnsi="Cambria" w:cs="Times New Roman"/>
      <w:b/>
      <w:bCs/>
      <w:color w:val="000000"/>
      <w:kern w:val="28"/>
      <w:sz w:val="26"/>
      <w:szCs w:val="26"/>
      <w:lang w:val="uk-UA"/>
    </w:rPr>
  </w:style>
  <w:style w:type="table" w:styleId="a7">
    <w:name w:val="Table Grid"/>
    <w:basedOn w:val="a1"/>
    <w:uiPriority w:val="59"/>
    <w:rsid w:val="00DF0448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1C5065"/>
    <w:pPr>
      <w:ind w:left="113" w:right="113"/>
      <w:jc w:val="center"/>
    </w:pPr>
    <w:rPr>
      <w:kern w:val="0"/>
      <w:sz w:val="20"/>
    </w:rPr>
  </w:style>
  <w:style w:type="paragraph" w:customStyle="1" w:styleId="a9">
    <w:name w:val="Знак Знак Знак"/>
    <w:basedOn w:val="a"/>
    <w:rsid w:val="00875C3B"/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a">
    <w:name w:val="Hyperlink"/>
    <w:uiPriority w:val="99"/>
    <w:unhideWhenUsed/>
    <w:rsid w:val="00DD5CF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D6045"/>
    <w:pPr>
      <w:spacing w:before="100" w:beforeAutospacing="1" w:after="100" w:afterAutospacing="1"/>
    </w:pPr>
    <w:rPr>
      <w:color w:val="auto"/>
      <w:kern w:val="0"/>
      <w:sz w:val="24"/>
      <w:szCs w:val="24"/>
      <w:lang w:val="ru-RU"/>
    </w:rPr>
  </w:style>
  <w:style w:type="character" w:styleId="ac">
    <w:name w:val="FollowedHyperlink"/>
    <w:rsid w:val="005D6045"/>
    <w:rPr>
      <w:color w:val="800080"/>
      <w:u w:val="single"/>
    </w:rPr>
  </w:style>
  <w:style w:type="paragraph" w:styleId="ad">
    <w:name w:val="header"/>
    <w:basedOn w:val="a"/>
    <w:link w:val="ae"/>
    <w:rsid w:val="00DC03D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e">
    <w:name w:val="Верхний колонтитул Знак"/>
    <w:link w:val="ad"/>
    <w:rsid w:val="00DC03DE"/>
    <w:rPr>
      <w:color w:val="000000"/>
      <w:kern w:val="28"/>
      <w:sz w:val="28"/>
      <w:lang w:val="uk-UA"/>
    </w:rPr>
  </w:style>
  <w:style w:type="paragraph" w:styleId="af">
    <w:name w:val="footer"/>
    <w:basedOn w:val="a"/>
    <w:link w:val="af0"/>
    <w:uiPriority w:val="99"/>
    <w:rsid w:val="00DC03D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0">
    <w:name w:val="Нижний колонтитул Знак"/>
    <w:link w:val="af"/>
    <w:uiPriority w:val="99"/>
    <w:rsid w:val="00DC03DE"/>
    <w:rPr>
      <w:color w:val="000000"/>
      <w:kern w:val="28"/>
      <w:sz w:val="28"/>
      <w:lang w:val="uk-UA"/>
    </w:rPr>
  </w:style>
  <w:style w:type="paragraph" w:styleId="af1">
    <w:name w:val="List Paragraph"/>
    <w:basedOn w:val="a"/>
    <w:uiPriority w:val="99"/>
    <w:qFormat/>
    <w:rsid w:val="00DB1F92"/>
    <w:pPr>
      <w:ind w:left="720"/>
      <w:contextualSpacing/>
    </w:pPr>
    <w:rPr>
      <w:color w:val="auto"/>
      <w:kern w:val="0"/>
      <w:sz w:val="24"/>
      <w:szCs w:val="24"/>
      <w:lang w:val="ru-RU"/>
    </w:rPr>
  </w:style>
  <w:style w:type="character" w:customStyle="1" w:styleId="apple-converted-space">
    <w:name w:val="apple-converted-space"/>
    <w:rsid w:val="000F7F14"/>
  </w:style>
  <w:style w:type="character" w:customStyle="1" w:styleId="20">
    <w:name w:val="Заголовок 2 Знак"/>
    <w:link w:val="2"/>
    <w:locked/>
    <w:rsid w:val="00E13B42"/>
    <w:rPr>
      <w:b/>
      <w:color w:val="000000"/>
      <w:kern w:val="28"/>
      <w:sz w:val="40"/>
      <w:lang w:val="uk-UA"/>
    </w:rPr>
  </w:style>
  <w:style w:type="character" w:customStyle="1" w:styleId="21">
    <w:name w:val="номер страницы2"/>
    <w:rsid w:val="00C13F8C"/>
  </w:style>
  <w:style w:type="paragraph" w:styleId="af2">
    <w:name w:val="Balloon Text"/>
    <w:basedOn w:val="a"/>
    <w:link w:val="af3"/>
    <w:rsid w:val="001F305F"/>
    <w:rPr>
      <w:rFonts w:ascii="Tahoma" w:hAnsi="Tahoma"/>
      <w:sz w:val="16"/>
      <w:szCs w:val="16"/>
      <w:lang w:eastAsia="x-none"/>
    </w:rPr>
  </w:style>
  <w:style w:type="character" w:customStyle="1" w:styleId="af3">
    <w:name w:val="Текст выноски Знак"/>
    <w:link w:val="af2"/>
    <w:rsid w:val="001F305F"/>
    <w:rPr>
      <w:rFonts w:ascii="Tahoma" w:hAnsi="Tahoma" w:cs="Tahoma"/>
      <w:color w:val="000000"/>
      <w:kern w:val="28"/>
      <w:sz w:val="16"/>
      <w:szCs w:val="16"/>
      <w:lang w:val="uk-UA"/>
    </w:rPr>
  </w:style>
  <w:style w:type="paragraph" w:customStyle="1" w:styleId="10">
    <w:name w:val="Абзац списка1"/>
    <w:basedOn w:val="a"/>
    <w:rsid w:val="00131EBF"/>
    <w:pPr>
      <w:ind w:left="720"/>
      <w:contextualSpacing/>
    </w:pPr>
    <w:rPr>
      <w:color w:val="auto"/>
      <w:kern w:val="0"/>
      <w:sz w:val="24"/>
      <w:szCs w:val="24"/>
      <w:lang w:eastAsia="uk-UA"/>
    </w:rPr>
  </w:style>
  <w:style w:type="character" w:customStyle="1" w:styleId="a4">
    <w:name w:val="Основной текст Знак"/>
    <w:link w:val="a3"/>
    <w:locked/>
    <w:rsid w:val="00240DDF"/>
    <w:rPr>
      <w:b/>
      <w:color w:val="000000"/>
      <w:kern w:val="28"/>
      <w:sz w:val="28"/>
      <w:lang w:val="uk-UA"/>
    </w:rPr>
  </w:style>
  <w:style w:type="paragraph" w:styleId="af4">
    <w:name w:val="No Spacing"/>
    <w:qFormat/>
    <w:rsid w:val="00240DDF"/>
    <w:rPr>
      <w:rFonts w:ascii="Calibri" w:eastAsia="Calibri" w:hAnsi="Calibri"/>
      <w:sz w:val="22"/>
      <w:szCs w:val="22"/>
      <w:lang w:val="ru-RU" w:eastAsia="en-US"/>
    </w:rPr>
  </w:style>
  <w:style w:type="paragraph" w:styleId="11">
    <w:name w:val="toc 1"/>
    <w:basedOn w:val="a"/>
    <w:next w:val="a"/>
    <w:autoRedefine/>
    <w:uiPriority w:val="39"/>
    <w:rsid w:val="00B42BC4"/>
    <w:pPr>
      <w:tabs>
        <w:tab w:val="right" w:leader="dot" w:pos="6663"/>
      </w:tabs>
      <w:spacing w:before="60"/>
      <w:ind w:firstLine="284"/>
    </w:pPr>
    <w:rPr>
      <w:noProof/>
      <w:kern w:val="0"/>
      <w:sz w:val="24"/>
      <w:szCs w:val="24"/>
    </w:rPr>
  </w:style>
  <w:style w:type="character" w:styleId="af5">
    <w:name w:val="page number"/>
    <w:basedOn w:val="a0"/>
    <w:rsid w:val="006B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12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 </Company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Celeron 1.7Ghz</dc:creator>
  <cp:keywords/>
  <dc:description/>
  <cp:lastModifiedBy>Admin</cp:lastModifiedBy>
  <cp:revision>14</cp:revision>
  <cp:lastPrinted>2022-01-19T06:30:00Z</cp:lastPrinted>
  <dcterms:created xsi:type="dcterms:W3CDTF">2022-09-02T08:16:00Z</dcterms:created>
  <dcterms:modified xsi:type="dcterms:W3CDTF">2023-11-30T13:32:00Z</dcterms:modified>
</cp:coreProperties>
</file>