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0" w:rsidRPr="00AB548B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fldChar w:fldCharType="begin"/>
      </w:r>
      <w:r>
        <w:instrText xml:space="preserve"> HYPERLINK "http://mala.storinka.org/%D0%BD%D0%B0%D0%B9%D0%BA%D1%80%D0%B0%D1%89%D1%96-%D0%BA%D0%BD%D0%B8%D0%B3%D0%B8-2016-%D1%80%D0%BE%D0%BA%D1%83-%D0%B7%D0%B0-%D0%B2%D0%B5%D1%80%D1%81%D1%96%D1%94%D1%8E-goodreads.html" </w:instrText>
      </w:r>
      <w:r>
        <w:fldChar w:fldCharType="separate"/>
      </w:r>
      <w:r w:rsidRPr="00AB548B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Найкращі книги 2016 року за версією Goodreads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fldChar w:fldCharType="end"/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Щороку користувачі Goodreads – міжнародної книжкової </w:t>
      </w:r>
      <w:proofErr w:type="gramStart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</w:t>
      </w:r>
      <w:proofErr w:type="gramEnd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іальної мережі – називають найкращі книги. Переможців премії «Goodreads Choice Awards» обирають у 20 номінаціях, серед яких художня проза, дитячі твори, non-ficti</w:t>
      </w:r>
      <w:proofErr w:type="gramStart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n тощо.</w:t>
      </w:r>
    </w:p>
    <w:p w:rsidR="007E19D0" w:rsidRPr="00491EE6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огляд: рецензія Ірини Руденко на книгу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Ірини Мацко «Перехідний 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ік моєї мами» 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323E708" wp14:editId="0362EFCF">
            <wp:extent cx="1487034" cy="2228850"/>
            <wp:effectExtent l="0" t="0" r="0" b="0"/>
            <wp:docPr id="1" name="Рисунок 1" descr="Книжковий огляд, рецензія Ірини Руденко на книгу Ірини Мацко, Перехідний вік моєї 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жковий огляд, рецензія Ірини Руденко на книгу Ірини Мацко, Перехідний вік моєї м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34" cy="22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особливості проживання «перехідного віку» мамою і донькою яскраво, природньо, з гумором, емоційно, щиро-тепло розповідається у книзі Ірини Мацко «Перехідний вік моєї мами».</w:t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Ця повість є дзеркалом батьківсько-підліткових відносин. Вона може допомогти  обом сторонам краще зрозуміти думки, переживання, поведінку один одного, знайти спі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додати прийняття і близькості у стосунках. ... Пірнути думками та відчуттями у власну підлітковість…Пригадати подвійне проживання стану «підліткова мама»… Побачити типовість і водночас унікальність життєвих історій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 з інтересом та задоволенням отримує читач від цієї книги!</w:t>
      </w:r>
    </w:p>
    <w:p w:rsidR="007E19D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огляд: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"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Дитячий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кобзар" Тараса Шевченка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(ілюстрації Марини Михайлошиної)</w:t>
        </w:r>
      </w:hyperlink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679C5" wp14:editId="78CA3C6D">
            <wp:extent cx="1619250" cy="2259887"/>
            <wp:effectExtent l="0" t="0" r="0" b="7620"/>
            <wp:docPr id="2" name="Рисунок 2" descr="Книжковий огляд, Тарас Шевченко, Дитячий кобзар, ілюстрації Марини Михайлошиної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жковий огляд, Тарас Шевченко, Дитячий кобзар, ілюстрації Марини Михайлошиної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"Дитячий кобзар" –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збірка найвідоміших віршів Тараса Шевченка, а художнє видання з яскравими ілюстраціями. Картини Марини Михайлошиної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ідкреслять слова Великого Кобзаря та привернуть увагу як маленьких, так і великих читачів. Тут і </w:t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українське село з біленими хатами, і козак,</w:t>
      </w:r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що збирається у довгу дорогу, і, звичайно, кобзар, що на кобзі грає та пісні про славетне минуле наспівує.</w:t>
      </w:r>
      <w:r w:rsidRPr="00927A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(«Видавництва Старого Лева», 2012 рік, 64 стор. Ілюстрації: </w:t>
      </w:r>
      <w:proofErr w:type="gramStart"/>
      <w:r w:rsidRPr="00927A1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Марина Михайлошина)</w:t>
      </w:r>
      <w:proofErr w:type="gramEnd"/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Книжковий огляд: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"Старовинні українські узори для вишивання хрестом. Магія візерунка"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17D14D7" wp14:editId="36953DAB">
            <wp:extent cx="1192722" cy="1607142"/>
            <wp:effectExtent l="0" t="0" r="7620" b="0"/>
            <wp:docPr id="3" name="Рисунок 3" descr="Книжковий огляд Старовинні українські узори для вишивання хрестом. Магія візерунка. Схеми та зразки вишиванн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жковий огляд Старовинні українські узори для вишивання хрестом. Магія візерунка. Схеми та зразки вишивання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81" cy="16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 мистецтво вишивання має давнє походження. Наші предки вірили в те, що ружа, калина, лі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ія, листя дуба, птахи — не просто гарні та майстерно зроблені зображення, а й потужні обереги. Вважалося, що вишиті рушники чи сорочки-вишиванки охороняють свого власника та його оселю від лихої долі. Це видання допоможе повернутися до першоджерел. Тут зібрано велику кількість традиційних орнаментів із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куточків України, їхні основні символи та оберегове значення. Придбавши цю чудову, якісну, красиву, цікаву і корисну книгу, ви зможете відтворити їх власноруч, щоб прикрашати одяг і створювати обереги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та своєї родини. 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 від </w:t>
        </w:r>
        <w:proofErr w:type="gramStart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Міри</w:t>
        </w:r>
        <w:proofErr w:type="gramEnd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Київської: цікава книжка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Оксани Лущевської для дівчат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"Задзеркалля" 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66BA07E" wp14:editId="39F8B8C6">
            <wp:extent cx="1447800" cy="970837"/>
            <wp:effectExtent l="0" t="0" r="0" b="1270"/>
            <wp:docPr id="4" name="Рисунок 4" descr="книжковий огляд, цікава книжка для дівчат, Оксана Лущевська, Задзеркал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жковий огляд, цікава книжка для дівчат, Оксана Лущевська, Задзеркалля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73" cy="9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за змістом, нова книжка Оксани Лущевської «Задзеркалля» від «Видавництва Старого Лева» проговорює безліч підліткових тем: сприйняття світу 12-річками, дружбу та самотність, нецікавість життя та силу волі. </w:t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сторінок твору будуть актуальними не лише для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ідлітків, а й для старших читачів. 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«Марта з вулиці Святого Миколая» Дзвінки Матіяш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книга-переможець «Рейтингу критика»</w:t>
        </w:r>
      </w:hyperlink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i/>
          <w:iCs/>
          <w:noProof/>
          <w:color w:val="800080"/>
          <w:sz w:val="21"/>
          <w:szCs w:val="21"/>
          <w:lang w:eastAsia="ru-RU"/>
        </w:rPr>
        <w:drawing>
          <wp:inline distT="0" distB="0" distL="0" distR="0" wp14:anchorId="15D543D9" wp14:editId="31988CFC">
            <wp:extent cx="933450" cy="1401812"/>
            <wp:effectExtent l="0" t="0" r="0" b="8255"/>
            <wp:docPr id="5" name="Рисунок 5" descr="книжковий огляд, Дзвінка Матіяш, Марта з вулиці Святого Мико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жковий огляд, Дзвінка Матіяш, Марта з вулиці Святого Микол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37" cy="14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Юна (їй - 13) художниця Марта з нової книжки Дзвінки Матіяш – неймовірно тендітна, мовби крихка. Ми проживемо разом із нею трохи більше за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ік. І за цей час станеться багато всього, що дозволить зрештою сказати: дівчина подорослішала, навчилася контролювати своє «занадто сильне» внутрішнє життя....   «Розумієш, що почалося доросле життя. І ви з мамою одного зросту, а потім одного дня бачиш, що уже вища за неї. І помічаєш у тата сиве волосся на скронях. І вчиш малювати власних дітей, які називають твого тата «дідусем»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озумієш, що доросле життя зовсім інакше, ніж здавалося спершу. Що дорослі так само бояться і сумніваються…»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«Літак в небі» - нова книжка Тараса Шила 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сучасних </w:t>
        </w:r>
        <w:proofErr w:type="gramStart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ідлітків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57F61" wp14:editId="04D4924B">
            <wp:extent cx="1171575" cy="1692675"/>
            <wp:effectExtent l="0" t="0" r="0" b="3175"/>
            <wp:docPr id="6" name="Рисунок 6" descr="книжковий огляд, Літак в небі, нова книжка Тараса Шила про сучасних підлі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жковий огляд, Літак в небі, нова книжка Тараса Шила про сучасних підліткі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82" cy="16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</w:t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Книжка Тараса Шила «Літак в небі» – дебют у кубі. Це і дебютна книжка молодого прозаїка, і найперша серйозна робота художниці та редакторки в одній особі (Марії Магури), і зрештою, одна з двох книжок новоствореного «малого видавництва»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назвою «Круговерть». Повість оповідає про живих, справжніх 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ідлітків, про звичайне життя і проблеми, знайомі кожному школяреві від 12 років. Ця книжка справжня й жива, читач легко вірить, що і гімназія, і її учні та вчителі й справді десь живуть. Можливо, це тому, що так воно насправді і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</w:t>
      </w:r>
      <w:proofErr w:type="gramEnd"/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огляд: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«Подорож до країни МУРвіль» (Олександра Орлова)</w:t>
        </w:r>
      </w:hyperlink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D09DB" wp14:editId="2B7002C2">
            <wp:extent cx="1457325" cy="1872585"/>
            <wp:effectExtent l="0" t="0" r="0" b="0"/>
            <wp:docPr id="7" name="Рисунок 7" descr="Книжковий огляд, Подорож до країни МУРвіль, Олександра Ор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жковий огляд, Подорож до країни МУРвіль, Олександра Орлов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Подорож до країни Мірвіль" - це фентезі: не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ідліткове, не доросле, а наївне, добре, яскраве дитяче фентезі. Але його також можна віднести до своєрідного куртуазного роману - героїчного епосу, бо у ньому присутні всі атрибути цього легендарного, напівзабутого жанру: лицарство, мандри, побратимство, боротьба з певним уособленням абсолютного зла, поміч надпиродних сил, принци і принцеси, фрейліни з таємницями, та навіть котики-трубадури. У цій книжці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ільки родзинок, що нудьгувати дитині не доведеться. До того ж, книга гарно ілюстрована кольоровими акварельними малюнками молодої художниці </w:t>
      </w:r>
      <w:proofErr w:type="gramStart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істіни Сьомової.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Огляд книжкових новинок для дітей до зимових </w:t>
        </w:r>
        <w:proofErr w:type="gramStart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свят</w:t>
        </w:r>
        <w:proofErr w:type="gramEnd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від українських видавництв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3268B0C" wp14:editId="78B0F22B">
            <wp:extent cx="1393690" cy="1845166"/>
            <wp:effectExtent l="0" t="0" r="0" b="3175"/>
            <wp:docPr id="8" name="Рисунок 8" descr="книжковий огляд, книжки-новинки до зимових свят для дітей, українські видавниц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ижковий огляд, книжки-новинки до зимових свят для дітей, українські видавництв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14" cy="184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Надзвичайно яскраві та цікаві книжечки для наших дітлахів приготували українські видавництва до Дня Святого Миколая, свята Нового року та </w:t>
      </w:r>
      <w:proofErr w:type="gramStart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іздва Христового. Дивіться огляд книжкових новинок від найкращих вітчизняних видавництв: "Видавництво Старого Лева",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«Час майстрів», «ФОНТАН КАЗОК», «Ранок», «Навчальна книга Богдан», «А-БА-БА-ГА-ЛА-МА-ГА».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огляд: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Ігор Калинець - "Казки зі Львова", "Данка і Крак"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7475F46" wp14:editId="481ED061">
            <wp:extent cx="1843012" cy="1872739"/>
            <wp:effectExtent l="0" t="0" r="5080" b="0"/>
            <wp:docPr id="9" name="Рисунок 9" descr="Книжковий огляд, Ігор Калинець, Казки зі Львова, Данка і К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ижковий огляд, Ігор Калинець, Казки зі Львова, Данка і Кра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47" cy="18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Дотепні, </w:t>
      </w:r>
      <w:proofErr w:type="gramStart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ізнавальні, кумедні й вигадливі – і це ще далеко не всі означення, якими можна окреслити «Казки зі Львова» відомого українського поета Ігоря Калинця. Будь-хто й будь-що може стати героєм його казки: повітряна кулька й чортик, квіти, столик рококо, капчики, загадковий Ваннух, дивний і невидимий Пан Ніхто чи </w:t>
      </w:r>
      <w:proofErr w:type="gramStart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Хлопчик-Ф</w:t>
      </w:r>
      <w:proofErr w:type="gramEnd"/>
      <w:r w:rsidRPr="00927A10">
        <w:rPr>
          <w:rFonts w:ascii="Times New Roman" w:eastAsia="Times New Roman" w:hAnsi="Times New Roman" w:cs="Times New Roman"/>
          <w:sz w:val="21"/>
          <w:szCs w:val="21"/>
          <w:lang w:eastAsia="ru-RU"/>
        </w:rPr>
        <w:t>ігурка, якого на запітнілій віконній шибці намалювала пальцем дівчинка...</w:t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Перша українська розмальовка-антистрес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"Я люблю Україну"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CEBCF" wp14:editId="135F447C">
            <wp:extent cx="2971800" cy="1981200"/>
            <wp:effectExtent l="0" t="0" r="0" b="0"/>
            <wp:docPr id="10" name="Рисунок 10" descr="Книжковий огляд, книги, нові видання, Перша українська розмальовка-антистрес, Я люблю Украї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жковий огляд, книги, нові видання, Перша українська розмальовка-антистрес, Я люблю Україн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Першу українську розмальовку для дорослих «Я люблю Україну» створила харківська художниця Олеся Вакуленко за мотивами українського декоративного розпису. Розмальовка побачила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іт у львівському видавництві «Урбіно», яке раніше познайомило українців із «Дивовижними містами» канадського художника Стіва Мак-Дональда.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Книжковий огляд: література, запропонована видавництвом "Навчальна книга – Богдан"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30C2F" wp14:editId="63873752">
            <wp:extent cx="1133475" cy="1538679"/>
            <wp:effectExtent l="0" t="0" r="0" b="4445"/>
            <wp:docPr id="11" name="Рисунок 11" descr="видавництво Навчальна книга – Богдан, книжковий огл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авництво Навчальна книга – Богдан, книжковий огляд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93" cy="15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"Навчальна книга – Богдан" - це видання, що завжди знаходять свого користувача, видання, що відповідають вимогам життя; це — якість, перевірена життям і підтверджена найвищою педагогічною майстерністю.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Франсуаза Барб Ґалль, "Як розмовляти з дітьми про мистецтво" 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книга про те, як зацікавити дітей найвідомішими </w:t>
        </w:r>
        <w:proofErr w:type="gramStart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</w:t>
        </w:r>
        <w:proofErr w:type="gramEnd"/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ітовими шедеврами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2333B" wp14:editId="33545499">
            <wp:extent cx="1133475" cy="1451741"/>
            <wp:effectExtent l="0" t="0" r="0" b="0"/>
            <wp:docPr id="12" name="Рисунок 12" descr="Франсуаза Барб Ґалль, Як розмовляти з дітьми про мистец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рансуаза Барб Ґалль, Як розмовляти з дітьми про мистецтво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74" cy="14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Мистецтво – невід’ємна та прекрасна частина нашого життя. Як відкрити цей безмежний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 юним дослідникам? Як зацікавити малечу найвідомішими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ітовими шедеврами? Про це розповіла французька письменниця та мистецтвознавець Франсуаза Барб Ґалль на сторінках книги «Як розмовляти з дітьми про мистецтво». Українською книга побачила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іт у «Видавництві Старого Лева» у січні 2015 року.</w:t>
      </w:r>
    </w:p>
    <w:p w:rsidR="007E19D0" w:rsidRPr="00491EE6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9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Книги 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сімейного читання: Рене Госсіні та Жан-Жак Сампе, "Малий Ніколя", "Розваги малого Ніколя", "Канікули малого Ніколя", "Друзі малого Ніколя", "Прикрощі малого Ніколя"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E3637" wp14:editId="7EB2C480">
            <wp:extent cx="1134836" cy="1628775"/>
            <wp:effectExtent l="0" t="0" r="8255" b="0"/>
            <wp:docPr id="13" name="Рисунок 13" descr="Книжковий огляд, Бестселери французьких авторів Рене Госсіні та Жан-Жак Сампе Малий Ніколя, Розваги малого Ніколя, Канікули малого Ніколя, Друзі малого Ніколя, Прикрощі малого Нік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жковий огляд, Бестселери французьких авторів Рене Госсіні та Жан-Жак Сампе Малий Ніколя, Розваги малого Ніколя, Канікули малого Ніколя, Друзі малого Ніколя, Прикрощі малого Ніколя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3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Бестселери французьких авторів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Рене Госсіні та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Жан-Жак Сампе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"Малий Ніколя", "Розваги малого Ніколя", "Канікули малого Ніколя", "Друзі малого Ніколя", "Прикрощі малого Ніколя" (Махаон, 2012–2013) -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невигадливі оповідання, подані, як розповіді головного героя про його будні -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шкільні, домашні, часу канікул тощо.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Кр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істіна Нестлінгер, "Маргаритко моя квітко" 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книжка для дівчат (книжковий огляд)</w:t>
        </w:r>
      </w:hyperlink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9719D" wp14:editId="6FF86B79">
            <wp:extent cx="881969" cy="1377779"/>
            <wp:effectExtent l="0" t="0" r="0" b="0"/>
            <wp:docPr id="14" name="Рисунок 14" descr="Крістіна Нестлінгер, Маргаритко, моя кві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істіна Нестлінгер, Маргаритко, моя квітко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16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"Маргаритко, моя квітко"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істіни Нестлінгер -  типова книжка для дівчаток-підлітків, книжка-подружка. Головна героїня – Маргаритка, повненька дівчинка-підліток, яка комплексує через власну зовнішність, страждає від нерозділеного кохання, переймається шкільними клопотами й до всього – занурюється в сімейні проблеми, коли розлучаються її батьки.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Книжковий огляд: </w:t>
        </w:r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Януш Корчак, "Пригоди короля Мацюся"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00030" wp14:editId="3A53F566">
            <wp:extent cx="1019175" cy="1449050"/>
            <wp:effectExtent l="0" t="0" r="0" b="0"/>
            <wp:docPr id="15" name="Рисунок 15" descr="Януш Корчак. Пригоди короля Мацюс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нуш Корчак. Пригоди короля Мацюся.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44" cy="14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Незвичайні і дивовижні пригоди малолітнього короля Мацюся. Малий Мацюсь ще не вмів ні читати, ні писати, коли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смерті батька йому довелося сісти на трон. Якби не Фелек, простий кмітливий хлопець, Мацюсь так ніколи й не довідався б, що багато дітей його королівства живуть дуже бідно. Щоб поліпшити їхнє життя, Мацюсь створив дитячий парламент. Король-реформатор Мацюсь вирі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припинити всі війни, і це, звісно, не сподобалося іншим королям... Повість «Пригоди короля Мацюся» — один із найважливіших творів 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літератури ХХ століття.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Роб Скоттон, "Кіт на і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м’я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Сплет"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(книжковий огляд)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A1A3A" wp14:editId="32CD0A8C">
            <wp:extent cx="1228725" cy="1484710"/>
            <wp:effectExtent l="0" t="0" r="0" b="1270"/>
            <wp:docPr id="16" name="Рисунок 16" descr="Книжковий огляд, книги, нові видання, Роб Скоттон Кіт на ім’я Сп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жковий огляд, книги, нові видання, Роб Скоттон Кіт на ім’я Сплет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Кіт на ім’я Сплет уперше йде до школи і дуже хвилюється: раптом він там ні з ким не заприятелю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є?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про всяк випадок, ховає у коробку з обідом своє хатнє мишенятко – Сеймура – бере його з собою до школи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чителька, пані Горошинка, знайомить Сплета з класом і розпочинає урок....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Анджела Нанетті, “Мій дідусь був черешнею”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книга, цікава для всіх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A70C7" wp14:editId="34656CEB">
            <wp:extent cx="1053973" cy="1450421"/>
            <wp:effectExtent l="0" t="0" r="0" b="0"/>
            <wp:docPr id="17" name="Рисунок 17" descr="Анджела Нанетті, Мій дідусь був черешн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нджела Нанетті, Мій дідусь був черешнею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11" cy="14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нас багато виходить першосортної дитячої – і підліткової також – літератури, але трапляються і беззаперечні шедеври, книги-на-всі-часи, які відразу треба купувати “про запас”: собі, майбутнім дітям, дітям дітей, дітям друзів. 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Усім. Книга італійки Нанетті – саме той випадок.</w:t>
      </w:r>
    </w:p>
    <w:p w:rsidR="007E19D0" w:rsidRPr="00927A1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“Теплі історії до кави” Надійки Гербіш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– дуже тепла і позитивна книга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03921" wp14:editId="336C84F3">
            <wp:extent cx="925068" cy="1360394"/>
            <wp:effectExtent l="0" t="0" r="8890" b="0"/>
            <wp:docPr id="18" name="Рисунок 18" descr="Теплі історії до кави, Надійка Гербі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плі історії до кави, Надійка Гербіш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6" cy="136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книзі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“Теплі історії до кави” зібрані історії про почуття й настрої, сумніви й рішення, далеку дорогу й затишний дім, чужі міста й близьких людей, солодкий шоколад і терпкувато-гірку каву. </w:t>
      </w: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немає однозначних висновків і незмінних рецептів, а є пошуки та віра в імпровізацію. Є любов і сміливість, крихта суму й багато радості, чимало мрій і не менше спогаді</w:t>
      </w:r>
      <w:proofErr w:type="gramStart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"Таке цікаве життя" Ірини 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Ц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ілик 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пізнавальні історії для дошкільнят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52F93" wp14:editId="446EF750">
            <wp:extent cx="1260101" cy="1530123"/>
            <wp:effectExtent l="0" t="0" r="0" b="0"/>
            <wp:docPr id="19" name="Рисунок 19" descr="Таке цікаве життя Ірини Цілик - познавальні історії для дошкіль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аке цікаве життя Ірини Цілик - познавальні історії для дошкільнят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01" cy="15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Книжечка для малят «Таке цікаве життя» Ірини Цілик вийшла з друку цьогоріч у Видавництві Старого Леву і стала дуже популярною у батьків та їх діточок...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"36 і 6 коті</w:t>
        </w:r>
        <w:proofErr w:type="gramStart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" - нова цікава книжечка Галини Вдовиченко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дітей молодшого віку</w:t>
        </w:r>
      </w:hyperlink>
    </w:p>
    <w:p w:rsidR="007E19D0" w:rsidRDefault="007E19D0" w:rsidP="007E19D0">
      <w:pPr>
        <w:spacing w:beforeAutospacing="1" w:after="100" w:afterAutospacing="1" w:line="240" w:lineRule="auto"/>
        <w:rPr>
          <w:rFonts w:ascii="Tahoma" w:eastAsia="Times New Roman" w:hAnsi="Tahoma" w:cs="Tahoma"/>
          <w:color w:val="1F1F1F"/>
          <w:sz w:val="21"/>
          <w:szCs w:val="21"/>
          <w:lang w:val="uk-UA" w:eastAsia="ru-RU"/>
        </w:rPr>
      </w:pPr>
      <w:r w:rsidRPr="00927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29AE4" wp14:editId="14CD0D13">
            <wp:extent cx="1295702" cy="1704465"/>
            <wp:effectExtent l="0" t="0" r="0" b="0"/>
            <wp:docPr id="20" name="Рисунок 20" descr="36 і 6 котів - нова цікава книжечка Галини Вдовиченко для дітей молодшого ві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6 і 6 котів - нова цікава книжечка Галини Вдовиченко для дітей молодшого віку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11" cy="170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 xml:space="preserve">36 і 6 котів – саме </w:t>
      </w:r>
      <w:proofErr w:type="gramStart"/>
      <w:r w:rsidRPr="00DD19D2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ст</w:t>
      </w:r>
      <w:proofErr w:type="gramEnd"/>
      <w:r w:rsidRPr="00DD19D2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ільки, не більше й не менше, хвостатих героїв Галини Вдовиченко – оселилося одного дощового вечора в помешканні пані Крепової попри її бажання. Але серце непоступливої господині до котів-безхатьків прихилила киця-сфінкс Баронеса. Ані пані Крепова, ані її племінник Стас навіть уявити собі не могли, чим обернеться вторгнення у їхнє маленьке помешкання 36 дорослих і 6 маленьких коті</w:t>
      </w:r>
      <w:proofErr w:type="gramStart"/>
      <w:r w:rsidRPr="00DD19D2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в</w:t>
      </w:r>
      <w:proofErr w:type="gramEnd"/>
      <w:r w:rsidRPr="00DD19D2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...</w:t>
      </w:r>
    </w:p>
    <w:p w:rsidR="007E19D0" w:rsidRPr="00927A10" w:rsidRDefault="007E19D0" w:rsidP="007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91E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Романа Романишин і Андрій Лесів, "Війна, що змінила Рондо"</w:t>
        </w:r>
        <w:r w:rsidRPr="00927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(книжковий огляд)</w:t>
        </w:r>
      </w:hyperlink>
    </w:p>
    <w:p w:rsidR="007E19D0" w:rsidRPr="00927A10" w:rsidRDefault="007E19D0" w:rsidP="007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97B4947" wp14:editId="29B6E530">
            <wp:extent cx="1114425" cy="1626262"/>
            <wp:effectExtent l="0" t="0" r="0" b="0"/>
            <wp:docPr id="21" name="Рисунок 21" descr="книжковий огляд, Романа Романишин   та Андрій Лесів, Війна що змінила рон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ижковий огляд, Романа Романишин   та Андрій Лесів, Війна що змінила рондо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D0" w:rsidRPr="00DD19D2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t>"Війна, що змінила Рондо" Романи Романишин і Андрія Лесіва - книга  про «розвійнення» війни... </w:t>
      </w:r>
      <w:r w:rsidRPr="00DD1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(Євгенія Нестерович)</w:t>
      </w: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9D0" w:rsidRPr="00DD19D2" w:rsidRDefault="007E19D0" w:rsidP="007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073" w:rsidRDefault="00BB2073">
      <w:bookmarkStart w:id="0" w:name="_GoBack"/>
      <w:bookmarkEnd w:id="0"/>
    </w:p>
    <w:sectPr w:rsidR="00B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0"/>
    <w:rsid w:val="007E19D0"/>
    <w:rsid w:val="00B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la.storinka.org/%D0%BC%D0%B0%D1%80%D1%82%D0%B0-%D0%B7-%D0%B2%D1%83%D0%BB%D0%B8%D1%86%D1%96-%D1%81%D0%B2%D1%8F%D1%82%D0%BE%D0%B3%D0%BE-%D0%BC%D0%B8%D0%BA%D0%BE%D0%BB%D0%B0%D1%8F-%D0%B4%D0%B7%D0%B2%D1%96%D0%BD%D0%BA%D0%B8-%D0%BC%D0%B0%D1%82%D1%96%D1%8F%D1%88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mala.storinka.org/%D1%82%D0%B5%D0%BF%D0%BB%D1%96-%D1%96%D1%81%D1%82%D0%BE%D1%80%D1%96%D1%97-%D0%B4%D0%BE-%D0%BA%D0%B0%D0%B2%D0%B8-%D0%BD%D0%B0%D0%B4%D1%96%D0%B9%D0%BA%D0%B8-%D0%B3%D0%B5%D1%80%D0%B1%D1%96%D1%88-%D0%B4%D1%83%D0%B6%D0%B5-%D1%82%D0%B5%D0%BF%D0%BB%D0%B0-%D1%96-%D0%BF%D0%BE%D0%B7%D0%B8%D1%82%D0%B8%D0%B2%D0%BD%D0%B0-%D0%BA%D0%BD%D0%B8%D0%B3%D0%B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la.storinka.org/%D0%BA%D0%BD%D0%B8%D0%B6%D0%BA%D0%BE%D0%B2%D0%B8%D0%B9-%D0%BE%D0%B3%D0%BB%D1%8F%D0%B4-%D1%96%D0%B3%D0%BE%D1%80-%D0%BA%D0%B0%D0%BB%D0%B8%D0%BD%D0%B5%D1%86%D1%8C-%D0%BA%D0%B0%D0%B7%D0%BA%D0%B8-%D0%B7%D1%96-%D0%BB%D1%8C%D0%B2%D0%BE%D0%B2%D0%B0-%D0%B4%D0%B0%D0%BD%D0%BA%D0%B0-%D1%96-%D0%BA%D1%80%D0%B0%D0%BA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://mala.storinka.org/%D0%BA%D0%BD%D0%B8%D0%B6%D0%BA%D0%BE%D0%B2%D0%B8%D0%B9-%D0%BE%D0%B3%D0%BB%D1%8F%D0%B4-%D0%B4%D0%B8%D1%82%D1%8F%D1%87%D0%B8%D0%B9-%D0%BA%D0%BE%D0%B1%D0%B7%D0%B0%D1%80-%D1%82%D0%B0%D1%80%D0%B0%D1%81%D0%B0-%D1%88%D0%B5%D0%B2%D1%87%D0%B5%D0%BD%D0%BA%D0%B0-%D1%96%D0%BB%D1%8E%D1%81%D1%82%D1%80%D0%B0%D1%86%D1%96%D1%97-%D0%BC%D0%B0%D1%80%D0%B8%D0%BD%D0%B8-%D0%BC%D0%B8%D1%85%D0%B0%D0%B9%D0%BB%D0%BE%D1%88%D0%B8%D0%BD%D0%BE%D1%97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ala.storinka.org/%D0%BA%D0%BD%D0%B8%D0%B6%D0%BA%D0%BE%D0%B2%D0%B8%D0%B9-%D0%BE%D0%B3%D0%BB%D1%8F%D0%B4-%D0%BF%D0%BE%D0%B4%D0%BE%D1%80%D0%BE%D0%B6-%D0%B4%D0%BE-%D0%BA%D1%80%D0%B0%D1%97%D0%BD%D0%B8-%D0%BC%D1%83%D1%80%D0%B2%D1%96%D0%BB%D1%8C-%D0%BE%D0%BB%D0%B5%D0%BA%D1%81%D0%B0%D0%BD%D0%B4%D1%80%D0%B0-%D0%BE%D1%80%D0%BB%D0%BE%D0%B2%D0%B0.html" TargetMode="External"/><Relationship Id="rId25" Type="http://schemas.openxmlformats.org/officeDocument/2006/relationships/hyperlink" Target="http://mala.storinka.org/%D0%BA%D0%BD%D0%B8%D0%B6%D0%BA%D0%BE%D0%B2%D0%B8%D0%B9-%D0%BE%D0%B3%D0%BB%D1%8F%D0%B4-%D0%BB%D1%96%D1%82%D0%B5%D1%80%D0%B0%D1%82%D1%83%D1%80%D0%B0-%D0%B7%D0%B0%D0%BF%D1%80%D0%BE%D0%BF%D0%BE%D0%BD%D0%BE%D0%B2%D0%B0%D0%BD%D0%B0-%D0%B2%D0%B8%D0%B4%D0%B0%D0%B2%D0%BD%D0%B8%D1%86%D1%82%D0%B2%D0%BE%D0%BC-%D0%BD%D0%B0%D0%B2%D1%87%D0%B0%D0%BB%D1%8C%D0%BD%D0%B0-%D0%BA%D0%BD%D0%B8%D0%B3%D0%B0-%D0%B1%D0%BE%D0%B3%D0%B4%D0%B0%D0%BD.html" TargetMode="External"/><Relationship Id="rId33" Type="http://schemas.openxmlformats.org/officeDocument/2006/relationships/hyperlink" Target="http://mala.storinka.org/%D0%BA%D0%BD%D0%B8%D0%B6%D0%BA%D0%BE%D0%B2%D0%B8%D0%B9-%D0%BE%D0%B3%D0%BB%D1%8F%D0%B4-%D1%8F%D0%BD%D1%83%D1%88-%D0%BA%D0%BE%D1%80%D1%87%D0%B0%D0%BA-%D0%BF%D1%80%D0%B8%D0%B3%D0%BE%D0%B4%D0%B8-%D0%BA%D0%BE%D1%80%D0%BE%D0%BB%D1%8F-%D0%BC%D0%B0%D1%86%D1%8E%D1%81%D1%8F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mala.storinka.org/%D0%BA%D0%BD%D0%B8%D0%B3%D0%B8-%D0%B4%D0%BB%D1%8F-%D1%81%D1%96%D0%BC%D0%B5%D0%B9%D0%BD%D0%BE%D0%B3%D0%BE-%D1%87%D0%B8%D1%82%D0%B0%D0%BD%D0%BD%D1%8F-%D1%80%D0%B5%D0%BD%D0%B5-%D0%B3%D0%BE%D1%81%D1%81%D1%96%D0%BD%D1%96-%D1%82%D0%B0-%D0%B6%D0%B0%D0%BD.html" TargetMode="External"/><Relationship Id="rId41" Type="http://schemas.openxmlformats.org/officeDocument/2006/relationships/hyperlink" Target="http://mala.storinka.org/%D1%82%D0%B0%D0%BA%D0%B5-%D1%86%D1%96%D0%BA%D0%B0%D0%B2%D0%B5-%D0%B6%D0%B8%D1%82%D1%82%D1%8F-%D1%96%D1%80%D0%B8%D0%BD%D0%B8-%D1%86%D1%96%D0%BB%D0%B8%D0%BA-%D0%BF%D1%96%D0%B7%D0%BD%D0%B0%D0%B2%D0%B0%D0%BB%D1%8C%D0%BD%D1%96-%D1%96%D1%81%D1%82%D0%BE%D1%80%D1%96%D1%97-%D0%B4%D0%BB%D1%8F-%D0%B4%D0%BE%D1%88%D0%BA%D1%96%D0%BB%D1%8C%D0%BD%D1%8F%D1%82-%D0%BE%D0%B3%D0%BB%D1%8F%D0%B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ala.storinka.org/%D1%86%D1%96%D0%BA%D0%B0%D0%B2%D0%B0-%D0%BA%D0%BD%D0%B8%D0%B6%D0%BA%D0%B0-%D0%B4%D0%BB%D1%8F-%D0%B4%D1%96%D0%B2%D1%87%D0%B0%D1%82-%D0%BE%D0%BA%D1%81%D0%B0%D0%BD%D0%B8-%D0%BB%D1%83%D1%89%D0%B5%D0%B2%D1%81%D1%8C%D0%BA%D0%BE%D1%97-%D0%B7%D0%B0%D0%B4%D0%B7%D0%B5%D1%80%D0%BA%D0%B0%D0%BB%D0%BB%D1%8F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mala.storinka.org/%D0%B0%D0%BD%D0%B4%D0%B6%D0%B5%D0%BB%D0%B0-%D0%BD%D0%B0%D0%BD%D0%B5%D1%82%D1%82%D1%96-%D0%BC%D1%96%D0%B9-%D0%B4%D1%96%D0%B4%D1%83%D1%81%D1%8C-%D0%B1%D1%83%D0%B2-%D1%87%D0%B5%D1%80%D0%B5%D1%88%D0%BD%D0%B5%D1%8E-%D0%BA%D0%BD%D0%B8%D0%B3%D0%B0-%D1%86%D1%96%D0%BA%D0%B0%D0%B2%D0%B0-%D0%B4%D0%BB%D1%8F-%D0%B2%D1%81%D1%96%D1%85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mala.storinka.org/%D1%80%D0%BE%D0%BC%D0%B0%D0%BD%D0%B0-%D1%80%D0%BE%D0%BC%D0%B0%D0%BD%D0%B8%D1%88%D0%B8%D0%BD-%D0%B0%D0%BD%D0%B4%D1%80%D1%96%D0%B9-%D0%BB%D0%B5%D1%81%D1%96%D0%B2-%D0%B2%D1%96%D0%B9%D0%BD%D0%B0-%D1%89%D0%BE-%D0%B7%D0%BC%D1%96%D0%BD%D0%B8%D0%BB%D0%B0-%D1%80%D0%BE%D0%BD%D0%B4%D0%BE-%D0%BA%D0%BD%D0%B8%D0%B6%D0%BA%D0%BE%D0%B2%D0%B8%D0%B9-%D0%BE%D0%B3%D0%BB%D1%8F%D0%B4.html" TargetMode="External"/><Relationship Id="rId5" Type="http://schemas.openxmlformats.org/officeDocument/2006/relationships/hyperlink" Target="http://mala.storinka.org/%D0%BA%D0%BD%D0%B8%D0%B6%D0%BA%D0%BE%D0%B2%D0%B8%D0%B9-%D0%BE%D0%B3%D0%BB%D1%8F%D0%B4-%D1%80%D0%B5%D1%86%D0%B5%D0%BD%D0%B7%D1%96%D1%8F-%D1%96%D1%80%D0%B8%D0%BD%D0%B8-%D1%80%D1%83%D0%B4%D0%B5%D0%BD%D0%BA%D0%BE-%D0%BD%D0%B0-%D0%BA%D0%BD%D0%B8%D0%B3%D1%83-%D1%96%D1%80%D0%B8%D0%BD%D0%B8-%D0%BC%D0%B0%D1%86%D0%BA%D0%BE-%D0%BF%D0%B5%D1%80%D0%B5%D1%85%D1%96%D0%B4%D0%BD%D0%B8%D0%B9-%D0%B2%D1%96%D0%BA-%D0%BC%D0%BE%D1%94%D1%97-%D0%BC%D0%B0%D0%BC%D0%B8.html" TargetMode="External"/><Relationship Id="rId15" Type="http://schemas.openxmlformats.org/officeDocument/2006/relationships/hyperlink" Target="http://mala.storinka.org/%D0%BB%D1%96%D1%82%D0%B0%D0%BA-%D0%B2-%D0%BD%D0%B5%D0%B1%D1%96-%D0%BD%D0%BE%D0%B2%D0%B0-%D0%BA%D0%BD%D0%B8%D0%B6%D0%BA%D0%B0-%D1%82%D0%B0%D1%80%D0%B0%D1%81%D0%B0-%D1%88%D0%B8%D0%BB%D0%B0-%D0%BF%D1%80%D0%BE-%D1%81%D1%83%D1%87%D0%B0%D1%81%D0%BD%D0%B8%D1%85-%D0%BF%D1%96%D0%B4%D0%BB%D1%96%D1%82%D0%BA%D1%96%D0%B2.html" TargetMode="External"/><Relationship Id="rId23" Type="http://schemas.openxmlformats.org/officeDocument/2006/relationships/hyperlink" Target="http://mala.storinka.org/%D0%BF%D0%B5%D1%80%D1%88%D0%B0-%D1%83%D0%BA%D1%80%D0%B0%D1%97%D0%BD%D1%81%D1%8C%D0%BA%D0%B0-%D1%80%D0%BE%D0%B7%D0%BC%D0%B0%D0%BB%D1%8C%D0%BE%D0%B2%D0%BA%D0%B0-%D0%B0%D0%BD%D1%82%D0%B8%D1%81%D1%82%D1%80%D0%B5%D1%81-%D1%8F-%D0%BB%D1%8E%D0%B1%D0%BB%D1%8E-%D1%83%D0%BA%D1%80%D0%B0%D1%97%D0%BD%D1%83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mala.storinka.org/%D0%BE%D0%B3%D0%BB%D1%8F%D0%B4-%D0%BA%D0%BD%D0%B8%D0%B6%D0%BA%D0%BE%D0%B2%D0%B8%D1%85-%D0%BD%D0%BE%D0%B2%D0%B8%D0%BD%D0%BE%D0%BA-%D0%B4%D0%BB%D1%8F-%D0%B4%D1%96%D1%82%D0%B5%D0%B9-%D0%B4%D0%BE-%D0%B7%D0%B8%D0%BC%D0%BE%D0%B2%D0%B8%D1%85-%D1%81%D0%B2%D1%8F%D1%82.html" TargetMode="External"/><Relationship Id="rId31" Type="http://schemas.openxmlformats.org/officeDocument/2006/relationships/hyperlink" Target="http://mala.storinka.org/%D0%BA%D1%80%D1%96%D1%81%D1%82%D1%96%D0%BD%D0%B0-%D0%BD%D0%B5%D1%81%D1%82%D0%BB%D1%96%D0%BD%D0%B3%D0%B5%D1%80-%D0%BC%D0%B0%D1%80%D0%B3%D0%B0%D1%80%D0%B8%D1%82%D0%BA%D0%BE-%D0%BC%D0%BE%D1%8F-%D0%BA%D0%B2%D1%96%D1%82%D0%BA%D0%BE-%D0%BA%D0%BD%D0%B8%D0%B6%D0%BA%D0%B0-%D0%B4%D0%BB%D1%8F-%D0%B4%D1%96%D0%B2%D1%87%D0%B0%D1%82.html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mala.storinka.org/%D0%BA%D0%BD%D0%B8%D0%B6%D0%BA%D0%BE%D0%B2%D0%B8%D0%B9-%D0%BE%D0%B3%D0%BB%D1%8F%D0%B4-%D1%81%D1%82%D0%B0%D1%80%D0%BE%D0%B2%D0%B8%D0%BD%D0%BD%D1%96-%D1%83%D0%BA%D1%80%D0%B0%D1%97%D0%BD%D1%81%D1%8C%D0%BA%D1%96-%D1%83%D0%B7%D0%BE%D1%80%D0%B8-%D0%B4%D0%BB%D1%8F-%D0%B2%D0%B8%D1%88%D0%B8%D0%B2%D0%B0%D0%BD%D0%BD%D1%8F-%D1%85%D1%80%D0%B5%D1%81%D1%82%D0%BE%D0%BC-%D0%BC%D0%B0%D0%B3%D1%96%D1%8F-%D0%B2%D1%96%D0%B7%D0%B5%D1%80%D1%83%D0%BD%D0%BA%D0%B0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mala.storinka.org/%D1%84%D1%80%D0%B0%D0%BD%D1%81%D1%83%D0%B0%D0%B7%D0%B0-%D0%B1%D0%B0%D1%80%D0%B1-%D2%91%D0%B0%D0%BB%D0%BB%D1%8C-%D1%8F%D0%BA-%D1%80%D0%BE%D0%B7%D0%BC%D0%BE%D0%B2%D0%BB%D1%8F%D1%82%D0%B8-%D0%B7-%D0%B4%D1%96%D1%82%D1%8C%D0%BC%D0%B8-%D0%BF%D1%80%D0%BE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mala.storinka.org/%D1%80%D0%BE%D0%B1-%D1%81%D0%BA%D0%BE%D1%82%D1%82%D0%BE%D0%BD-%D0%BA%D1%96%D1%82-%D0%BD%D0%B0-%D1%96%D0%BC-%D1%8F-%D1%81%D0%BF%D0%BB%D0%B5%D1%82-%D0%BA%D0%BD%D0%B8%D0%B6%D0%BA%D0%BE%D0%B2%D0%B8%D0%B9.html" TargetMode="External"/><Relationship Id="rId43" Type="http://schemas.openxmlformats.org/officeDocument/2006/relationships/hyperlink" Target="http://mala.storinka.org/36-%D1%96-6-%D0%BA%D0%BE%D1%82%D1%96%D0%B2-%D0%BD%D0%BE%D0%B2%D0%B0-%D1%86%D1%96%D0%BA%D0%B0%D0%B2%D0%B0-%D0%BA%D0%BD%D0%B8%D0%B6%D0%B5%D1%87%D0%BA%D0%B0-%D0%B3%D0%B0%D0%BB%D0%B8%D0%BD%D0%B8-%D0%B2%D0%B4%D0%BE%D0%B2%D0%B8%D1%87%D0%B5%D0%BD%D0%BA%D0%BE-%D0%B4%D0%BB%D1%8F-%D0%B4%D1%96%D1%82%D0%B5%D0%B9-%D0%BC%D0%BE%D0%BB%D0%BE%D0%B4%D1%88%D0%BE%D0%B3%D0%BE-%D0%B2%D1%96%D0%BA%D1%83-%D0%BE%D0%B3%D0%BB%D1%8F%D0%B4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2017-01-25T13:57:00Z</dcterms:created>
  <dcterms:modified xsi:type="dcterms:W3CDTF">2017-01-25T13:57:00Z</dcterms:modified>
</cp:coreProperties>
</file>