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Витяг з протоколу № 1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Звітної конференції 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Черкаської загальноосвітньої школи І-ІІІ ступенів № 4 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Черкаської міської ради Черкаської області 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 батьками та громадськістю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7 червня 2019 року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школи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Кравець В.В.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Головко Т.П.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Pr="00F85F8F" w:rsidRDefault="003B012C" w:rsidP="003B01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  <w:r>
        <w:rPr>
          <w:sz w:val="28"/>
          <w:szCs w:val="28"/>
          <w:lang w:val="uk-UA"/>
        </w:rPr>
        <w:t xml:space="preserve"> директор  школи Сабадаш В.І., адміністрація, вчителі школи, батьки в </w:t>
      </w:r>
      <w:r w:rsidR="00F85F8F" w:rsidRPr="00F85F8F">
        <w:rPr>
          <w:sz w:val="28"/>
          <w:szCs w:val="28"/>
          <w:lang w:val="uk-UA"/>
        </w:rPr>
        <w:t>кількості</w:t>
      </w:r>
      <w:r w:rsidR="00F85F8F">
        <w:rPr>
          <w:sz w:val="28"/>
          <w:szCs w:val="28"/>
          <w:lang w:val="uk-UA"/>
        </w:rPr>
        <w:t xml:space="preserve"> 305 осі</w:t>
      </w:r>
      <w:r w:rsidR="00F85F8F" w:rsidRPr="00F85F8F">
        <w:rPr>
          <w:sz w:val="28"/>
          <w:szCs w:val="28"/>
          <w:lang w:val="uk-UA"/>
        </w:rPr>
        <w:t>б</w:t>
      </w:r>
      <w:r w:rsidR="00F85F8F">
        <w:rPr>
          <w:sz w:val="28"/>
          <w:szCs w:val="28"/>
          <w:lang w:val="uk-UA"/>
        </w:rPr>
        <w:t>.</w:t>
      </w: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B012C" w:rsidRDefault="003B012C" w:rsidP="003B012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роботи школи за 2018-2019 навчальний рік.</w:t>
      </w:r>
    </w:p>
    <w:p w:rsidR="003B012C" w:rsidRDefault="003B012C" w:rsidP="003B012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фінансово-господарську діяльність.</w:t>
      </w:r>
    </w:p>
    <w:p w:rsidR="003B012C" w:rsidRDefault="003B012C" w:rsidP="003B012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громадськістю роботи школи.</w:t>
      </w: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02285E" w:rsidRDefault="003B012C" w:rsidP="00022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директора школи  Сабадаша В.І. із доповіддю «Про підсумки роботи школи за 2018-2019 н.р.</w:t>
      </w:r>
      <w:r w:rsidR="004B7A6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 якій звернено  увагу на пріоритетні  напрямки роботи школи.</w:t>
      </w:r>
    </w:p>
    <w:p w:rsidR="0098382C" w:rsidRPr="00B81B18" w:rsidRDefault="0098382C" w:rsidP="00022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вересні 2018 року школа р</w:t>
      </w:r>
      <w:r w:rsidR="00F85F8F">
        <w:rPr>
          <w:sz w:val="28"/>
          <w:szCs w:val="28"/>
          <w:lang w:val="uk-UA"/>
        </w:rPr>
        <w:t>озпочала роботу з впровадження К</w:t>
      </w:r>
      <w:r>
        <w:rPr>
          <w:sz w:val="28"/>
          <w:szCs w:val="28"/>
          <w:lang w:val="uk-UA"/>
        </w:rPr>
        <w:t xml:space="preserve">онцепції Нової української школи. </w:t>
      </w:r>
      <w:r w:rsidR="00F85F8F">
        <w:rPr>
          <w:sz w:val="28"/>
          <w:szCs w:val="28"/>
          <w:lang w:val="uk-UA"/>
        </w:rPr>
        <w:t xml:space="preserve">Три класи (89 учнів) почали навчання за новими Державними стандартами початкової школи. </w:t>
      </w:r>
      <w:r w:rsidR="00B81B18" w:rsidRPr="00B81B18">
        <w:rPr>
          <w:rStyle w:val="a3"/>
          <w:i w:val="0"/>
          <w:sz w:val="28"/>
          <w:szCs w:val="28"/>
        </w:rPr>
        <w:t>Урізноманітнення варіантів організації навчального простору в класі, використання мобільних робочих місць, які легко трансформувати для групової роботи – таку іде</w:t>
      </w:r>
      <w:r w:rsidR="00B81B18">
        <w:rPr>
          <w:rStyle w:val="a3"/>
          <w:i w:val="0"/>
          <w:sz w:val="28"/>
          <w:szCs w:val="28"/>
        </w:rPr>
        <w:t>ю закладено у Концепції НУШ</w:t>
      </w:r>
      <w:r w:rsidR="00B81B18">
        <w:rPr>
          <w:rStyle w:val="a3"/>
          <w:i w:val="0"/>
          <w:sz w:val="28"/>
          <w:szCs w:val="28"/>
          <w:lang w:val="uk-UA"/>
        </w:rPr>
        <w:t>. У зв’язку з цим учителі початкових класів та адміністрація школи велику увагу приділили створенню освітнього середовища для 1-х класів:  закуплено одномісні парти, дидактичні матеріали, комп’ютерну техніку.</w:t>
      </w:r>
    </w:p>
    <w:p w:rsidR="00323E68" w:rsidRDefault="0002285E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центрі уваги школи залишається актуальною концепція профільного навчання </w:t>
      </w:r>
      <w:r w:rsidRPr="004F7B9F">
        <w:rPr>
          <w:color w:val="000000"/>
          <w:sz w:val="28"/>
          <w:szCs w:val="28"/>
          <w:lang w:val="uk-UA"/>
        </w:rPr>
        <w:t>навчання в старшій школі з метою поліпшення якості освіти, виховання особистості, здатної до самореалізації, професійного зростання та мобільності</w:t>
      </w:r>
      <w:r>
        <w:rPr>
          <w:color w:val="000000"/>
          <w:sz w:val="28"/>
          <w:szCs w:val="28"/>
          <w:lang w:val="uk-UA"/>
        </w:rPr>
        <w:t xml:space="preserve"> в умовах сучасного суспільства. А також </w:t>
      </w:r>
      <w:r w:rsidRPr="004F7B9F">
        <w:rPr>
          <w:color w:val="000000"/>
          <w:sz w:val="28"/>
          <w:szCs w:val="28"/>
          <w:lang w:val="uk-UA"/>
        </w:rPr>
        <w:t>розробка системи допрофільної підготовки з урахуванням психолого-педагогічного діагностування школярів, налагодження дієвої діагностики рівня навчальних досягнень учнів основної школи</w:t>
      </w:r>
      <w:r w:rsidR="00323E68">
        <w:rPr>
          <w:color w:val="000000"/>
          <w:sz w:val="28"/>
          <w:szCs w:val="28"/>
          <w:lang w:val="uk-UA"/>
        </w:rPr>
        <w:t>.</w:t>
      </w:r>
    </w:p>
    <w:p w:rsidR="00323E68" w:rsidRDefault="00323E68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02285E">
        <w:rPr>
          <w:color w:val="000000"/>
          <w:sz w:val="28"/>
          <w:szCs w:val="28"/>
          <w:lang w:val="uk-UA"/>
        </w:rPr>
        <w:t xml:space="preserve">  Важливим резервом підвищення якості та доступності освіти в нашому закладі є ефективне</w:t>
      </w:r>
      <w:r w:rsidRPr="00323E68">
        <w:rPr>
          <w:color w:val="000000"/>
          <w:sz w:val="28"/>
          <w:szCs w:val="28"/>
          <w:lang w:val="uk-UA"/>
        </w:rPr>
        <w:t xml:space="preserve"> </w:t>
      </w:r>
      <w:r w:rsidRPr="004F7B9F">
        <w:rPr>
          <w:color w:val="000000"/>
          <w:sz w:val="28"/>
          <w:szCs w:val="28"/>
          <w:lang w:val="uk-UA"/>
        </w:rPr>
        <w:t>продовження роботи щодо підвищення якості впровадження у навчально-виховний процес інноваційних технологій, інтерактивних методів навчання, узагальнення</w:t>
      </w:r>
      <w:r>
        <w:rPr>
          <w:color w:val="000000"/>
          <w:sz w:val="28"/>
          <w:szCs w:val="28"/>
          <w:lang w:val="uk-UA"/>
        </w:rPr>
        <w:t xml:space="preserve"> власного педагогічного досвіду, п</w:t>
      </w:r>
      <w:r w:rsidRPr="004F7B9F">
        <w:rPr>
          <w:color w:val="000000"/>
          <w:sz w:val="28"/>
          <w:szCs w:val="28"/>
          <w:lang w:val="uk-UA"/>
        </w:rPr>
        <w:t>родовження інформатизації освітнього процесу, використання інформаційно-комунікаційних технологій у процесі вивчення всіх предметів навчального плану та управлінської діяльності</w:t>
      </w:r>
      <w:r>
        <w:rPr>
          <w:color w:val="000000"/>
          <w:sz w:val="28"/>
          <w:szCs w:val="28"/>
          <w:lang w:val="uk-UA"/>
        </w:rPr>
        <w:t>.</w:t>
      </w:r>
    </w:p>
    <w:p w:rsidR="00323E68" w:rsidRDefault="00323E68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Так для початкової школи створено сучасний комп’ютерний клас. У цьому навчальному році ми 100% забезпечили безлімітною мережею Інтернет всі кабінети, адміністрацію. Поповнили навчальні кабінети комп’</w:t>
      </w:r>
      <w:r w:rsidR="00282F5C">
        <w:rPr>
          <w:color w:val="000000"/>
          <w:sz w:val="28"/>
          <w:szCs w:val="28"/>
          <w:lang w:val="uk-UA"/>
        </w:rPr>
        <w:t>ютер</w:t>
      </w:r>
      <w:r>
        <w:rPr>
          <w:color w:val="000000"/>
          <w:sz w:val="28"/>
          <w:szCs w:val="28"/>
          <w:lang w:val="uk-UA"/>
        </w:rPr>
        <w:t>ною технікою.</w:t>
      </w:r>
    </w:p>
    <w:p w:rsidR="00323E68" w:rsidRDefault="00323E68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З цього навчального року ми розпочали нову програму онлайн-школа, яка дає можливість </w:t>
      </w:r>
      <w:r w:rsidR="00A138A6">
        <w:rPr>
          <w:color w:val="000000"/>
          <w:sz w:val="28"/>
          <w:szCs w:val="28"/>
          <w:lang w:val="uk-UA"/>
        </w:rPr>
        <w:t>кожному з батьків контролювати відвідування школи та  успішність своєї дитини. Це значною мірою покращує навчально-виховний процес, зв’язок з батьками, а саме головне – дисциплінує учнів.</w:t>
      </w:r>
    </w:p>
    <w:p w:rsidR="00A138A6" w:rsidRDefault="00A138A6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Велику увагу адміністрація школи звертає на моніторинг якості навчально-предметних досягнень як одного з головних показників якості освіти.</w:t>
      </w:r>
    </w:p>
    <w:p w:rsidR="003B012C" w:rsidRPr="00717B21" w:rsidRDefault="00A138A6" w:rsidP="003B012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Одним з пріоритетних напрямків є </w:t>
      </w:r>
      <w:r w:rsidRPr="004F7B9F">
        <w:rPr>
          <w:color w:val="000000"/>
          <w:sz w:val="28"/>
          <w:szCs w:val="28"/>
          <w:lang w:val="uk-UA"/>
        </w:rPr>
        <w:t>активізація індивідуальної роботи з обдарованими та талановитими дітьми, систематичної та послідовної роботи щодо якісної підготовки учнів до олімпіад, конкурсів, турнірів різного рівня</w:t>
      </w:r>
      <w:r w:rsidR="00717B21">
        <w:rPr>
          <w:color w:val="000000"/>
          <w:sz w:val="28"/>
          <w:szCs w:val="28"/>
          <w:lang w:val="uk-UA"/>
        </w:rPr>
        <w:t>.</w:t>
      </w:r>
    </w:p>
    <w:p w:rsidR="003B012C" w:rsidRDefault="003B012C" w:rsidP="003B0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Хороших результатів школа досягла в участі в олімпіа</w:t>
      </w:r>
      <w:r w:rsidR="00717B21">
        <w:rPr>
          <w:sz w:val="28"/>
          <w:szCs w:val="28"/>
          <w:lang w:val="uk-UA"/>
        </w:rPr>
        <w:t>дах. Так на II міському етапі 10</w:t>
      </w:r>
      <w:r>
        <w:rPr>
          <w:sz w:val="28"/>
          <w:szCs w:val="28"/>
          <w:lang w:val="uk-UA"/>
        </w:rPr>
        <w:t xml:space="preserve"> учнів стали призерами і переможцями. На II</w:t>
      </w:r>
      <w:r w:rsidR="00717B2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обласному</w:t>
      </w:r>
      <w:r w:rsidR="00717B2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етапі </w:t>
      </w:r>
      <w:r w:rsidR="00717B21">
        <w:rPr>
          <w:sz w:val="28"/>
          <w:szCs w:val="28"/>
          <w:lang w:val="uk-UA"/>
        </w:rPr>
        <w:t xml:space="preserve">Всеукраїнської олімпіади з хімії  1 призер </w:t>
      </w:r>
      <w:r>
        <w:rPr>
          <w:sz w:val="28"/>
          <w:szCs w:val="28"/>
          <w:lang w:val="uk-UA"/>
        </w:rPr>
        <w:t>(учите</w:t>
      </w:r>
      <w:r w:rsidR="00717B21">
        <w:rPr>
          <w:sz w:val="28"/>
          <w:szCs w:val="28"/>
          <w:lang w:val="uk-UA"/>
        </w:rPr>
        <w:t>ль Баранова Т.В.</w:t>
      </w:r>
      <w:r>
        <w:rPr>
          <w:sz w:val="28"/>
          <w:szCs w:val="28"/>
          <w:lang w:val="uk-UA"/>
        </w:rPr>
        <w:t>)</w:t>
      </w:r>
    </w:p>
    <w:p w:rsidR="003B012C" w:rsidRDefault="003B012C" w:rsidP="003B0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міських олімпіад</w:t>
      </w:r>
      <w:r w:rsidR="00717B21">
        <w:rPr>
          <w:sz w:val="28"/>
          <w:szCs w:val="28"/>
          <w:lang w:val="uk-UA"/>
        </w:rPr>
        <w:t xml:space="preserve">  наша школа ввійшла в 10 кращих </w:t>
      </w:r>
      <w:r>
        <w:rPr>
          <w:sz w:val="28"/>
          <w:szCs w:val="28"/>
          <w:lang w:val="uk-UA"/>
        </w:rPr>
        <w:t>серед загальноосвітніх шкіл.</w:t>
      </w:r>
    </w:p>
    <w:p w:rsidR="00474F8C" w:rsidRDefault="003B012C" w:rsidP="00474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Відзначено активну роботу вчителів української мови  та літератури, хімі</w:t>
      </w:r>
      <w:r w:rsidR="00717B21">
        <w:rPr>
          <w:sz w:val="28"/>
          <w:szCs w:val="28"/>
          <w:lang w:val="uk-UA"/>
        </w:rPr>
        <w:t>ї,</w:t>
      </w:r>
      <w:r>
        <w:rPr>
          <w:sz w:val="28"/>
          <w:szCs w:val="28"/>
          <w:lang w:val="uk-UA"/>
        </w:rPr>
        <w:t xml:space="preserve"> географії,</w:t>
      </w:r>
      <w:r w:rsidR="00717B21">
        <w:rPr>
          <w:sz w:val="28"/>
          <w:szCs w:val="28"/>
          <w:lang w:val="uk-UA"/>
        </w:rPr>
        <w:t xml:space="preserve"> історії,</w:t>
      </w:r>
      <w:r>
        <w:rPr>
          <w:sz w:val="28"/>
          <w:szCs w:val="28"/>
          <w:lang w:val="uk-UA"/>
        </w:rPr>
        <w:t xml:space="preserve"> правознавства</w:t>
      </w:r>
      <w:r w:rsidR="00717B21">
        <w:rPr>
          <w:sz w:val="28"/>
          <w:szCs w:val="28"/>
          <w:lang w:val="uk-UA"/>
        </w:rPr>
        <w:t>, математики, біології.</w:t>
      </w:r>
      <w:r w:rsidR="00474F8C">
        <w:rPr>
          <w:sz w:val="28"/>
          <w:szCs w:val="28"/>
          <w:lang w:val="uk-UA"/>
        </w:rPr>
        <w:t xml:space="preserve"> </w:t>
      </w:r>
    </w:p>
    <w:p w:rsidR="00474F8C" w:rsidRDefault="003B012C" w:rsidP="00474F8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</w:t>
      </w:r>
      <w:r w:rsidR="00717B21">
        <w:rPr>
          <w:sz w:val="28"/>
          <w:szCs w:val="28"/>
          <w:lang w:val="uk-UA"/>
        </w:rPr>
        <w:t>тетним напрямом</w:t>
      </w:r>
      <w:r w:rsidR="00282F5C">
        <w:rPr>
          <w:sz w:val="28"/>
          <w:szCs w:val="28"/>
          <w:lang w:val="uk-UA"/>
        </w:rPr>
        <w:t xml:space="preserve"> виховної роботи</w:t>
      </w:r>
      <w:r w:rsidR="00717B21">
        <w:rPr>
          <w:sz w:val="28"/>
          <w:szCs w:val="28"/>
          <w:lang w:val="uk-UA"/>
        </w:rPr>
        <w:t xml:space="preserve"> у 2018-2019</w:t>
      </w:r>
      <w:r>
        <w:rPr>
          <w:sz w:val="28"/>
          <w:szCs w:val="28"/>
          <w:lang w:val="uk-UA"/>
        </w:rPr>
        <w:t xml:space="preserve"> н.р. стало формування в учнів ціннісного став</w:t>
      </w:r>
      <w:r w:rsidR="00717B21">
        <w:rPr>
          <w:sz w:val="28"/>
          <w:szCs w:val="28"/>
          <w:lang w:val="uk-UA"/>
        </w:rPr>
        <w:t>лення до суспільства та держави,</w:t>
      </w:r>
      <w:r w:rsidR="00717B21" w:rsidRPr="00717B21">
        <w:rPr>
          <w:color w:val="000000"/>
          <w:sz w:val="28"/>
          <w:szCs w:val="28"/>
          <w:lang w:val="uk-UA"/>
        </w:rPr>
        <w:t xml:space="preserve"> </w:t>
      </w:r>
      <w:r w:rsidR="00717B21" w:rsidRPr="004F7B9F">
        <w:rPr>
          <w:color w:val="000000"/>
          <w:sz w:val="28"/>
          <w:szCs w:val="28"/>
          <w:lang w:val="uk-UA"/>
        </w:rPr>
        <w:t>спрямування виховного процесу на найвищі морально-духовні та потенційні можливості виховання, створення умов для досягнення життєвого успіху особистості, розвитку її індивідуальних здібностей</w:t>
      </w:r>
      <w:r w:rsidR="00717B21">
        <w:rPr>
          <w:color w:val="000000"/>
          <w:sz w:val="28"/>
          <w:szCs w:val="28"/>
          <w:lang w:val="uk-UA"/>
        </w:rPr>
        <w:t>.</w:t>
      </w:r>
      <w:r w:rsidR="00717B21" w:rsidRPr="00717B21">
        <w:rPr>
          <w:color w:val="000000"/>
          <w:sz w:val="28"/>
          <w:szCs w:val="28"/>
          <w:lang w:val="uk-UA"/>
        </w:rPr>
        <w:t xml:space="preserve"> </w:t>
      </w:r>
      <w:r w:rsidR="00717B21">
        <w:rPr>
          <w:color w:val="000000"/>
          <w:sz w:val="28"/>
          <w:szCs w:val="28"/>
          <w:lang w:val="uk-UA"/>
        </w:rPr>
        <w:t>З</w:t>
      </w:r>
      <w:r w:rsidR="00717B21" w:rsidRPr="004F7B9F">
        <w:rPr>
          <w:color w:val="000000"/>
          <w:sz w:val="28"/>
          <w:szCs w:val="28"/>
          <w:lang w:val="uk-UA"/>
        </w:rPr>
        <w:t xml:space="preserve">абезпечення подальшого розвитку учнівського самоврядування, широкого залучення його до вирішення питань організації навчального процесу, розвитку громадянської активності, організації здорового </w:t>
      </w:r>
      <w:r w:rsidR="00474F8C">
        <w:rPr>
          <w:color w:val="000000"/>
          <w:sz w:val="28"/>
          <w:szCs w:val="28"/>
          <w:lang w:val="uk-UA"/>
        </w:rPr>
        <w:t>способу життя учнівської молоді.</w:t>
      </w:r>
    </w:p>
    <w:p w:rsidR="00282F5C" w:rsidRPr="004F7B9F" w:rsidRDefault="00474F8C" w:rsidP="00282F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Плідно працювала і психологічна служба школи, діяльність якої спрямована</w:t>
      </w:r>
      <w:r w:rsidRPr="004F7B9F">
        <w:rPr>
          <w:color w:val="000000"/>
          <w:sz w:val="28"/>
          <w:szCs w:val="28"/>
          <w:lang w:val="uk-UA"/>
        </w:rPr>
        <w:t xml:space="preserve"> на підготовку дитини до самостійного життя, підтримку дітей, які опинились у складних життєвих обставинах, посилення ролі превентивної та корекційної роботи як з у</w:t>
      </w:r>
      <w:r w:rsidR="00282F5C">
        <w:rPr>
          <w:color w:val="000000"/>
          <w:sz w:val="28"/>
          <w:szCs w:val="28"/>
          <w:lang w:val="uk-UA"/>
        </w:rPr>
        <w:t>чнями, так і з членами їх родин.</w:t>
      </w:r>
    </w:p>
    <w:p w:rsidR="00717B21" w:rsidRPr="004F7B9F" w:rsidRDefault="00717B21" w:rsidP="00717B21">
      <w:pPr>
        <w:ind w:firstLine="708"/>
        <w:jc w:val="both"/>
        <w:rPr>
          <w:sz w:val="28"/>
          <w:szCs w:val="28"/>
          <w:lang w:val="uk-UA"/>
        </w:rPr>
      </w:pPr>
    </w:p>
    <w:p w:rsidR="003B012C" w:rsidRPr="00717B21" w:rsidRDefault="003B012C" w:rsidP="003B012C">
      <w:pPr>
        <w:ind w:firstLine="708"/>
        <w:jc w:val="both"/>
        <w:rPr>
          <w:sz w:val="28"/>
          <w:szCs w:val="28"/>
          <w:lang w:val="uk-UA"/>
        </w:rPr>
      </w:pP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B012C" w:rsidRDefault="003B012C" w:rsidP="003B012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 до відома.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Слухали: </w:t>
      </w:r>
      <w:r w:rsidRPr="000C2CE7">
        <w:rPr>
          <w:sz w:val="28"/>
          <w:szCs w:val="28"/>
          <w:lang w:val="uk-UA"/>
        </w:rPr>
        <w:t>Сабадаша</w:t>
      </w:r>
      <w:r>
        <w:rPr>
          <w:sz w:val="28"/>
          <w:szCs w:val="28"/>
          <w:lang w:val="uk-UA"/>
        </w:rPr>
        <w:t xml:space="preserve"> </w:t>
      </w:r>
      <w:r w:rsidRPr="000C2CE7">
        <w:rPr>
          <w:sz w:val="28"/>
          <w:szCs w:val="28"/>
          <w:lang w:val="uk-UA"/>
        </w:rPr>
        <w:t xml:space="preserve"> В.І.</w:t>
      </w:r>
      <w:r>
        <w:rPr>
          <w:b/>
          <w:sz w:val="28"/>
          <w:szCs w:val="28"/>
          <w:lang w:val="uk-UA"/>
        </w:rPr>
        <w:t xml:space="preserve"> </w:t>
      </w:r>
      <w:r w:rsidRPr="000C2CE7">
        <w:rPr>
          <w:sz w:val="28"/>
          <w:szCs w:val="28"/>
          <w:lang w:val="uk-UA"/>
        </w:rPr>
        <w:t>дир</w:t>
      </w:r>
      <w:r>
        <w:rPr>
          <w:sz w:val="28"/>
          <w:szCs w:val="28"/>
          <w:lang w:val="uk-UA"/>
        </w:rPr>
        <w:t>ектора школи, про фінансов</w:t>
      </w:r>
      <w:r w:rsidR="00474F8C">
        <w:rPr>
          <w:sz w:val="28"/>
          <w:szCs w:val="28"/>
          <w:lang w:val="uk-UA"/>
        </w:rPr>
        <w:t xml:space="preserve">о-господарську діяльність у 2018-2019 </w:t>
      </w:r>
      <w:r>
        <w:rPr>
          <w:sz w:val="28"/>
          <w:szCs w:val="28"/>
          <w:lang w:val="uk-UA"/>
        </w:rPr>
        <w:t xml:space="preserve">н.р. Директор детально озвучив, на які потреби було використано кошти, виділені міським бюджетом. Так на придбання комп’ютерної техніки </w:t>
      </w:r>
      <w:r w:rsidR="00474F8C">
        <w:rPr>
          <w:sz w:val="28"/>
          <w:szCs w:val="28"/>
          <w:lang w:val="uk-UA"/>
        </w:rPr>
        <w:t xml:space="preserve"> ноутбук</w:t>
      </w:r>
      <w:r w:rsidR="0098382C">
        <w:rPr>
          <w:sz w:val="28"/>
          <w:szCs w:val="28"/>
          <w:lang w:val="uk-UA"/>
        </w:rPr>
        <w:t>, принтери, ламінатори) –  41828,00</w:t>
      </w:r>
      <w:r>
        <w:rPr>
          <w:sz w:val="28"/>
          <w:szCs w:val="28"/>
          <w:lang w:val="uk-UA"/>
        </w:rPr>
        <w:t xml:space="preserve"> грн.;  придбання та виготовлення меблів </w:t>
      </w:r>
      <w:r w:rsidR="0098382C">
        <w:rPr>
          <w:sz w:val="28"/>
          <w:szCs w:val="28"/>
          <w:lang w:val="uk-UA"/>
        </w:rPr>
        <w:t xml:space="preserve"> для НУШ – 152310,00</w:t>
      </w:r>
      <w:r>
        <w:rPr>
          <w:sz w:val="28"/>
          <w:szCs w:val="28"/>
          <w:lang w:val="uk-UA"/>
        </w:rPr>
        <w:t xml:space="preserve"> грн.; </w:t>
      </w:r>
      <w:r w:rsidR="0098382C">
        <w:rPr>
          <w:sz w:val="28"/>
          <w:szCs w:val="28"/>
          <w:lang w:val="uk-UA"/>
        </w:rPr>
        <w:t xml:space="preserve"> дидактичний матеріал для НУШ – 67947,00 грн., всього на розвиток школи за  2018 рік  витрачено 827192,00 грн.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було зазначено, що з батьків на ремонтні роботи гроші не збиралися.  </w:t>
      </w: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B012C" w:rsidRDefault="003B012C" w:rsidP="003B012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фінансово-господарську діяльність взяти до відома.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Слухали: </w:t>
      </w:r>
      <w:r>
        <w:rPr>
          <w:sz w:val="28"/>
          <w:szCs w:val="28"/>
          <w:lang w:val="uk-UA"/>
        </w:rPr>
        <w:t>оцінка роботи навчального закладу громадськістю. Було обрано лічильну комісію:</w:t>
      </w:r>
    </w:p>
    <w:p w:rsidR="003B012C" w:rsidRDefault="003B012C" w:rsidP="003B012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Діляєва С.Ю.</w:t>
      </w:r>
    </w:p>
    <w:p w:rsidR="003B012C" w:rsidRDefault="003B012C" w:rsidP="003B012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Зеленько В.М.</w:t>
      </w:r>
    </w:p>
    <w:p w:rsidR="003B012C" w:rsidRDefault="0098382C" w:rsidP="003B012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Василенко </w:t>
      </w:r>
      <w:r w:rsidR="00F85F8F">
        <w:rPr>
          <w:sz w:val="28"/>
          <w:szCs w:val="28"/>
          <w:lang w:val="uk-UA"/>
        </w:rPr>
        <w:t>Т.І.</w:t>
      </w:r>
    </w:p>
    <w:p w:rsidR="003B012C" w:rsidRDefault="003B012C" w:rsidP="003B012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Усім присутнім було запропоновано оцінити роботу школи </w:t>
      </w:r>
    </w:p>
    <w:p w:rsidR="003B012C" w:rsidRDefault="0098382C" w:rsidP="003B012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2018-2019</w:t>
      </w:r>
      <w:r w:rsidR="003B012C">
        <w:rPr>
          <w:sz w:val="28"/>
          <w:szCs w:val="28"/>
          <w:lang w:val="uk-UA"/>
        </w:rPr>
        <w:t xml:space="preserve"> н.р. Учасники голосування оцінили роботу школи </w:t>
      </w:r>
    </w:p>
    <w:p w:rsidR="003B012C" w:rsidRDefault="003B012C" w:rsidP="003B012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чином:</w:t>
      </w:r>
    </w:p>
    <w:p w:rsidR="003B012C" w:rsidRDefault="00F85F8F" w:rsidP="003B012C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«відмінно» - 57</w:t>
      </w:r>
      <w:r w:rsidR="003B012C">
        <w:rPr>
          <w:sz w:val="28"/>
          <w:szCs w:val="28"/>
          <w:lang w:val="uk-UA"/>
        </w:rPr>
        <w:t xml:space="preserve"> осіб.</w:t>
      </w:r>
    </w:p>
    <w:p w:rsidR="003B012C" w:rsidRDefault="0098382C" w:rsidP="003B012C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"добре"      - </w:t>
      </w:r>
      <w:r w:rsidR="00F85F8F">
        <w:rPr>
          <w:sz w:val="28"/>
          <w:szCs w:val="28"/>
          <w:lang w:val="uk-UA"/>
        </w:rPr>
        <w:t xml:space="preserve">  248</w:t>
      </w:r>
      <w:r w:rsidR="003B012C">
        <w:rPr>
          <w:sz w:val="28"/>
          <w:szCs w:val="28"/>
          <w:lang w:val="uk-UA"/>
        </w:rPr>
        <w:t xml:space="preserve"> осіб.</w:t>
      </w:r>
    </w:p>
    <w:p w:rsidR="003B012C" w:rsidRPr="00E864EC" w:rsidRDefault="003B012C" w:rsidP="003B012C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«задовільно» - 0.</w:t>
      </w:r>
    </w:p>
    <w:p w:rsidR="003B012C" w:rsidRDefault="003B012C" w:rsidP="003B01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B012C" w:rsidRDefault="003B012C" w:rsidP="003B01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педагогічного колективу Черкаської загальноосвітньої школи І-ІІІ ступенів № 4 Черкаської міської</w:t>
      </w:r>
      <w:r w:rsidR="0098382C">
        <w:rPr>
          <w:sz w:val="28"/>
          <w:szCs w:val="28"/>
          <w:lang w:val="uk-UA"/>
        </w:rPr>
        <w:t xml:space="preserve"> ради Черкаської області за 2018-2019</w:t>
      </w:r>
      <w:r>
        <w:rPr>
          <w:sz w:val="28"/>
          <w:szCs w:val="28"/>
          <w:lang w:val="uk-UA"/>
        </w:rPr>
        <w:t xml:space="preserve"> н.р. оцінити - "добре".</w:t>
      </w:r>
    </w:p>
    <w:p w:rsidR="003B012C" w:rsidRDefault="003B012C" w:rsidP="003B012C">
      <w:pPr>
        <w:jc w:val="both"/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школи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</w:t>
      </w:r>
      <w:r w:rsidRPr="00264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Кравець 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Т.П. Головко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</w:p>
    <w:p w:rsidR="003B012C" w:rsidRDefault="003B012C" w:rsidP="003B012C"/>
    <w:p w:rsidR="00662B54" w:rsidRDefault="00662B54"/>
    <w:sectPr w:rsidR="0066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BDF"/>
    <w:multiLevelType w:val="multilevel"/>
    <w:tmpl w:val="5AA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15D2"/>
    <w:multiLevelType w:val="hybridMultilevel"/>
    <w:tmpl w:val="4F061CF6"/>
    <w:lvl w:ilvl="0" w:tplc="05922A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670A5"/>
    <w:multiLevelType w:val="hybridMultilevel"/>
    <w:tmpl w:val="E5CA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5AAC"/>
    <w:multiLevelType w:val="hybridMultilevel"/>
    <w:tmpl w:val="E6DA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4E14"/>
    <w:multiLevelType w:val="hybridMultilevel"/>
    <w:tmpl w:val="640A6EEC"/>
    <w:lvl w:ilvl="0" w:tplc="BC2EA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70414B"/>
    <w:multiLevelType w:val="hybridMultilevel"/>
    <w:tmpl w:val="4374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D0C6F"/>
    <w:multiLevelType w:val="multilevel"/>
    <w:tmpl w:val="5FD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64FE3"/>
    <w:multiLevelType w:val="multilevel"/>
    <w:tmpl w:val="1402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E0D08"/>
    <w:multiLevelType w:val="multilevel"/>
    <w:tmpl w:val="470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C"/>
    <w:rsid w:val="0002285E"/>
    <w:rsid w:val="00282F5C"/>
    <w:rsid w:val="00323E68"/>
    <w:rsid w:val="003B012C"/>
    <w:rsid w:val="00474F8C"/>
    <w:rsid w:val="004B7A69"/>
    <w:rsid w:val="00662B54"/>
    <w:rsid w:val="00717B21"/>
    <w:rsid w:val="0098382C"/>
    <w:rsid w:val="00A138A6"/>
    <w:rsid w:val="00B81B18"/>
    <w:rsid w:val="00DD62DC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2019-06-11T13:29:00Z</cp:lastPrinted>
  <dcterms:created xsi:type="dcterms:W3CDTF">2019-06-12T09:13:00Z</dcterms:created>
  <dcterms:modified xsi:type="dcterms:W3CDTF">2019-06-12T09:13:00Z</dcterms:modified>
</cp:coreProperties>
</file>