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4F8" w:rsidRDefault="006E04F8" w:rsidP="006E04F8">
      <w:pPr>
        <w:jc w:val="center"/>
        <w:rPr>
          <w:b/>
          <w:sz w:val="28"/>
          <w:szCs w:val="28"/>
          <w:lang w:val="uk-UA"/>
        </w:rPr>
      </w:pPr>
      <w:r>
        <w:rPr>
          <w:b/>
          <w:sz w:val="28"/>
          <w:szCs w:val="28"/>
          <w:lang w:val="uk-UA"/>
        </w:rPr>
        <w:t>Витяг з протоколу № 1</w:t>
      </w:r>
    </w:p>
    <w:p w:rsidR="006E04F8" w:rsidRDefault="006E04F8" w:rsidP="006E04F8">
      <w:pPr>
        <w:jc w:val="center"/>
        <w:rPr>
          <w:b/>
          <w:sz w:val="28"/>
          <w:szCs w:val="28"/>
          <w:lang w:val="uk-UA"/>
        </w:rPr>
      </w:pPr>
      <w:r>
        <w:rPr>
          <w:b/>
          <w:sz w:val="28"/>
          <w:szCs w:val="28"/>
          <w:lang w:val="uk-UA"/>
        </w:rPr>
        <w:t xml:space="preserve">Звітної конференції </w:t>
      </w:r>
    </w:p>
    <w:p w:rsidR="006E04F8" w:rsidRDefault="006E04F8" w:rsidP="006E04F8">
      <w:pPr>
        <w:jc w:val="center"/>
        <w:rPr>
          <w:b/>
          <w:sz w:val="28"/>
          <w:szCs w:val="28"/>
          <w:lang w:val="uk-UA"/>
        </w:rPr>
      </w:pPr>
      <w:r>
        <w:rPr>
          <w:b/>
          <w:sz w:val="28"/>
          <w:szCs w:val="28"/>
          <w:lang w:val="uk-UA"/>
        </w:rPr>
        <w:t xml:space="preserve">Черкаської загальноосвітньої школи І-ІІІ ступенів № 4 </w:t>
      </w:r>
    </w:p>
    <w:p w:rsidR="006E04F8" w:rsidRDefault="006E04F8" w:rsidP="006E04F8">
      <w:pPr>
        <w:jc w:val="center"/>
        <w:rPr>
          <w:b/>
          <w:sz w:val="28"/>
          <w:szCs w:val="28"/>
          <w:lang w:val="uk-UA"/>
        </w:rPr>
      </w:pPr>
      <w:r>
        <w:rPr>
          <w:b/>
          <w:sz w:val="28"/>
          <w:szCs w:val="28"/>
          <w:lang w:val="uk-UA"/>
        </w:rPr>
        <w:t xml:space="preserve">Черкаської міської ради Черкаської області </w:t>
      </w:r>
    </w:p>
    <w:p w:rsidR="006E04F8" w:rsidRDefault="006E04F8" w:rsidP="006E04F8">
      <w:pPr>
        <w:jc w:val="center"/>
        <w:rPr>
          <w:b/>
          <w:sz w:val="28"/>
          <w:szCs w:val="28"/>
          <w:lang w:val="uk-UA"/>
        </w:rPr>
      </w:pPr>
      <w:r>
        <w:rPr>
          <w:b/>
          <w:sz w:val="28"/>
          <w:szCs w:val="28"/>
          <w:lang w:val="uk-UA"/>
        </w:rPr>
        <w:t>перед батьками та громадськістю</w:t>
      </w:r>
    </w:p>
    <w:p w:rsidR="006E04F8" w:rsidRDefault="006E04F8" w:rsidP="006E04F8">
      <w:pPr>
        <w:jc w:val="center"/>
        <w:rPr>
          <w:b/>
          <w:sz w:val="28"/>
          <w:szCs w:val="28"/>
          <w:lang w:val="uk-UA"/>
        </w:rPr>
      </w:pPr>
      <w:r>
        <w:rPr>
          <w:b/>
          <w:sz w:val="28"/>
          <w:szCs w:val="28"/>
          <w:lang w:val="uk-UA"/>
        </w:rPr>
        <w:t>від 8 червня 2018 року</w:t>
      </w:r>
    </w:p>
    <w:p w:rsidR="006E04F8" w:rsidRDefault="006E04F8" w:rsidP="006E04F8">
      <w:pPr>
        <w:rPr>
          <w:sz w:val="28"/>
          <w:szCs w:val="28"/>
          <w:lang w:val="uk-UA"/>
        </w:rPr>
      </w:pPr>
    </w:p>
    <w:p w:rsidR="006E04F8" w:rsidRDefault="006E04F8" w:rsidP="006E04F8">
      <w:pPr>
        <w:rPr>
          <w:sz w:val="28"/>
          <w:szCs w:val="28"/>
          <w:lang w:val="uk-UA"/>
        </w:rPr>
      </w:pPr>
      <w:r>
        <w:rPr>
          <w:sz w:val="28"/>
          <w:szCs w:val="28"/>
          <w:lang w:val="uk-UA"/>
        </w:rPr>
        <w:t xml:space="preserve">Голова ради школи  </w:t>
      </w:r>
      <w:r>
        <w:rPr>
          <w:sz w:val="28"/>
          <w:szCs w:val="28"/>
          <w:lang w:val="uk-UA"/>
        </w:rPr>
        <w:tab/>
      </w:r>
      <w:r>
        <w:rPr>
          <w:sz w:val="28"/>
          <w:szCs w:val="28"/>
          <w:lang w:val="uk-UA"/>
        </w:rPr>
        <w:tab/>
        <w:t>-  Кравець В.В.</w:t>
      </w:r>
    </w:p>
    <w:p w:rsidR="006E04F8" w:rsidRDefault="006E04F8" w:rsidP="006E04F8">
      <w:pPr>
        <w:rPr>
          <w:sz w:val="28"/>
          <w:szCs w:val="28"/>
          <w:lang w:val="uk-UA"/>
        </w:rPr>
      </w:pPr>
      <w:r>
        <w:rPr>
          <w:sz w:val="28"/>
          <w:szCs w:val="28"/>
          <w:lang w:val="uk-UA"/>
        </w:rPr>
        <w:t>Секретар</w:t>
      </w:r>
      <w:r>
        <w:rPr>
          <w:sz w:val="28"/>
          <w:szCs w:val="28"/>
          <w:lang w:val="uk-UA"/>
        </w:rPr>
        <w:tab/>
      </w:r>
      <w:r>
        <w:rPr>
          <w:sz w:val="28"/>
          <w:szCs w:val="28"/>
          <w:lang w:val="uk-UA"/>
        </w:rPr>
        <w:tab/>
      </w:r>
      <w:r>
        <w:rPr>
          <w:sz w:val="28"/>
          <w:szCs w:val="28"/>
          <w:lang w:val="uk-UA"/>
        </w:rPr>
        <w:tab/>
      </w:r>
      <w:r>
        <w:rPr>
          <w:sz w:val="28"/>
          <w:szCs w:val="28"/>
          <w:lang w:val="uk-UA"/>
        </w:rPr>
        <w:tab/>
        <w:t>-  Головко Т.П.</w:t>
      </w:r>
    </w:p>
    <w:p w:rsidR="006E04F8" w:rsidRDefault="006E04F8" w:rsidP="006E04F8">
      <w:pPr>
        <w:rPr>
          <w:sz w:val="28"/>
          <w:szCs w:val="28"/>
          <w:lang w:val="uk-UA"/>
        </w:rPr>
      </w:pPr>
    </w:p>
    <w:p w:rsidR="006E04F8" w:rsidRDefault="006E04F8" w:rsidP="006E04F8">
      <w:pPr>
        <w:rPr>
          <w:sz w:val="28"/>
          <w:szCs w:val="28"/>
          <w:lang w:val="uk-UA"/>
        </w:rPr>
      </w:pPr>
      <w:r>
        <w:rPr>
          <w:b/>
          <w:sz w:val="28"/>
          <w:szCs w:val="28"/>
          <w:lang w:val="uk-UA"/>
        </w:rPr>
        <w:t xml:space="preserve">Присутні: </w:t>
      </w:r>
      <w:r>
        <w:rPr>
          <w:sz w:val="28"/>
          <w:szCs w:val="28"/>
          <w:lang w:val="uk-UA"/>
        </w:rPr>
        <w:t xml:space="preserve"> директор  школи </w:t>
      </w:r>
      <w:proofErr w:type="spellStart"/>
      <w:r>
        <w:rPr>
          <w:sz w:val="28"/>
          <w:szCs w:val="28"/>
          <w:lang w:val="uk-UA"/>
        </w:rPr>
        <w:t>Сабадаш</w:t>
      </w:r>
      <w:proofErr w:type="spellEnd"/>
      <w:r>
        <w:rPr>
          <w:sz w:val="28"/>
          <w:szCs w:val="28"/>
          <w:lang w:val="uk-UA"/>
        </w:rPr>
        <w:t xml:space="preserve"> В.І., адміністрація, вчителі школи, батьки в кількості 307 осіб.</w:t>
      </w:r>
    </w:p>
    <w:p w:rsidR="006E04F8" w:rsidRDefault="006E04F8" w:rsidP="006E04F8">
      <w:pPr>
        <w:rPr>
          <w:sz w:val="28"/>
          <w:szCs w:val="28"/>
          <w:lang w:val="uk-UA"/>
        </w:rPr>
      </w:pPr>
    </w:p>
    <w:p w:rsidR="006E04F8" w:rsidRDefault="006E04F8" w:rsidP="006E04F8">
      <w:pPr>
        <w:rPr>
          <w:b/>
          <w:sz w:val="28"/>
          <w:szCs w:val="28"/>
          <w:lang w:val="uk-UA"/>
        </w:rPr>
      </w:pPr>
      <w:r>
        <w:rPr>
          <w:b/>
          <w:sz w:val="28"/>
          <w:szCs w:val="28"/>
          <w:lang w:val="uk-UA"/>
        </w:rPr>
        <w:t>Порядок денний:</w:t>
      </w:r>
    </w:p>
    <w:p w:rsidR="006E04F8" w:rsidRDefault="006E04F8" w:rsidP="006E04F8">
      <w:pPr>
        <w:numPr>
          <w:ilvl w:val="0"/>
          <w:numId w:val="1"/>
        </w:numPr>
        <w:rPr>
          <w:sz w:val="28"/>
          <w:szCs w:val="28"/>
          <w:lang w:val="uk-UA"/>
        </w:rPr>
      </w:pPr>
      <w:r>
        <w:rPr>
          <w:sz w:val="28"/>
          <w:szCs w:val="28"/>
          <w:lang w:val="uk-UA"/>
        </w:rPr>
        <w:t>Підсумки роботи школи за 2017-2018 навчальний рік.</w:t>
      </w:r>
    </w:p>
    <w:p w:rsidR="006E04F8" w:rsidRDefault="006E04F8" w:rsidP="006E04F8">
      <w:pPr>
        <w:numPr>
          <w:ilvl w:val="0"/>
          <w:numId w:val="1"/>
        </w:numPr>
        <w:rPr>
          <w:sz w:val="28"/>
          <w:szCs w:val="28"/>
          <w:lang w:val="uk-UA"/>
        </w:rPr>
      </w:pPr>
      <w:r>
        <w:rPr>
          <w:sz w:val="28"/>
          <w:szCs w:val="28"/>
          <w:lang w:val="uk-UA"/>
        </w:rPr>
        <w:t>Про фінансово-господарську діяльність.</w:t>
      </w:r>
    </w:p>
    <w:p w:rsidR="006E04F8" w:rsidRDefault="006E04F8" w:rsidP="006E04F8">
      <w:pPr>
        <w:numPr>
          <w:ilvl w:val="0"/>
          <w:numId w:val="1"/>
        </w:numPr>
        <w:rPr>
          <w:sz w:val="28"/>
          <w:szCs w:val="28"/>
          <w:lang w:val="uk-UA"/>
        </w:rPr>
      </w:pPr>
      <w:r>
        <w:rPr>
          <w:sz w:val="28"/>
          <w:szCs w:val="28"/>
          <w:lang w:val="uk-UA"/>
        </w:rPr>
        <w:t>Оцінка громадськістю роботи школи.</w:t>
      </w:r>
    </w:p>
    <w:p w:rsidR="006E04F8" w:rsidRDefault="006E04F8" w:rsidP="006E04F8">
      <w:pPr>
        <w:rPr>
          <w:b/>
          <w:sz w:val="28"/>
          <w:szCs w:val="28"/>
          <w:lang w:val="uk-UA"/>
        </w:rPr>
      </w:pPr>
      <w:r>
        <w:rPr>
          <w:b/>
          <w:sz w:val="28"/>
          <w:szCs w:val="28"/>
          <w:lang w:val="uk-UA"/>
        </w:rPr>
        <w:t xml:space="preserve">СЛУХАЛИ: </w:t>
      </w:r>
    </w:p>
    <w:p w:rsidR="006E04F8" w:rsidRDefault="006E04F8" w:rsidP="006E04F8">
      <w:pPr>
        <w:jc w:val="both"/>
        <w:rPr>
          <w:sz w:val="28"/>
          <w:szCs w:val="28"/>
          <w:lang w:val="uk-UA"/>
        </w:rPr>
      </w:pPr>
      <w:r>
        <w:rPr>
          <w:sz w:val="28"/>
          <w:szCs w:val="28"/>
          <w:lang w:val="uk-UA"/>
        </w:rPr>
        <w:tab/>
        <w:t xml:space="preserve"> директора школи  </w:t>
      </w:r>
      <w:proofErr w:type="spellStart"/>
      <w:r>
        <w:rPr>
          <w:sz w:val="28"/>
          <w:szCs w:val="28"/>
          <w:lang w:val="uk-UA"/>
        </w:rPr>
        <w:t>Сабадаша</w:t>
      </w:r>
      <w:proofErr w:type="spellEnd"/>
      <w:r>
        <w:rPr>
          <w:sz w:val="28"/>
          <w:szCs w:val="28"/>
          <w:lang w:val="uk-UA"/>
        </w:rPr>
        <w:t xml:space="preserve"> В.І. із доповіддю про підсумки роботи школи за 2017-2018 </w:t>
      </w:r>
      <w:proofErr w:type="spellStart"/>
      <w:r>
        <w:rPr>
          <w:sz w:val="28"/>
          <w:szCs w:val="28"/>
          <w:lang w:val="uk-UA"/>
        </w:rPr>
        <w:t>н.р</w:t>
      </w:r>
      <w:proofErr w:type="spellEnd"/>
      <w:r>
        <w:rPr>
          <w:sz w:val="28"/>
          <w:szCs w:val="28"/>
          <w:lang w:val="uk-UA"/>
        </w:rPr>
        <w:t>., в якій звернено  увагу на пріоритетні  напрямки роботи школи.</w:t>
      </w:r>
    </w:p>
    <w:p w:rsidR="006E04F8" w:rsidRDefault="006E04F8" w:rsidP="006E04F8">
      <w:pPr>
        <w:jc w:val="both"/>
        <w:rPr>
          <w:sz w:val="28"/>
          <w:szCs w:val="28"/>
          <w:lang w:val="uk-UA"/>
        </w:rPr>
      </w:pPr>
      <w:r>
        <w:rPr>
          <w:sz w:val="28"/>
          <w:szCs w:val="28"/>
          <w:lang w:val="uk-UA"/>
        </w:rPr>
        <w:t xml:space="preserve">          Виклики часу, демократичні зміни вимагають нової філософії освіти, її конкурентоспроможність, формування покоління молоді, яке буде захищеним та мобільним на ринку праці. Така позиція вимагає від сучасної школи особливо серйозних реформаційних кроків.  </w:t>
      </w:r>
    </w:p>
    <w:p w:rsidR="006E04F8" w:rsidRDefault="006E04F8" w:rsidP="006E04F8">
      <w:pPr>
        <w:jc w:val="both"/>
        <w:rPr>
          <w:sz w:val="28"/>
          <w:szCs w:val="28"/>
          <w:lang w:val="uk-UA"/>
        </w:rPr>
      </w:pPr>
      <w:r>
        <w:rPr>
          <w:sz w:val="28"/>
          <w:szCs w:val="28"/>
          <w:lang w:val="uk-UA"/>
        </w:rPr>
        <w:t xml:space="preserve">     Важливим резервом підвищення якості та доступності освіти в нашому закладі є ефективне впровадження інформаційно-комунікативних технологій, створення єдиного інформаційного простору, електронних засобів навчання. </w:t>
      </w:r>
    </w:p>
    <w:p w:rsidR="006E04F8" w:rsidRDefault="006E04F8" w:rsidP="006E04F8">
      <w:pPr>
        <w:ind w:firstLine="708"/>
        <w:jc w:val="both"/>
        <w:rPr>
          <w:sz w:val="28"/>
          <w:szCs w:val="28"/>
          <w:lang w:val="uk-UA"/>
        </w:rPr>
      </w:pPr>
      <w:r>
        <w:rPr>
          <w:sz w:val="28"/>
          <w:szCs w:val="28"/>
          <w:lang w:val="uk-UA"/>
        </w:rPr>
        <w:t xml:space="preserve">Початкова  школа 100% забезпечена мультимедійними системами доукомплектовано комп’ютерний клас для початкової школи сучасними комп’ютерами (16 машин згідно норми). Замінено старі машини на сучасні в комп’ютерному класі для середньої та старшої школи.  </w:t>
      </w:r>
    </w:p>
    <w:p w:rsidR="006E04F8" w:rsidRDefault="006E04F8" w:rsidP="006E04F8">
      <w:pPr>
        <w:ind w:firstLine="708"/>
        <w:jc w:val="both"/>
        <w:rPr>
          <w:sz w:val="28"/>
          <w:szCs w:val="28"/>
          <w:lang w:val="uk-UA"/>
        </w:rPr>
      </w:pPr>
      <w:r>
        <w:rPr>
          <w:sz w:val="28"/>
          <w:szCs w:val="28"/>
          <w:lang w:val="uk-UA"/>
        </w:rPr>
        <w:t>У цьому навчальному році школа отримала надсучасні інтерактивно-мультимедійні комплекси для кабінетів хімії, біології, фізики, всі навчальні кабінети забезпечені безлімітним Інтернетом.</w:t>
      </w:r>
    </w:p>
    <w:p w:rsidR="006E04F8" w:rsidRPr="00AD0DE9" w:rsidRDefault="006E04F8" w:rsidP="006E04F8">
      <w:pPr>
        <w:ind w:firstLine="708"/>
        <w:jc w:val="both"/>
        <w:rPr>
          <w:sz w:val="28"/>
          <w:szCs w:val="28"/>
          <w:lang w:val="uk-UA"/>
        </w:rPr>
      </w:pPr>
      <w:r>
        <w:rPr>
          <w:sz w:val="28"/>
          <w:szCs w:val="28"/>
          <w:lang w:val="uk-UA"/>
        </w:rPr>
        <w:t xml:space="preserve">У центрі уваги педагогічного  колективу робота  з обдарованими дітьми. Учні активно залучаються до науково-дослідницької роботи, під час якої набувають умінь працювати самостійно з першоджерелами, використовувати методики дослідження, визначати мету, аналізувати отримані дані, важливу роль в цьому відіграє запровадження </w:t>
      </w:r>
      <w:r>
        <w:rPr>
          <w:sz w:val="28"/>
          <w:szCs w:val="28"/>
          <w:lang w:val="en-US"/>
        </w:rPr>
        <w:t>STEM</w:t>
      </w:r>
      <w:r w:rsidRPr="00AD0DE9">
        <w:rPr>
          <w:sz w:val="28"/>
          <w:szCs w:val="28"/>
          <w:lang w:val="uk-UA"/>
        </w:rPr>
        <w:t>-</w:t>
      </w:r>
      <w:r>
        <w:rPr>
          <w:sz w:val="28"/>
          <w:szCs w:val="28"/>
          <w:lang w:val="uk-UA"/>
        </w:rPr>
        <w:t xml:space="preserve">освіти. </w:t>
      </w:r>
    </w:p>
    <w:p w:rsidR="006E04F8" w:rsidRDefault="006E04F8" w:rsidP="006E04F8">
      <w:pPr>
        <w:ind w:firstLine="708"/>
        <w:jc w:val="both"/>
        <w:rPr>
          <w:sz w:val="28"/>
          <w:szCs w:val="28"/>
          <w:lang w:val="uk-UA"/>
        </w:rPr>
      </w:pPr>
      <w:r>
        <w:rPr>
          <w:sz w:val="28"/>
          <w:szCs w:val="28"/>
          <w:lang w:val="uk-UA"/>
        </w:rPr>
        <w:t xml:space="preserve">Як результат ми маємо 2 призери на  І міського етапу МАН з біології та психології (учитель Ніколаєва Н.І.,  </w:t>
      </w:r>
      <w:proofErr w:type="spellStart"/>
      <w:r>
        <w:rPr>
          <w:sz w:val="28"/>
          <w:szCs w:val="28"/>
          <w:lang w:val="uk-UA"/>
        </w:rPr>
        <w:t>Любіч</w:t>
      </w:r>
      <w:proofErr w:type="spellEnd"/>
      <w:r>
        <w:rPr>
          <w:sz w:val="28"/>
          <w:szCs w:val="28"/>
          <w:lang w:val="uk-UA"/>
        </w:rPr>
        <w:t xml:space="preserve"> Т.В.) та 1 призерів на I обласному етапі МАН (учитель Ніколаєва Н.І.).</w:t>
      </w:r>
    </w:p>
    <w:p w:rsidR="006E04F8" w:rsidRDefault="006E04F8" w:rsidP="006E04F8">
      <w:pPr>
        <w:ind w:firstLine="708"/>
        <w:jc w:val="both"/>
        <w:rPr>
          <w:sz w:val="28"/>
          <w:szCs w:val="28"/>
          <w:lang w:val="uk-UA"/>
        </w:rPr>
      </w:pPr>
      <w:r>
        <w:rPr>
          <w:sz w:val="28"/>
          <w:szCs w:val="28"/>
          <w:lang w:val="uk-UA"/>
        </w:rPr>
        <w:t xml:space="preserve">Хороших результатів школа досягла в участі в олімпіадах. Так на II міському етапі 16 учнів стали призерами і переможцями. На II обласному етапі олімпіади з хімії та екології 2 призери (учителі Баранова Т.В., </w:t>
      </w:r>
      <w:proofErr w:type="spellStart"/>
      <w:r>
        <w:rPr>
          <w:sz w:val="28"/>
          <w:szCs w:val="28"/>
          <w:lang w:val="uk-UA"/>
        </w:rPr>
        <w:t>Тріфанова</w:t>
      </w:r>
      <w:proofErr w:type="spellEnd"/>
      <w:r>
        <w:rPr>
          <w:sz w:val="28"/>
          <w:szCs w:val="28"/>
          <w:lang w:val="uk-UA"/>
        </w:rPr>
        <w:t xml:space="preserve"> С.В.)</w:t>
      </w:r>
    </w:p>
    <w:p w:rsidR="006E04F8" w:rsidRDefault="006E04F8" w:rsidP="006E04F8">
      <w:pPr>
        <w:ind w:firstLine="708"/>
        <w:jc w:val="both"/>
        <w:rPr>
          <w:sz w:val="28"/>
          <w:szCs w:val="28"/>
          <w:lang w:val="uk-UA"/>
        </w:rPr>
      </w:pPr>
      <w:r>
        <w:rPr>
          <w:sz w:val="28"/>
          <w:szCs w:val="28"/>
          <w:lang w:val="uk-UA"/>
        </w:rPr>
        <w:lastRenderedPageBreak/>
        <w:t>За результатами міських олімпіад  наша школа посіла третє місце серед загальноосвітніх шкіл.</w:t>
      </w:r>
    </w:p>
    <w:p w:rsidR="006E04F8" w:rsidRDefault="006E04F8" w:rsidP="006E04F8">
      <w:pPr>
        <w:ind w:firstLine="708"/>
        <w:jc w:val="both"/>
        <w:rPr>
          <w:sz w:val="28"/>
          <w:szCs w:val="28"/>
          <w:lang w:val="uk-UA"/>
        </w:rPr>
      </w:pPr>
      <w:r>
        <w:rPr>
          <w:sz w:val="28"/>
          <w:szCs w:val="28"/>
          <w:lang w:val="uk-UA"/>
        </w:rPr>
        <w:t>Відзначено активну роботу вчителів української мови  та літератури, хімії, екології, фізики, математики, географії, правознавства.</w:t>
      </w:r>
    </w:p>
    <w:p w:rsidR="006E04F8" w:rsidRDefault="006E04F8" w:rsidP="006E04F8">
      <w:pPr>
        <w:ind w:firstLine="708"/>
        <w:jc w:val="both"/>
        <w:rPr>
          <w:sz w:val="28"/>
          <w:szCs w:val="28"/>
          <w:lang w:val="uk-UA"/>
        </w:rPr>
      </w:pPr>
      <w:r>
        <w:rPr>
          <w:sz w:val="28"/>
          <w:szCs w:val="28"/>
          <w:lang w:val="uk-UA"/>
        </w:rPr>
        <w:t xml:space="preserve">Пріоритетним напрямом виховання у 2017-2018 </w:t>
      </w:r>
      <w:proofErr w:type="spellStart"/>
      <w:r>
        <w:rPr>
          <w:sz w:val="28"/>
          <w:szCs w:val="28"/>
          <w:lang w:val="uk-UA"/>
        </w:rPr>
        <w:t>н.р</w:t>
      </w:r>
      <w:proofErr w:type="spellEnd"/>
      <w:r>
        <w:rPr>
          <w:sz w:val="28"/>
          <w:szCs w:val="28"/>
          <w:lang w:val="uk-UA"/>
        </w:rPr>
        <w:t>. стало формування в учнів ціннісного ставлення до суспільства та держави.</w:t>
      </w:r>
    </w:p>
    <w:p w:rsidR="006E04F8" w:rsidRDefault="006E04F8" w:rsidP="006E04F8">
      <w:pPr>
        <w:ind w:firstLine="708"/>
        <w:jc w:val="both"/>
        <w:rPr>
          <w:sz w:val="28"/>
          <w:szCs w:val="28"/>
          <w:lang w:val="uk-UA"/>
        </w:rPr>
      </w:pPr>
      <w:r>
        <w:rPr>
          <w:sz w:val="28"/>
          <w:szCs w:val="28"/>
          <w:lang w:val="uk-UA"/>
        </w:rPr>
        <w:t xml:space="preserve">У виховній роботі школи підвищено рівень національного, патріотичного виховання та превентивної роботи. </w:t>
      </w:r>
    </w:p>
    <w:p w:rsidR="006E04F8" w:rsidRDefault="006E04F8" w:rsidP="006E04F8">
      <w:pPr>
        <w:rPr>
          <w:b/>
          <w:sz w:val="28"/>
          <w:szCs w:val="28"/>
          <w:lang w:val="uk-UA"/>
        </w:rPr>
      </w:pPr>
      <w:r>
        <w:rPr>
          <w:b/>
          <w:sz w:val="28"/>
          <w:szCs w:val="28"/>
          <w:lang w:val="uk-UA"/>
        </w:rPr>
        <w:t>Ухвалили:</w:t>
      </w:r>
    </w:p>
    <w:p w:rsidR="006E04F8" w:rsidRDefault="006E04F8" w:rsidP="006E04F8">
      <w:pPr>
        <w:numPr>
          <w:ilvl w:val="0"/>
          <w:numId w:val="2"/>
        </w:numPr>
        <w:rPr>
          <w:sz w:val="28"/>
          <w:szCs w:val="28"/>
          <w:lang w:val="uk-UA"/>
        </w:rPr>
      </w:pPr>
      <w:r>
        <w:rPr>
          <w:sz w:val="28"/>
          <w:szCs w:val="28"/>
          <w:lang w:val="uk-UA"/>
        </w:rPr>
        <w:t>Інформацію взяти  до відома.</w:t>
      </w:r>
    </w:p>
    <w:p w:rsidR="006E04F8" w:rsidRDefault="006E04F8" w:rsidP="006E04F8">
      <w:pPr>
        <w:rPr>
          <w:sz w:val="28"/>
          <w:szCs w:val="28"/>
          <w:lang w:val="uk-UA"/>
        </w:rPr>
      </w:pPr>
      <w:r>
        <w:rPr>
          <w:b/>
          <w:sz w:val="28"/>
          <w:szCs w:val="28"/>
          <w:lang w:val="uk-UA"/>
        </w:rPr>
        <w:t xml:space="preserve">ІІ. Слухали: </w:t>
      </w:r>
      <w:proofErr w:type="spellStart"/>
      <w:r w:rsidRPr="000C2CE7">
        <w:rPr>
          <w:sz w:val="28"/>
          <w:szCs w:val="28"/>
          <w:lang w:val="uk-UA"/>
        </w:rPr>
        <w:t>Сабадаша</w:t>
      </w:r>
      <w:proofErr w:type="spellEnd"/>
      <w:r>
        <w:rPr>
          <w:sz w:val="28"/>
          <w:szCs w:val="28"/>
          <w:lang w:val="uk-UA"/>
        </w:rPr>
        <w:t xml:space="preserve"> </w:t>
      </w:r>
      <w:r w:rsidRPr="000C2CE7">
        <w:rPr>
          <w:sz w:val="28"/>
          <w:szCs w:val="28"/>
          <w:lang w:val="uk-UA"/>
        </w:rPr>
        <w:t xml:space="preserve"> В.І.</w:t>
      </w:r>
      <w:r>
        <w:rPr>
          <w:b/>
          <w:sz w:val="28"/>
          <w:szCs w:val="28"/>
          <w:lang w:val="uk-UA"/>
        </w:rPr>
        <w:t xml:space="preserve"> </w:t>
      </w:r>
      <w:r w:rsidRPr="000C2CE7">
        <w:rPr>
          <w:sz w:val="28"/>
          <w:szCs w:val="28"/>
          <w:lang w:val="uk-UA"/>
        </w:rPr>
        <w:t>дир</w:t>
      </w:r>
      <w:r>
        <w:rPr>
          <w:sz w:val="28"/>
          <w:szCs w:val="28"/>
          <w:lang w:val="uk-UA"/>
        </w:rPr>
        <w:t xml:space="preserve">ектора школи, про фінансово-господарську діяльність у 2017-2018 </w:t>
      </w:r>
      <w:proofErr w:type="spellStart"/>
      <w:r>
        <w:rPr>
          <w:sz w:val="28"/>
          <w:szCs w:val="28"/>
          <w:lang w:val="uk-UA"/>
        </w:rPr>
        <w:t>н.р</w:t>
      </w:r>
      <w:proofErr w:type="spellEnd"/>
      <w:r>
        <w:rPr>
          <w:sz w:val="28"/>
          <w:szCs w:val="28"/>
          <w:lang w:val="uk-UA"/>
        </w:rPr>
        <w:t xml:space="preserve">. Директор детально озвучив, на які потреби було використано кошти, виділені міським бюджетом. Так на придбання комп’ютерної техніки – 183331,52 грн.;  придбання та виготовлення меблів – 62270,81 грн.; на будівельних матеріалів, обладнання, </w:t>
      </w:r>
      <w:proofErr w:type="spellStart"/>
      <w:r>
        <w:rPr>
          <w:sz w:val="28"/>
          <w:szCs w:val="28"/>
          <w:lang w:val="uk-UA"/>
        </w:rPr>
        <w:t>інвентаря</w:t>
      </w:r>
      <w:proofErr w:type="spellEnd"/>
      <w:r>
        <w:rPr>
          <w:sz w:val="28"/>
          <w:szCs w:val="28"/>
          <w:lang w:val="uk-UA"/>
        </w:rPr>
        <w:t xml:space="preserve"> було використано 189513,2  грн.;  з бюджету розвитку на заміну вікон – 967702,00 грн., оснащення для кабінетів хімії, біології, фізики – 496395,24 грн. </w:t>
      </w:r>
    </w:p>
    <w:p w:rsidR="006E04F8" w:rsidRDefault="006E04F8" w:rsidP="006E04F8">
      <w:pPr>
        <w:rPr>
          <w:sz w:val="28"/>
          <w:szCs w:val="28"/>
          <w:lang w:val="uk-UA"/>
        </w:rPr>
      </w:pPr>
      <w:r>
        <w:rPr>
          <w:sz w:val="28"/>
          <w:szCs w:val="28"/>
          <w:lang w:val="uk-UA"/>
        </w:rPr>
        <w:t xml:space="preserve">Також було зазначено, що з батьків на ремонтні роботи гроші не збиралися.  </w:t>
      </w:r>
    </w:p>
    <w:p w:rsidR="006E04F8" w:rsidRDefault="006E04F8" w:rsidP="006E04F8">
      <w:pPr>
        <w:rPr>
          <w:b/>
          <w:sz w:val="28"/>
          <w:szCs w:val="28"/>
          <w:lang w:val="uk-UA"/>
        </w:rPr>
      </w:pPr>
      <w:r>
        <w:rPr>
          <w:b/>
          <w:sz w:val="28"/>
          <w:szCs w:val="28"/>
          <w:lang w:val="uk-UA"/>
        </w:rPr>
        <w:t>Ухвалили:</w:t>
      </w:r>
    </w:p>
    <w:p w:rsidR="006E04F8" w:rsidRDefault="006E04F8" w:rsidP="006E04F8">
      <w:pPr>
        <w:numPr>
          <w:ilvl w:val="0"/>
          <w:numId w:val="3"/>
        </w:numPr>
        <w:rPr>
          <w:sz w:val="28"/>
          <w:szCs w:val="28"/>
          <w:lang w:val="uk-UA"/>
        </w:rPr>
      </w:pPr>
      <w:r>
        <w:rPr>
          <w:sz w:val="28"/>
          <w:szCs w:val="28"/>
          <w:lang w:val="uk-UA"/>
        </w:rPr>
        <w:t>Звіт про фінансово-господарську діяльність взяти до відома.</w:t>
      </w:r>
    </w:p>
    <w:p w:rsidR="006E04F8" w:rsidRDefault="006E04F8" w:rsidP="006E04F8">
      <w:pPr>
        <w:rPr>
          <w:sz w:val="28"/>
          <w:szCs w:val="28"/>
          <w:lang w:val="uk-UA"/>
        </w:rPr>
      </w:pPr>
      <w:r>
        <w:rPr>
          <w:b/>
          <w:sz w:val="28"/>
          <w:szCs w:val="28"/>
          <w:lang w:val="uk-UA"/>
        </w:rPr>
        <w:t xml:space="preserve">ІІІ. Слухали: </w:t>
      </w:r>
      <w:r>
        <w:rPr>
          <w:sz w:val="28"/>
          <w:szCs w:val="28"/>
          <w:lang w:val="uk-UA"/>
        </w:rPr>
        <w:t>оцінка роботи навчального закладу громадськістю. Було обрано лічильну комісію:</w:t>
      </w:r>
    </w:p>
    <w:p w:rsidR="006E04F8" w:rsidRDefault="006E04F8" w:rsidP="006E04F8">
      <w:pPr>
        <w:numPr>
          <w:ilvl w:val="0"/>
          <w:numId w:val="4"/>
        </w:numPr>
        <w:rPr>
          <w:sz w:val="28"/>
          <w:szCs w:val="28"/>
          <w:lang w:val="uk-UA"/>
        </w:rPr>
      </w:pPr>
      <w:proofErr w:type="spellStart"/>
      <w:r>
        <w:rPr>
          <w:sz w:val="28"/>
          <w:szCs w:val="28"/>
          <w:lang w:val="uk-UA"/>
        </w:rPr>
        <w:t>Діляєва</w:t>
      </w:r>
      <w:proofErr w:type="spellEnd"/>
      <w:r>
        <w:rPr>
          <w:sz w:val="28"/>
          <w:szCs w:val="28"/>
          <w:lang w:val="uk-UA"/>
        </w:rPr>
        <w:t xml:space="preserve"> С.Ю.</w:t>
      </w:r>
    </w:p>
    <w:p w:rsidR="006E04F8" w:rsidRDefault="006E04F8" w:rsidP="006E04F8">
      <w:pPr>
        <w:numPr>
          <w:ilvl w:val="0"/>
          <w:numId w:val="4"/>
        </w:numPr>
        <w:rPr>
          <w:sz w:val="28"/>
          <w:szCs w:val="28"/>
          <w:lang w:val="uk-UA"/>
        </w:rPr>
      </w:pPr>
      <w:proofErr w:type="spellStart"/>
      <w:r>
        <w:rPr>
          <w:sz w:val="28"/>
          <w:szCs w:val="28"/>
          <w:lang w:val="uk-UA"/>
        </w:rPr>
        <w:t>Зеленько</w:t>
      </w:r>
      <w:proofErr w:type="spellEnd"/>
      <w:r>
        <w:rPr>
          <w:sz w:val="28"/>
          <w:szCs w:val="28"/>
          <w:lang w:val="uk-UA"/>
        </w:rPr>
        <w:t xml:space="preserve"> В.М.</w:t>
      </w:r>
    </w:p>
    <w:p w:rsidR="006E04F8" w:rsidRDefault="006E04F8" w:rsidP="006E04F8">
      <w:pPr>
        <w:numPr>
          <w:ilvl w:val="0"/>
          <w:numId w:val="4"/>
        </w:numPr>
        <w:rPr>
          <w:sz w:val="28"/>
          <w:szCs w:val="28"/>
          <w:lang w:val="uk-UA"/>
        </w:rPr>
      </w:pPr>
      <w:proofErr w:type="spellStart"/>
      <w:r>
        <w:rPr>
          <w:sz w:val="28"/>
          <w:szCs w:val="28"/>
          <w:lang w:val="uk-UA"/>
        </w:rPr>
        <w:t>Капрізова</w:t>
      </w:r>
      <w:proofErr w:type="spellEnd"/>
      <w:r>
        <w:rPr>
          <w:sz w:val="28"/>
          <w:szCs w:val="28"/>
          <w:lang w:val="uk-UA"/>
        </w:rPr>
        <w:t xml:space="preserve">  О.Л.</w:t>
      </w:r>
    </w:p>
    <w:p w:rsidR="006E04F8" w:rsidRDefault="006E04F8" w:rsidP="006E04F8">
      <w:pPr>
        <w:ind w:left="360"/>
        <w:rPr>
          <w:sz w:val="28"/>
          <w:szCs w:val="28"/>
          <w:lang w:val="uk-UA"/>
        </w:rPr>
      </w:pPr>
      <w:r>
        <w:rPr>
          <w:sz w:val="28"/>
          <w:szCs w:val="28"/>
          <w:lang w:val="uk-UA"/>
        </w:rPr>
        <w:t xml:space="preserve">Усім присутнім було запропоновано оцінити роботу школи </w:t>
      </w:r>
    </w:p>
    <w:p w:rsidR="006E04F8" w:rsidRDefault="006E04F8" w:rsidP="006E04F8">
      <w:pPr>
        <w:ind w:left="360"/>
        <w:rPr>
          <w:sz w:val="28"/>
          <w:szCs w:val="28"/>
          <w:lang w:val="uk-UA"/>
        </w:rPr>
      </w:pPr>
      <w:r>
        <w:rPr>
          <w:sz w:val="28"/>
          <w:szCs w:val="28"/>
          <w:lang w:val="uk-UA"/>
        </w:rPr>
        <w:t xml:space="preserve">за 2017-2018 </w:t>
      </w:r>
      <w:proofErr w:type="spellStart"/>
      <w:r>
        <w:rPr>
          <w:sz w:val="28"/>
          <w:szCs w:val="28"/>
          <w:lang w:val="uk-UA"/>
        </w:rPr>
        <w:t>н.р</w:t>
      </w:r>
      <w:proofErr w:type="spellEnd"/>
      <w:r>
        <w:rPr>
          <w:sz w:val="28"/>
          <w:szCs w:val="28"/>
          <w:lang w:val="uk-UA"/>
        </w:rPr>
        <w:t xml:space="preserve">. Учасники голосування оцінили роботу школи </w:t>
      </w:r>
    </w:p>
    <w:p w:rsidR="006E04F8" w:rsidRDefault="006E04F8" w:rsidP="006E04F8">
      <w:pPr>
        <w:ind w:left="360"/>
        <w:rPr>
          <w:sz w:val="28"/>
          <w:szCs w:val="28"/>
          <w:lang w:val="uk-UA"/>
        </w:rPr>
      </w:pPr>
      <w:r>
        <w:rPr>
          <w:sz w:val="28"/>
          <w:szCs w:val="28"/>
          <w:lang w:val="uk-UA"/>
        </w:rPr>
        <w:t>таким чином:</w:t>
      </w:r>
    </w:p>
    <w:p w:rsidR="006E04F8" w:rsidRDefault="006E04F8" w:rsidP="006E04F8">
      <w:pPr>
        <w:ind w:left="1065"/>
        <w:jc w:val="both"/>
        <w:rPr>
          <w:sz w:val="28"/>
          <w:szCs w:val="28"/>
          <w:lang w:val="uk-UA"/>
        </w:rPr>
      </w:pPr>
      <w:r>
        <w:rPr>
          <w:sz w:val="28"/>
          <w:szCs w:val="28"/>
          <w:lang w:val="uk-UA"/>
        </w:rPr>
        <w:t>«відмінно» - 49 осіб.</w:t>
      </w:r>
    </w:p>
    <w:p w:rsidR="006E04F8" w:rsidRDefault="006E04F8" w:rsidP="006E04F8">
      <w:pPr>
        <w:ind w:left="1065"/>
        <w:jc w:val="both"/>
        <w:rPr>
          <w:sz w:val="28"/>
          <w:szCs w:val="28"/>
          <w:lang w:val="uk-UA"/>
        </w:rPr>
      </w:pPr>
      <w:r>
        <w:rPr>
          <w:sz w:val="28"/>
          <w:szCs w:val="28"/>
          <w:lang w:val="uk-UA"/>
        </w:rPr>
        <w:t>"добре"      - проголосувало  258 осіб.</w:t>
      </w:r>
    </w:p>
    <w:p w:rsidR="006E04F8" w:rsidRPr="00E864EC" w:rsidRDefault="006E04F8" w:rsidP="006E04F8">
      <w:pPr>
        <w:ind w:left="1065"/>
        <w:jc w:val="both"/>
        <w:rPr>
          <w:sz w:val="28"/>
          <w:szCs w:val="28"/>
          <w:lang w:val="uk-UA"/>
        </w:rPr>
      </w:pPr>
      <w:r>
        <w:rPr>
          <w:sz w:val="28"/>
          <w:szCs w:val="28"/>
          <w:lang w:val="uk-UA"/>
        </w:rPr>
        <w:t>«задовільно» - 0.</w:t>
      </w:r>
    </w:p>
    <w:p w:rsidR="006E04F8" w:rsidRDefault="006E04F8" w:rsidP="006E04F8">
      <w:pPr>
        <w:jc w:val="both"/>
        <w:rPr>
          <w:b/>
          <w:sz w:val="28"/>
          <w:szCs w:val="28"/>
          <w:lang w:val="uk-UA"/>
        </w:rPr>
      </w:pPr>
      <w:r>
        <w:rPr>
          <w:b/>
          <w:sz w:val="28"/>
          <w:szCs w:val="28"/>
          <w:lang w:val="uk-UA"/>
        </w:rPr>
        <w:t>Ухвалили:</w:t>
      </w:r>
    </w:p>
    <w:p w:rsidR="006E04F8" w:rsidRDefault="006E04F8" w:rsidP="006E04F8">
      <w:pPr>
        <w:numPr>
          <w:ilvl w:val="0"/>
          <w:numId w:val="5"/>
        </w:numPr>
        <w:jc w:val="both"/>
        <w:rPr>
          <w:sz w:val="28"/>
          <w:szCs w:val="28"/>
          <w:lang w:val="uk-UA"/>
        </w:rPr>
      </w:pPr>
      <w:r>
        <w:rPr>
          <w:sz w:val="28"/>
          <w:szCs w:val="28"/>
          <w:lang w:val="uk-UA"/>
        </w:rPr>
        <w:t xml:space="preserve">Роботу педагогічного колективу Черкаської загальноосвітньої школи І-ІІІ ступенів № 4 Черкаської міської ради Черкаської області за 2017-2018 </w:t>
      </w:r>
      <w:proofErr w:type="spellStart"/>
      <w:r>
        <w:rPr>
          <w:sz w:val="28"/>
          <w:szCs w:val="28"/>
          <w:lang w:val="uk-UA"/>
        </w:rPr>
        <w:t>н.р</w:t>
      </w:r>
      <w:proofErr w:type="spellEnd"/>
      <w:r>
        <w:rPr>
          <w:sz w:val="28"/>
          <w:szCs w:val="28"/>
          <w:lang w:val="uk-UA"/>
        </w:rPr>
        <w:t>. оцінити - "добре".</w:t>
      </w:r>
    </w:p>
    <w:p w:rsidR="006E04F8" w:rsidRDefault="006E04F8" w:rsidP="006E04F8">
      <w:pPr>
        <w:jc w:val="both"/>
        <w:rPr>
          <w:sz w:val="28"/>
          <w:szCs w:val="28"/>
          <w:lang w:val="uk-UA"/>
        </w:rPr>
      </w:pPr>
    </w:p>
    <w:p w:rsidR="006E04F8" w:rsidRDefault="006E04F8" w:rsidP="006E04F8">
      <w:pPr>
        <w:rPr>
          <w:sz w:val="28"/>
          <w:szCs w:val="28"/>
          <w:lang w:val="uk-UA"/>
        </w:rPr>
      </w:pPr>
    </w:p>
    <w:p w:rsidR="006E04F8" w:rsidRDefault="006E04F8" w:rsidP="006E04F8">
      <w:pPr>
        <w:rPr>
          <w:sz w:val="28"/>
          <w:szCs w:val="28"/>
          <w:lang w:val="uk-UA"/>
        </w:rPr>
      </w:pPr>
      <w:r>
        <w:rPr>
          <w:sz w:val="28"/>
          <w:szCs w:val="28"/>
          <w:lang w:val="uk-UA"/>
        </w:rPr>
        <w:t xml:space="preserve">Голова ради школи  </w:t>
      </w:r>
      <w:r>
        <w:rPr>
          <w:sz w:val="28"/>
          <w:szCs w:val="28"/>
          <w:lang w:val="uk-UA"/>
        </w:rPr>
        <w:tab/>
      </w:r>
      <w:r>
        <w:rPr>
          <w:sz w:val="28"/>
          <w:szCs w:val="28"/>
          <w:lang w:val="uk-UA"/>
        </w:rPr>
        <w:tab/>
        <w:t xml:space="preserve"> </w:t>
      </w:r>
      <w:r>
        <w:rPr>
          <w:sz w:val="28"/>
          <w:szCs w:val="28"/>
          <w:lang w:val="uk-UA"/>
        </w:rPr>
        <w:tab/>
        <w:t xml:space="preserve">   </w:t>
      </w:r>
      <w:r>
        <w:rPr>
          <w:sz w:val="28"/>
          <w:szCs w:val="28"/>
          <w:lang w:val="uk-UA"/>
        </w:rPr>
        <w:tab/>
      </w:r>
      <w:r>
        <w:rPr>
          <w:sz w:val="28"/>
          <w:szCs w:val="28"/>
          <w:lang w:val="uk-UA"/>
        </w:rPr>
        <w:tab/>
      </w:r>
      <w:r>
        <w:rPr>
          <w:sz w:val="28"/>
          <w:szCs w:val="28"/>
          <w:lang w:val="uk-UA"/>
        </w:rPr>
        <w:tab/>
        <w:t>В.В.</w:t>
      </w:r>
      <w:r w:rsidRPr="002646F2">
        <w:rPr>
          <w:sz w:val="28"/>
          <w:szCs w:val="28"/>
          <w:lang w:val="uk-UA"/>
        </w:rPr>
        <w:t xml:space="preserve"> </w:t>
      </w:r>
      <w:r>
        <w:rPr>
          <w:sz w:val="28"/>
          <w:szCs w:val="28"/>
          <w:lang w:val="uk-UA"/>
        </w:rPr>
        <w:t xml:space="preserve">Кравець </w:t>
      </w:r>
    </w:p>
    <w:p w:rsidR="006E04F8" w:rsidRDefault="006E04F8" w:rsidP="006E04F8">
      <w:pPr>
        <w:rPr>
          <w:sz w:val="28"/>
          <w:szCs w:val="28"/>
          <w:lang w:val="uk-UA"/>
        </w:rPr>
      </w:pPr>
    </w:p>
    <w:p w:rsidR="006E04F8" w:rsidRDefault="006E04F8" w:rsidP="006E04F8">
      <w:pPr>
        <w:rPr>
          <w:sz w:val="28"/>
          <w:szCs w:val="28"/>
          <w:lang w:val="uk-UA"/>
        </w:rPr>
      </w:pPr>
    </w:p>
    <w:p w:rsidR="006E04F8" w:rsidRDefault="006E04F8" w:rsidP="006E04F8">
      <w:pPr>
        <w:rPr>
          <w:sz w:val="28"/>
          <w:szCs w:val="28"/>
          <w:lang w:val="uk-UA"/>
        </w:rPr>
      </w:pPr>
      <w:r>
        <w:rPr>
          <w:sz w:val="28"/>
          <w:szCs w:val="28"/>
          <w:lang w:val="uk-UA"/>
        </w:rPr>
        <w:t>Секретар</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Т.П. Головко</w:t>
      </w:r>
    </w:p>
    <w:p w:rsidR="006E04F8" w:rsidRDefault="006E04F8" w:rsidP="006E04F8">
      <w:pPr>
        <w:rPr>
          <w:sz w:val="28"/>
          <w:szCs w:val="28"/>
          <w:lang w:val="uk-UA"/>
        </w:rPr>
      </w:pPr>
    </w:p>
    <w:p w:rsidR="006E04F8" w:rsidRDefault="006E04F8" w:rsidP="006E04F8">
      <w:pPr>
        <w:jc w:val="center"/>
        <w:rPr>
          <w:b/>
          <w:sz w:val="28"/>
          <w:szCs w:val="28"/>
          <w:lang w:val="uk-UA"/>
        </w:rPr>
      </w:pPr>
    </w:p>
    <w:p w:rsidR="00DB483F" w:rsidRDefault="00DB483F">
      <w:bookmarkStart w:id="0" w:name="_GoBack"/>
      <w:bookmarkEnd w:id="0"/>
    </w:p>
    <w:sectPr w:rsidR="00DB483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A15D2"/>
    <w:multiLevelType w:val="hybridMultilevel"/>
    <w:tmpl w:val="4F061CF6"/>
    <w:lvl w:ilvl="0" w:tplc="05922A0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30670A5"/>
    <w:multiLevelType w:val="hybridMultilevel"/>
    <w:tmpl w:val="E5CA17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4CA5AAC"/>
    <w:multiLevelType w:val="hybridMultilevel"/>
    <w:tmpl w:val="E6DAED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7544E14"/>
    <w:multiLevelType w:val="hybridMultilevel"/>
    <w:tmpl w:val="640A6EEC"/>
    <w:lvl w:ilvl="0" w:tplc="BC2EABA4">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4">
    <w:nsid w:val="3D70414B"/>
    <w:multiLevelType w:val="hybridMultilevel"/>
    <w:tmpl w:val="437422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1C1"/>
    <w:rsid w:val="006E04F8"/>
    <w:rsid w:val="00D851C1"/>
    <w:rsid w:val="00DB4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4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4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3466</Characters>
  <Application>Microsoft Office Word</Application>
  <DocSecurity>0</DocSecurity>
  <Lines>28</Lines>
  <Paragraphs>8</Paragraphs>
  <ScaleCrop>false</ScaleCrop>
  <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2018-06-15T08:02:00Z</dcterms:created>
  <dcterms:modified xsi:type="dcterms:W3CDTF">2018-06-15T08:02:00Z</dcterms:modified>
</cp:coreProperties>
</file>