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C5EE1" w:rsidTr="007C5EE1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C5EE1" w:rsidRDefault="007C5EE1">
            <w:pPr>
              <w:pStyle w:val="1"/>
              <w:tabs>
                <w:tab w:val="left" w:pos="4489"/>
                <w:tab w:val="left" w:pos="5092"/>
              </w:tabs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7C5EE1" w:rsidRDefault="007C5EE1">
            <w:pPr>
              <w:pStyle w:val="1"/>
              <w:tabs>
                <w:tab w:val="left" w:pos="4489"/>
                <w:tab w:val="left" w:pos="5092"/>
              </w:tabs>
              <w:spacing w:line="276" w:lineRule="auto"/>
              <w:jc w:val="center"/>
              <w:rPr>
                <w:lang w:val="uk-UA"/>
              </w:rPr>
            </w:pPr>
            <w:r>
              <w:object w:dxaOrig="79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pt" o:ole="" o:preferrelative="f" fillcolor="window">
                  <v:imagedata r:id="rId5" o:title=""/>
                  <o:lock v:ext="edit" aspectratio="f"/>
                </v:shape>
                <o:OLEObject Type="Embed" ProgID="Word.Picture.8" ShapeID="_x0000_i1025" DrawAspect="Content" ObjectID="_1622885077" r:id="rId6"/>
              </w:object>
            </w:r>
          </w:p>
          <w:tbl>
            <w:tblPr>
              <w:tblW w:w="972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37"/>
              <w:gridCol w:w="2099"/>
              <w:gridCol w:w="677"/>
              <w:gridCol w:w="338"/>
              <w:gridCol w:w="891"/>
              <w:gridCol w:w="1424"/>
              <w:gridCol w:w="714"/>
              <w:gridCol w:w="1427"/>
              <w:gridCol w:w="81"/>
            </w:tblGrid>
            <w:tr w:rsidR="007C5EE1" w:rsidTr="00026C2A">
              <w:trPr>
                <w:cantSplit/>
                <w:trHeight w:val="1358"/>
                <w:jc w:val="center"/>
              </w:trPr>
              <w:tc>
                <w:tcPr>
                  <w:tcW w:w="97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 w:rsidP="007C5EE1">
                  <w:pPr>
                    <w:pStyle w:val="1"/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ЗОЛОТОНІСЬКА МІСЬКА РАДА</w:t>
                  </w:r>
                </w:p>
                <w:p w:rsidR="007C5EE1" w:rsidRDefault="007C5EE1" w:rsidP="007C5EE1">
                  <w:pPr>
                    <w:pStyle w:val="1"/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7C5EE1" w:rsidRPr="008713FB" w:rsidRDefault="007C5EE1" w:rsidP="007C5EE1">
                  <w:pPr>
                    <w:spacing w:line="360" w:lineRule="auto"/>
                    <w:jc w:val="center"/>
                    <w:rPr>
                      <w:b/>
                      <w:szCs w:val="28"/>
                      <w:lang w:val="ru-RU"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ВІДДІЛ ОСВІТИ</w:t>
                  </w:r>
                </w:p>
                <w:p w:rsidR="007C5EE1" w:rsidRDefault="007C5EE1" w:rsidP="007C5EE1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szCs w:val="28"/>
                    </w:rPr>
                    <w:t>МЕТОДИЧНИЙ КАБІНЕТ</w:t>
                  </w:r>
                  <w:r>
                    <w:rPr>
                      <w:lang w:val="ru-RU"/>
                    </w:rPr>
                    <w:t xml:space="preserve">    </w:t>
                  </w:r>
                </w:p>
              </w:tc>
            </w:tr>
            <w:tr w:rsidR="007C5EE1" w:rsidTr="00026C2A">
              <w:trPr>
                <w:gridAfter w:val="1"/>
                <w:wAfter w:w="81" w:type="dxa"/>
                <w:trHeight w:val="196"/>
                <w:jc w:val="center"/>
              </w:trPr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>
                  <w:pPr>
                    <w:pStyle w:val="6"/>
                    <w:spacing w:line="276" w:lineRule="auto"/>
                    <w:jc w:val="center"/>
                    <w:rPr>
                      <w:sz w:val="18"/>
                      <w:szCs w:val="18"/>
                      <w:u w:val="none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>вул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>Шевченка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 xml:space="preserve">, 70, м. Золотоноша,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>Черкаська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  <w:lang w:val="ru-RU"/>
                    </w:rPr>
                    <w:t xml:space="preserve"> обл., 19700, тел./факс (04737) 5-33-03</w:t>
                  </w:r>
                </w:p>
              </w:tc>
            </w:tr>
            <w:tr w:rsidR="007C5EE1" w:rsidTr="00026C2A">
              <w:trPr>
                <w:gridAfter w:val="1"/>
                <w:wAfter w:w="81" w:type="dxa"/>
                <w:trHeight w:val="80"/>
                <w:jc w:val="center"/>
              </w:trPr>
              <w:tc>
                <w:tcPr>
                  <w:tcW w:w="4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7C5EE1" w:rsidRDefault="007C5EE1" w:rsidP="007C5E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7C5EE1">
                    <w:rPr>
                      <w:b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7C5EE1">
                    <w:rPr>
                      <w:rFonts w:eastAsia="Batang"/>
                      <w:b/>
                      <w:sz w:val="18"/>
                      <w:szCs w:val="18"/>
                      <w:lang w:val="en-US"/>
                    </w:rPr>
                    <w:t>zolo_metodyst@ukr/</w:t>
                  </w:r>
                  <w:r>
                    <w:rPr>
                      <w:rFonts w:eastAsia="Batang"/>
                      <w:b/>
                      <w:sz w:val="18"/>
                      <w:szCs w:val="18"/>
                      <w:lang w:val="en-US"/>
                    </w:rPr>
                    <w:t>.net</w:t>
                  </w:r>
                </w:p>
              </w:tc>
              <w:tc>
                <w:tcPr>
                  <w:tcW w:w="47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код </w:t>
                  </w:r>
                  <w:r>
                    <w:rPr>
                      <w:b/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ЄДРПОУ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0"/>
                      <w:lang w:val="ru-RU"/>
                    </w:rPr>
                    <w:t>21367348</w:t>
                  </w:r>
                </w:p>
              </w:tc>
            </w:tr>
            <w:tr w:rsidR="007C5EE1" w:rsidTr="00026C2A">
              <w:trPr>
                <w:gridAfter w:val="1"/>
                <w:wAfter w:w="81" w:type="dxa"/>
                <w:trHeight w:val="80"/>
                <w:jc w:val="center"/>
              </w:trPr>
              <w:tc>
                <w:tcPr>
                  <w:tcW w:w="4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C5EE1" w:rsidTr="00026C2A">
              <w:trPr>
                <w:gridAfter w:val="1"/>
                <w:wAfter w:w="81" w:type="dxa"/>
                <w:trHeight w:val="128"/>
                <w:jc w:val="center"/>
              </w:trPr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5EE1" w:rsidRDefault="006A1155" w:rsidP="009E672A">
                  <w:pPr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24.06.2019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5EE1" w:rsidRDefault="006A1155" w:rsidP="006A115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247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Default="007C5EE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EE1" w:rsidRDefault="006A1155">
                  <w:pPr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250/01-19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EE1" w:rsidRDefault="006A115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21.06.2019</w:t>
                  </w:r>
                </w:p>
              </w:tc>
            </w:tr>
          </w:tbl>
          <w:p w:rsidR="007C5EE1" w:rsidRDefault="007C5EE1">
            <w:pPr>
              <w:pStyle w:val="1"/>
              <w:spacing w:after="120" w:line="276" w:lineRule="auto"/>
            </w:pPr>
          </w:p>
        </w:tc>
      </w:tr>
    </w:tbl>
    <w:p w:rsidR="00324269" w:rsidRDefault="009E672A">
      <w:r>
        <w:tab/>
      </w:r>
    </w:p>
    <w:p w:rsidR="008C258B" w:rsidRDefault="00A91AC5" w:rsidP="00A91AC5">
      <w:pPr>
        <w:jc w:val="right"/>
      </w:pPr>
      <w:r>
        <w:t>Керівнику навчального закладу</w:t>
      </w:r>
    </w:p>
    <w:p w:rsidR="00A91AC5" w:rsidRDefault="00A91AC5" w:rsidP="00A91AC5">
      <w:pPr>
        <w:jc w:val="both"/>
      </w:pPr>
    </w:p>
    <w:p w:rsidR="008713FB" w:rsidRDefault="000D5ECF" w:rsidP="002E7C50">
      <w:pPr>
        <w:spacing w:line="276" w:lineRule="auto"/>
        <w:ind w:firstLine="708"/>
        <w:jc w:val="both"/>
      </w:pPr>
      <w:r w:rsidRPr="000D5ECF">
        <w:rPr>
          <w:b/>
        </w:rPr>
        <w:t>Увага!</w:t>
      </w:r>
      <w:r>
        <w:t xml:space="preserve"> </w:t>
      </w:r>
      <w:r w:rsidR="00A91AC5">
        <w:t>Методичний кабінет відділу освіти на виконання листа                                КНЗ «Черкаський обласний інститут післядипломної освіти педагогічних працівників Черкаської обласної ради»</w:t>
      </w:r>
      <w:bookmarkStart w:id="0" w:name="_GoBack"/>
      <w:bookmarkEnd w:id="0"/>
      <w:r w:rsidR="00A91AC5">
        <w:t xml:space="preserve"> № 250/01-19 від 21.06.2019 повідомляє, що у ІІ півріччі 2019 року відбудуться короткотривалі спеціальні курси професійного розвитку педагогічних працівників, які фінансуватимуться </w:t>
      </w:r>
      <w:r w:rsidR="00A91AC5">
        <w:rPr>
          <w:szCs w:val="28"/>
        </w:rPr>
        <w:t xml:space="preserve">за кошти освітньої субвенції, що надійде до вересня 2019 року на кожний заклад освіти (Додаток </w:t>
      </w:r>
      <w:r w:rsidR="00A91AC5">
        <w:rPr>
          <w:szCs w:val="28"/>
        </w:rPr>
        <w:t>1</w:t>
      </w:r>
      <w:r w:rsidR="00A91AC5">
        <w:rPr>
          <w:szCs w:val="28"/>
        </w:rPr>
        <w:t>).</w:t>
      </w:r>
    </w:p>
    <w:p w:rsidR="00A91AC5" w:rsidRPr="009F0D24" w:rsidRDefault="00A91AC5" w:rsidP="002E7C5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9F0D24">
        <w:rPr>
          <w:szCs w:val="28"/>
        </w:rPr>
        <w:t>ороткотривал</w:t>
      </w:r>
      <w:r>
        <w:rPr>
          <w:szCs w:val="28"/>
        </w:rPr>
        <w:t>і</w:t>
      </w:r>
      <w:r w:rsidRPr="009F0D24">
        <w:rPr>
          <w:szCs w:val="28"/>
        </w:rPr>
        <w:t xml:space="preserve"> спецкурс</w:t>
      </w:r>
      <w:r>
        <w:rPr>
          <w:szCs w:val="28"/>
        </w:rPr>
        <w:t>и</w:t>
      </w:r>
      <w:r w:rsidRPr="009F0D24">
        <w:rPr>
          <w:szCs w:val="28"/>
        </w:rPr>
        <w:t xml:space="preserve"> професійного розвитку педагогічних працівників</w:t>
      </w:r>
      <w:r>
        <w:rPr>
          <w:szCs w:val="28"/>
        </w:rPr>
        <w:t xml:space="preserve"> проходитимуть як на базі інституту, так і на базі закладів освіти області (за умови наявності не менше 20 осіб, які виявлять бажання пройти навчання за обраним спецкурсом).</w:t>
      </w:r>
    </w:p>
    <w:p w:rsidR="00A91AC5" w:rsidRDefault="00A91AC5" w:rsidP="002E7C50">
      <w:pPr>
        <w:spacing w:line="276" w:lineRule="auto"/>
        <w:ind w:firstLine="708"/>
        <w:jc w:val="both"/>
        <w:rPr>
          <w:noProof/>
          <w:szCs w:val="28"/>
        </w:rPr>
      </w:pPr>
      <w:r>
        <w:rPr>
          <w:szCs w:val="28"/>
        </w:rPr>
        <w:t xml:space="preserve">Просимо </w:t>
      </w:r>
      <w:r w:rsidRPr="003A08A9">
        <w:rPr>
          <w:b/>
          <w:szCs w:val="28"/>
        </w:rPr>
        <w:t xml:space="preserve">до </w:t>
      </w:r>
      <w:r>
        <w:rPr>
          <w:b/>
          <w:szCs w:val="28"/>
        </w:rPr>
        <w:t>26 червня</w:t>
      </w:r>
      <w:r w:rsidRPr="003A08A9">
        <w:rPr>
          <w:b/>
          <w:szCs w:val="28"/>
        </w:rPr>
        <w:t xml:space="preserve"> 2019 року</w:t>
      </w:r>
      <w:r>
        <w:rPr>
          <w:szCs w:val="28"/>
        </w:rPr>
        <w:t xml:space="preserve"> зробити замовлення на к</w:t>
      </w:r>
      <w:r w:rsidRPr="009F0D24">
        <w:rPr>
          <w:szCs w:val="28"/>
        </w:rPr>
        <w:t>ороткотривал</w:t>
      </w:r>
      <w:r>
        <w:rPr>
          <w:szCs w:val="28"/>
        </w:rPr>
        <w:t>і</w:t>
      </w:r>
      <w:r w:rsidRPr="009F0D24">
        <w:rPr>
          <w:szCs w:val="28"/>
        </w:rPr>
        <w:t xml:space="preserve"> спецкурс</w:t>
      </w:r>
      <w:r>
        <w:rPr>
          <w:szCs w:val="28"/>
        </w:rPr>
        <w:t>и</w:t>
      </w:r>
      <w:r w:rsidRPr="009F0D24">
        <w:rPr>
          <w:szCs w:val="28"/>
        </w:rPr>
        <w:t xml:space="preserve"> професійного розвитку педагогічних працівників</w:t>
      </w:r>
      <w:r>
        <w:rPr>
          <w:noProof/>
          <w:szCs w:val="28"/>
        </w:rPr>
        <w:t xml:space="preserve"> області згідно з Додатком </w:t>
      </w:r>
      <w:r w:rsidR="006A1155">
        <w:rPr>
          <w:noProof/>
          <w:szCs w:val="28"/>
        </w:rPr>
        <w:t>2</w:t>
      </w:r>
      <w:r>
        <w:rPr>
          <w:noProof/>
          <w:szCs w:val="28"/>
        </w:rPr>
        <w:t>.</w:t>
      </w:r>
    </w:p>
    <w:p w:rsidR="002E7C50" w:rsidRDefault="002E7C50" w:rsidP="002E7C50">
      <w:pPr>
        <w:spacing w:line="276" w:lineRule="auto"/>
        <w:ind w:firstLine="708"/>
        <w:jc w:val="both"/>
        <w:rPr>
          <w:noProof/>
          <w:szCs w:val="28"/>
          <w:lang w:val="ru-RU"/>
        </w:rPr>
      </w:pPr>
      <w:r>
        <w:rPr>
          <w:noProof/>
          <w:szCs w:val="28"/>
        </w:rPr>
        <w:t xml:space="preserve">Замовлення подати на електронну адресу </w:t>
      </w:r>
      <w:hyperlink r:id="rId7" w:history="1">
        <w:r w:rsidRPr="00D5038D">
          <w:rPr>
            <w:rStyle w:val="a3"/>
            <w:noProof/>
            <w:szCs w:val="28"/>
            <w:lang w:val="en-US"/>
          </w:rPr>
          <w:t>zolo</w:t>
        </w:r>
        <w:r w:rsidRPr="002E7C50">
          <w:rPr>
            <w:rStyle w:val="a3"/>
            <w:noProof/>
            <w:szCs w:val="28"/>
            <w:lang w:val="ru-RU"/>
          </w:rPr>
          <w:t>_</w:t>
        </w:r>
        <w:r w:rsidRPr="00D5038D">
          <w:rPr>
            <w:rStyle w:val="a3"/>
            <w:noProof/>
            <w:szCs w:val="28"/>
            <w:lang w:val="en-US"/>
          </w:rPr>
          <w:t>metodyst</w:t>
        </w:r>
        <w:r w:rsidRPr="002E7C50">
          <w:rPr>
            <w:rStyle w:val="a3"/>
            <w:noProof/>
            <w:szCs w:val="28"/>
            <w:lang w:val="ru-RU"/>
          </w:rPr>
          <w:t>@</w:t>
        </w:r>
        <w:r w:rsidRPr="00D5038D">
          <w:rPr>
            <w:rStyle w:val="a3"/>
            <w:noProof/>
            <w:szCs w:val="28"/>
            <w:lang w:val="en-US"/>
          </w:rPr>
          <w:t>ukr</w:t>
        </w:r>
        <w:r w:rsidRPr="002E7C50">
          <w:rPr>
            <w:rStyle w:val="a3"/>
            <w:noProof/>
            <w:szCs w:val="28"/>
            <w:lang w:val="ru-RU"/>
          </w:rPr>
          <w:t>.</w:t>
        </w:r>
        <w:r w:rsidRPr="00D5038D">
          <w:rPr>
            <w:rStyle w:val="a3"/>
            <w:noProof/>
            <w:szCs w:val="28"/>
            <w:lang w:val="en-US"/>
          </w:rPr>
          <w:t>net</w:t>
        </w:r>
      </w:hyperlink>
      <w:r w:rsidRPr="002E7C50">
        <w:rPr>
          <w:noProof/>
          <w:szCs w:val="28"/>
          <w:lang w:val="ru-RU"/>
        </w:rPr>
        <w:t xml:space="preserve"> </w:t>
      </w:r>
      <w:r>
        <w:rPr>
          <w:noProof/>
          <w:szCs w:val="28"/>
          <w:lang w:val="ru-RU"/>
        </w:rPr>
        <w:t xml:space="preserve">та в </w:t>
      </w:r>
      <w:r w:rsidRPr="002E7C50">
        <w:rPr>
          <w:b/>
          <w:noProof/>
          <w:szCs w:val="28"/>
          <w:u w:val="single"/>
          <w:lang w:val="ru-RU"/>
        </w:rPr>
        <w:t>паперовому вигляді</w:t>
      </w:r>
      <w:r>
        <w:rPr>
          <w:noProof/>
          <w:szCs w:val="28"/>
          <w:lang w:val="ru-RU"/>
        </w:rPr>
        <w:t xml:space="preserve">  (з мокрою печаткою) до методичного кабінету.</w:t>
      </w:r>
    </w:p>
    <w:p w:rsidR="001023C5" w:rsidRDefault="001023C5" w:rsidP="001023C5">
      <w:pPr>
        <w:pStyle w:val="a4"/>
        <w:spacing w:after="0"/>
        <w:ind w:left="0" w:firstLine="708"/>
        <w:jc w:val="both"/>
      </w:pPr>
    </w:p>
    <w:p w:rsidR="001023C5" w:rsidRDefault="001023C5" w:rsidP="001023C5">
      <w:pPr>
        <w:pStyle w:val="a4"/>
        <w:spacing w:after="0"/>
        <w:ind w:left="0" w:firstLine="708"/>
        <w:jc w:val="both"/>
      </w:pPr>
    </w:p>
    <w:p w:rsidR="008713FB" w:rsidRPr="008713FB" w:rsidRDefault="008713FB" w:rsidP="008713FB">
      <w:pPr>
        <w:ind w:left="-567" w:firstLine="567"/>
        <w:jc w:val="both"/>
        <w:rPr>
          <w:szCs w:val="28"/>
        </w:rPr>
      </w:pPr>
    </w:p>
    <w:p w:rsidR="00CD7FFE" w:rsidRDefault="00CD7FFE" w:rsidP="00CD7FFE">
      <w:pPr>
        <w:pStyle w:val="a4"/>
        <w:spacing w:after="0"/>
        <w:ind w:left="0"/>
        <w:jc w:val="both"/>
      </w:pPr>
      <w:r>
        <w:t>Завідуюча методичним кабінетом</w:t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Строкань</w:t>
      </w:r>
      <w:proofErr w:type="spellEnd"/>
    </w:p>
    <w:p w:rsidR="00CD7FFE" w:rsidRDefault="00CD7FFE" w:rsidP="00CD7FFE">
      <w:pPr>
        <w:pStyle w:val="a4"/>
        <w:spacing w:after="0"/>
        <w:ind w:left="0"/>
        <w:jc w:val="both"/>
      </w:pPr>
    </w:p>
    <w:p w:rsidR="002E7C50" w:rsidRDefault="002E7C50" w:rsidP="00CD7FFE">
      <w:pPr>
        <w:pStyle w:val="a4"/>
        <w:spacing w:after="0"/>
        <w:ind w:left="0"/>
        <w:jc w:val="both"/>
        <w:rPr>
          <w:sz w:val="22"/>
          <w:szCs w:val="22"/>
        </w:rPr>
      </w:pPr>
    </w:p>
    <w:p w:rsidR="002E7C50" w:rsidRDefault="002E7C50" w:rsidP="00CD7FFE">
      <w:pPr>
        <w:pStyle w:val="a4"/>
        <w:spacing w:after="0"/>
        <w:ind w:left="0"/>
        <w:jc w:val="both"/>
        <w:rPr>
          <w:sz w:val="22"/>
          <w:szCs w:val="22"/>
        </w:rPr>
      </w:pPr>
    </w:p>
    <w:p w:rsidR="002E7C50" w:rsidRDefault="002E7C50" w:rsidP="00CD7FFE">
      <w:pPr>
        <w:pStyle w:val="a4"/>
        <w:spacing w:after="0"/>
        <w:ind w:left="0"/>
        <w:jc w:val="both"/>
        <w:rPr>
          <w:sz w:val="22"/>
          <w:szCs w:val="22"/>
        </w:rPr>
      </w:pPr>
    </w:p>
    <w:p w:rsidR="00CD7FFE" w:rsidRDefault="00CD7FFE" w:rsidP="00CD7FFE">
      <w:pPr>
        <w:pStyle w:val="a4"/>
        <w:spacing w:after="0"/>
        <w:ind w:left="0"/>
        <w:jc w:val="both"/>
      </w:pPr>
      <w:r>
        <w:rPr>
          <w:sz w:val="22"/>
          <w:szCs w:val="22"/>
        </w:rPr>
        <w:t>Осадча, 53746</w:t>
      </w:r>
    </w:p>
    <w:p w:rsidR="008713FB" w:rsidRDefault="008713FB"/>
    <w:p w:rsidR="002E7C50" w:rsidRDefault="002E7C50"/>
    <w:p w:rsidR="002E7C50" w:rsidRDefault="002E7C50"/>
    <w:p w:rsidR="002E7C50" w:rsidRDefault="002E7C50"/>
    <w:p w:rsidR="00261D2F" w:rsidRDefault="00261D2F" w:rsidP="00261D2F">
      <w:pPr>
        <w:pStyle w:val="a7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Додаток </w:t>
      </w:r>
      <w:r>
        <w:rPr>
          <w:b w:val="0"/>
          <w:sz w:val="28"/>
          <w:szCs w:val="28"/>
        </w:rPr>
        <w:t>1</w:t>
      </w:r>
    </w:p>
    <w:p w:rsidR="00261D2F" w:rsidRPr="00261D2F" w:rsidRDefault="00261D2F" w:rsidP="00261D2F">
      <w:pPr>
        <w:pStyle w:val="a7"/>
        <w:ind w:left="4678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до листа </w:t>
      </w:r>
      <w:r>
        <w:rPr>
          <w:b w:val="0"/>
          <w:sz w:val="28"/>
          <w:szCs w:val="28"/>
        </w:rPr>
        <w:t>методичного кабінету  відділу освіти № 247 від 24.06.2019</w:t>
      </w:r>
    </w:p>
    <w:p w:rsidR="004D50FD" w:rsidRDefault="004D50FD" w:rsidP="00261D2F">
      <w:pPr>
        <w:jc w:val="center"/>
        <w:rPr>
          <w:b/>
          <w:szCs w:val="28"/>
        </w:rPr>
      </w:pPr>
    </w:p>
    <w:p w:rsidR="00261D2F" w:rsidRDefault="00261D2F" w:rsidP="00261D2F">
      <w:pPr>
        <w:jc w:val="center"/>
        <w:rPr>
          <w:b/>
          <w:szCs w:val="28"/>
        </w:rPr>
      </w:pPr>
      <w:r>
        <w:rPr>
          <w:b/>
          <w:szCs w:val="28"/>
        </w:rPr>
        <w:t>ПЕРЕЛІК КОРОТКОТРИВАЛИХ СПЕЦІАЛЬНИХ КУРСІВ</w:t>
      </w:r>
    </w:p>
    <w:p w:rsidR="00261D2F" w:rsidRDefault="00261D2F" w:rsidP="00261D2F">
      <w:pPr>
        <w:jc w:val="center"/>
        <w:rPr>
          <w:b/>
          <w:szCs w:val="28"/>
        </w:rPr>
      </w:pPr>
      <w:r>
        <w:rPr>
          <w:b/>
          <w:szCs w:val="28"/>
        </w:rPr>
        <w:t xml:space="preserve"> ПРОФЕСІЙНОГО РОЗВИТКУ ПЕДАГОГІЧНИХ ПРАЦІВНИКІВ </w:t>
      </w:r>
    </w:p>
    <w:p w:rsidR="00261D2F" w:rsidRDefault="00261D2F" w:rsidP="00261D2F">
      <w:pPr>
        <w:jc w:val="center"/>
        <w:rPr>
          <w:b/>
          <w:szCs w:val="28"/>
        </w:rPr>
      </w:pPr>
      <w:r>
        <w:rPr>
          <w:b/>
          <w:szCs w:val="28"/>
        </w:rPr>
        <w:t>(ЗА КОШТИ ОСВІТНЬОЇ СУБВЕНЦІЇ)</w:t>
      </w:r>
    </w:p>
    <w:p w:rsidR="00261D2F" w:rsidRDefault="00261D2F" w:rsidP="00261D2F">
      <w:pPr>
        <w:jc w:val="center"/>
        <w:rPr>
          <w:b/>
          <w:szCs w:val="28"/>
        </w:rPr>
      </w:pPr>
    </w:p>
    <w:p w:rsidR="00261D2F" w:rsidRDefault="00261D2F" w:rsidP="00261D2F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*Більш докладні анотації перших 64 тренінгів висвітлено в Каталозі, розміщеному на сайті інституту</w:t>
      </w:r>
    </w:p>
    <w:p w:rsidR="00261D2F" w:rsidRDefault="00261D2F" w:rsidP="00261D2F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*Тривалість кожного тренінгу – 8 годин, 1 день</w:t>
      </w:r>
    </w:p>
    <w:p w:rsidR="00261D2F" w:rsidRDefault="00261D2F" w:rsidP="00261D2F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 Усі програми тренінгів схвалені до впровадження Вченою радою КНЗ «ЧОІПОПП ЧОР» (протокол №5 від 27.12.2018)</w:t>
      </w:r>
    </w:p>
    <w:p w:rsidR="00261D2F" w:rsidRDefault="00261D2F" w:rsidP="00261D2F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*За результатами навчання учасники отримають документ встановленого зразка</w:t>
      </w:r>
    </w:p>
    <w:p w:rsidR="00261D2F" w:rsidRDefault="00261D2F" w:rsidP="00261D2F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1.</w:t>
      </w:r>
      <w:r>
        <w:rPr>
          <w:szCs w:val="28"/>
        </w:rPr>
        <w:t xml:space="preserve"> Тема: «ТЕХНОЛОГІЯ ПРОЕКТНОГО МЕНЕДЖМЕНТУ У ДІЯЛЬНОСТІ КЕРІВНИКА ЗАКЛАДУ ОСВІТИ»</w:t>
      </w:r>
    </w:p>
    <w:p w:rsidR="00261D2F" w:rsidRDefault="00261D2F" w:rsidP="00261D2F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Тренінг 2.</w:t>
      </w:r>
      <w:r>
        <w:rPr>
          <w:sz w:val="28"/>
          <w:szCs w:val="28"/>
        </w:rPr>
        <w:t xml:space="preserve"> Тема: «</w:t>
      </w:r>
      <w:r>
        <w:rPr>
          <w:sz w:val="28"/>
          <w:szCs w:val="28"/>
          <w:lang w:eastAsia="ru-RU"/>
        </w:rPr>
        <w:t>ТЕХНОЛОГІЯ ТАЙМ-МЕНЕДЖМЕНТУ В ОСВІТНІЙ ДІЯЛЬНОСТІ</w:t>
      </w:r>
      <w:r>
        <w:rPr>
          <w:sz w:val="28"/>
          <w:szCs w:val="28"/>
        </w:rPr>
        <w:t>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«ІНТЕРАКТИВНІ МЕТОДИ У ФОРМУВАННІ ПСИХОЛОГІЧНОЇ КОМПЕТЕНТНОСТІ ПЕДАГОГІЧНИХ ПРАЦІВНИКІВ»</w:t>
      </w:r>
    </w:p>
    <w:p w:rsidR="00261D2F" w:rsidRDefault="00261D2F" w:rsidP="00261D2F">
      <w:pPr>
        <w:spacing w:after="120"/>
        <w:jc w:val="both"/>
        <w:outlineLvl w:val="0"/>
        <w:rPr>
          <w:szCs w:val="28"/>
        </w:rPr>
      </w:pPr>
      <w:r>
        <w:rPr>
          <w:b/>
          <w:szCs w:val="28"/>
        </w:rPr>
        <w:t>Тренінг 4.</w:t>
      </w:r>
      <w:r>
        <w:rPr>
          <w:szCs w:val="28"/>
        </w:rPr>
        <w:t xml:space="preserve"> Тема: «ДЖЕРЕЛА ЕМОЦІЙНОГО ЗДОРОВ’Я СУЧАСНОГО ПЕДАГОГА»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5.</w:t>
      </w:r>
      <w:r>
        <w:rPr>
          <w:szCs w:val="28"/>
        </w:rPr>
        <w:t xml:space="preserve"> Тема: «РОЗВИТОК ЕМОЦІЙНО-ВОЛЬОВОЇ САМОРЕГУЛЯЦІЇ УЧАСНИКІВ ОСВІТНЬОГО ПРОЦЕСУ»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6.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«КЕЙС-МЕНЕДЖМЕНТ У ЗАКЛАДІ ОСВІТИ»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7.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</w:t>
      </w:r>
      <w:r>
        <w:rPr>
          <w:bCs/>
          <w:szCs w:val="28"/>
        </w:rPr>
        <w:t>«ЗДІЙСНЕННЯ КРИЗОВОГО ПСИХОЛОГО-ПЕДАГОГІЧНОГО СУПРОВОДУ</w:t>
      </w:r>
      <w:r>
        <w:rPr>
          <w:szCs w:val="28"/>
        </w:rPr>
        <w:t xml:space="preserve"> ТА РОЗВИТОК ПСИХОСОЦІАЛЬНОЇ СТІЙКОСТІ ДО СТРЕСУ ДІТЕЙ»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8.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«ОРГАНІЗАЦІЯ РОБОТИ З РОЗВ'ЯЗАННЯ ПРОБЛЕМИ НАСИЛЬСТВА В ШКОЛІ»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9.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«ПІДГОТОВКА ПЕДАГОГІВ ДО ФОРМУВАННЯ НАВИЧОК БЕЗПЕЧНОЇ ПОВЕДІНКИ УЧНІВ ЗА ПРОГРАМОЮ «ВЧИМО ДИТИНУ НАВИЧКАМ БЕЗПЕЧНОЇ ПОВЕДІНКИ»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10.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«ІННОВАЦІЙНА МОДЕЛЬ ПОПЕРЕДЖЕННЯ «ПРОФЕСІЙНОГО ВИГОРАННЯ» ПЕДАГОГА»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11.</w:t>
      </w:r>
      <w:r>
        <w:rPr>
          <w:szCs w:val="28"/>
        </w:rPr>
        <w:t xml:space="preserve"> Тема: «ВИКОРИСТАННЯ ХМАРНИХ ТЕХНОЛОГІЙ В УПРАВЛІНСЬКІЙ ТА ОСВІТНІЙ ДІЯЛЬНОСТІ»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Тренінг </w:t>
      </w:r>
      <w:r>
        <w:rPr>
          <w:rFonts w:ascii="Times New Roman" w:eastAsia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Тема: «ВИКОРИСТАННЯ МОВИ ПРОГРАМУВАННЯ PYTHON ДЛЯ РОЗШИРЕННЯ НАВЧАЛЬНО-ПІЗНАВАЛЬНОЇ ДІЯЛЬНОСТІ УЧНІВ»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>ренінг </w:t>
      </w:r>
      <w:r>
        <w:rPr>
          <w:rFonts w:ascii="Times New Roman" w:eastAsia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Тема: «ВИКОРИСТАННЯ ІНТЕРАКТИВНИХ ВПРАВ ТА ІНФОРМАЦІЙНО-КОМУНІКАЦІЙНИХ ТЕХНОЛОГІЙ В ОСВІТНІЙ ДІЯЛЬНОСТІ»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Тренінг 14.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bCs/>
          <w:sz w:val="28"/>
          <w:szCs w:val="28"/>
        </w:rPr>
        <w:t>ФОРМУВАННЯ ЦИФРОВИХ КОМПЕТЕНТНОСТЕЙ ПЕДАГОГІЧНИХ ПРАЦІВНИКІВ НОВОЇ УКРАЇНСЬКОЇ ШКОЛИ.</w:t>
      </w:r>
      <w:r>
        <w:rPr>
          <w:rFonts w:ascii="Times New Roman" w:hAnsi="Times New Roman"/>
          <w:bCs/>
          <w:sz w:val="28"/>
          <w:szCs w:val="28"/>
        </w:rPr>
        <w:t xml:space="preserve">  НАЦІОНАЛЬНА </w:t>
      </w:r>
      <w:r>
        <w:rPr>
          <w:rFonts w:ascii="Times New Roman" w:eastAsia="Times New Roman" w:hAnsi="Times New Roman"/>
          <w:bCs/>
          <w:sz w:val="28"/>
          <w:szCs w:val="28"/>
        </w:rPr>
        <w:t>ОСВІТНЯ ЕЛЕКТРОННА ПЛАТФОРМА.  КОНСТРУКТОР НАВЧАЛЬНИХ ПРОГРАМ»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Тренінг </w:t>
      </w:r>
      <w:r>
        <w:rPr>
          <w:rFonts w:ascii="Times New Roman" w:eastAsia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Тема: «СТВОРЕННЯ ЕЛЕКТРОННОГО ПОСІБНИКА НА ОСНОВІ ПРОГРАМИ AUTOPLAY MEDIA STUDIO»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Тренінг </w:t>
      </w:r>
      <w:r>
        <w:rPr>
          <w:rFonts w:ascii="Times New Roman" w:eastAsia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Тема: «ВИКОРИСТАННЯ </w:t>
      </w:r>
      <w:r>
        <w:rPr>
          <w:rFonts w:ascii="Times New Roman" w:eastAsia="Times New Roman" w:hAnsi="Times New Roman"/>
          <w:bCs/>
          <w:sz w:val="28"/>
          <w:szCs w:val="28"/>
        </w:rPr>
        <w:t>QR-КОДІВ У ПРАКТИЧНІЙ ДІЯЛЬНОСТІ ПЕДАГОГІЧНОГО ПРАЦІВНИКА»</w:t>
      </w:r>
    </w:p>
    <w:p w:rsidR="00261D2F" w:rsidRDefault="00261D2F" w:rsidP="00261D2F">
      <w:pPr>
        <w:spacing w:after="120"/>
        <w:jc w:val="both"/>
        <w:rPr>
          <w:i/>
          <w:szCs w:val="28"/>
        </w:rPr>
      </w:pPr>
      <w:r>
        <w:rPr>
          <w:b/>
          <w:szCs w:val="28"/>
        </w:rPr>
        <w:t>Тренінг 17.</w:t>
      </w:r>
      <w:r>
        <w:rPr>
          <w:szCs w:val="28"/>
        </w:rPr>
        <w:t xml:space="preserve"> Тема:</w:t>
      </w:r>
      <w:r>
        <w:rPr>
          <w:i/>
          <w:szCs w:val="28"/>
        </w:rPr>
        <w:t xml:space="preserve"> </w:t>
      </w:r>
      <w:r>
        <w:rPr>
          <w:szCs w:val="28"/>
        </w:rPr>
        <w:t>«ВИКОРИСТАННЯ СЕРВІСІВ GOOGLE FORMS,  GOOGLE  CLASSROOM  ТА СИСТЕМИ WEB-ТЕСТУВАННЯ ТЕСТОРІУМ У СИСТЕМІ ЗАБЕЗПЕЧЕННЯ ЯКОСТІ ОСВІТИ ТА ОРГАНІЗАЦІЇ ДИСТАНЦІЙНОГО НАВЧАННЯ»</w:t>
      </w:r>
    </w:p>
    <w:p w:rsidR="00261D2F" w:rsidRDefault="00261D2F" w:rsidP="00261D2F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Тренінг 18.</w:t>
      </w:r>
      <w:r>
        <w:rPr>
          <w:sz w:val="28"/>
          <w:szCs w:val="28"/>
        </w:rPr>
        <w:t xml:space="preserve"> ТЕМА: «ВИКОРИСТАННЯ ПРОГРАМНОГО ЗАСОБУ «СИСТЕМА ЕЛЕКТРОННОГО ТЕСТУВАННЯ «ЗНАЙКА»  В ЗАКЛАДІ ЗАГАЛЬНОЇ СЕРЕДНЬОЇ ОСВІТИ ДЛЯ ПРОВЕДЕННЯ МОНІТОРИНГОВИХ ДОСЛІДЖЕНЬ ТА КОНТРОЛЮ ЗНАНЬ»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Тренінг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Тема: «РОБОТОТЕХНІКА В ПОЧАТКОВІЙ ШКОЛІ»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Тренінг 20.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z w:val="28"/>
          <w:szCs w:val="28"/>
        </w:rPr>
        <w:t>ВИКОРИСТАННЯ РОБОТОТЕХНІКИ У ВИВЧЕННІ  ФІЗИКИ»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Тренінг 21.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/>
          <w:sz w:val="28"/>
          <w:szCs w:val="28"/>
        </w:rPr>
        <w:t>ІНФОРМАЦІЙНА ГРАМОТНІСТЬ ЯК КЛЮЧОВА КОМПЕТЕНТНІСТЬ ПЕДАГОГА «НОВОЇ УКРАЇНСЬКОЇ ШКОЛИ»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Тренінг </w:t>
      </w:r>
      <w:r>
        <w:rPr>
          <w:rFonts w:ascii="Times New Roman" w:eastAsia="Times New Roman" w:hAnsi="Times New Roman"/>
          <w:b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«РОЗВИТОК МЕДІАГРАМОТНОСТІ УЧНІВ ПОЧАТКОВИХ КЛАСІВ У КОНТЕКСТІ РЕАЛІЗАЦІЇ ДЕРЖАВНОГО СТАНДАРТУ ПОЧАТКОВОЇ ОСВІТИ»</w:t>
      </w:r>
    </w:p>
    <w:p w:rsidR="00261D2F" w:rsidRDefault="00261D2F" w:rsidP="00261D2F">
      <w:pPr>
        <w:pStyle w:val="aa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Тренінг 23.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/>
          <w:sz w:val="28"/>
          <w:szCs w:val="28"/>
        </w:rPr>
        <w:t>STEM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-ОСВІТА – ІННОВАЦІЙНИЙ ІНСТРУМЕНТ НОВОЇ УКРАЇНСЬКОЇ ШКОЛИ»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24.</w:t>
      </w:r>
      <w:r>
        <w:rPr>
          <w:szCs w:val="28"/>
        </w:rPr>
        <w:t xml:space="preserve"> Тема: «БІОАДЕКВАТНА МЕТОДИКА – ОСНОВА ГУМАННОГО УРОКУ»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25.</w:t>
      </w:r>
      <w:r>
        <w:rPr>
          <w:szCs w:val="28"/>
        </w:rPr>
        <w:t xml:space="preserve"> Тема: «ОСНОВИ  ПЕДАГОГІКИ  ПАРТНЕРСТВА»</w:t>
      </w:r>
    </w:p>
    <w:p w:rsidR="00261D2F" w:rsidRDefault="00261D2F" w:rsidP="00261D2F">
      <w:pPr>
        <w:spacing w:after="120"/>
        <w:jc w:val="both"/>
        <w:rPr>
          <w:bCs/>
          <w:szCs w:val="28"/>
        </w:rPr>
      </w:pPr>
      <w:r>
        <w:rPr>
          <w:b/>
          <w:szCs w:val="28"/>
        </w:rPr>
        <w:t>Тренінг 26.</w:t>
      </w:r>
      <w:r>
        <w:rPr>
          <w:szCs w:val="28"/>
        </w:rPr>
        <w:t xml:space="preserve"> Тема:</w:t>
      </w:r>
      <w:r>
        <w:rPr>
          <w:bCs/>
          <w:szCs w:val="28"/>
        </w:rPr>
        <w:t xml:space="preserve"> «ДІЯЛЬНІСНИЙ ПІДХІД В ОСВІТІ – ЗАПОРУКА РОЗВИТКУ МИСЛЕННЯ, СПРЯМОВАНОГО НА МАЙБУТНЄ»</w:t>
      </w:r>
    </w:p>
    <w:p w:rsidR="00261D2F" w:rsidRDefault="00261D2F" w:rsidP="00261D2F">
      <w:pPr>
        <w:spacing w:after="120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>Тренінг 27.</w:t>
      </w:r>
      <w:r>
        <w:rPr>
          <w:szCs w:val="28"/>
        </w:rPr>
        <w:t xml:space="preserve"> Тема: «</w:t>
      </w:r>
      <w:r>
        <w:rPr>
          <w:szCs w:val="28"/>
          <w:shd w:val="clear" w:color="auto" w:fill="FFFFFF"/>
        </w:rPr>
        <w:t>ВЛАСНЕ ВИСЛОВЛЕННЯ: ПРАКТИЧНИЙ ПІДХІД ЩОДО НАПИСАННЯ ТА ОЦІНЮВАННЯ НА ЗАСАДАХ ПЕДАГОГІКИ ПАРТНЕРСТВА»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28.</w:t>
      </w:r>
      <w:r>
        <w:rPr>
          <w:szCs w:val="28"/>
        </w:rPr>
        <w:t xml:space="preserve"> Тема: «МЕТОДИКА ОЦІНЮВАННЯ: ШКАЛИ, ІНДИКАТОРИ, НЕЗАЛЕЖНІ ІСПИТИ»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29.</w:t>
      </w:r>
      <w:r>
        <w:rPr>
          <w:szCs w:val="28"/>
        </w:rPr>
        <w:t xml:space="preserve"> Тема: «ІНТЕГРАЛЬНА ТЕХНОЛОГІЯ НАВЧАННЯ: ВІД ІДЕЇ ДО ПРАКТИКИ»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30.</w:t>
      </w:r>
      <w:r>
        <w:rPr>
          <w:szCs w:val="28"/>
        </w:rPr>
        <w:t xml:space="preserve"> Тема: «ТЕХНОЛОГІЯ НАВЧАННЯ ЯК ДОСЛІДЖЕННЯ ДЛЯ РОЗВИТКУ ТВОРЧОЇ ОСОБИСТОСТІ ВЧИТЕЛЯ ТА УЧНЯ»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lastRenderedPageBreak/>
        <w:t xml:space="preserve">Тренінг 31. </w:t>
      </w:r>
      <w:r>
        <w:rPr>
          <w:szCs w:val="28"/>
        </w:rPr>
        <w:t>Тема: «НОВИЙ УЧИТЕЛЬ НОВОЇ УКРАЇНСЬКОЇ ШКОЛИ. ФОРМУЛА ОСОБИСТІСНО-ПРОФЕСІЙНОГО УСПІХУ»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32.</w:t>
      </w:r>
      <w:r>
        <w:rPr>
          <w:szCs w:val="28"/>
        </w:rPr>
        <w:t xml:space="preserve"> Тема: «ПРОФЕСІЙНО-РОЛЬОВА ВАРІАТИВНІСТЬ ДІЯЛЬНОСТІ ВЧИТЕЛЯ ЯК СКЛАДОВА СУЧАСНОГО ПЕДАГОГІЧНОГО ПРОЦЕСУ»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33.</w:t>
      </w:r>
      <w:r>
        <w:rPr>
          <w:szCs w:val="28"/>
        </w:rPr>
        <w:t xml:space="preserve"> Тема: «ЯК РОЗРОБИТИ І ПРОВЕСТИ ЕФЕКТИВНИЙ ТРЕНІНГ?» 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34.</w:t>
      </w:r>
      <w:r>
        <w:rPr>
          <w:szCs w:val="28"/>
        </w:rPr>
        <w:t xml:space="preserve"> Тема: «ФОРМУВАННЯ НАВИЧОК ЕТИКЕТУ У ДІТЕЙ ДОШКІЛЬНОГО ВІКУ»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35.</w:t>
      </w:r>
      <w:r>
        <w:rPr>
          <w:szCs w:val="28"/>
        </w:rPr>
        <w:t xml:space="preserve"> Тема: «СУЧАСНІ ПІДХОДИ ДО РЕАЛІЗАЦІЇ МУЗИЧНО-ЕСТЕТИЧНОГО КОМПОНЕНТУ ІНТЕГРОВАНОГО КУРСУ «МИСТЕЦТВО» </w:t>
      </w:r>
    </w:p>
    <w:p w:rsidR="00261D2F" w:rsidRDefault="00261D2F" w:rsidP="00261D2F">
      <w:pPr>
        <w:spacing w:after="120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>Тренінг 36.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Тема: «ПІДГОТОВКА ВЧИТЕЛІВ ДО ФОРМУВАННЯ ЕКОЛОГІЧНОЇ КОМПЕТЕНТНОСТІ НА ЗАСАДАХ СТАЛОГО РОЗВИТКУ»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37.</w:t>
      </w:r>
      <w:r>
        <w:rPr>
          <w:szCs w:val="28"/>
        </w:rPr>
        <w:t xml:space="preserve"> Тема: «ВИКОРИСТАННЯ ІНТЕРАКТИВНИХ ТЕХНОЛОГІЙ ПРИ ПІДГОТОВЦІ ЛІДЕРІВ УЧНІВСЬКОГО САМОВРЯДУВАННЯ»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38.</w:t>
      </w:r>
      <w:r>
        <w:rPr>
          <w:szCs w:val="28"/>
        </w:rPr>
        <w:t xml:space="preserve"> Тема: «ТЕХНОЛОГІЯ РОЗВИТКУ КРИТИЧНОГО МИСЛЕННЯ В ОСВІТНІЙ ДІЯЛЬНОСТІ»</w:t>
      </w:r>
    </w:p>
    <w:p w:rsidR="00261D2F" w:rsidRDefault="00261D2F" w:rsidP="00261D2F">
      <w:pPr>
        <w:spacing w:after="1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Тренінг 39. </w:t>
      </w:r>
      <w:r>
        <w:rPr>
          <w:rFonts w:eastAsia="Calibri"/>
          <w:szCs w:val="28"/>
          <w:lang w:eastAsia="en-US"/>
        </w:rPr>
        <w:t>Тема: «ПЕДАГОГІЧНА ТЕХНОЛОГІЯ ПАРТНЕРСТВА НА УРОКАХ БІОЛОГІЇ»</w:t>
      </w:r>
    </w:p>
    <w:p w:rsidR="00261D2F" w:rsidRDefault="00261D2F" w:rsidP="00261D2F">
      <w:pPr>
        <w:spacing w:after="120"/>
        <w:jc w:val="both"/>
        <w:rPr>
          <w:bCs/>
          <w:color w:val="000000"/>
          <w:szCs w:val="28"/>
          <w:lang w:eastAsia="uk-UA"/>
        </w:rPr>
      </w:pPr>
      <w:r>
        <w:rPr>
          <w:b/>
          <w:szCs w:val="28"/>
        </w:rPr>
        <w:t>Тренінг 40.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Тема: </w:t>
      </w:r>
      <w:r>
        <w:rPr>
          <w:color w:val="000000"/>
          <w:szCs w:val="28"/>
          <w:lang w:eastAsia="uk-UA"/>
        </w:rPr>
        <w:t>«ТЕХНОЛОГІЯ </w:t>
      </w:r>
      <w:r>
        <w:rPr>
          <w:bCs/>
          <w:color w:val="000000"/>
          <w:szCs w:val="28"/>
          <w:lang w:eastAsia="uk-UA"/>
        </w:rPr>
        <w:t>«СТВОРЕННЯ СИТУАЦІЇ УСПІХУ»</w:t>
      </w:r>
    </w:p>
    <w:p w:rsidR="00261D2F" w:rsidRDefault="00261D2F" w:rsidP="00261D2F">
      <w:pPr>
        <w:spacing w:after="120"/>
        <w:jc w:val="both"/>
        <w:rPr>
          <w:szCs w:val="28"/>
          <w:lang w:eastAsia="ar-SA"/>
        </w:rPr>
      </w:pPr>
      <w:r>
        <w:rPr>
          <w:b/>
          <w:color w:val="000000"/>
          <w:szCs w:val="28"/>
          <w:shd w:val="clear" w:color="auto" w:fill="FFFFFF"/>
          <w:lang w:eastAsia="uk-UA"/>
        </w:rPr>
        <w:t>Тренінг 41.</w:t>
      </w:r>
      <w:r>
        <w:rPr>
          <w:color w:val="000000"/>
          <w:szCs w:val="28"/>
          <w:shd w:val="clear" w:color="auto" w:fill="FFFFFF"/>
          <w:lang w:eastAsia="uk-UA"/>
        </w:rPr>
        <w:t xml:space="preserve"> </w:t>
      </w:r>
      <w:r>
        <w:rPr>
          <w:szCs w:val="28"/>
          <w:lang w:eastAsia="ar-SA"/>
        </w:rPr>
        <w:t>Тема: «</w:t>
      </w:r>
      <w:r>
        <w:rPr>
          <w:rFonts w:eastAsia="Times New Roman CYR"/>
          <w:bCs/>
          <w:szCs w:val="28"/>
          <w:lang w:eastAsia="ar-SA"/>
        </w:rPr>
        <w:t>ФОРМУВАННЯ ЗДОРОВ’ЯЗБЕРЕЖУВАЛЬНОЇ КОМПЕТЕНТНОСТІ  ОСОБИСТОСТІ</w:t>
      </w:r>
      <w:r>
        <w:rPr>
          <w:szCs w:val="28"/>
          <w:lang w:eastAsia="ar-SA"/>
        </w:rPr>
        <w:t>»</w:t>
      </w:r>
    </w:p>
    <w:p w:rsidR="00261D2F" w:rsidRDefault="00261D2F" w:rsidP="00261D2F">
      <w:pPr>
        <w:suppressAutoHyphens/>
        <w:spacing w:after="120"/>
        <w:jc w:val="both"/>
        <w:rPr>
          <w:rFonts w:eastAsia="Calibri"/>
          <w:szCs w:val="28"/>
        </w:rPr>
      </w:pPr>
      <w:r>
        <w:rPr>
          <w:b/>
          <w:szCs w:val="28"/>
        </w:rPr>
        <w:t>Тренінг 42.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Тема: </w:t>
      </w:r>
      <w:r>
        <w:rPr>
          <w:szCs w:val="28"/>
        </w:rPr>
        <w:t>«ДИЗАЙН-МИСЛЕННЯ ДЛЯ ОСВІТНІХ ІННОВАЦІЙ»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43.</w:t>
      </w:r>
      <w:r>
        <w:rPr>
          <w:szCs w:val="28"/>
        </w:rPr>
        <w:t xml:space="preserve"> Тема: «ВИКОРИСТАННЯ СТРАТЕГІЙ РОЗВИТКУ КРИТИЧНОГО МИСЛЕННЯ В ОСВІТНЬОМУ ПРОЦЕСІ  МОЛОДШИХ ШКОЛЯРІВ»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44.</w:t>
      </w:r>
      <w:r>
        <w:rPr>
          <w:szCs w:val="28"/>
        </w:rPr>
        <w:t xml:space="preserve"> Тема:</w:t>
      </w:r>
      <w:r>
        <w:rPr>
          <w:i/>
          <w:szCs w:val="28"/>
        </w:rPr>
        <w:t xml:space="preserve"> </w:t>
      </w:r>
      <w:r>
        <w:rPr>
          <w:szCs w:val="28"/>
        </w:rPr>
        <w:t>«ВИКОРИСТАННЯ ІНТЕРАКТИВНИХ РЕСУРСІВ GEOGEBRA  ТА PHET ПРИ ВИКЛАДАННІ ПРИРОДНИЧО-МАТЕМАТИЧНИХ ДИСЦИПЛІН В ЗАКЛАДАХ СЕРЕДНЬОЇ ОСВІТИ»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45.</w:t>
      </w:r>
      <w:r>
        <w:rPr>
          <w:szCs w:val="28"/>
        </w:rPr>
        <w:t xml:space="preserve"> Тема:</w:t>
      </w:r>
      <w:r>
        <w:rPr>
          <w:i/>
          <w:szCs w:val="28"/>
        </w:rPr>
        <w:t xml:space="preserve"> </w:t>
      </w:r>
      <w:r>
        <w:rPr>
          <w:szCs w:val="28"/>
        </w:rPr>
        <w:t>«ВИКОРИСТАННЯ ІНФОРМАЦІЙНО-АНАЛІТИЧНОГО ЗАБЕЗПЕЧЕННЯ ЦИФРОВОЇ ЛАБОРАТОРІЇ EINSTEIN  ПРИ ЗАСТОСУВАННІ STEM-ТЕХНОЛОГІЙ У НАВЧАЛЬНОМУ ЗАКЛАДІ»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46.</w:t>
      </w:r>
      <w:r>
        <w:rPr>
          <w:szCs w:val="28"/>
        </w:rPr>
        <w:t xml:space="preserve"> Тема: «</w:t>
      </w:r>
      <w:r>
        <w:rPr>
          <w:color w:val="000000"/>
          <w:szCs w:val="28"/>
        </w:rPr>
        <w:t>СТВОРЕННЯ НАВЧАЛЬНОГО СЕРЕДОВИЩА В CLASSROOM</w:t>
      </w:r>
      <w:r>
        <w:rPr>
          <w:szCs w:val="28"/>
        </w:rPr>
        <w:t>»</w:t>
      </w:r>
    </w:p>
    <w:p w:rsidR="00261D2F" w:rsidRDefault="00261D2F" w:rsidP="00261D2F">
      <w:pPr>
        <w:spacing w:after="120"/>
        <w:jc w:val="both"/>
        <w:rPr>
          <w:szCs w:val="28"/>
          <w:shd w:val="clear" w:color="auto" w:fill="FFFFFF"/>
        </w:rPr>
      </w:pPr>
      <w:r>
        <w:rPr>
          <w:rFonts w:eastAsia="MS Mincho"/>
          <w:b/>
          <w:szCs w:val="28"/>
          <w:lang w:eastAsia="ja-JP"/>
        </w:rPr>
        <w:t>Тренінг 47.</w:t>
      </w:r>
      <w:r>
        <w:rPr>
          <w:rFonts w:eastAsia="MS Mincho"/>
          <w:szCs w:val="28"/>
          <w:lang w:eastAsia="ja-JP"/>
        </w:rPr>
        <w:t xml:space="preserve"> </w:t>
      </w:r>
      <w:r>
        <w:rPr>
          <w:rFonts w:eastAsia="Calibri"/>
          <w:szCs w:val="28"/>
        </w:rPr>
        <w:t>Тема: «МЕТОДИКА ПРОВЕДЕННЯ ТРЕНІНГУ З ФОРМУВАННЯ ЗДОРОВ</w:t>
      </w:r>
      <w:r>
        <w:rPr>
          <w:szCs w:val="28"/>
          <w:shd w:val="clear" w:color="auto" w:fill="FFFFFF"/>
        </w:rPr>
        <w:t>’ЯЗБЕРЕЖУВАЛЬНОЇ КОМПЕТЕНТНОГСТІ ОСОБИСТОСТІ»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lastRenderedPageBreak/>
        <w:t>Тренінг 48.</w:t>
      </w:r>
      <w:r>
        <w:rPr>
          <w:szCs w:val="28"/>
        </w:rPr>
        <w:t xml:space="preserve"> Тема: «ЗАСТОСУВАННЯ ІНТЕРНЕТ-ТЕХНОЛОГІЙ В ОСВІТІ. МЕТОДИКА СТВОРЕННЯ СХОВИЩА ФАЙЛІВ, ПЕРСОНАЛЬНОГО САЙТУ ТА РОЗРОБЛЕННЯ ІНТЕРАКТИВНИХ ВПРАВ»</w:t>
      </w:r>
    </w:p>
    <w:p w:rsidR="00261D2F" w:rsidRDefault="00261D2F" w:rsidP="00261D2F">
      <w:pPr>
        <w:pStyle w:val="3"/>
        <w:jc w:val="both"/>
        <w:rPr>
          <w:sz w:val="28"/>
          <w:szCs w:val="28"/>
        </w:rPr>
      </w:pPr>
      <w:r>
        <w:rPr>
          <w:szCs w:val="28"/>
        </w:rPr>
        <w:t xml:space="preserve">Тренінг 49. </w:t>
      </w:r>
      <w:r>
        <w:rPr>
          <w:b/>
          <w:szCs w:val="28"/>
        </w:rPr>
        <w:t>Тема:  «ДИЗАЙН ТВОРЧОГО ПОТЕНЦІАЛУ ОСОБИСТОСТІ»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50.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ВПРОВАДЖЕННЯ ПРОГРАМИ ВИХОВНОЇ РОБОТИ З ПИТАНЬ ПРОТИДІЇ ТОРГІВЛІ ЛЮДЬМИ «ОСОБИСТА ГІДНІСТЬ. БЕЗПЕКА ЖИТТЯ. ГРОМАДЯНСЬКА ПОЗИЦІЯ»</w:t>
      </w:r>
    </w:p>
    <w:p w:rsidR="00261D2F" w:rsidRDefault="00261D2F" w:rsidP="00261D2F">
      <w:pPr>
        <w:spacing w:after="120"/>
        <w:jc w:val="both"/>
        <w:rPr>
          <w:iCs/>
          <w:szCs w:val="28"/>
        </w:rPr>
      </w:pPr>
      <w:r>
        <w:rPr>
          <w:b/>
          <w:szCs w:val="28"/>
        </w:rPr>
        <w:t>Тренінг 51.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</w:t>
      </w:r>
      <w:r>
        <w:rPr>
          <w:iCs/>
          <w:szCs w:val="28"/>
        </w:rPr>
        <w:t>ФОРМУВАННЯ ДЕМОКРАТИЧНОЇ КУЛЬТУРИ ТА РОЗВИТОК ГРОМАДЯНСЬКИХ КОМПЕТЕНТНОСТЕЙ УЧНІВ»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52.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«ОСОБЛИВОСТІ ІНТЕГРАЦІЇ ЗМІСТУ УРОКІВ МИСТЕЦЬКОЇ ОСВІТНЬОЇ ГАЛУЗІ»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53.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«СУЧАСНІ ТЕХНОЛОГІЇ НАЛАГОДЖЕННЯ ВЗАЄМОДІЇ У МІСЦЕВІЙ ГРОМАДІ»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54.</w:t>
      </w:r>
      <w:r>
        <w:rPr>
          <w:szCs w:val="28"/>
        </w:rPr>
        <w:t xml:space="preserve"> Тема: «СУЧАСНА МЕТОДИКА АКТИВІЗАЦІЇ ОСВІТНЬОЇ ВЗАЄМОДІЇ НА УРОКАХ МАТЕМАТИКИ»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55.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Тема: </w:t>
      </w:r>
      <w:r>
        <w:rPr>
          <w:szCs w:val="28"/>
        </w:rPr>
        <w:t>«МЕХАНІЗМИ ЗАБЕЗПЕЧЕННЯ АКАДЕМІЧНОЇ ДОБРОЧЕСНОСТІ В ПРОЦЕДУРАХ ОСВІТНІХ ВИМІРЮВАНЬ ТА ОЦІНЮВАННЯ»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56.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«ТЕСТУВАННЯ ЯК ПСИХОЛОГО-ПЕДАГОГІЧНИЙ ЗАСІБ ОЦІНЮВАННЯ КОМПЕТЕНТНОСТЕЙ УЧНІВ»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57.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«</w:t>
      </w:r>
      <w:r>
        <w:rPr>
          <w:szCs w:val="28"/>
        </w:rPr>
        <w:t>МЕТОДИКА ПРОВЕДЕННЯ ОНЛАЙН - ЗАНЯТЬ У КОНТЕКСТІ  КОМУНІКАТИВНОЇ КОМПЕТЕНТНОСТІ СУЧАСНОГО ПЕДАГОГА</w:t>
      </w:r>
      <w:r>
        <w:rPr>
          <w:szCs w:val="28"/>
          <w:shd w:val="clear" w:color="auto" w:fill="FFFFFF"/>
        </w:rPr>
        <w:t>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58.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«СИСТЕМА ОЦІНЮВАННЯ В НОВІЙ УКРАЇНСЬКІЙ ШКОЛІ»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59.</w:t>
      </w:r>
      <w:r>
        <w:rPr>
          <w:szCs w:val="28"/>
        </w:rPr>
        <w:t xml:space="preserve"> Тема: «ТЕХНОЛОГІЯ ПРОДУКТИВНОЇ КОМУНІКАЦІЇ ЯК ЗАСІБ ЗАПОБІГАННЯ ВИНИКНЕННЮ КОНФЛІКТНИХ СИТУАЦІЙ ТА КОНФЛІКТУ В ЗАКЛАДАХ ДОШКІЛЬНОЇ ОСВІТИ»</w:t>
      </w:r>
    </w:p>
    <w:p w:rsidR="00261D2F" w:rsidRDefault="00261D2F" w:rsidP="00261D2F">
      <w:pPr>
        <w:spacing w:after="120"/>
        <w:jc w:val="both"/>
        <w:rPr>
          <w:bCs/>
          <w:szCs w:val="28"/>
          <w:lang w:val="ru-RU"/>
        </w:rPr>
      </w:pPr>
      <w:r>
        <w:rPr>
          <w:b/>
          <w:szCs w:val="28"/>
        </w:rPr>
        <w:t>Тренінг 60.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 xml:space="preserve"> </w:t>
      </w:r>
      <w:r>
        <w:rPr>
          <w:caps/>
          <w:szCs w:val="28"/>
          <w:shd w:val="clear" w:color="auto" w:fill="FFFFFF"/>
        </w:rPr>
        <w:t>«Формування інженерного мислення у дітей дошкільного віку</w:t>
      </w:r>
      <w:r>
        <w:rPr>
          <w:bCs/>
          <w:szCs w:val="28"/>
        </w:rPr>
        <w:t>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61.</w:t>
      </w:r>
      <w:r>
        <w:rPr>
          <w:szCs w:val="28"/>
        </w:rPr>
        <w:t xml:space="preserve"> Тема: «СУЧАСНІ ФОРМИ ПАРТНЕРСЬКОЇ ВЗАЄМОДІЇ УЧАСНИКІВ ОСВІТНЬОГО ПРОЦЕСУ В КОНТЕКСТІ НОВОЇ УКРАЇНСЬКОЇ ШКОЛИ»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62.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Тема:«ІНФОРМАЦІЙНА</w:t>
      </w:r>
      <w:proofErr w:type="spellEnd"/>
      <w:r>
        <w:rPr>
          <w:szCs w:val="28"/>
        </w:rPr>
        <w:t xml:space="preserve"> БЕЗПЕКА. КІБЕРБЕЗПЕКА»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 63.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«</w:t>
      </w:r>
      <w:r>
        <w:rPr>
          <w:szCs w:val="28"/>
        </w:rPr>
        <w:t>ПРОФЕСІЙНЕ СПІЛКУВАННЯ ЯК ЗАСІБ ПРОТИДІЇ БУЛІНГУ В ПЕДАГОГІЧНОМУ КОЛЕКТИВІ</w:t>
      </w:r>
      <w:r>
        <w:rPr>
          <w:szCs w:val="28"/>
          <w:shd w:val="clear" w:color="auto" w:fill="FFFFFF"/>
        </w:rPr>
        <w:t>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64.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«ОСОБЛИВОСТІ ІНТЕГРАЦІЇ ЗМІСТУ УРОКІВ МИСТЕЦЬКОЇ ОСВІТНЬОЇ ГАЛУЗІ»</w:t>
      </w:r>
    </w:p>
    <w:p w:rsidR="00261D2F" w:rsidRDefault="00261D2F" w:rsidP="00261D2F">
      <w:pPr>
        <w:jc w:val="both"/>
        <w:rPr>
          <w:rFonts w:eastAsiaTheme="minorEastAsia"/>
          <w:szCs w:val="28"/>
        </w:rPr>
      </w:pPr>
      <w:r>
        <w:rPr>
          <w:b/>
          <w:szCs w:val="28"/>
        </w:rPr>
        <w:t>Тренінг 65.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 «СИСТЕМА РОБОТИ ЩОДО НАВЧАННЯ УЧНІВ РІЗНИМ ВИДАМ ДОСЛІДНИЦЬКОЇ ДІЯЛЬНОСТІ НА УРОКАХ ЗАРУБІЖНОЇ  ЛІТЕРАТУРИ»</w:t>
      </w:r>
    </w:p>
    <w:p w:rsidR="00261D2F" w:rsidRDefault="00261D2F" w:rsidP="00261D2F">
      <w:pPr>
        <w:spacing w:after="120"/>
        <w:jc w:val="both"/>
        <w:rPr>
          <w:szCs w:val="28"/>
          <w:lang w:val="ru-RU"/>
        </w:rPr>
      </w:pPr>
      <w:r>
        <w:rPr>
          <w:b/>
          <w:szCs w:val="28"/>
        </w:rPr>
        <w:lastRenderedPageBreak/>
        <w:t>Тренінг 66.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«ВИВЧЕННЯ ХУДОЖНЬОГО ТВОРУ НА УРОКАХ ЗАРУБІЖНОЇ ЛІТЕРАТУРИ В КОНТЕКСТІ СВІТОВОЇ КУЛЬТУРИ».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67.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«</w:t>
      </w:r>
      <w:r>
        <w:rPr>
          <w:color w:val="000000"/>
          <w:szCs w:val="28"/>
          <w:shd w:val="clear" w:color="auto" w:fill="FFFFFF"/>
        </w:rPr>
        <w:t>ФОРМУВАННЯ КРИТИЧНОГО МИСЛЕННЯ ТА РОЗВИТОК ДУХОВНОСТІ УЧНІВ ЗАСОБАМИ УРОКУ ЗАРУБІЖНОЇ ЛІТЕРАТУРИ»</w:t>
      </w:r>
    </w:p>
    <w:p w:rsidR="00261D2F" w:rsidRDefault="00261D2F" w:rsidP="00261D2F">
      <w:pPr>
        <w:spacing w:after="120"/>
        <w:jc w:val="both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Тренінг 68.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  <w:shd w:val="clear" w:color="auto" w:fill="FFFFFF"/>
        </w:rPr>
        <w:t xml:space="preserve"> «STEM-ТЕХНОЛОГІЇ ЯК ЗАСІБ РОЗВИТКУ ГРОМАДЯНСЬКОЇ ОСВІТИ»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>Тренінг 69.</w:t>
      </w:r>
      <w:r>
        <w:rPr>
          <w:color w:val="000000"/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>«ВИКОРИСТАННЯ LEGO В ОСВІТНЬОМУ ПРОЦЕСІ МОЛОДШИХ ШКОЛЯРІВ»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>Тренінг 70.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>«РОЗВИТОК ТВОРЧОЇ ОСОБИСТОСТІ МОЛОДШОГО ШКОЛЯРА ЗАСОБАМИ ЧИТАЦЬКОЇ ДІЯЛЬНОСТІ»</w:t>
      </w:r>
    </w:p>
    <w:p w:rsidR="00261D2F" w:rsidRDefault="00261D2F" w:rsidP="00261D2F">
      <w:pPr>
        <w:spacing w:after="120"/>
        <w:jc w:val="both"/>
        <w:rPr>
          <w:rFonts w:eastAsiaTheme="minorEastAsia"/>
          <w:color w:val="000000"/>
          <w:szCs w:val="28"/>
          <w:shd w:val="clear" w:color="auto" w:fill="FFFFFF"/>
        </w:rPr>
      </w:pPr>
      <w:r>
        <w:rPr>
          <w:b/>
          <w:szCs w:val="28"/>
        </w:rPr>
        <w:t>Тренінг 71.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«</w:t>
      </w:r>
      <w:r>
        <w:rPr>
          <w:color w:val="000000"/>
          <w:szCs w:val="28"/>
          <w:shd w:val="clear" w:color="auto" w:fill="FFFFFF"/>
        </w:rPr>
        <w:t>ПІДГОТОВКА ПЕДАГОГІЧНИХ ПРАЦІВНИКІВ ДО ФОРМУВАННЯ СТРЕСОСТРІЙКОСТІ У ЗДОБУВАЧІВ ОСВІТИ»</w:t>
      </w:r>
    </w:p>
    <w:p w:rsidR="00261D2F" w:rsidRDefault="00261D2F" w:rsidP="00261D2F">
      <w:pPr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>Тренінг 72.</w:t>
      </w:r>
      <w:r>
        <w:rPr>
          <w:bCs/>
          <w:color w:val="000000"/>
          <w:szCs w:val="28"/>
          <w:shd w:val="clear" w:color="auto" w:fill="FFFFFF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bCs/>
          <w:color w:val="000000"/>
          <w:szCs w:val="28"/>
          <w:shd w:val="clear" w:color="auto" w:fill="FFFFFF"/>
        </w:rPr>
        <w:t xml:space="preserve"> «РОЗВИТОК ЦИФРОВИХ КОМПЕТЕНТНОСТЕЙ ВЧИТЕЛЯ </w:t>
      </w:r>
      <w:r>
        <w:rPr>
          <w:bCs/>
          <w:color w:val="000000"/>
          <w:szCs w:val="28"/>
        </w:rPr>
        <w:t>НОВОЇ УКРАЇНСЬКОЇ ШКОЛИ.  </w:t>
      </w:r>
      <w:r>
        <w:rPr>
          <w:bCs/>
          <w:color w:val="000000"/>
          <w:szCs w:val="28"/>
          <w:lang w:val="en-US"/>
        </w:rPr>
        <w:t>WEB</w:t>
      </w:r>
      <w:r>
        <w:rPr>
          <w:bCs/>
          <w:color w:val="000000"/>
          <w:szCs w:val="28"/>
        </w:rPr>
        <w:t xml:space="preserve">-СЕРВІСИ ДЛЯ </w:t>
      </w:r>
      <w:proofErr w:type="gramStart"/>
      <w:r>
        <w:rPr>
          <w:bCs/>
          <w:color w:val="000000"/>
          <w:szCs w:val="28"/>
        </w:rPr>
        <w:t>СТВОРЕННЯ  ІНТЕРАКТИВНИХ</w:t>
      </w:r>
      <w:proofErr w:type="gramEnd"/>
      <w:r>
        <w:rPr>
          <w:bCs/>
          <w:color w:val="000000"/>
          <w:szCs w:val="28"/>
        </w:rPr>
        <w:t xml:space="preserve"> ЦИФРОВИХ РЕСУРСІВ»</w:t>
      </w:r>
    </w:p>
    <w:p w:rsidR="00261D2F" w:rsidRDefault="00261D2F" w:rsidP="00261D2F">
      <w:pPr>
        <w:spacing w:after="120"/>
        <w:jc w:val="both"/>
        <w:rPr>
          <w:rFonts w:eastAsiaTheme="minorEastAsia"/>
          <w:color w:val="000000"/>
          <w:szCs w:val="28"/>
          <w:shd w:val="clear" w:color="auto" w:fill="FFFFFF"/>
        </w:rPr>
      </w:pPr>
      <w:r>
        <w:rPr>
          <w:b/>
          <w:szCs w:val="28"/>
        </w:rPr>
        <w:t>Тренінг 73.</w:t>
      </w:r>
      <w:r>
        <w:rPr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«</w:t>
      </w:r>
      <w:r>
        <w:rPr>
          <w:color w:val="000000"/>
          <w:szCs w:val="28"/>
          <w:shd w:val="clear" w:color="auto" w:fill="FFFFFF"/>
        </w:rPr>
        <w:t>МЕТОДИКА РЕАЛІЗАЦІЇ ТРУДОВОЇ ФУНКЦІЇ «РЕФЛЕКСІЯ ТА ПРОФЕСІЙНИЙ РОЗВИТОК» ПРОФЕСІЙНОГО СТАНДАРТУ ПЕДАГОГІЧНИХ ПРАЦІВНИКІВ» 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  <w:lang w:val="ru-RU"/>
        </w:rPr>
      </w:pPr>
      <w:r>
        <w:rPr>
          <w:b/>
          <w:szCs w:val="28"/>
        </w:rPr>
        <w:t>Тренінг 74.</w:t>
      </w:r>
      <w:r>
        <w:rPr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«</w:t>
      </w:r>
      <w:r>
        <w:rPr>
          <w:color w:val="000000"/>
          <w:szCs w:val="28"/>
        </w:rPr>
        <w:t>ІНКЛЮЗИВНЕ НАВЧАННЯ У СУЧАСНОМУ ОСВІТНЬОМУ ПРОСТОРІ»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>Тренінг 75.</w:t>
      </w:r>
      <w:r>
        <w:rPr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«ФОРМУВАННЯ КОМАНДИ ПСИХОЛОГО-ПЕДАГОГІЧНОГО СУПРОВОДУ ДИТИНИ З ОСОБЛИВИМИ ОСВІТНІМИ ПОТРЕБАМИ»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>Тренінг 76.</w:t>
      </w:r>
      <w:r>
        <w:rPr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«ПЕДАГОГ В ІНКЛЮЗИВНОМУ ОСВІТНЬОМУ ПРОСТОРІ: ТРАЄКТОРІЯ ФАХОВОЇ САМОАКТУАЛІЗАЦІЇ»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 xml:space="preserve">Тренінг 77. 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«ІНКЛЮЗИВНЕ НАВЧАННЯ ДІТЕЙ У ЗАКЛАДАХ ДОШКІЛЬНОЇ ОСВІТИ. СТВОРЕННЯ СИСТЕМИ ОСВІТНІХ ПОСЛУГ»</w:t>
      </w:r>
    </w:p>
    <w:p w:rsidR="00261D2F" w:rsidRDefault="00261D2F" w:rsidP="00261D2F">
      <w:pPr>
        <w:shd w:val="clear" w:color="auto" w:fill="FFFFFF"/>
        <w:spacing w:after="120"/>
        <w:jc w:val="both"/>
        <w:rPr>
          <w:color w:val="000000"/>
          <w:szCs w:val="28"/>
          <w:lang w:val="ru-RU"/>
        </w:rPr>
      </w:pPr>
      <w:r>
        <w:rPr>
          <w:b/>
          <w:szCs w:val="28"/>
        </w:rPr>
        <w:t>Тренінг 78.</w:t>
      </w:r>
      <w:r>
        <w:rPr>
          <w:szCs w:val="28"/>
        </w:rPr>
        <w:t xml:space="preserve">  </w:t>
      </w:r>
      <w:r>
        <w:rPr>
          <w:rFonts w:eastAsia="Calibri"/>
          <w:szCs w:val="28"/>
        </w:rPr>
        <w:t>Тема:</w:t>
      </w:r>
      <w:r>
        <w:rPr>
          <w:szCs w:val="28"/>
        </w:rPr>
        <w:t> «</w:t>
      </w:r>
      <w:r>
        <w:rPr>
          <w:color w:val="000000"/>
          <w:szCs w:val="28"/>
        </w:rPr>
        <w:t>РОЛЬ ТА ФУНКЦІЇ АСИСТЕНТА ВИХОВАТЕЛЯ/ВЧИТЕЛЯ В ІНКЛЮЗИВНОМУ ОСВІТНЬОМУ ПРОСТОРІ»</w:t>
      </w:r>
    </w:p>
    <w:p w:rsidR="00261D2F" w:rsidRDefault="00261D2F" w:rsidP="00261D2F">
      <w:pPr>
        <w:spacing w:after="120"/>
        <w:jc w:val="both"/>
        <w:rPr>
          <w:color w:val="000000"/>
          <w:szCs w:val="28"/>
        </w:rPr>
      </w:pPr>
      <w:r>
        <w:rPr>
          <w:b/>
          <w:szCs w:val="28"/>
        </w:rPr>
        <w:t xml:space="preserve">Тренінг 79.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«НЕТРАДИЦІЙНІ МЕТОДИ КОРЕКЦІЇ ПОРУШЕННЯ МОВЛЕННЯ, ПИСЬМА ТА ЧИТАННЯ У ДІТЕЙ ДОШКІЛЬНОГО ТА ШКІЛЬНОГО ВІКУ»</w:t>
      </w:r>
    </w:p>
    <w:p w:rsidR="00261D2F" w:rsidRDefault="00261D2F" w:rsidP="00261D2F">
      <w:pPr>
        <w:spacing w:after="120"/>
        <w:jc w:val="both"/>
        <w:rPr>
          <w:rFonts w:eastAsiaTheme="minorEastAsia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>
        <w:rPr>
          <w:b/>
          <w:szCs w:val="28"/>
        </w:rPr>
        <w:t xml:space="preserve">Тренінг 80.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color w:val="000000"/>
          <w:szCs w:val="28"/>
          <w:shd w:val="clear" w:color="auto" w:fill="FFFFFF"/>
        </w:rPr>
        <w:t>АКТУАЛЬНИЙ ПЕДАГОГІЧНИЙ ІНСТРУМЕНТАРІЙ ДЛЯ РОБОТИ В УМОВАХ РЕФОРМУВАННЯ ОСВІТИ»</w:t>
      </w:r>
    </w:p>
    <w:p w:rsidR="00261D2F" w:rsidRDefault="00261D2F" w:rsidP="00261D2F">
      <w:pPr>
        <w:spacing w:after="1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>
        <w:rPr>
          <w:b/>
          <w:szCs w:val="28"/>
        </w:rPr>
        <w:t xml:space="preserve">Тренінг 81.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color w:val="000000"/>
          <w:szCs w:val="28"/>
          <w:shd w:val="clear" w:color="auto" w:fill="FFFFFF"/>
        </w:rPr>
        <w:t xml:space="preserve">ЕФЕКТИВНЕ УПРАВЛІННЯ ПОЧАТКОВОЮ ЛАНКОЮ ЗЗСО В УМОВАХ НОВОЇ УКРАЇНСЬКОЇ ШКОЛИ» 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Тренінг 82.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bCs/>
          <w:szCs w:val="28"/>
        </w:rPr>
        <w:t>НОВІ РОЛІ ВЧИТЕЛЯ УКРАЇНСЬКОЇ ШКОЛИ: У ПОШУКАХ БАЛАНСУ»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lastRenderedPageBreak/>
        <w:t xml:space="preserve">Тренінг 83.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ЕНЕРГІЯ, ЕФЕКТИВНІСТЬ, ЕКОНОМІКА ТА ЕКОЛОГІЧНІСТЬ СУЧАСНОГО УРОКУ»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Тренінг 84.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МОТИВИ І МОТИВАЦІЯ УЧАСНИКІВ ОСВІТНЬОГО ПРОЦЕСУ: ТОЧКИ ПЕРЕТИНУ»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Тренінг 85.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ОСНОВИ ПРОФЕСІЙНОЇ СТРЕСОСТІЙКОСТІ»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Тренінг 86.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ОСНОВИ УПРАВЛІННЯ КОНФЛІКТОМ»</w:t>
      </w:r>
    </w:p>
    <w:p w:rsidR="00261D2F" w:rsidRDefault="00261D2F" w:rsidP="00261D2F">
      <w:pPr>
        <w:spacing w:after="120"/>
        <w:jc w:val="both"/>
        <w:rPr>
          <w:szCs w:val="28"/>
          <w:lang w:val="ru-RU"/>
        </w:rPr>
      </w:pPr>
      <w:r>
        <w:rPr>
          <w:b/>
          <w:szCs w:val="28"/>
        </w:rPr>
        <w:t xml:space="preserve">Тренінг 87.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УПРАВЛІННЯ ПРОЕКТАМИ В ОСВІТНЬОМУ СЕРЕДОВИЩІ».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 xml:space="preserve">Тренінг 88.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</w:rPr>
        <w:t xml:space="preserve"> «</w:t>
      </w:r>
      <w:r>
        <w:rPr>
          <w:szCs w:val="28"/>
        </w:rPr>
        <w:t>ЯК ПІДГОТУВАТИ І РЕАЛІЗУВАТИ ПРОЕКТ?»</w:t>
      </w:r>
    </w:p>
    <w:p w:rsidR="00261D2F" w:rsidRDefault="00261D2F" w:rsidP="00261D2F">
      <w:pPr>
        <w:spacing w:after="120"/>
        <w:jc w:val="both"/>
        <w:rPr>
          <w:szCs w:val="28"/>
        </w:rPr>
      </w:pPr>
      <w:r>
        <w:rPr>
          <w:b/>
          <w:szCs w:val="28"/>
        </w:rPr>
        <w:t>Тренінг 89</w:t>
      </w:r>
      <w:r w:rsidR="006A1155">
        <w:rPr>
          <w:b/>
          <w:szCs w:val="28"/>
        </w:rPr>
        <w:t xml:space="preserve">. </w:t>
      </w:r>
      <w:r>
        <w:rPr>
          <w:rFonts w:eastAsia="Calibri"/>
          <w:szCs w:val="28"/>
        </w:rPr>
        <w:t>Тема:</w:t>
      </w:r>
      <w:r>
        <w:rPr>
          <w:szCs w:val="28"/>
        </w:rPr>
        <w:t> </w:t>
      </w:r>
      <w:r>
        <w:rPr>
          <w:color w:val="000000"/>
          <w:szCs w:val="28"/>
          <w:shd w:val="clear" w:color="auto" w:fill="FFFFFF"/>
        </w:rPr>
        <w:t> «РОЗВИТОК ЕКОЛОГІЧНОГО МИСЛЕННЯ, СВІДОМОСТІ ТА  КУЛЬТУРИ СТАРШОКЛАСНИКІВ»</w:t>
      </w:r>
    </w:p>
    <w:p w:rsidR="00261D2F" w:rsidRDefault="00261D2F" w:rsidP="00261D2F">
      <w:pPr>
        <w:spacing w:after="120"/>
        <w:jc w:val="both"/>
        <w:rPr>
          <w:szCs w:val="28"/>
          <w:lang w:val="ru-RU"/>
        </w:rPr>
      </w:pPr>
    </w:p>
    <w:p w:rsidR="002E7C50" w:rsidRDefault="002E7C50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>
      <w:pPr>
        <w:rPr>
          <w:lang w:val="ru-RU"/>
        </w:rPr>
      </w:pPr>
    </w:p>
    <w:p w:rsidR="006A1155" w:rsidRDefault="006A1155" w:rsidP="006A1155">
      <w:pPr>
        <w:pStyle w:val="a7"/>
        <w:ind w:left="4678" w:firstLine="42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Додаток </w:t>
      </w:r>
      <w:r>
        <w:rPr>
          <w:b w:val="0"/>
          <w:sz w:val="28"/>
          <w:szCs w:val="28"/>
        </w:rPr>
        <w:t>2</w:t>
      </w:r>
    </w:p>
    <w:p w:rsidR="00D40C8A" w:rsidRPr="00261D2F" w:rsidRDefault="006A1155" w:rsidP="00D40C8A">
      <w:pPr>
        <w:pStyle w:val="a7"/>
        <w:ind w:left="4678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до листа </w:t>
      </w:r>
      <w:r w:rsidR="00D40C8A">
        <w:rPr>
          <w:b w:val="0"/>
          <w:sz w:val="28"/>
          <w:szCs w:val="28"/>
        </w:rPr>
        <w:t xml:space="preserve">методичного кабінету відділу освіти </w:t>
      </w:r>
      <w:r w:rsidR="00D40C8A">
        <w:rPr>
          <w:b w:val="0"/>
          <w:sz w:val="28"/>
          <w:szCs w:val="28"/>
        </w:rPr>
        <w:t>№ 247 від 24.06.2019</w:t>
      </w:r>
    </w:p>
    <w:p w:rsidR="006A1155" w:rsidRDefault="006A1155" w:rsidP="006A1155">
      <w:pPr>
        <w:rPr>
          <w:sz w:val="22"/>
          <w:szCs w:val="22"/>
        </w:rPr>
      </w:pPr>
    </w:p>
    <w:p w:rsidR="00D40C8A" w:rsidRDefault="00D40C8A" w:rsidP="006A1155">
      <w:pPr>
        <w:jc w:val="center"/>
        <w:rPr>
          <w:b/>
          <w:bCs/>
          <w:szCs w:val="28"/>
        </w:rPr>
      </w:pPr>
    </w:p>
    <w:p w:rsidR="006A1155" w:rsidRDefault="006A1155" w:rsidP="006A115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ТА УМОВИ ЗАМОВЛЕННЯ </w:t>
      </w:r>
    </w:p>
    <w:p w:rsidR="006A1155" w:rsidRDefault="006A1155" w:rsidP="006A1155">
      <w:pPr>
        <w:jc w:val="center"/>
        <w:rPr>
          <w:b/>
          <w:bCs/>
          <w:szCs w:val="28"/>
        </w:rPr>
      </w:pPr>
      <w:r>
        <w:rPr>
          <w:rFonts w:eastAsia="Calibri"/>
          <w:b/>
          <w:szCs w:val="28"/>
        </w:rPr>
        <w:t>КОРОТКОТРИВАЛИХ СПЕЦІАЛЬНИХ КУРСІВ ПРОФЕСІЙНОГО РОЗВИТКУ ПЕДАГОГІЧНИХ ПРАЦІВНИКІВ</w:t>
      </w:r>
    </w:p>
    <w:p w:rsidR="006A1155" w:rsidRDefault="006A1155" w:rsidP="006A1155">
      <w:pPr>
        <w:jc w:val="center"/>
        <w:rPr>
          <w:bCs/>
          <w:sz w:val="24"/>
          <w:szCs w:val="24"/>
          <w:lang w:val="ru-RU"/>
        </w:rPr>
      </w:pPr>
    </w:p>
    <w:p w:rsidR="006A1155" w:rsidRDefault="006A1155" w:rsidP="006A1155">
      <w:pPr>
        <w:jc w:val="both"/>
        <w:rPr>
          <w:bCs/>
          <w:sz w:val="24"/>
          <w:szCs w:val="24"/>
        </w:rPr>
      </w:pPr>
    </w:p>
    <w:p w:rsidR="006A1155" w:rsidRDefault="006A1155" w:rsidP="006A115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Короткотривалі спеціальні курси професійного розвитку педагогічних працівників замовляються за кошти освітньої субвенції, що надійде до вересня 2019 року на кожний заклад освіти.</w:t>
      </w:r>
    </w:p>
    <w:p w:rsidR="006A1155" w:rsidRDefault="006A1155" w:rsidP="006A115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замовлення на ІІ півріччя 2019 року необхідно обрати  короткотривалий спецкурс професійного розвитку педагогічних працівників із  переліку (Додаток </w:t>
      </w:r>
      <w:r w:rsidR="00D40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та сформувати </w:t>
      </w:r>
      <w:r>
        <w:rPr>
          <w:rFonts w:ascii="Times New Roman" w:hAnsi="Times New Roman" w:cs="Times New Roman"/>
          <w:b/>
          <w:sz w:val="28"/>
          <w:szCs w:val="28"/>
        </w:rPr>
        <w:t>список учасників</w:t>
      </w:r>
      <w:r>
        <w:rPr>
          <w:rFonts w:ascii="Times New Roman" w:hAnsi="Times New Roman" w:cs="Times New Roman"/>
          <w:sz w:val="28"/>
          <w:szCs w:val="28"/>
        </w:rPr>
        <w:t>, які виявили бажання пройти навчання за обраним спецкурсом (</w:t>
      </w:r>
      <w:r>
        <w:rPr>
          <w:rFonts w:ascii="Times New Roman" w:hAnsi="Times New Roman" w:cs="Times New Roman"/>
          <w:b/>
          <w:sz w:val="28"/>
          <w:szCs w:val="28"/>
        </w:rPr>
        <w:t>не менше 20 осіб</w:t>
      </w:r>
      <w:r>
        <w:rPr>
          <w:rFonts w:ascii="Times New Roman" w:hAnsi="Times New Roman" w:cs="Times New Roman"/>
          <w:sz w:val="28"/>
          <w:szCs w:val="28"/>
        </w:rPr>
        <w:t xml:space="preserve">  та </w:t>
      </w:r>
      <w:r>
        <w:rPr>
          <w:rFonts w:ascii="Times New Roman" w:hAnsi="Times New Roman" w:cs="Times New Roman"/>
          <w:b/>
          <w:sz w:val="28"/>
          <w:szCs w:val="28"/>
        </w:rPr>
        <w:t>не більше 35 осіб</w:t>
      </w:r>
      <w:r>
        <w:rPr>
          <w:rFonts w:ascii="Times New Roman" w:hAnsi="Times New Roman" w:cs="Times New Roman"/>
          <w:sz w:val="28"/>
          <w:szCs w:val="28"/>
        </w:rPr>
        <w:t>), за формою:</w:t>
      </w:r>
    </w:p>
    <w:p w:rsidR="006A1155" w:rsidRDefault="006A1155" w:rsidP="006A1155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1155" w:rsidRDefault="006A1155" w:rsidP="006A1155">
      <w:pPr>
        <w:pStyle w:val="aa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амовлення на спецкурс _____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указати </w:t>
      </w:r>
      <w:r>
        <w:rPr>
          <w:rFonts w:ascii="Times New Roman" w:eastAsia="Calibri" w:hAnsi="Times New Roman" w:cs="Times New Roman"/>
          <w:b/>
          <w:sz w:val="28"/>
          <w:szCs w:val="28"/>
        </w:rPr>
        <w:t>номер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назву </w:t>
      </w:r>
      <w:r>
        <w:rPr>
          <w:rFonts w:ascii="Times New Roman" w:eastAsia="Calibri" w:hAnsi="Times New Roman" w:cs="Times New Roman"/>
          <w:sz w:val="28"/>
          <w:szCs w:val="28"/>
        </w:rPr>
        <w:t>тренінгу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A1155" w:rsidRDefault="006A1155" w:rsidP="006A1155">
      <w:pPr>
        <w:pStyle w:val="aa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педагогічних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працівників _________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указати назву закладу, установи освіти за печаткою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6A1155" w:rsidRDefault="006A1155" w:rsidP="006A1155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660"/>
        <w:gridCol w:w="4810"/>
      </w:tblGrid>
      <w:tr w:rsidR="006A1155" w:rsidRPr="006A1155" w:rsidTr="006A11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 учасника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 та місце роботи (за печаткою)</w:t>
            </w:r>
          </w:p>
        </w:tc>
      </w:tr>
      <w:tr w:rsidR="006A1155" w:rsidRPr="006A1155" w:rsidTr="006A11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155" w:rsidRDefault="006A1155">
            <w:pPr>
              <w:pStyle w:val="aa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55" w:rsidRDefault="006A1155" w:rsidP="006A1155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40C8A" w:rsidRDefault="006A1155" w:rsidP="000C3B9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0C8A">
        <w:rPr>
          <w:rFonts w:ascii="Times New Roman" w:hAnsi="Times New Roman" w:cs="Times New Roman"/>
          <w:sz w:val="28"/>
          <w:szCs w:val="28"/>
        </w:rPr>
        <w:t xml:space="preserve">Наприкінці списку необхідно зазначити </w:t>
      </w:r>
      <w:r w:rsidRPr="00D40C8A">
        <w:rPr>
          <w:rFonts w:ascii="Times New Roman" w:hAnsi="Times New Roman" w:cs="Times New Roman"/>
          <w:i/>
          <w:sz w:val="28"/>
          <w:szCs w:val="28"/>
        </w:rPr>
        <w:t>бажане місце проведення навчання</w:t>
      </w:r>
      <w:r w:rsidRPr="00D40C8A">
        <w:rPr>
          <w:rFonts w:ascii="Times New Roman" w:hAnsi="Times New Roman" w:cs="Times New Roman"/>
          <w:sz w:val="28"/>
          <w:szCs w:val="28"/>
        </w:rPr>
        <w:t xml:space="preserve"> (на базі інституту або на базі закладу освіти), а також  </w:t>
      </w:r>
      <w:r w:rsidRPr="00D40C8A">
        <w:rPr>
          <w:rFonts w:ascii="Times New Roman" w:hAnsi="Times New Roman" w:cs="Times New Roman"/>
          <w:i/>
          <w:sz w:val="28"/>
          <w:szCs w:val="28"/>
        </w:rPr>
        <w:t>П.І.Б.,  електронну адресу та номер контактного мобільного  телефону</w:t>
      </w:r>
      <w:r w:rsidRPr="00D40C8A">
        <w:rPr>
          <w:rFonts w:ascii="Times New Roman" w:hAnsi="Times New Roman" w:cs="Times New Roman"/>
          <w:sz w:val="28"/>
          <w:szCs w:val="28"/>
        </w:rPr>
        <w:t xml:space="preserve"> </w:t>
      </w:r>
      <w:r w:rsidRPr="00D40C8A">
        <w:rPr>
          <w:rFonts w:ascii="Times New Roman" w:hAnsi="Times New Roman" w:cs="Times New Roman"/>
          <w:b/>
          <w:sz w:val="28"/>
          <w:szCs w:val="28"/>
        </w:rPr>
        <w:t>відповідального працівника</w:t>
      </w:r>
      <w:r w:rsidRPr="00D40C8A">
        <w:rPr>
          <w:rFonts w:ascii="Times New Roman" w:hAnsi="Times New Roman" w:cs="Times New Roman"/>
          <w:sz w:val="28"/>
          <w:szCs w:val="28"/>
        </w:rPr>
        <w:t xml:space="preserve"> для зворотного зв</w:t>
      </w:r>
      <w:r w:rsidRPr="00D40C8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40C8A">
        <w:rPr>
          <w:rFonts w:ascii="Times New Roman" w:hAnsi="Times New Roman" w:cs="Times New Roman"/>
          <w:sz w:val="28"/>
          <w:szCs w:val="28"/>
        </w:rPr>
        <w:t>язку.</w:t>
      </w:r>
      <w:proofErr w:type="spellEnd"/>
    </w:p>
    <w:p w:rsidR="006A1155" w:rsidRPr="00D40C8A" w:rsidRDefault="006A1155" w:rsidP="000C3B9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0C8A">
        <w:rPr>
          <w:rFonts w:ascii="Times New Roman" w:hAnsi="Times New Roman" w:cs="Times New Roman"/>
          <w:sz w:val="28"/>
          <w:szCs w:val="28"/>
        </w:rPr>
        <w:t>Замовлення на короткотривалі спецкурси професійного розвитку педагогічних працівників</w:t>
      </w:r>
      <w:r w:rsidRPr="00D40C8A">
        <w:rPr>
          <w:rFonts w:ascii="Times New Roman" w:hAnsi="Times New Roman" w:cs="Times New Roman"/>
          <w:noProof/>
          <w:sz w:val="28"/>
          <w:szCs w:val="28"/>
        </w:rPr>
        <w:t xml:space="preserve"> необхідно </w:t>
      </w:r>
      <w:r w:rsidRPr="00D40C8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40C8A" w:rsidRPr="00D40C8A">
        <w:rPr>
          <w:rFonts w:ascii="Times New Roman" w:hAnsi="Times New Roman" w:cs="Times New Roman"/>
          <w:b/>
          <w:sz w:val="28"/>
          <w:szCs w:val="28"/>
        </w:rPr>
        <w:t>26 червня</w:t>
      </w:r>
      <w:r w:rsidRPr="00D40C8A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  <w:r w:rsidRPr="00D40C8A">
        <w:rPr>
          <w:rFonts w:ascii="Times New Roman" w:hAnsi="Times New Roman" w:cs="Times New Roman"/>
          <w:noProof/>
          <w:sz w:val="28"/>
          <w:szCs w:val="28"/>
        </w:rPr>
        <w:t xml:space="preserve"> в електронному та роздрукованому варіанті</w:t>
      </w:r>
      <w:r w:rsidR="00D40C8A" w:rsidRPr="00D40C8A">
        <w:rPr>
          <w:rFonts w:ascii="Times New Roman" w:hAnsi="Times New Roman" w:cs="Times New Roman"/>
          <w:noProof/>
          <w:sz w:val="28"/>
          <w:szCs w:val="28"/>
        </w:rPr>
        <w:t xml:space="preserve"> до методичного кабінету</w:t>
      </w:r>
      <w:r w:rsidRPr="00D40C8A">
        <w:rPr>
          <w:rFonts w:ascii="Times New Roman" w:hAnsi="Times New Roman" w:cs="Times New Roman"/>
          <w:sz w:val="28"/>
          <w:szCs w:val="28"/>
        </w:rPr>
        <w:t>;</w:t>
      </w:r>
    </w:p>
    <w:p w:rsidR="006A1155" w:rsidRDefault="006A1155" w:rsidP="006A115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недопущення порушень освітнього процесу в закладах освіти </w:t>
      </w:r>
      <w:r>
        <w:rPr>
          <w:rFonts w:ascii="Times New Roman" w:hAnsi="Times New Roman" w:cs="Times New Roman"/>
          <w:i/>
          <w:sz w:val="28"/>
          <w:szCs w:val="28"/>
        </w:rPr>
        <w:t>навчання на короткотривалих спецкурсах професійного розвитку педагогічних працівників організовуватиметься у канікулярний час та по суботах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155" w:rsidRDefault="006A1155" w:rsidP="006A115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навчання учасники отримають документ про підвищення кваліфікації установленого зразка. </w:t>
      </w:r>
    </w:p>
    <w:p w:rsidR="006A1155" w:rsidRDefault="006A1155" w:rsidP="006A1155">
      <w:pPr>
        <w:ind w:left="426" w:hanging="426"/>
        <w:rPr>
          <w:rFonts w:asciiTheme="minorHAnsi" w:hAnsiTheme="minorHAnsi" w:cstheme="minorBidi"/>
          <w:sz w:val="22"/>
          <w:szCs w:val="22"/>
        </w:rPr>
      </w:pPr>
    </w:p>
    <w:p w:rsidR="006A1155" w:rsidRPr="006A1155" w:rsidRDefault="006A1155"/>
    <w:sectPr w:rsidR="006A1155" w:rsidRPr="006A1155" w:rsidSect="00026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1198"/>
    <w:multiLevelType w:val="hybridMultilevel"/>
    <w:tmpl w:val="47A63B48"/>
    <w:lvl w:ilvl="0" w:tplc="D070D1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100880"/>
    <w:multiLevelType w:val="hybridMultilevel"/>
    <w:tmpl w:val="98C89C48"/>
    <w:lvl w:ilvl="0" w:tplc="575CF01A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0"/>
    <w:rsid w:val="00026C2A"/>
    <w:rsid w:val="000D5ECF"/>
    <w:rsid w:val="001023C5"/>
    <w:rsid w:val="00261D2F"/>
    <w:rsid w:val="002E7C50"/>
    <w:rsid w:val="00324269"/>
    <w:rsid w:val="004D50FD"/>
    <w:rsid w:val="005350B0"/>
    <w:rsid w:val="006A1155"/>
    <w:rsid w:val="007C5EE1"/>
    <w:rsid w:val="008713FB"/>
    <w:rsid w:val="008C258B"/>
    <w:rsid w:val="009E672A"/>
    <w:rsid w:val="00A91AC5"/>
    <w:rsid w:val="00B82A8A"/>
    <w:rsid w:val="00CD7FFE"/>
    <w:rsid w:val="00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887A"/>
  <w15:docId w15:val="{663AE3D0-F229-492E-A148-BD31A17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C5EE1"/>
    <w:pPr>
      <w:keepNext/>
      <w:outlineLvl w:val="5"/>
    </w:pPr>
    <w:rPr>
      <w:rFonts w:eastAsia="Batang"/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5EE1"/>
    <w:rPr>
      <w:rFonts w:ascii="Times New Roman" w:eastAsia="Batang" w:hAnsi="Times New Roman" w:cs="Times New Roman"/>
      <w:b/>
      <w:sz w:val="20"/>
      <w:szCs w:val="20"/>
      <w:u w:val="single"/>
      <w:lang w:eastAsia="ru-RU"/>
    </w:rPr>
  </w:style>
  <w:style w:type="character" w:styleId="a3">
    <w:name w:val="Hyperlink"/>
    <w:basedOn w:val="a0"/>
    <w:unhideWhenUsed/>
    <w:rsid w:val="007C5EE1"/>
    <w:rPr>
      <w:color w:val="0000FF"/>
      <w:u w:val="single"/>
    </w:rPr>
  </w:style>
  <w:style w:type="paragraph" w:customStyle="1" w:styleId="1">
    <w:name w:val="Обычный1"/>
    <w:rsid w:val="007C5E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8713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71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1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1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61D2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Subtitle"/>
    <w:basedOn w:val="a"/>
    <w:link w:val="a8"/>
    <w:qFormat/>
    <w:rsid w:val="00261D2F"/>
    <w:pPr>
      <w:jc w:val="center"/>
    </w:pPr>
    <w:rPr>
      <w:b/>
      <w:sz w:val="24"/>
    </w:rPr>
  </w:style>
  <w:style w:type="character" w:customStyle="1" w:styleId="a8">
    <w:name w:val="Подзаголовок Знак"/>
    <w:basedOn w:val="a0"/>
    <w:link w:val="a7"/>
    <w:rsid w:val="00261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aliases w:val="для моей работы Знак,List Paragraph Знак"/>
    <w:link w:val="aa"/>
    <w:uiPriority w:val="34"/>
    <w:locked/>
    <w:rsid w:val="00261D2F"/>
    <w:rPr>
      <w:rFonts w:ascii="Calibri" w:hAnsi="Calibri" w:cs="Calibri"/>
    </w:rPr>
  </w:style>
  <w:style w:type="paragraph" w:styleId="aa">
    <w:name w:val="List Paragraph"/>
    <w:aliases w:val="для моей работы,List Paragraph"/>
    <w:basedOn w:val="a"/>
    <w:link w:val="a9"/>
    <w:uiPriority w:val="34"/>
    <w:qFormat/>
    <w:rsid w:val="00261D2F"/>
    <w:pPr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A1155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5E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_metodys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2019-06-24T09:36:00Z</cp:lastPrinted>
  <dcterms:created xsi:type="dcterms:W3CDTF">2014-04-09T14:06:00Z</dcterms:created>
  <dcterms:modified xsi:type="dcterms:W3CDTF">2019-06-24T09:38:00Z</dcterms:modified>
</cp:coreProperties>
</file>