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9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135"/>
        <w:gridCol w:w="992"/>
        <w:gridCol w:w="1276"/>
        <w:gridCol w:w="1984"/>
        <w:gridCol w:w="1701"/>
        <w:gridCol w:w="1418"/>
        <w:gridCol w:w="1701"/>
        <w:gridCol w:w="1417"/>
        <w:gridCol w:w="1276"/>
      </w:tblGrid>
      <w:tr w:rsidR="000F63FE" w:rsidRPr="00E62FAF" w:rsidTr="000F63FE">
        <w:trPr>
          <w:cantSplit/>
          <w:trHeight w:val="203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63FE" w:rsidRPr="00E62FAF" w:rsidRDefault="000F63FE" w:rsidP="000F63FE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Усього 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63FE" w:rsidRPr="00E62FAF" w:rsidRDefault="000F63FE" w:rsidP="000F63FE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Писали роботу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63FE" w:rsidRPr="00E62FAF" w:rsidRDefault="000F63FE" w:rsidP="000F63FE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Високий рівень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63FE" w:rsidRPr="00E62FAF" w:rsidRDefault="000F63FE" w:rsidP="000F63FE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Достатній рівень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63FE" w:rsidRPr="00E62FAF" w:rsidRDefault="000F63FE" w:rsidP="000F63FE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Середній рівень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63FE" w:rsidRPr="00E62FAF" w:rsidRDefault="000F63FE" w:rsidP="000F63FE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Низький рівень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63FE" w:rsidRPr="00E62FAF" w:rsidRDefault="000F63FE" w:rsidP="000F63FE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Середній 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63FE" w:rsidRPr="00E62FAF" w:rsidRDefault="000F63FE" w:rsidP="000F63FE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Якісний показник</w:t>
            </w:r>
          </w:p>
        </w:tc>
      </w:tr>
      <w:tr w:rsidR="000F63FE" w:rsidRPr="00E62FAF" w:rsidTr="000F63FE">
        <w:trPr>
          <w:cantSplit/>
          <w:trHeight w:val="6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>-А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Дробідько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 / 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70%</w:t>
            </w:r>
          </w:p>
        </w:tc>
      </w:tr>
      <w:tr w:rsidR="000F63FE" w:rsidRPr="00E62FAF" w:rsidTr="000F63FE">
        <w:trPr>
          <w:cantSplit/>
          <w:trHeight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Доценко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1/7,7%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4/30,8%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8/61,5%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38,5%</w:t>
            </w:r>
          </w:p>
        </w:tc>
      </w:tr>
      <w:tr w:rsidR="000F63FE" w:rsidRPr="00E62FAF" w:rsidTr="000F63FE">
        <w:trPr>
          <w:cantSplit/>
          <w:trHeight w:val="6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Дробідько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О.П.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1/7,7%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5/38,5%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7/53,8%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46,2</w:t>
            </w:r>
          </w:p>
        </w:tc>
      </w:tr>
      <w:tr w:rsidR="000F63FE" w:rsidRPr="00E62FAF" w:rsidTr="000F63FE">
        <w:trPr>
          <w:cantSplit/>
          <w:trHeight w:val="7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Панфілова Н.І.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2/15,4%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3/23,1%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6/46,2%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2/15,4%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38,5%</w:t>
            </w:r>
          </w:p>
        </w:tc>
      </w:tr>
      <w:tr w:rsidR="000F63FE" w:rsidRPr="00E62FAF" w:rsidTr="000F63FE">
        <w:trPr>
          <w:cantSplit/>
          <w:trHeight w:val="5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Панфілова Н.І., </w:t>
            </w:r>
            <w:proofErr w:type="spellStart"/>
            <w:r>
              <w:rPr>
                <w:sz w:val="26"/>
                <w:szCs w:val="26"/>
                <w:lang w:val="uk-UA"/>
              </w:rPr>
              <w:t>Синьоок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</w:t>
            </w:r>
            <w:r>
              <w:rPr>
                <w:sz w:val="26"/>
                <w:szCs w:val="26"/>
                <w:lang w:val="uk-UA"/>
              </w:rPr>
              <w:t>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6/33,3%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10/55,6%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2/11,11%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E62FAF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33,3%</w:t>
            </w:r>
          </w:p>
        </w:tc>
      </w:tr>
      <w:tr w:rsidR="000F63FE" w:rsidRPr="00AB532B" w:rsidTr="000F63FE">
        <w:trPr>
          <w:cantSplit/>
          <w:trHeight w:val="6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Панфілова Н.І., Таран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8/ 42,1%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8/42,1%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3/ 15,8%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42,1%</w:t>
            </w:r>
          </w:p>
        </w:tc>
      </w:tr>
      <w:tr w:rsidR="000F63FE" w:rsidRPr="00AB532B" w:rsidTr="000F63FE">
        <w:trPr>
          <w:cantSplit/>
          <w:trHeight w:val="41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9-А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Таран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4 /25%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lang w:val="uk-UA"/>
              </w:rPr>
            </w:pPr>
            <w:r w:rsidRPr="00AB532B">
              <w:rPr>
                <w:lang w:val="uk-UA"/>
              </w:rPr>
              <w:t>12/75%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25%</w:t>
            </w:r>
          </w:p>
        </w:tc>
      </w:tr>
      <w:tr w:rsidR="000F63FE" w:rsidRPr="00734B17" w:rsidTr="000F63FE">
        <w:trPr>
          <w:cantSplit/>
          <w:trHeight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 xml:space="preserve">9-Б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Таран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1/6,25%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3/ 18,75%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12/ 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6,25%</w:t>
            </w:r>
          </w:p>
        </w:tc>
      </w:tr>
      <w:tr w:rsidR="000F63FE" w:rsidRPr="00734B17" w:rsidTr="000F63FE">
        <w:trPr>
          <w:cantSplit/>
          <w:trHeight w:val="5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Таран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1 /20%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2 /40%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2/40 %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20%</w:t>
            </w:r>
          </w:p>
        </w:tc>
      </w:tr>
      <w:tr w:rsidR="000F63FE" w:rsidRPr="00734B17" w:rsidTr="000F63FE">
        <w:trPr>
          <w:cantSplit/>
          <w:trHeight w:val="4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Таран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1136,4%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4/36,4%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7/ 63,6%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lang w:val="uk-UA"/>
              </w:rPr>
            </w:pPr>
            <w:r w:rsidRPr="00734B17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734B17" w:rsidRDefault="000F63FE" w:rsidP="000F63FE">
            <w:pPr>
              <w:rPr>
                <w:sz w:val="26"/>
                <w:szCs w:val="26"/>
                <w:lang w:val="uk-UA"/>
              </w:rPr>
            </w:pPr>
            <w:r w:rsidRPr="00734B17">
              <w:rPr>
                <w:sz w:val="26"/>
                <w:szCs w:val="26"/>
                <w:lang w:val="uk-UA"/>
              </w:rPr>
              <w:t>36,4%</w:t>
            </w:r>
          </w:p>
        </w:tc>
      </w:tr>
      <w:tr w:rsidR="000F63FE" w:rsidRPr="00AB532B" w:rsidTr="000F63F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011EA9" w:rsidRDefault="000F63FE" w:rsidP="000F63FE">
            <w:p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 xml:space="preserve">Середній показник </w:t>
            </w:r>
          </w:p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 w:rsidRPr="00AB532B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E" w:rsidRPr="00AB532B" w:rsidRDefault="000F63FE" w:rsidP="000F6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</w:t>
            </w:r>
            <w:r w:rsidRPr="00AB532B">
              <w:rPr>
                <w:sz w:val="26"/>
                <w:szCs w:val="26"/>
                <w:lang w:val="uk-UA"/>
              </w:rPr>
              <w:t>%</w:t>
            </w:r>
          </w:p>
        </w:tc>
      </w:tr>
    </w:tbl>
    <w:p w:rsidR="00715F18" w:rsidRPr="000F63FE" w:rsidRDefault="000F63FE" w:rsidP="000F63FE">
      <w:pPr>
        <w:jc w:val="center"/>
        <w:rPr>
          <w:b/>
          <w:sz w:val="28"/>
          <w:szCs w:val="28"/>
          <w:lang w:val="uk-UA"/>
        </w:rPr>
      </w:pPr>
      <w:r w:rsidRPr="000F63FE">
        <w:rPr>
          <w:b/>
          <w:sz w:val="28"/>
          <w:szCs w:val="28"/>
          <w:lang w:val="uk-UA"/>
        </w:rPr>
        <w:t xml:space="preserve">МОНІТОРИНГ навчальних досягнень учнів з української мови за ІІ семестр 2020 – 2021 </w:t>
      </w:r>
      <w:proofErr w:type="spellStart"/>
      <w:r w:rsidRPr="000F63FE">
        <w:rPr>
          <w:b/>
          <w:sz w:val="28"/>
          <w:szCs w:val="28"/>
          <w:lang w:val="uk-UA"/>
        </w:rPr>
        <w:t>н.р</w:t>
      </w:r>
      <w:proofErr w:type="spellEnd"/>
      <w:r w:rsidRPr="000F63FE">
        <w:rPr>
          <w:b/>
          <w:sz w:val="28"/>
          <w:szCs w:val="28"/>
          <w:lang w:val="uk-UA"/>
        </w:rPr>
        <w:t>.</w:t>
      </w:r>
    </w:p>
    <w:sectPr w:rsidR="00715F18" w:rsidRPr="000F63FE" w:rsidSect="000F6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63FE"/>
    <w:rsid w:val="000F63FE"/>
    <w:rsid w:val="00715F18"/>
    <w:rsid w:val="00E5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2022-07-22T11:17:00Z</dcterms:created>
  <dcterms:modified xsi:type="dcterms:W3CDTF">2022-07-22T11:17:00Z</dcterms:modified>
</cp:coreProperties>
</file>