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74"/>
        <w:tblW w:w="0" w:type="auto"/>
        <w:tblLook w:val="04A0" w:firstRow="1" w:lastRow="0" w:firstColumn="1" w:lastColumn="0" w:noHBand="0" w:noVBand="1"/>
      </w:tblPr>
      <w:tblGrid>
        <w:gridCol w:w="885"/>
        <w:gridCol w:w="1967"/>
        <w:gridCol w:w="4332"/>
        <w:gridCol w:w="2161"/>
      </w:tblGrid>
      <w:tr w:rsidR="009E624E" w:rsidTr="001A4E49">
        <w:tc>
          <w:tcPr>
            <w:tcW w:w="2392" w:type="dxa"/>
          </w:tcPr>
          <w:p w:rsidR="001A4E49" w:rsidRPr="001A4E49" w:rsidRDefault="001A4E49" w:rsidP="001A4E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1A4E49" w:rsidRPr="001A4E49" w:rsidRDefault="001A4E49" w:rsidP="001A4E49">
            <w:pPr>
              <w:rPr>
                <w:b/>
                <w:sz w:val="28"/>
                <w:szCs w:val="28"/>
                <w:lang w:val="uk-UA"/>
              </w:rPr>
            </w:pPr>
            <w:r w:rsidRPr="001A4E49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1A4E49" w:rsidRPr="001A4E49" w:rsidRDefault="001A4E49" w:rsidP="001A4E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1A4E49" w:rsidRPr="001A4E49" w:rsidRDefault="001A4E49" w:rsidP="001A4E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9E624E" w:rsidRPr="009E624E" w:rsidTr="001A4E49">
        <w:tc>
          <w:tcPr>
            <w:tcW w:w="2392" w:type="dxa"/>
          </w:tcPr>
          <w:p w:rsidR="001A4E49" w:rsidRDefault="009E624E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9E624E" w:rsidRPr="009E624E" w:rsidRDefault="009E624E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21/04</w:t>
            </w:r>
          </w:p>
        </w:tc>
        <w:tc>
          <w:tcPr>
            <w:tcW w:w="2393" w:type="dxa"/>
          </w:tcPr>
          <w:p w:rsidR="001A4E49" w:rsidRPr="009E624E" w:rsidRDefault="009E624E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Аміни як органічні основи. Хімічні властивості </w:t>
            </w:r>
            <w:proofErr w:type="spellStart"/>
            <w:r>
              <w:rPr>
                <w:sz w:val="28"/>
                <w:szCs w:val="28"/>
                <w:lang w:val="uk-UA"/>
              </w:rPr>
              <w:t>метанаміну</w:t>
            </w:r>
            <w:proofErr w:type="spellEnd"/>
            <w:r>
              <w:rPr>
                <w:sz w:val="28"/>
                <w:szCs w:val="28"/>
                <w:lang w:val="uk-UA"/>
              </w:rPr>
              <w:t>, аніліну. Одержання аніліну.</w:t>
            </w:r>
          </w:p>
        </w:tc>
        <w:tc>
          <w:tcPr>
            <w:tcW w:w="2393" w:type="dxa"/>
          </w:tcPr>
          <w:p w:rsidR="001A4E49" w:rsidRPr="00763699" w:rsidRDefault="00763699" w:rsidP="001A4E49">
            <w:pPr>
              <w:rPr>
                <w:sz w:val="18"/>
                <w:szCs w:val="18"/>
                <w:lang w:val="uk-UA"/>
              </w:rPr>
            </w:pPr>
            <w:hyperlink r:id="rId4" w:history="1">
              <w:r w:rsidRPr="002940E5">
                <w:rPr>
                  <w:rStyle w:val="a4"/>
                  <w:sz w:val="18"/>
                  <w:szCs w:val="18"/>
                  <w:lang w:val="uk-UA"/>
                </w:rPr>
                <w:t>https://www.youtube.com/watch?v=brrq3pPa3kU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1A4E49" w:rsidRDefault="00570F66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28, 29.</w:t>
            </w:r>
          </w:p>
          <w:p w:rsidR="00570F66" w:rsidRDefault="00570F66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459, 460 а)</w:t>
            </w:r>
          </w:p>
          <w:p w:rsidR="00570F66" w:rsidRDefault="00570F66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№461,462.</w:t>
            </w:r>
          </w:p>
          <w:p w:rsidR="00570F66" w:rsidRPr="00570F66" w:rsidRDefault="00570F66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проекти: «анілін – основа для виробництва барвників» ; «виведення плям органічного походження</w:t>
            </w:r>
            <w:r w:rsidR="005E2542">
              <w:rPr>
                <w:sz w:val="28"/>
                <w:szCs w:val="28"/>
                <w:lang w:val="uk-UA"/>
              </w:rPr>
              <w:t>».</w:t>
            </w:r>
          </w:p>
        </w:tc>
      </w:tr>
      <w:tr w:rsidR="009E624E" w:rsidRPr="009E624E" w:rsidTr="001A4E49">
        <w:tc>
          <w:tcPr>
            <w:tcW w:w="2392" w:type="dxa"/>
          </w:tcPr>
          <w:p w:rsidR="001A4E49" w:rsidRDefault="009E624E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9E624E" w:rsidRPr="009E624E" w:rsidRDefault="009E624E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22/04</w:t>
            </w:r>
          </w:p>
        </w:tc>
        <w:tc>
          <w:tcPr>
            <w:tcW w:w="2393" w:type="dxa"/>
          </w:tcPr>
          <w:p w:rsidR="001A4E49" w:rsidRDefault="009E624E" w:rsidP="009E6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Амінокислоти: склад і будова молекул, загальні і структурні формули, номенклатура. Пептидна група. Хімічні властивості </w:t>
            </w:r>
            <w:proofErr w:type="spellStart"/>
            <w:r>
              <w:rPr>
                <w:sz w:val="28"/>
                <w:szCs w:val="28"/>
                <w:lang w:val="uk-UA"/>
              </w:rPr>
              <w:t>аміноетанової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кислоти. Пептиди</w:t>
            </w:r>
          </w:p>
          <w:p w:rsidR="009E624E" w:rsidRPr="009E624E" w:rsidRDefault="009E624E" w:rsidP="009E6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Білки. Хімічні властивості білків</w:t>
            </w:r>
          </w:p>
        </w:tc>
        <w:tc>
          <w:tcPr>
            <w:tcW w:w="2393" w:type="dxa"/>
          </w:tcPr>
          <w:p w:rsidR="001A4E49" w:rsidRPr="00763699" w:rsidRDefault="00763699" w:rsidP="001A4E49">
            <w:pPr>
              <w:rPr>
                <w:sz w:val="18"/>
                <w:szCs w:val="18"/>
                <w:lang w:val="uk-UA"/>
              </w:rPr>
            </w:pPr>
            <w:hyperlink r:id="rId5" w:history="1">
              <w:r w:rsidRPr="002940E5">
                <w:rPr>
                  <w:rStyle w:val="a4"/>
                  <w:sz w:val="18"/>
                  <w:szCs w:val="18"/>
                  <w:lang w:val="uk-UA"/>
                </w:rPr>
                <w:t>https://sites.google.com/site/himiaakup/lekciie/zanatta-no24-nitrogenovmisni-spoluki-amini-aminokisloti-bilki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1A4E49" w:rsidRDefault="00570F66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30, 31</w:t>
            </w:r>
            <w:r w:rsidR="005E2542">
              <w:rPr>
                <w:sz w:val="28"/>
                <w:szCs w:val="28"/>
                <w:lang w:val="uk-UA"/>
              </w:rPr>
              <w:t xml:space="preserve"> </w:t>
            </w:r>
          </w:p>
          <w:p w:rsidR="005E2542" w:rsidRDefault="005E2542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473, 474, 480</w:t>
            </w:r>
          </w:p>
          <w:p w:rsidR="005E2542" w:rsidRDefault="005E2542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проекти: « Синтез білків». « збалансоване харчування – запорука здорового життя».</w:t>
            </w:r>
          </w:p>
          <w:p w:rsidR="00570F66" w:rsidRPr="00570F66" w:rsidRDefault="00570F66" w:rsidP="001A4E49">
            <w:pPr>
              <w:rPr>
                <w:sz w:val="28"/>
                <w:szCs w:val="28"/>
                <w:lang w:val="uk-UA"/>
              </w:rPr>
            </w:pPr>
          </w:p>
        </w:tc>
      </w:tr>
      <w:tr w:rsidR="009E624E" w:rsidRPr="009E624E" w:rsidTr="001A4E49">
        <w:tc>
          <w:tcPr>
            <w:tcW w:w="2392" w:type="dxa"/>
          </w:tcPr>
          <w:p w:rsidR="001A4E49" w:rsidRDefault="009E624E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9E624E" w:rsidRPr="009E624E" w:rsidRDefault="00570F66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21/04</w:t>
            </w:r>
          </w:p>
        </w:tc>
        <w:tc>
          <w:tcPr>
            <w:tcW w:w="2393" w:type="dxa"/>
          </w:tcPr>
          <w:p w:rsidR="001A4E49" w:rsidRPr="00570F66" w:rsidRDefault="00570F66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Генетичні зв’язки між основними класами неорганічних </w:t>
            </w:r>
            <w:proofErr w:type="spellStart"/>
            <w:r>
              <w:rPr>
                <w:sz w:val="28"/>
                <w:szCs w:val="28"/>
                <w:lang w:val="uk-UA"/>
              </w:rPr>
              <w:t>сполук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1A4E49" w:rsidRDefault="004F3031" w:rsidP="001A4E49">
            <w:pPr>
              <w:rPr>
                <w:sz w:val="18"/>
                <w:szCs w:val="18"/>
                <w:lang w:val="uk-UA"/>
              </w:rPr>
            </w:pPr>
            <w:hyperlink r:id="rId6" w:history="1">
              <w:r w:rsidRPr="002940E5">
                <w:rPr>
                  <w:rStyle w:val="a4"/>
                  <w:sz w:val="18"/>
                  <w:szCs w:val="18"/>
                  <w:lang w:val="uk-UA"/>
                </w:rPr>
                <w:t>https://naurok.com.ua/test/genetichni-zv-yazki-mizh-osnovnimi-klasami-neorganichnih-spoluk-232114.html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4F3031" w:rsidRPr="004F3031" w:rsidRDefault="004F3031" w:rsidP="001A4E49">
            <w:pPr>
              <w:rPr>
                <w:sz w:val="18"/>
                <w:szCs w:val="18"/>
                <w:lang w:val="uk-UA"/>
              </w:rPr>
            </w:pPr>
            <w:hyperlink r:id="rId7" w:history="1">
              <w:r w:rsidRPr="002940E5">
                <w:rPr>
                  <w:rStyle w:val="a4"/>
                  <w:sz w:val="18"/>
                  <w:szCs w:val="18"/>
                  <w:lang w:val="uk-UA"/>
                </w:rPr>
                <w:t>https://naurok.com.ua/test/genetichni-zv-yazki-mizh-osnovnimi-klasami-neorganichnih-spoluk-232114.html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1A4E49" w:rsidRDefault="004F3031" w:rsidP="001A4E49">
            <w:pPr>
              <w:rPr>
                <w:sz w:val="28"/>
                <w:szCs w:val="28"/>
                <w:lang w:val="uk-UA"/>
              </w:rPr>
            </w:pPr>
            <w:r w:rsidRPr="004F3031">
              <w:rPr>
                <w:sz w:val="28"/>
                <w:szCs w:val="28"/>
                <w:lang w:val="uk-UA"/>
              </w:rPr>
              <w:t>Виконати тест</w:t>
            </w:r>
          </w:p>
          <w:p w:rsidR="004F3031" w:rsidRPr="004F3031" w:rsidRDefault="004F3031" w:rsidP="001A4E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38</w:t>
            </w:r>
            <w:bookmarkStart w:id="0" w:name="_GoBack"/>
            <w:bookmarkEnd w:id="0"/>
          </w:p>
        </w:tc>
      </w:tr>
    </w:tbl>
    <w:p w:rsidR="00B804B0" w:rsidRPr="001A4E49" w:rsidRDefault="001A4E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21-24 КВІТНЯ   10-11 КЛ.  ХІМІЯ         ВЧИТЕЛЬ: НОСЕНКО С.М.   0971973632</w:t>
      </w:r>
    </w:p>
    <w:sectPr w:rsidR="00B804B0" w:rsidRPr="001A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9"/>
    <w:rsid w:val="001A4E49"/>
    <w:rsid w:val="004F3031"/>
    <w:rsid w:val="00570F66"/>
    <w:rsid w:val="005E2542"/>
    <w:rsid w:val="00763699"/>
    <w:rsid w:val="009E624E"/>
    <w:rsid w:val="00B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6650"/>
  <w15:chartTrackingRefBased/>
  <w15:docId w15:val="{5CAEC698-870F-49E8-9FC0-1D34236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3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genetichni-zv-yazki-mizh-osnovnimi-klasami-neorganichnih-spoluk-2321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genetichni-zv-yazki-mizh-osnovnimi-klasami-neorganichnih-spoluk-232114.html" TargetMode="External"/><Relationship Id="rId5" Type="http://schemas.openxmlformats.org/officeDocument/2006/relationships/hyperlink" Target="https://sites.google.com/site/himiaakup/lekciie/zanatta-no24-nitrogenovmisni-spoluki-amini-aminokisloti-bilki" TargetMode="External"/><Relationship Id="rId4" Type="http://schemas.openxmlformats.org/officeDocument/2006/relationships/hyperlink" Target="https://www.youtube.com/watch?v=brrq3pPa3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2020-04-14T19:55:00Z</dcterms:created>
  <dcterms:modified xsi:type="dcterms:W3CDTF">2020-04-14T20:57:00Z</dcterms:modified>
</cp:coreProperties>
</file>