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92" w:rsidRPr="00607238" w:rsidRDefault="00607238">
      <w:pPr>
        <w:rPr>
          <w:rFonts w:ascii="Times New Roman" w:hAnsi="Times New Roman" w:cs="Times New Roman"/>
          <w:sz w:val="28"/>
          <w:szCs w:val="28"/>
        </w:rPr>
      </w:pPr>
      <w:r w:rsidRPr="00607238">
        <w:rPr>
          <w:rFonts w:ascii="Times New Roman" w:hAnsi="Times New Roman" w:cs="Times New Roman"/>
          <w:sz w:val="28"/>
          <w:szCs w:val="28"/>
        </w:rPr>
        <w:t>Токар Н. Г.</w:t>
      </w:r>
      <w:r w:rsidR="00C151FC">
        <w:rPr>
          <w:rFonts w:ascii="Times New Roman" w:hAnsi="Times New Roman" w:cs="Times New Roman"/>
          <w:sz w:val="28"/>
          <w:szCs w:val="28"/>
        </w:rPr>
        <w:t>, хімія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2100"/>
        <w:gridCol w:w="4526"/>
        <w:gridCol w:w="1985"/>
      </w:tblGrid>
      <w:tr w:rsidR="00C151FC" w:rsidRPr="001915DE" w:rsidTr="00025A7B">
        <w:tc>
          <w:tcPr>
            <w:tcW w:w="1271" w:type="dxa"/>
          </w:tcPr>
          <w:p w:rsidR="00607238" w:rsidRPr="001915DE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543" w:type="dxa"/>
          </w:tcPr>
          <w:p w:rsidR="00607238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2407" w:type="dxa"/>
          </w:tcPr>
          <w:p w:rsidR="00607238" w:rsidRPr="001915DE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DE">
              <w:rPr>
                <w:rFonts w:ascii="Times New Roman" w:hAnsi="Times New Roman" w:cs="Times New Roman"/>
                <w:sz w:val="28"/>
                <w:szCs w:val="28"/>
              </w:rPr>
              <w:t>Інтернет ресурси</w:t>
            </w:r>
          </w:p>
        </w:tc>
        <w:tc>
          <w:tcPr>
            <w:tcW w:w="2408" w:type="dxa"/>
          </w:tcPr>
          <w:p w:rsidR="00607238" w:rsidRPr="001915DE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DE">
              <w:rPr>
                <w:rFonts w:ascii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</w:tr>
      <w:tr w:rsidR="00C151FC" w:rsidRPr="001915DE" w:rsidTr="00025A7B">
        <w:tc>
          <w:tcPr>
            <w:tcW w:w="1271" w:type="dxa"/>
          </w:tcPr>
          <w:p w:rsidR="00607238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8-А </w:t>
            </w:r>
          </w:p>
          <w:p w:rsidR="00C151FC" w:rsidRPr="001915DE" w:rsidRDefault="00C151FC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3543" w:type="dxa"/>
          </w:tcPr>
          <w:p w:rsidR="00607238" w:rsidRPr="00607238" w:rsidRDefault="00607238" w:rsidP="000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 xml:space="preserve">Хімічні властивості кислот: дія на індикатори, взаємодія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 xml:space="preserve">кислот з основними оксидами та 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</w:tc>
        <w:tc>
          <w:tcPr>
            <w:tcW w:w="2407" w:type="dxa"/>
          </w:tcPr>
          <w:p w:rsidR="00607238" w:rsidRPr="001915DE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http://h8class.blogspot.com/p/blog-page_48.html</w:t>
              </w:r>
            </w:hyperlink>
          </w:p>
        </w:tc>
        <w:tc>
          <w:tcPr>
            <w:tcW w:w="2408" w:type="dxa"/>
          </w:tcPr>
          <w:p w:rsidR="00607238" w:rsidRPr="00607238" w:rsidRDefault="00607238" w:rsidP="000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Vrinda" w:hAnsi="Vrinda" w:cs="Vrinda"/>
                <w:sz w:val="24"/>
                <w:szCs w:val="24"/>
              </w:rPr>
              <w:t>§</w:t>
            </w: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 xml:space="preserve"> 35 ст.185, </w:t>
            </w:r>
          </w:p>
          <w:p w:rsidR="00607238" w:rsidRPr="001915DE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 xml:space="preserve">ст. 191 </w:t>
            </w:r>
            <w:proofErr w:type="spellStart"/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proofErr w:type="spellEnd"/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</w:tr>
      <w:tr w:rsidR="00C151FC" w:rsidRPr="001915DE" w:rsidTr="00025A7B">
        <w:tc>
          <w:tcPr>
            <w:tcW w:w="1271" w:type="dxa"/>
          </w:tcPr>
          <w:p w:rsidR="00607238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  <w:p w:rsidR="00C151FC" w:rsidRPr="001915DE" w:rsidRDefault="00C151FC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3543" w:type="dxa"/>
          </w:tcPr>
          <w:p w:rsidR="00607238" w:rsidRPr="00607238" w:rsidRDefault="00607238" w:rsidP="000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кислот: взаємодія кислот із солями, безпека під час роботи з кислотами.</w:t>
            </w:r>
          </w:p>
          <w:p w:rsidR="00607238" w:rsidRPr="00607238" w:rsidRDefault="00607238" w:rsidP="00025A7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072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Домашній експеримент №2(ст.189)</w:t>
            </w:r>
          </w:p>
        </w:tc>
        <w:tc>
          <w:tcPr>
            <w:tcW w:w="2407" w:type="dxa"/>
          </w:tcPr>
          <w:p w:rsidR="00607238" w:rsidRDefault="00607238" w:rsidP="00025A7B">
            <w:hyperlink r:id="rId5" w:history="1">
              <w:r>
                <w:rPr>
                  <w:rStyle w:val="a4"/>
                </w:rPr>
                <w:t>https://vseosvita.ua/library/himicni-vlastivosti-kislot-prezentacia-111605.html</w:t>
              </w:r>
            </w:hyperlink>
          </w:p>
          <w:p w:rsidR="00C151FC" w:rsidRDefault="00C151FC" w:rsidP="00025A7B">
            <w:hyperlink r:id="rId6" w:history="1">
              <w:r>
                <w:rPr>
                  <w:rStyle w:val="a4"/>
                </w:rPr>
                <w:t>https://www.youtube.com/watch?v=Oq1nWv6-g_k</w:t>
              </w:r>
            </w:hyperlink>
          </w:p>
        </w:tc>
        <w:tc>
          <w:tcPr>
            <w:tcW w:w="2408" w:type="dxa"/>
          </w:tcPr>
          <w:p w:rsidR="00607238" w:rsidRDefault="00607238" w:rsidP="000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38"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ст. 186-191,</w:t>
            </w:r>
          </w:p>
          <w:p w:rsidR="00607238" w:rsidRPr="00607238" w:rsidRDefault="00607238" w:rsidP="000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3,5</w:t>
            </w:r>
          </w:p>
        </w:tc>
      </w:tr>
      <w:tr w:rsidR="00C151FC" w:rsidRPr="001915DE" w:rsidTr="00025A7B">
        <w:tc>
          <w:tcPr>
            <w:tcW w:w="1271" w:type="dxa"/>
          </w:tcPr>
          <w:p w:rsidR="00607238" w:rsidRPr="001915DE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238" w:rsidRDefault="00607238" w:rsidP="00025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07238" w:rsidRDefault="00607238" w:rsidP="00025A7B"/>
        </w:tc>
        <w:tc>
          <w:tcPr>
            <w:tcW w:w="2408" w:type="dxa"/>
          </w:tcPr>
          <w:p w:rsidR="00607238" w:rsidRDefault="00607238" w:rsidP="00025A7B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:rsidR="00607238" w:rsidRDefault="00607238"/>
    <w:sectPr w:rsidR="00607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DE"/>
    <w:rsid w:val="001915DE"/>
    <w:rsid w:val="00607238"/>
    <w:rsid w:val="00C151FC"/>
    <w:rsid w:val="00E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356D-A673-4C0A-95BF-30246D8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1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1nWv6-g_k" TargetMode="External"/><Relationship Id="rId5" Type="http://schemas.openxmlformats.org/officeDocument/2006/relationships/hyperlink" Target="https://vseosvita.ua/library/himicni-vlastivosti-kislot-prezentacia-111605.html" TargetMode="External"/><Relationship Id="rId4" Type="http://schemas.openxmlformats.org/officeDocument/2006/relationships/hyperlink" Target="http://h8class.blogspot.com/p/blog-page_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</cp:revision>
  <dcterms:created xsi:type="dcterms:W3CDTF">2020-03-15T13:18:00Z</dcterms:created>
  <dcterms:modified xsi:type="dcterms:W3CDTF">2020-03-15T13:47:00Z</dcterms:modified>
</cp:coreProperties>
</file>