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716" w:rsidRPr="001818A5" w:rsidRDefault="00CF56E6" w:rsidP="00CF56E6">
      <w:pPr>
        <w:shd w:val="clear" w:color="auto" w:fill="FFFFFF"/>
        <w:tabs>
          <w:tab w:val="left" w:pos="8647"/>
        </w:tabs>
        <w:spacing w:after="0" w:line="240" w:lineRule="auto"/>
        <w:ind w:firstLine="680"/>
        <w:jc w:val="center"/>
        <w:textAlignment w:val="baseline"/>
        <w:outlineLvl w:val="4"/>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Звіт т.в.о.керівника Зеленоярського ліцею Зарванської Т.А.</w:t>
      </w:r>
    </w:p>
    <w:p w:rsidR="00135716" w:rsidRPr="001818A5" w:rsidRDefault="00A246EA" w:rsidP="00CF56E6">
      <w:pPr>
        <w:shd w:val="clear" w:color="auto" w:fill="FFFFFF"/>
        <w:tabs>
          <w:tab w:val="left" w:pos="8647"/>
        </w:tabs>
        <w:spacing w:after="0" w:line="240" w:lineRule="auto"/>
        <w:ind w:firstLine="680"/>
        <w:jc w:val="center"/>
        <w:textAlignment w:val="baseline"/>
        <w:outlineLvl w:val="4"/>
        <w:rPr>
          <w:rFonts w:ascii="Times New Roman" w:eastAsia="Times New Roman" w:hAnsi="Times New Roman" w:cs="Times New Roman"/>
          <w:b/>
          <w:sz w:val="24"/>
          <w:szCs w:val="24"/>
          <w:lang w:val="uk-UA" w:eastAsia="ru-RU"/>
        </w:rPr>
      </w:pPr>
      <w:r w:rsidRPr="001818A5">
        <w:rPr>
          <w:rFonts w:ascii="Times New Roman" w:eastAsia="Times New Roman" w:hAnsi="Times New Roman" w:cs="Times New Roman"/>
          <w:b/>
          <w:sz w:val="24"/>
          <w:szCs w:val="24"/>
          <w:lang w:val="uk-UA" w:eastAsia="ru-RU"/>
        </w:rPr>
        <w:t>п</w:t>
      </w:r>
      <w:r w:rsidR="00C1647F" w:rsidRPr="001818A5">
        <w:rPr>
          <w:rFonts w:ascii="Times New Roman" w:eastAsia="Times New Roman" w:hAnsi="Times New Roman" w:cs="Times New Roman"/>
          <w:b/>
          <w:sz w:val="24"/>
          <w:szCs w:val="24"/>
          <w:lang w:val="uk-UA" w:eastAsia="ru-RU"/>
        </w:rPr>
        <w:t xml:space="preserve">ро </w:t>
      </w:r>
      <w:r w:rsidR="003A5B3A" w:rsidRPr="001818A5">
        <w:rPr>
          <w:rFonts w:ascii="Times New Roman" w:eastAsia="Times New Roman" w:hAnsi="Times New Roman" w:cs="Times New Roman"/>
          <w:b/>
          <w:sz w:val="24"/>
          <w:szCs w:val="24"/>
          <w:lang w:val="uk-UA" w:eastAsia="ru-RU"/>
        </w:rPr>
        <w:t>діяльність закладу освіти в 2022-2023</w:t>
      </w:r>
      <w:r w:rsidR="00135716" w:rsidRPr="001818A5">
        <w:rPr>
          <w:rFonts w:ascii="Times New Roman" w:eastAsia="Times New Roman" w:hAnsi="Times New Roman" w:cs="Times New Roman"/>
          <w:b/>
          <w:sz w:val="24"/>
          <w:szCs w:val="24"/>
          <w:lang w:val="uk-UA" w:eastAsia="ru-RU"/>
        </w:rPr>
        <w:t xml:space="preserve"> р.</w:t>
      </w:r>
    </w:p>
    <w:p w:rsidR="00135716" w:rsidRPr="001818A5" w:rsidRDefault="00135716" w:rsidP="001818A5">
      <w:pPr>
        <w:shd w:val="clear" w:color="auto" w:fill="FFFFFF"/>
        <w:tabs>
          <w:tab w:val="left" w:pos="8647"/>
        </w:tabs>
        <w:spacing w:after="0" w:line="240" w:lineRule="auto"/>
        <w:ind w:firstLine="680"/>
        <w:jc w:val="both"/>
        <w:textAlignment w:val="baseline"/>
        <w:outlineLvl w:val="4"/>
        <w:rPr>
          <w:rFonts w:ascii="Times New Roman" w:eastAsia="Times New Roman" w:hAnsi="Times New Roman" w:cs="Times New Roman"/>
          <w:b/>
          <w:sz w:val="24"/>
          <w:szCs w:val="24"/>
          <w:lang w:val="uk-UA" w:eastAsia="ru-RU"/>
        </w:rPr>
      </w:pPr>
    </w:p>
    <w:p w:rsidR="00135716" w:rsidRPr="001818A5" w:rsidRDefault="00135716" w:rsidP="001818A5">
      <w:pPr>
        <w:shd w:val="clear" w:color="auto" w:fill="FFFFFF"/>
        <w:tabs>
          <w:tab w:val="left" w:pos="8647"/>
        </w:tabs>
        <w:spacing w:after="0" w:line="240" w:lineRule="auto"/>
        <w:ind w:firstLine="680"/>
        <w:jc w:val="both"/>
        <w:textAlignment w:val="baseline"/>
        <w:outlineLvl w:val="4"/>
        <w:rPr>
          <w:rFonts w:ascii="Times New Roman" w:eastAsia="Times New Roman" w:hAnsi="Times New Roman" w:cs="Times New Roman"/>
          <w:b/>
          <w:sz w:val="24"/>
          <w:szCs w:val="24"/>
          <w:lang w:val="uk-UA" w:eastAsia="ru-RU"/>
        </w:rPr>
      </w:pPr>
    </w:p>
    <w:p w:rsidR="00135716" w:rsidRPr="006058ED" w:rsidRDefault="00CF56E6" w:rsidP="001818A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Зеленоярський ліцей з початковою школою та гімназією </w:t>
      </w:r>
      <w:r w:rsidR="00135716" w:rsidRPr="001818A5">
        <w:rPr>
          <w:rFonts w:ascii="Times New Roman" w:hAnsi="Times New Roman" w:cs="Times New Roman"/>
          <w:sz w:val="24"/>
          <w:szCs w:val="24"/>
        </w:rPr>
        <w:t xml:space="preserve">, заснований на праві комунальної власності </w:t>
      </w:r>
      <w:r w:rsidR="006058ED">
        <w:rPr>
          <w:rFonts w:ascii="Times New Roman" w:hAnsi="Times New Roman" w:cs="Times New Roman"/>
          <w:sz w:val="24"/>
          <w:szCs w:val="24"/>
        </w:rPr>
        <w:t xml:space="preserve"> у </w:t>
      </w:r>
      <w:r w:rsidR="006058ED">
        <w:rPr>
          <w:rFonts w:ascii="Times New Roman" w:hAnsi="Times New Roman" w:cs="Times New Roman"/>
          <w:sz w:val="24"/>
          <w:szCs w:val="24"/>
          <w:lang w:val="uk-UA"/>
        </w:rPr>
        <w:t>1983 році</w:t>
      </w:r>
    </w:p>
    <w:p w:rsidR="006058ED" w:rsidRDefault="006058ED" w:rsidP="001818A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Засновником Закладу</w:t>
      </w:r>
      <w:r>
        <w:rPr>
          <w:rFonts w:ascii="Times New Roman" w:hAnsi="Times New Roman" w:cs="Times New Roman"/>
          <w:sz w:val="24"/>
          <w:szCs w:val="24"/>
          <w:lang w:val="uk-UA"/>
        </w:rPr>
        <w:t xml:space="preserve"> Веснянська сільська рада </w:t>
      </w:r>
    </w:p>
    <w:p w:rsidR="006058ED" w:rsidRPr="006058ED" w:rsidRDefault="00135716" w:rsidP="001818A5">
      <w:pPr>
        <w:spacing w:after="0" w:line="240" w:lineRule="auto"/>
        <w:jc w:val="both"/>
        <w:rPr>
          <w:rFonts w:ascii="Times New Roman" w:hAnsi="Times New Roman" w:cs="Times New Roman"/>
          <w:sz w:val="24"/>
          <w:szCs w:val="24"/>
          <w:lang w:val="uk-UA"/>
        </w:rPr>
      </w:pPr>
      <w:r w:rsidRPr="006058ED">
        <w:rPr>
          <w:rFonts w:ascii="Times New Roman" w:hAnsi="Times New Roman" w:cs="Times New Roman"/>
          <w:sz w:val="24"/>
          <w:szCs w:val="24"/>
          <w:lang w:val="uk-UA"/>
        </w:rPr>
        <w:t>Органом управління Закладу є</w:t>
      </w:r>
      <w:r w:rsidRPr="001818A5">
        <w:rPr>
          <w:rFonts w:ascii="Times New Roman" w:hAnsi="Times New Roman" w:cs="Times New Roman"/>
          <w:sz w:val="24"/>
          <w:szCs w:val="24"/>
        </w:rPr>
        <w:t> </w:t>
      </w:r>
      <w:r w:rsidR="006058ED">
        <w:rPr>
          <w:rFonts w:ascii="Times New Roman" w:hAnsi="Times New Roman" w:cs="Times New Roman"/>
          <w:sz w:val="24"/>
          <w:szCs w:val="24"/>
          <w:lang w:val="uk-UA"/>
        </w:rPr>
        <w:t xml:space="preserve">відділ освіти, </w:t>
      </w:r>
      <w:r w:rsidR="006058ED" w:rsidRPr="006058ED">
        <w:rPr>
          <w:rFonts w:ascii="Times New Roman" w:eastAsia="Calibri" w:hAnsi="Times New Roman" w:cs="Times New Roman"/>
          <w:sz w:val="24"/>
          <w:szCs w:val="24"/>
          <w:lang w:val="uk-UA"/>
        </w:rPr>
        <w:t>молоді, спорту, культури, туризму та правопорядку Веснянської сільської ради</w:t>
      </w:r>
    </w:p>
    <w:p w:rsidR="00135716" w:rsidRPr="006058ED" w:rsidRDefault="00135716" w:rsidP="001818A5">
      <w:pPr>
        <w:spacing w:after="0" w:line="240" w:lineRule="auto"/>
        <w:jc w:val="both"/>
        <w:rPr>
          <w:rFonts w:ascii="Times New Roman" w:hAnsi="Times New Roman" w:cs="Times New Roman"/>
          <w:sz w:val="24"/>
          <w:szCs w:val="24"/>
          <w:lang w:val="uk-UA"/>
        </w:rPr>
      </w:pPr>
      <w:r w:rsidRPr="006058ED">
        <w:rPr>
          <w:rFonts w:ascii="Times New Roman" w:hAnsi="Times New Roman" w:cs="Times New Roman"/>
          <w:sz w:val="24"/>
          <w:szCs w:val="24"/>
          <w:lang w:val="uk-UA"/>
        </w:rPr>
        <w:t xml:space="preserve">Головною метою Закладу є забезпечення реалізації прав громадян на здобуття дошкільної, початкової, базової та повної середньої освіти. </w:t>
      </w:r>
    </w:p>
    <w:p w:rsidR="00135716" w:rsidRPr="001818A5" w:rsidRDefault="00135716" w:rsidP="001818A5">
      <w:p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Головними завданнями Закладу є:</w:t>
      </w:r>
    </w:p>
    <w:p w:rsidR="00135716" w:rsidRPr="001818A5" w:rsidRDefault="00C1647F" w:rsidP="001818A5">
      <w:pPr>
        <w:pStyle w:val="a3"/>
        <w:numPr>
          <w:ilvl w:val="0"/>
          <w:numId w:val="46"/>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 xml:space="preserve">Створення </w:t>
      </w:r>
      <w:r w:rsidR="00135716" w:rsidRPr="001818A5">
        <w:rPr>
          <w:rFonts w:ascii="Times New Roman" w:hAnsi="Times New Roman" w:cs="Times New Roman"/>
          <w:sz w:val="24"/>
          <w:szCs w:val="24"/>
        </w:rPr>
        <w:t>умов для здобуття дошкільної, початкової, базової та повної середньої освіти на рівні не нижчому від Державних стандартів;</w:t>
      </w:r>
    </w:p>
    <w:p w:rsidR="00135716" w:rsidRPr="001818A5" w:rsidRDefault="00C1647F" w:rsidP="001818A5">
      <w:pPr>
        <w:pStyle w:val="a3"/>
        <w:numPr>
          <w:ilvl w:val="0"/>
          <w:numId w:val="46"/>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 xml:space="preserve">Виховання </w:t>
      </w:r>
      <w:r w:rsidR="00135716" w:rsidRPr="001818A5">
        <w:rPr>
          <w:rFonts w:ascii="Times New Roman" w:hAnsi="Times New Roman" w:cs="Times New Roman"/>
          <w:sz w:val="24"/>
          <w:szCs w:val="24"/>
        </w:rPr>
        <w:t>морально і фізично здорового покоління;</w:t>
      </w:r>
    </w:p>
    <w:p w:rsidR="00135716" w:rsidRPr="001818A5" w:rsidRDefault="00C1647F" w:rsidP="001818A5">
      <w:pPr>
        <w:pStyle w:val="a3"/>
        <w:numPr>
          <w:ilvl w:val="0"/>
          <w:numId w:val="46"/>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 xml:space="preserve">Розвиток </w:t>
      </w:r>
      <w:r w:rsidR="00135716" w:rsidRPr="001818A5">
        <w:rPr>
          <w:rFonts w:ascii="Times New Roman" w:hAnsi="Times New Roman" w:cs="Times New Roman"/>
          <w:sz w:val="24"/>
          <w:szCs w:val="24"/>
        </w:rPr>
        <w:t>природних позитивних нахилів, здібностей та обдарованості, творчого мислення, потреб і вміння самовдосконалюватися;</w:t>
      </w:r>
    </w:p>
    <w:p w:rsidR="00135716" w:rsidRPr="001818A5" w:rsidRDefault="00C1647F" w:rsidP="001818A5">
      <w:pPr>
        <w:pStyle w:val="a3"/>
        <w:numPr>
          <w:ilvl w:val="0"/>
          <w:numId w:val="46"/>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 xml:space="preserve">Формування </w:t>
      </w:r>
      <w:r w:rsidR="00135716" w:rsidRPr="001818A5">
        <w:rPr>
          <w:rFonts w:ascii="Times New Roman" w:hAnsi="Times New Roman" w:cs="Times New Roman"/>
          <w:sz w:val="24"/>
          <w:szCs w:val="24"/>
        </w:rPr>
        <w:t>громадянської позиції, власної гідності, готовності до трудової діяльності, відповідальності за свої дії;</w:t>
      </w:r>
    </w:p>
    <w:p w:rsidR="00135716" w:rsidRPr="001818A5" w:rsidRDefault="00C1647F" w:rsidP="001818A5">
      <w:pPr>
        <w:pStyle w:val="a3"/>
        <w:numPr>
          <w:ilvl w:val="0"/>
          <w:numId w:val="46"/>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 xml:space="preserve">Виховання </w:t>
      </w:r>
      <w:r w:rsidR="00135716" w:rsidRPr="001818A5">
        <w:rPr>
          <w:rFonts w:ascii="Times New Roman" w:hAnsi="Times New Roman" w:cs="Times New Roman"/>
          <w:sz w:val="24"/>
          <w:szCs w:val="24"/>
        </w:rPr>
        <w:t>шанобливого ставлення до родини, поваги до народних традицій і звичаїв української нації, державної мови, національних цінностей;</w:t>
      </w:r>
    </w:p>
    <w:p w:rsidR="00135716" w:rsidRPr="001818A5" w:rsidRDefault="00C1647F" w:rsidP="001818A5">
      <w:pPr>
        <w:pStyle w:val="a3"/>
        <w:numPr>
          <w:ilvl w:val="0"/>
          <w:numId w:val="46"/>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 xml:space="preserve">Виховання </w:t>
      </w:r>
      <w:r w:rsidR="00135716" w:rsidRPr="001818A5">
        <w:rPr>
          <w:rFonts w:ascii="Times New Roman" w:hAnsi="Times New Roman" w:cs="Times New Roman"/>
          <w:sz w:val="24"/>
          <w:szCs w:val="24"/>
        </w:rPr>
        <w:t>свідомого ставлення до свого здоров’я як найвищої соціальної цінності.</w:t>
      </w:r>
    </w:p>
    <w:p w:rsidR="00135716" w:rsidRPr="001818A5" w:rsidRDefault="00135716" w:rsidP="001818A5">
      <w:p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Заклад у своїй діяльності керується Конституцією України, законами України «Про освіту», «Про повну загальну середню</w:t>
      </w:r>
      <w:r w:rsidR="00CE52FF">
        <w:rPr>
          <w:rFonts w:ascii="Times New Roman" w:hAnsi="Times New Roman" w:cs="Times New Roman"/>
          <w:sz w:val="24"/>
          <w:szCs w:val="24"/>
        </w:rPr>
        <w:t xml:space="preserve"> освіту»</w:t>
      </w:r>
      <w:r w:rsidRPr="001818A5">
        <w:rPr>
          <w:rFonts w:ascii="Times New Roman" w:hAnsi="Times New Roman" w:cs="Times New Roman"/>
          <w:sz w:val="24"/>
          <w:szCs w:val="24"/>
        </w:rPr>
        <w:t xml:space="preserve">, іншими законодавчими актами Верховної Ради України, указами Президента </w:t>
      </w:r>
      <w:proofErr w:type="gramStart"/>
      <w:r w:rsidRPr="001818A5">
        <w:rPr>
          <w:rFonts w:ascii="Times New Roman" w:hAnsi="Times New Roman" w:cs="Times New Roman"/>
          <w:sz w:val="24"/>
          <w:szCs w:val="24"/>
        </w:rPr>
        <w:t>України,   </w:t>
      </w:r>
      <w:proofErr w:type="gramEnd"/>
      <w:r w:rsidRPr="001818A5">
        <w:rPr>
          <w:rFonts w:ascii="Times New Roman" w:hAnsi="Times New Roman" w:cs="Times New Roman"/>
          <w:sz w:val="24"/>
          <w:szCs w:val="24"/>
        </w:rPr>
        <w:t>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rsidR="00135716" w:rsidRPr="001818A5" w:rsidRDefault="00135716"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rPr>
        <w:t>Робот</w:t>
      </w:r>
      <w:r w:rsidR="003A5B3A" w:rsidRPr="001818A5">
        <w:rPr>
          <w:rFonts w:ascii="Times New Roman" w:hAnsi="Times New Roman" w:cs="Times New Roman"/>
          <w:sz w:val="24"/>
          <w:szCs w:val="24"/>
        </w:rPr>
        <w:t>а педагогічного колективу в 2022</w:t>
      </w:r>
      <w:r w:rsidRPr="001818A5">
        <w:rPr>
          <w:rFonts w:ascii="Times New Roman" w:hAnsi="Times New Roman" w:cs="Times New Roman"/>
          <w:sz w:val="24"/>
          <w:szCs w:val="24"/>
        </w:rPr>
        <w:t>-20</w:t>
      </w:r>
      <w:r w:rsidR="003A5B3A" w:rsidRPr="001818A5">
        <w:rPr>
          <w:rFonts w:ascii="Times New Roman" w:hAnsi="Times New Roman" w:cs="Times New Roman"/>
          <w:sz w:val="24"/>
          <w:szCs w:val="24"/>
        </w:rPr>
        <w:t>23</w:t>
      </w:r>
      <w:r w:rsidRPr="001818A5">
        <w:rPr>
          <w:rFonts w:ascii="Times New Roman" w:hAnsi="Times New Roman" w:cs="Times New Roman"/>
          <w:sz w:val="24"/>
          <w:szCs w:val="24"/>
        </w:rPr>
        <w:t xml:space="preserve"> н.р. </w:t>
      </w:r>
      <w:r w:rsidR="00640142" w:rsidRPr="001818A5">
        <w:rPr>
          <w:rFonts w:ascii="Times New Roman" w:hAnsi="Times New Roman" w:cs="Times New Roman"/>
          <w:sz w:val="24"/>
          <w:szCs w:val="24"/>
        </w:rPr>
        <w:t>б</w:t>
      </w:r>
      <w:r w:rsidR="00C1647F" w:rsidRPr="001818A5">
        <w:rPr>
          <w:rFonts w:ascii="Times New Roman" w:hAnsi="Times New Roman" w:cs="Times New Roman"/>
          <w:sz w:val="24"/>
          <w:szCs w:val="24"/>
        </w:rPr>
        <w:t xml:space="preserve">ула </w:t>
      </w:r>
      <w:r w:rsidRPr="001818A5">
        <w:rPr>
          <w:rFonts w:ascii="Times New Roman" w:hAnsi="Times New Roman" w:cs="Times New Roman"/>
          <w:sz w:val="24"/>
          <w:szCs w:val="24"/>
        </w:rPr>
        <w:t xml:space="preserve">спрямована на </w:t>
      </w:r>
      <w:r w:rsidR="001818A5" w:rsidRPr="001818A5">
        <w:rPr>
          <w:rFonts w:ascii="Times New Roman" w:hAnsi="Times New Roman" w:cs="Times New Roman"/>
          <w:sz w:val="24"/>
          <w:szCs w:val="24"/>
        </w:rPr>
        <w:t>реалізацію Стратегії діяльності</w:t>
      </w:r>
      <w:r w:rsidR="001818A5" w:rsidRPr="001818A5">
        <w:rPr>
          <w:rFonts w:ascii="Times New Roman" w:hAnsi="Times New Roman" w:cs="Times New Roman"/>
          <w:sz w:val="24"/>
          <w:szCs w:val="24"/>
          <w:lang w:val="uk-UA"/>
        </w:rPr>
        <w:t xml:space="preserve">. </w:t>
      </w:r>
      <w:r w:rsidRPr="00503B7D">
        <w:rPr>
          <w:rFonts w:ascii="Times New Roman" w:hAnsi="Times New Roman" w:cs="Times New Roman"/>
          <w:sz w:val="24"/>
          <w:szCs w:val="24"/>
          <w:lang w:val="uk-UA"/>
        </w:rPr>
        <w:t>Основними стра</w:t>
      </w:r>
      <w:r w:rsidR="00CE52FF" w:rsidRPr="00503B7D">
        <w:rPr>
          <w:rFonts w:ascii="Times New Roman" w:hAnsi="Times New Roman" w:cs="Times New Roman"/>
          <w:sz w:val="24"/>
          <w:szCs w:val="24"/>
          <w:lang w:val="uk-UA"/>
        </w:rPr>
        <w:t xml:space="preserve">тегічними напрямками роботи </w:t>
      </w:r>
      <w:r w:rsidR="00CE52FF">
        <w:rPr>
          <w:rFonts w:ascii="Times New Roman" w:hAnsi="Times New Roman" w:cs="Times New Roman"/>
          <w:sz w:val="24"/>
          <w:szCs w:val="24"/>
          <w:lang w:val="uk-UA"/>
        </w:rPr>
        <w:t>ліцею</w:t>
      </w:r>
      <w:r w:rsidRPr="00503B7D">
        <w:rPr>
          <w:rFonts w:ascii="Times New Roman" w:hAnsi="Times New Roman" w:cs="Times New Roman"/>
          <w:sz w:val="24"/>
          <w:szCs w:val="24"/>
          <w:lang w:val="uk-UA"/>
        </w:rPr>
        <w:t xml:space="preserve"> є:</w:t>
      </w:r>
    </w:p>
    <w:p w:rsidR="00135716" w:rsidRPr="001818A5" w:rsidRDefault="00BF2361" w:rsidP="001818A5">
      <w:p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lang w:val="uk-UA"/>
        </w:rPr>
        <w:t>1</w:t>
      </w:r>
      <w:r w:rsidR="00135716" w:rsidRPr="001818A5">
        <w:rPr>
          <w:rFonts w:ascii="Times New Roman" w:hAnsi="Times New Roman" w:cs="Times New Roman"/>
          <w:sz w:val="24"/>
          <w:szCs w:val="24"/>
          <w:lang w:val="uk-UA"/>
        </w:rPr>
        <w:t xml:space="preserve">.Освітнє середовище. </w:t>
      </w:r>
      <w:r w:rsidR="00344350" w:rsidRPr="001818A5">
        <w:rPr>
          <w:rFonts w:ascii="Times New Roman" w:hAnsi="Times New Roman" w:cs="Times New Roman"/>
          <w:sz w:val="24"/>
          <w:szCs w:val="24"/>
          <w:lang w:val="uk-UA"/>
        </w:rPr>
        <w:t xml:space="preserve">Система збереження та зміцнення здоров’я учня та вчителя </w:t>
      </w:r>
      <w:r w:rsidR="00135716" w:rsidRPr="001818A5">
        <w:rPr>
          <w:rFonts w:ascii="Times New Roman" w:hAnsi="Times New Roman" w:cs="Times New Roman"/>
          <w:sz w:val="24"/>
          <w:szCs w:val="24"/>
          <w:lang w:val="uk-UA"/>
        </w:rPr>
        <w:t>Якість організації освітнього процесу, вдосконалення інформаційного простору.</w:t>
      </w:r>
      <w:r w:rsidR="00344350" w:rsidRPr="001818A5">
        <w:rPr>
          <w:rFonts w:ascii="Times New Roman" w:hAnsi="Times New Roman" w:cs="Times New Roman"/>
          <w:sz w:val="24"/>
          <w:szCs w:val="24"/>
          <w:lang w:val="uk-UA"/>
        </w:rPr>
        <w:t xml:space="preserve"> </w:t>
      </w:r>
      <w:r w:rsidR="00344350" w:rsidRPr="001818A5">
        <w:rPr>
          <w:rFonts w:ascii="Times New Roman" w:hAnsi="Times New Roman" w:cs="Times New Roman"/>
          <w:sz w:val="24"/>
          <w:szCs w:val="24"/>
        </w:rPr>
        <w:t>Безпечна школа. Попередження булінгу.</w:t>
      </w:r>
    </w:p>
    <w:p w:rsidR="00BF2361" w:rsidRPr="001818A5" w:rsidRDefault="00BF2361" w:rsidP="001818A5">
      <w:p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2. Система оцінювання здобувачів освіти. Забезпечення виконання Державних стандартів – якість освіти. Задоволення освітніх потреб</w:t>
      </w:r>
    </w:p>
    <w:p w:rsidR="00344350" w:rsidRPr="001818A5" w:rsidRDefault="00135716" w:rsidP="001818A5">
      <w:p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 xml:space="preserve">3. </w:t>
      </w:r>
      <w:r w:rsidR="00BF2361" w:rsidRPr="001818A5">
        <w:rPr>
          <w:rFonts w:ascii="Times New Roman" w:hAnsi="Times New Roman" w:cs="Times New Roman"/>
          <w:sz w:val="24"/>
          <w:szCs w:val="24"/>
        </w:rPr>
        <w:t xml:space="preserve">Педагогічна діяльність. </w:t>
      </w:r>
      <w:r w:rsidRPr="001818A5">
        <w:rPr>
          <w:rFonts w:ascii="Times New Roman" w:hAnsi="Times New Roman" w:cs="Times New Roman"/>
          <w:sz w:val="24"/>
          <w:szCs w:val="24"/>
        </w:rPr>
        <w:t>Методичне і кадрове забезпечення.</w:t>
      </w:r>
      <w:r w:rsidR="00AE1BF9" w:rsidRPr="001818A5">
        <w:rPr>
          <w:rFonts w:ascii="Times New Roman" w:hAnsi="Times New Roman" w:cs="Times New Roman"/>
          <w:sz w:val="24"/>
          <w:szCs w:val="24"/>
        </w:rPr>
        <w:t xml:space="preserve"> Реалізація Концепції НУШ.</w:t>
      </w:r>
    </w:p>
    <w:p w:rsidR="00135716" w:rsidRPr="001818A5" w:rsidRDefault="00344350" w:rsidP="001818A5">
      <w:p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4</w:t>
      </w:r>
      <w:r w:rsidR="00CE52FF">
        <w:rPr>
          <w:rFonts w:ascii="Times New Roman" w:hAnsi="Times New Roman" w:cs="Times New Roman"/>
          <w:sz w:val="24"/>
          <w:szCs w:val="24"/>
        </w:rPr>
        <w:t>.</w:t>
      </w:r>
      <w:r w:rsidR="00AE1BF9" w:rsidRPr="001818A5">
        <w:rPr>
          <w:rFonts w:ascii="Times New Roman" w:hAnsi="Times New Roman" w:cs="Times New Roman"/>
          <w:sz w:val="24"/>
          <w:szCs w:val="24"/>
        </w:rPr>
        <w:t xml:space="preserve">Управлінські процеси. </w:t>
      </w:r>
      <w:r w:rsidR="00135716" w:rsidRPr="001818A5">
        <w:rPr>
          <w:rFonts w:ascii="Times New Roman" w:hAnsi="Times New Roman" w:cs="Times New Roman"/>
          <w:sz w:val="24"/>
          <w:szCs w:val="24"/>
        </w:rPr>
        <w:t xml:space="preserve">Партнерство в освіті. </w:t>
      </w:r>
      <w:r w:rsidRPr="001818A5">
        <w:rPr>
          <w:rFonts w:ascii="Times New Roman" w:hAnsi="Times New Roman" w:cs="Times New Roman"/>
          <w:sz w:val="24"/>
          <w:szCs w:val="24"/>
        </w:rPr>
        <w:t>Фо</w:t>
      </w:r>
      <w:r w:rsidR="00AE1BF9" w:rsidRPr="001818A5">
        <w:rPr>
          <w:rFonts w:ascii="Times New Roman" w:hAnsi="Times New Roman" w:cs="Times New Roman"/>
          <w:sz w:val="24"/>
          <w:szCs w:val="24"/>
        </w:rPr>
        <w:t xml:space="preserve">рмування іміджу закладу освіти. </w:t>
      </w:r>
      <w:r w:rsidR="00135716" w:rsidRPr="001818A5">
        <w:rPr>
          <w:rFonts w:ascii="Times New Roman" w:hAnsi="Times New Roman" w:cs="Times New Roman"/>
          <w:sz w:val="24"/>
          <w:szCs w:val="24"/>
        </w:rPr>
        <w:t>Розбудова</w:t>
      </w:r>
      <w:r w:rsidR="00AE1BF9" w:rsidRPr="001818A5">
        <w:rPr>
          <w:rFonts w:ascii="Times New Roman" w:hAnsi="Times New Roman" w:cs="Times New Roman"/>
          <w:sz w:val="24"/>
          <w:szCs w:val="24"/>
        </w:rPr>
        <w:t xml:space="preserve"> громадсько-активної     школи. </w:t>
      </w:r>
      <w:r w:rsidR="00135716" w:rsidRPr="001818A5">
        <w:rPr>
          <w:rFonts w:ascii="Times New Roman" w:hAnsi="Times New Roman" w:cs="Times New Roman"/>
          <w:sz w:val="24"/>
          <w:szCs w:val="24"/>
        </w:rPr>
        <w:t>Матеріально-технічне забезпечення.</w:t>
      </w:r>
    </w:p>
    <w:tbl>
      <w:tblPr>
        <w:tblW w:w="8897" w:type="dxa"/>
        <w:tblLook w:val="01E0" w:firstRow="1" w:lastRow="1" w:firstColumn="1" w:lastColumn="1" w:noHBand="0" w:noVBand="0"/>
      </w:tblPr>
      <w:tblGrid>
        <w:gridCol w:w="1727"/>
        <w:gridCol w:w="7170"/>
      </w:tblGrid>
      <w:tr w:rsidR="003F309C" w:rsidRPr="001818A5" w:rsidTr="00E36D16">
        <w:trPr>
          <w:trHeight w:val="567"/>
        </w:trPr>
        <w:tc>
          <w:tcPr>
            <w:tcW w:w="1727" w:type="dxa"/>
          </w:tcPr>
          <w:p w:rsidR="003F309C" w:rsidRPr="001818A5" w:rsidRDefault="003F309C" w:rsidP="001818A5">
            <w:pPr>
              <w:spacing w:after="0" w:line="240" w:lineRule="auto"/>
              <w:jc w:val="both"/>
              <w:rPr>
                <w:rFonts w:ascii="Times New Roman" w:hAnsi="Times New Roman" w:cs="Times New Roman"/>
                <w:sz w:val="24"/>
                <w:szCs w:val="24"/>
              </w:rPr>
            </w:pPr>
          </w:p>
          <w:p w:rsidR="003F309C" w:rsidRPr="001818A5" w:rsidRDefault="003F309C" w:rsidP="001818A5">
            <w:pPr>
              <w:spacing w:after="0" w:line="240" w:lineRule="auto"/>
              <w:jc w:val="both"/>
              <w:rPr>
                <w:rFonts w:ascii="Times New Roman" w:hAnsi="Times New Roman" w:cs="Times New Roman"/>
                <w:sz w:val="24"/>
                <w:szCs w:val="24"/>
              </w:rPr>
            </w:pPr>
          </w:p>
          <w:p w:rsidR="003F309C" w:rsidRPr="001818A5" w:rsidRDefault="003F309C" w:rsidP="001818A5">
            <w:pPr>
              <w:spacing w:after="0" w:line="240" w:lineRule="auto"/>
              <w:jc w:val="both"/>
              <w:rPr>
                <w:rFonts w:ascii="Times New Roman" w:hAnsi="Times New Roman" w:cs="Times New Roman"/>
                <w:sz w:val="24"/>
                <w:szCs w:val="24"/>
              </w:rPr>
            </w:pPr>
          </w:p>
        </w:tc>
        <w:tc>
          <w:tcPr>
            <w:tcW w:w="7170" w:type="dxa"/>
          </w:tcPr>
          <w:p w:rsidR="003F309C" w:rsidRPr="001818A5" w:rsidRDefault="003F309C" w:rsidP="001818A5">
            <w:p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Кількісний склад працівників закладу освіти</w:t>
            </w:r>
          </w:p>
          <w:p w:rsidR="003F309C" w:rsidRPr="00CF56E6" w:rsidRDefault="003F309C"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rPr>
              <w:t>Педагогічних</w:t>
            </w:r>
            <w:r w:rsidR="00CF56E6">
              <w:rPr>
                <w:rFonts w:ascii="Times New Roman" w:hAnsi="Times New Roman" w:cs="Times New Roman"/>
                <w:sz w:val="24"/>
                <w:szCs w:val="24"/>
              </w:rPr>
              <w:t xml:space="preserve"> працівників – 1</w:t>
            </w:r>
            <w:r w:rsidR="00CF56E6">
              <w:rPr>
                <w:rFonts w:ascii="Times New Roman" w:hAnsi="Times New Roman" w:cs="Times New Roman"/>
                <w:sz w:val="24"/>
                <w:szCs w:val="24"/>
                <w:lang w:val="uk-UA"/>
              </w:rPr>
              <w:t>5</w:t>
            </w:r>
          </w:p>
          <w:p w:rsidR="003F309C" w:rsidRPr="001818A5" w:rsidRDefault="003F309C"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rPr>
              <w:t xml:space="preserve">Працівники закладу – </w:t>
            </w:r>
            <w:r w:rsidR="00CF56E6">
              <w:rPr>
                <w:rFonts w:ascii="Times New Roman" w:hAnsi="Times New Roman" w:cs="Times New Roman"/>
                <w:sz w:val="24"/>
                <w:szCs w:val="24"/>
                <w:lang w:val="uk-UA"/>
              </w:rPr>
              <w:t>17</w:t>
            </w:r>
          </w:p>
        </w:tc>
      </w:tr>
    </w:tbl>
    <w:p w:rsidR="003F309C" w:rsidRPr="001818A5" w:rsidRDefault="00CF56E6" w:rsidP="001818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 закладі навча</w:t>
      </w:r>
      <w:r>
        <w:rPr>
          <w:rFonts w:ascii="Times New Roman" w:hAnsi="Times New Roman" w:cs="Times New Roman"/>
          <w:sz w:val="24"/>
          <w:szCs w:val="24"/>
          <w:lang w:val="uk-UA"/>
        </w:rPr>
        <w:t>лося 125</w:t>
      </w:r>
      <w:r w:rsidR="003F309C" w:rsidRPr="001818A5">
        <w:rPr>
          <w:rFonts w:ascii="Times New Roman" w:hAnsi="Times New Roman" w:cs="Times New Roman"/>
          <w:sz w:val="24"/>
          <w:szCs w:val="24"/>
        </w:rPr>
        <w:t xml:space="preserve"> учнів.</w:t>
      </w:r>
    </w:p>
    <w:p w:rsidR="003F309C" w:rsidRPr="001818A5" w:rsidRDefault="003F309C" w:rsidP="001818A5">
      <w:p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 xml:space="preserve">Кількість </w:t>
      </w:r>
      <w:proofErr w:type="gramStart"/>
      <w:r w:rsidRPr="001818A5">
        <w:rPr>
          <w:rFonts w:ascii="Times New Roman" w:hAnsi="Times New Roman" w:cs="Times New Roman"/>
          <w:sz w:val="24"/>
          <w:szCs w:val="24"/>
        </w:rPr>
        <w:t>класів:  </w:t>
      </w:r>
      <w:r w:rsidR="003A5B3A" w:rsidRPr="001818A5">
        <w:rPr>
          <w:rFonts w:ascii="Times New Roman" w:hAnsi="Times New Roman" w:cs="Times New Roman"/>
          <w:sz w:val="24"/>
          <w:szCs w:val="24"/>
        </w:rPr>
        <w:t>11</w:t>
      </w:r>
      <w:proofErr w:type="gramEnd"/>
      <w:r w:rsidRPr="001818A5">
        <w:rPr>
          <w:rFonts w:ascii="Times New Roman" w:hAnsi="Times New Roman" w:cs="Times New Roman"/>
          <w:sz w:val="24"/>
          <w:szCs w:val="24"/>
        </w:rPr>
        <w:t>.Середня</w:t>
      </w:r>
      <w:r w:rsidR="00CF56E6">
        <w:rPr>
          <w:rFonts w:ascii="Times New Roman" w:hAnsi="Times New Roman" w:cs="Times New Roman"/>
          <w:sz w:val="24"/>
          <w:szCs w:val="24"/>
          <w:lang w:val="uk-UA"/>
        </w:rPr>
        <w:t xml:space="preserve"> </w:t>
      </w:r>
      <w:r w:rsidRPr="001818A5">
        <w:rPr>
          <w:rFonts w:ascii="Times New Roman" w:hAnsi="Times New Roman" w:cs="Times New Roman"/>
          <w:sz w:val="24"/>
          <w:szCs w:val="24"/>
        </w:rPr>
        <w:t>наповнюваність</w:t>
      </w:r>
      <w:r w:rsidR="00CF56E6">
        <w:rPr>
          <w:rFonts w:ascii="Times New Roman" w:hAnsi="Times New Roman" w:cs="Times New Roman"/>
          <w:sz w:val="24"/>
          <w:szCs w:val="24"/>
          <w:lang w:val="uk-UA"/>
        </w:rPr>
        <w:t xml:space="preserve"> </w:t>
      </w:r>
      <w:r w:rsidRPr="001818A5">
        <w:rPr>
          <w:rFonts w:ascii="Times New Roman" w:hAnsi="Times New Roman" w:cs="Times New Roman"/>
          <w:sz w:val="24"/>
          <w:szCs w:val="24"/>
        </w:rPr>
        <w:t>класів становить</w:t>
      </w:r>
      <w:r w:rsidR="00CE52FF">
        <w:rPr>
          <w:rFonts w:ascii="Times New Roman" w:hAnsi="Times New Roman" w:cs="Times New Roman"/>
          <w:sz w:val="24"/>
          <w:szCs w:val="24"/>
          <w:lang w:val="uk-UA"/>
        </w:rPr>
        <w:t xml:space="preserve"> 1</w:t>
      </w:r>
      <w:r w:rsidR="003A6CAC">
        <w:rPr>
          <w:rFonts w:ascii="Times New Roman" w:hAnsi="Times New Roman" w:cs="Times New Roman"/>
          <w:sz w:val="24"/>
          <w:szCs w:val="24"/>
          <w:lang w:val="uk-UA"/>
        </w:rPr>
        <w:t>1,3</w:t>
      </w:r>
      <w:r w:rsidRPr="001818A5">
        <w:rPr>
          <w:rFonts w:ascii="Times New Roman" w:hAnsi="Times New Roman" w:cs="Times New Roman"/>
          <w:sz w:val="24"/>
          <w:szCs w:val="24"/>
        </w:rPr>
        <w:t xml:space="preserve">  учнів.</w:t>
      </w:r>
    </w:p>
    <w:p w:rsidR="003F309C" w:rsidRPr="001818A5" w:rsidRDefault="00CF56E6" w:rsidP="001818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Працює 1</w:t>
      </w:r>
      <w:r>
        <w:rPr>
          <w:rFonts w:ascii="Times New Roman" w:hAnsi="Times New Roman" w:cs="Times New Roman"/>
          <w:sz w:val="24"/>
          <w:szCs w:val="24"/>
          <w:lang w:val="uk-UA"/>
        </w:rPr>
        <w:t>5</w:t>
      </w:r>
      <w:r w:rsidR="003F309C" w:rsidRPr="001818A5">
        <w:rPr>
          <w:rFonts w:ascii="Times New Roman" w:hAnsi="Times New Roman" w:cs="Times New Roman"/>
          <w:sz w:val="24"/>
          <w:szCs w:val="24"/>
        </w:rPr>
        <w:t xml:space="preserve"> учителів, із них:</w:t>
      </w:r>
    </w:p>
    <w:p w:rsidR="003F309C" w:rsidRPr="001818A5" w:rsidRDefault="00CF56E6" w:rsidP="001818A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7</w:t>
      </w:r>
      <w:r w:rsidR="003F309C" w:rsidRPr="001818A5">
        <w:rPr>
          <w:rFonts w:ascii="Times New Roman" w:hAnsi="Times New Roman" w:cs="Times New Roman"/>
          <w:sz w:val="24"/>
          <w:szCs w:val="24"/>
        </w:rPr>
        <w:t xml:space="preserve"> мають кваліфікаційну категорію «спеціаліст вищої категорії»;</w:t>
      </w:r>
    </w:p>
    <w:p w:rsidR="003F309C" w:rsidRPr="001818A5" w:rsidRDefault="00CF56E6" w:rsidP="001818A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5</w:t>
      </w:r>
      <w:r w:rsidR="003F309C" w:rsidRPr="001818A5">
        <w:rPr>
          <w:rFonts w:ascii="Times New Roman" w:hAnsi="Times New Roman" w:cs="Times New Roman"/>
          <w:sz w:val="24"/>
          <w:szCs w:val="24"/>
        </w:rPr>
        <w:t xml:space="preserve"> – «спеціаліст першої категорії»;</w:t>
      </w:r>
    </w:p>
    <w:p w:rsidR="003F309C" w:rsidRPr="001818A5" w:rsidRDefault="00CF56E6" w:rsidP="001818A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0</w:t>
      </w:r>
      <w:r w:rsidR="003F309C" w:rsidRPr="001818A5">
        <w:rPr>
          <w:rFonts w:ascii="Times New Roman" w:hAnsi="Times New Roman" w:cs="Times New Roman"/>
          <w:sz w:val="24"/>
          <w:szCs w:val="24"/>
        </w:rPr>
        <w:t xml:space="preserve"> – «спеціаліст другої категорії»;</w:t>
      </w:r>
    </w:p>
    <w:p w:rsidR="003F309C" w:rsidRPr="001818A5" w:rsidRDefault="00CF56E6" w:rsidP="001818A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3</w:t>
      </w:r>
      <w:r w:rsidR="003F309C" w:rsidRPr="001818A5">
        <w:rPr>
          <w:rFonts w:ascii="Times New Roman" w:hAnsi="Times New Roman" w:cs="Times New Roman"/>
          <w:sz w:val="24"/>
          <w:szCs w:val="24"/>
        </w:rPr>
        <w:t xml:space="preserve"> – «спеціаліст»;</w:t>
      </w:r>
    </w:p>
    <w:p w:rsidR="003F309C" w:rsidRPr="001818A5" w:rsidRDefault="003F309C" w:rsidP="001818A5">
      <w:p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2 вчителі – педагогічне звання</w:t>
      </w:r>
      <w:r w:rsidR="00CF56E6">
        <w:rPr>
          <w:rFonts w:ascii="Times New Roman" w:hAnsi="Times New Roman" w:cs="Times New Roman"/>
          <w:sz w:val="24"/>
          <w:szCs w:val="24"/>
          <w:lang w:val="uk-UA"/>
        </w:rPr>
        <w:t xml:space="preserve"> </w:t>
      </w:r>
      <w:r w:rsidRPr="001818A5">
        <w:rPr>
          <w:rFonts w:ascii="Times New Roman" w:hAnsi="Times New Roman" w:cs="Times New Roman"/>
          <w:sz w:val="24"/>
          <w:szCs w:val="24"/>
        </w:rPr>
        <w:t>«вчитель-методист»,</w:t>
      </w:r>
      <w:r w:rsidR="0000112D">
        <w:rPr>
          <w:rFonts w:ascii="Times New Roman" w:hAnsi="Times New Roman" w:cs="Times New Roman"/>
          <w:sz w:val="24"/>
          <w:szCs w:val="24"/>
          <w:lang w:val="uk-UA"/>
        </w:rPr>
        <w:t xml:space="preserve"> </w:t>
      </w:r>
      <w:r w:rsidR="00CF56E6">
        <w:rPr>
          <w:rFonts w:ascii="Times New Roman" w:hAnsi="Times New Roman" w:cs="Times New Roman"/>
          <w:sz w:val="24"/>
          <w:szCs w:val="24"/>
          <w:lang w:val="uk-UA"/>
        </w:rPr>
        <w:t>5</w:t>
      </w:r>
      <w:proofErr w:type="gramStart"/>
      <w:r w:rsidR="0000112D">
        <w:rPr>
          <w:rFonts w:ascii="Times New Roman" w:hAnsi="Times New Roman" w:cs="Times New Roman"/>
          <w:sz w:val="24"/>
          <w:szCs w:val="24"/>
          <w:lang w:val="uk-UA"/>
        </w:rPr>
        <w:t xml:space="preserve">- </w:t>
      </w:r>
      <w:r w:rsidR="003A5B3A" w:rsidRPr="001818A5">
        <w:rPr>
          <w:rFonts w:ascii="Times New Roman" w:hAnsi="Times New Roman" w:cs="Times New Roman"/>
          <w:sz w:val="24"/>
          <w:szCs w:val="24"/>
        </w:rPr>
        <w:t xml:space="preserve"> «</w:t>
      </w:r>
      <w:proofErr w:type="gramEnd"/>
      <w:r w:rsidR="003A5B3A" w:rsidRPr="001818A5">
        <w:rPr>
          <w:rFonts w:ascii="Times New Roman" w:hAnsi="Times New Roman" w:cs="Times New Roman"/>
          <w:sz w:val="24"/>
          <w:szCs w:val="24"/>
        </w:rPr>
        <w:t>Старший вчитель»</w:t>
      </w:r>
    </w:p>
    <w:p w:rsidR="003F309C" w:rsidRPr="001818A5" w:rsidRDefault="003F309C" w:rsidP="001818A5">
      <w:p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У з</w:t>
      </w:r>
      <w:r w:rsidR="00CF56E6">
        <w:rPr>
          <w:rFonts w:ascii="Times New Roman" w:hAnsi="Times New Roman" w:cs="Times New Roman"/>
          <w:sz w:val="24"/>
          <w:szCs w:val="24"/>
        </w:rPr>
        <w:t xml:space="preserve">акладі працює медична сестра, </w:t>
      </w:r>
      <w:r w:rsidR="00CF56E6">
        <w:rPr>
          <w:rFonts w:ascii="Times New Roman" w:hAnsi="Times New Roman" w:cs="Times New Roman"/>
          <w:sz w:val="24"/>
          <w:szCs w:val="24"/>
          <w:lang w:val="uk-UA"/>
        </w:rPr>
        <w:t>17</w:t>
      </w:r>
      <w:r w:rsidRPr="001818A5">
        <w:rPr>
          <w:rFonts w:ascii="Times New Roman" w:hAnsi="Times New Roman" w:cs="Times New Roman"/>
          <w:sz w:val="24"/>
          <w:szCs w:val="24"/>
        </w:rPr>
        <w:t xml:space="preserve"> осіб обслуговуючого персоналу.</w:t>
      </w:r>
    </w:p>
    <w:p w:rsidR="003F309C" w:rsidRPr="00D34203" w:rsidRDefault="00CF56E6" w:rsidP="001818A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Про</w:t>
      </w:r>
      <w:r>
        <w:rPr>
          <w:rFonts w:ascii="Times New Roman" w:hAnsi="Times New Roman" w:cs="Times New Roman"/>
          <w:sz w:val="24"/>
          <w:szCs w:val="24"/>
          <w:lang w:val="uk-UA"/>
        </w:rPr>
        <w:t>є</w:t>
      </w:r>
      <w:r w:rsidR="003F309C" w:rsidRPr="001818A5">
        <w:rPr>
          <w:rFonts w:ascii="Times New Roman" w:hAnsi="Times New Roman" w:cs="Times New Roman"/>
          <w:sz w:val="24"/>
          <w:szCs w:val="24"/>
        </w:rPr>
        <w:t>ктна</w:t>
      </w:r>
      <w:r w:rsidR="003A5B3A" w:rsidRPr="001818A5">
        <w:rPr>
          <w:rFonts w:ascii="Times New Roman" w:hAnsi="Times New Roman" w:cs="Times New Roman"/>
          <w:sz w:val="24"/>
          <w:szCs w:val="24"/>
        </w:rPr>
        <w:t xml:space="preserve"> </w:t>
      </w:r>
      <w:r w:rsidR="003F309C" w:rsidRPr="001818A5">
        <w:rPr>
          <w:rFonts w:ascii="Times New Roman" w:hAnsi="Times New Roman" w:cs="Times New Roman"/>
          <w:sz w:val="24"/>
          <w:szCs w:val="24"/>
        </w:rPr>
        <w:t>потужність</w:t>
      </w:r>
      <w:r w:rsidR="003A5B3A" w:rsidRPr="001818A5">
        <w:rPr>
          <w:rFonts w:ascii="Times New Roman" w:hAnsi="Times New Roman" w:cs="Times New Roman"/>
          <w:sz w:val="24"/>
          <w:szCs w:val="24"/>
        </w:rPr>
        <w:t xml:space="preserve"> </w:t>
      </w:r>
      <w:r>
        <w:rPr>
          <w:rFonts w:ascii="Times New Roman" w:hAnsi="Times New Roman" w:cs="Times New Roman"/>
          <w:sz w:val="24"/>
          <w:szCs w:val="24"/>
          <w:lang w:val="uk-UA"/>
        </w:rPr>
        <w:t>закладу</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sidR="00D34203">
        <w:rPr>
          <w:rFonts w:ascii="Times New Roman" w:hAnsi="Times New Roman" w:cs="Times New Roman"/>
          <w:sz w:val="24"/>
          <w:szCs w:val="24"/>
          <w:lang w:val="uk-UA"/>
        </w:rPr>
        <w:t>464</w:t>
      </w:r>
      <w:r w:rsidR="003F309C" w:rsidRPr="001818A5">
        <w:rPr>
          <w:rFonts w:ascii="Times New Roman" w:hAnsi="Times New Roman" w:cs="Times New Roman"/>
          <w:sz w:val="24"/>
          <w:szCs w:val="24"/>
        </w:rPr>
        <w:t xml:space="preserve"> уч</w:t>
      </w:r>
      <w:r w:rsidR="00D34203">
        <w:rPr>
          <w:rFonts w:ascii="Times New Roman" w:hAnsi="Times New Roman" w:cs="Times New Roman"/>
          <w:sz w:val="24"/>
          <w:szCs w:val="24"/>
        </w:rPr>
        <w:t>нів.</w:t>
      </w:r>
    </w:p>
    <w:p w:rsidR="003F309C" w:rsidRPr="001818A5" w:rsidRDefault="00D34203" w:rsidP="001818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 закладі обладнано 1</w:t>
      </w:r>
      <w:r w:rsidR="00B3194F">
        <w:rPr>
          <w:rFonts w:ascii="Times New Roman" w:hAnsi="Times New Roman" w:cs="Times New Roman"/>
          <w:sz w:val="24"/>
          <w:szCs w:val="24"/>
          <w:lang w:val="uk-UA"/>
        </w:rPr>
        <w:t>6</w:t>
      </w:r>
      <w:r w:rsidR="003F309C" w:rsidRPr="001818A5">
        <w:rPr>
          <w:rFonts w:ascii="Times New Roman" w:hAnsi="Times New Roman" w:cs="Times New Roman"/>
          <w:sz w:val="24"/>
          <w:szCs w:val="24"/>
        </w:rPr>
        <w:t xml:space="preserve"> навчальних кабінетів та класних кімнат. До послуг учнів актова </w:t>
      </w:r>
      <w:r>
        <w:rPr>
          <w:rFonts w:ascii="Times New Roman" w:hAnsi="Times New Roman" w:cs="Times New Roman"/>
          <w:sz w:val="24"/>
          <w:szCs w:val="24"/>
        </w:rPr>
        <w:t xml:space="preserve">та спортивна зали, </w:t>
      </w:r>
      <w:r>
        <w:rPr>
          <w:rFonts w:ascii="Times New Roman" w:hAnsi="Times New Roman" w:cs="Times New Roman"/>
          <w:sz w:val="24"/>
          <w:szCs w:val="24"/>
          <w:lang w:val="uk-UA"/>
        </w:rPr>
        <w:t>медіа</w:t>
      </w:r>
      <w:r w:rsidR="00B3194F">
        <w:rPr>
          <w:rFonts w:ascii="Times New Roman" w:hAnsi="Times New Roman" w:cs="Times New Roman"/>
          <w:sz w:val="24"/>
          <w:szCs w:val="24"/>
        </w:rPr>
        <w:t>тека</w:t>
      </w:r>
      <w:r>
        <w:rPr>
          <w:rFonts w:ascii="Times New Roman" w:hAnsi="Times New Roman" w:cs="Times New Roman"/>
          <w:sz w:val="24"/>
          <w:szCs w:val="24"/>
        </w:rPr>
        <w:t>,</w:t>
      </w:r>
      <w:r w:rsidR="003F309C" w:rsidRPr="001818A5">
        <w:rPr>
          <w:rFonts w:ascii="Times New Roman" w:hAnsi="Times New Roman" w:cs="Times New Roman"/>
          <w:sz w:val="24"/>
          <w:szCs w:val="24"/>
        </w:rPr>
        <w:t xml:space="preserve"> їдальня, медичний кабінет</w:t>
      </w:r>
      <w:r w:rsidR="00B3194F">
        <w:rPr>
          <w:rFonts w:ascii="Times New Roman" w:hAnsi="Times New Roman" w:cs="Times New Roman"/>
          <w:sz w:val="24"/>
          <w:szCs w:val="24"/>
          <w:lang w:val="uk-UA"/>
        </w:rPr>
        <w:t>,</w:t>
      </w:r>
      <w:r w:rsidR="003F309C" w:rsidRPr="001818A5">
        <w:rPr>
          <w:rFonts w:ascii="Times New Roman" w:hAnsi="Times New Roman" w:cs="Times New Roman"/>
          <w:sz w:val="24"/>
          <w:szCs w:val="24"/>
        </w:rPr>
        <w:t xml:space="preserve"> спортивний </w:t>
      </w:r>
      <w:r>
        <w:rPr>
          <w:rFonts w:ascii="Times New Roman" w:hAnsi="Times New Roman" w:cs="Times New Roman"/>
          <w:sz w:val="24"/>
          <w:szCs w:val="24"/>
        </w:rPr>
        <w:t>майданчик,</w:t>
      </w:r>
      <w:r w:rsidR="003F309C" w:rsidRPr="001818A5">
        <w:rPr>
          <w:rFonts w:ascii="Times New Roman" w:hAnsi="Times New Roman" w:cs="Times New Roman"/>
          <w:sz w:val="24"/>
          <w:szCs w:val="24"/>
        </w:rPr>
        <w:t xml:space="preserve"> ігровий майд</w:t>
      </w:r>
      <w:r>
        <w:rPr>
          <w:rFonts w:ascii="Times New Roman" w:hAnsi="Times New Roman" w:cs="Times New Roman"/>
          <w:sz w:val="24"/>
          <w:szCs w:val="24"/>
        </w:rPr>
        <w:t xml:space="preserve">анчик для дітей. В закладі діє </w:t>
      </w:r>
      <w:r>
        <w:rPr>
          <w:rFonts w:ascii="Times New Roman" w:hAnsi="Times New Roman" w:cs="Times New Roman"/>
          <w:sz w:val="24"/>
          <w:szCs w:val="24"/>
          <w:lang w:val="uk-UA"/>
        </w:rPr>
        <w:t>3</w:t>
      </w:r>
      <w:r>
        <w:rPr>
          <w:rFonts w:ascii="Times New Roman" w:hAnsi="Times New Roman" w:cs="Times New Roman"/>
          <w:sz w:val="24"/>
          <w:szCs w:val="24"/>
        </w:rPr>
        <w:t xml:space="preserve"> музеї, </w:t>
      </w:r>
      <w:r>
        <w:rPr>
          <w:rFonts w:ascii="Times New Roman" w:hAnsi="Times New Roman" w:cs="Times New Roman"/>
          <w:sz w:val="24"/>
          <w:szCs w:val="24"/>
          <w:lang w:val="uk-UA"/>
        </w:rPr>
        <w:t>1</w:t>
      </w:r>
      <w:r w:rsidR="003F309C" w:rsidRPr="001818A5">
        <w:rPr>
          <w:rFonts w:ascii="Times New Roman" w:hAnsi="Times New Roman" w:cs="Times New Roman"/>
          <w:sz w:val="24"/>
          <w:szCs w:val="24"/>
        </w:rPr>
        <w:t xml:space="preserve"> з них паспорти</w:t>
      </w:r>
      <w:r>
        <w:rPr>
          <w:rFonts w:ascii="Times New Roman" w:hAnsi="Times New Roman" w:cs="Times New Roman"/>
          <w:sz w:val="24"/>
          <w:szCs w:val="24"/>
        </w:rPr>
        <w:t>зован</w:t>
      </w:r>
      <w:r>
        <w:rPr>
          <w:rFonts w:ascii="Times New Roman" w:hAnsi="Times New Roman" w:cs="Times New Roman"/>
          <w:sz w:val="24"/>
          <w:szCs w:val="24"/>
          <w:lang w:val="uk-UA"/>
        </w:rPr>
        <w:t>ий</w:t>
      </w:r>
      <w:r w:rsidR="003F309C" w:rsidRPr="001818A5">
        <w:rPr>
          <w:rFonts w:ascii="Times New Roman" w:hAnsi="Times New Roman" w:cs="Times New Roman"/>
          <w:sz w:val="24"/>
          <w:szCs w:val="24"/>
        </w:rPr>
        <w:t xml:space="preserve"> музей</w:t>
      </w:r>
      <w:r>
        <w:rPr>
          <w:rFonts w:ascii="Times New Roman" w:hAnsi="Times New Roman" w:cs="Times New Roman"/>
          <w:sz w:val="24"/>
          <w:szCs w:val="24"/>
        </w:rPr>
        <w:t xml:space="preserve"> «</w:t>
      </w:r>
      <w:r>
        <w:rPr>
          <w:rFonts w:ascii="Times New Roman" w:hAnsi="Times New Roman" w:cs="Times New Roman"/>
          <w:sz w:val="24"/>
          <w:szCs w:val="24"/>
          <w:lang w:val="uk-UA"/>
        </w:rPr>
        <w:t>Бойової слави</w:t>
      </w:r>
      <w:r>
        <w:rPr>
          <w:rFonts w:ascii="Times New Roman" w:hAnsi="Times New Roman" w:cs="Times New Roman"/>
          <w:sz w:val="24"/>
          <w:szCs w:val="24"/>
        </w:rPr>
        <w:t>»</w:t>
      </w:r>
      <w:r>
        <w:rPr>
          <w:rFonts w:ascii="Times New Roman" w:hAnsi="Times New Roman" w:cs="Times New Roman"/>
          <w:sz w:val="24"/>
          <w:szCs w:val="24"/>
          <w:lang w:val="uk-UA"/>
        </w:rPr>
        <w:t>.</w:t>
      </w:r>
      <w:r w:rsidR="003F309C" w:rsidRPr="001818A5">
        <w:rPr>
          <w:rFonts w:ascii="Times New Roman" w:hAnsi="Times New Roman" w:cs="Times New Roman"/>
          <w:sz w:val="24"/>
          <w:szCs w:val="24"/>
        </w:rPr>
        <w:t xml:space="preserve">  Для підвищення професійного рівня вчителів у закладі працює методичний кабінет.</w:t>
      </w:r>
    </w:p>
    <w:p w:rsidR="003F309C" w:rsidRPr="001818A5" w:rsidRDefault="003F309C" w:rsidP="001818A5">
      <w:p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 xml:space="preserve">Кабінети інформатики, </w:t>
      </w:r>
      <w:r w:rsidR="00D34203">
        <w:rPr>
          <w:rFonts w:ascii="Times New Roman" w:hAnsi="Times New Roman" w:cs="Times New Roman"/>
          <w:sz w:val="24"/>
          <w:szCs w:val="24"/>
          <w:lang w:val="uk-UA"/>
        </w:rPr>
        <w:t xml:space="preserve">географії, хімії, фізики, медіатека, актова </w:t>
      </w:r>
      <w:proofErr w:type="gramStart"/>
      <w:r w:rsidR="00D34203">
        <w:rPr>
          <w:rFonts w:ascii="Times New Roman" w:hAnsi="Times New Roman" w:cs="Times New Roman"/>
          <w:sz w:val="24"/>
          <w:szCs w:val="24"/>
          <w:lang w:val="uk-UA"/>
        </w:rPr>
        <w:t xml:space="preserve">зала  </w:t>
      </w:r>
      <w:r w:rsidRPr="001818A5">
        <w:rPr>
          <w:rFonts w:ascii="Times New Roman" w:hAnsi="Times New Roman" w:cs="Times New Roman"/>
          <w:sz w:val="24"/>
          <w:szCs w:val="24"/>
        </w:rPr>
        <w:t>забезпечені</w:t>
      </w:r>
      <w:proofErr w:type="gramEnd"/>
      <w:r w:rsidRPr="001818A5">
        <w:rPr>
          <w:rFonts w:ascii="Times New Roman" w:hAnsi="Times New Roman" w:cs="Times New Roman"/>
          <w:sz w:val="24"/>
          <w:szCs w:val="24"/>
        </w:rPr>
        <w:t xml:space="preserve"> комп’ютерами та мультимедійним обладнанням. Створена локальна мережа Internet. Класні кімнати для 1-4 класів, які навчаються за програмою Нової української школи, забезпечено комп’ютерами, телевізорами, принтерами, ламінаторами та необхідним навчальним обладнанням. Усі наявні у закладі комп’ютери підключені до мережі (100 Мбіт/с – завантаження, 100 Мбіт/с – відвантаження), наявна мережа Wi-Fi у комп’ютерних класах (безпечним – інтернет-фільтри) доступом.</w:t>
      </w:r>
    </w:p>
    <w:p w:rsidR="003F309C" w:rsidRPr="001818A5" w:rsidRDefault="003F309C" w:rsidP="001818A5">
      <w:p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 xml:space="preserve">У закладі функціонує їдальня на 80 посадкових місць. </w:t>
      </w:r>
    </w:p>
    <w:p w:rsidR="003F309C" w:rsidRPr="001818A5" w:rsidRDefault="003F309C" w:rsidP="001818A5">
      <w:pPr>
        <w:spacing w:after="0" w:line="240" w:lineRule="auto"/>
        <w:jc w:val="both"/>
        <w:rPr>
          <w:rFonts w:ascii="Times New Roman" w:hAnsi="Times New Roman" w:cs="Times New Roman"/>
          <w:sz w:val="24"/>
          <w:szCs w:val="24"/>
        </w:rPr>
      </w:pPr>
      <w:proofErr w:type="gramStart"/>
      <w:r w:rsidRPr="001818A5">
        <w:rPr>
          <w:rFonts w:ascii="Times New Roman" w:hAnsi="Times New Roman" w:cs="Times New Roman"/>
          <w:sz w:val="24"/>
          <w:szCs w:val="24"/>
        </w:rPr>
        <w:t>Пр</w:t>
      </w:r>
      <w:r w:rsidR="0075774C">
        <w:rPr>
          <w:rFonts w:ascii="Times New Roman" w:hAnsi="Times New Roman" w:cs="Times New Roman"/>
          <w:sz w:val="24"/>
          <w:szCs w:val="24"/>
        </w:rPr>
        <w:t xml:space="preserve">ацює  </w:t>
      </w:r>
      <w:r w:rsidR="0075774C">
        <w:rPr>
          <w:rFonts w:ascii="Times New Roman" w:hAnsi="Times New Roman" w:cs="Times New Roman"/>
          <w:sz w:val="24"/>
          <w:szCs w:val="24"/>
          <w:lang w:val="uk-UA"/>
        </w:rPr>
        <w:t>автономна</w:t>
      </w:r>
      <w:proofErr w:type="gramEnd"/>
      <w:r w:rsidR="0075774C">
        <w:rPr>
          <w:rFonts w:ascii="Times New Roman" w:hAnsi="Times New Roman" w:cs="Times New Roman"/>
          <w:sz w:val="24"/>
          <w:szCs w:val="24"/>
          <w:lang w:val="uk-UA"/>
        </w:rPr>
        <w:t xml:space="preserve"> котельня</w:t>
      </w:r>
      <w:r w:rsidRPr="001818A5">
        <w:rPr>
          <w:rFonts w:ascii="Times New Roman" w:hAnsi="Times New Roman" w:cs="Times New Roman"/>
          <w:sz w:val="24"/>
          <w:szCs w:val="24"/>
        </w:rPr>
        <w:t>.Тепловий режим в межах норми</w:t>
      </w:r>
    </w:p>
    <w:p w:rsidR="00135716" w:rsidRPr="001818A5" w:rsidRDefault="00135716" w:rsidP="001818A5">
      <w:p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Стратегія розвитку закладу зумовлена якісним оновленням змісту освіти, що полягає в необхідності привести її у відповідність із світовими стандартами, потребами сучасного життя, запитами суспільства щодо надання якісних освітніх послуг.</w:t>
      </w:r>
    </w:p>
    <w:p w:rsidR="00276EC5" w:rsidRPr="0075774C" w:rsidRDefault="003A5B3A"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rPr>
        <w:t>В 2022-2023</w:t>
      </w:r>
      <w:r w:rsidR="0075774C">
        <w:rPr>
          <w:rFonts w:ascii="Times New Roman" w:hAnsi="Times New Roman" w:cs="Times New Roman"/>
          <w:sz w:val="24"/>
          <w:szCs w:val="24"/>
        </w:rPr>
        <w:t xml:space="preserve"> н.р.</w:t>
      </w:r>
      <w:r w:rsidRPr="001818A5">
        <w:rPr>
          <w:rFonts w:ascii="Times New Roman" w:hAnsi="Times New Roman" w:cs="Times New Roman"/>
          <w:sz w:val="24"/>
          <w:szCs w:val="24"/>
        </w:rPr>
        <w:t xml:space="preserve"> освіта постала перед новим викликом</w:t>
      </w:r>
      <w:r w:rsidR="00B11CF2" w:rsidRPr="001818A5">
        <w:rPr>
          <w:rFonts w:ascii="Times New Roman" w:hAnsi="Times New Roman" w:cs="Times New Roman"/>
          <w:sz w:val="24"/>
          <w:szCs w:val="24"/>
          <w:lang w:val="uk-UA"/>
        </w:rPr>
        <w:t xml:space="preserve"> - </w:t>
      </w:r>
      <w:r w:rsidRPr="001818A5">
        <w:rPr>
          <w:rFonts w:ascii="Times New Roman" w:hAnsi="Times New Roman" w:cs="Times New Roman"/>
          <w:sz w:val="24"/>
          <w:szCs w:val="24"/>
        </w:rPr>
        <w:t>організація освітнього процесу в умовах правового режиму воєнного стану</w:t>
      </w:r>
      <w:r w:rsidR="00276EC5" w:rsidRPr="001818A5">
        <w:rPr>
          <w:rFonts w:ascii="Times New Roman" w:hAnsi="Times New Roman" w:cs="Times New Roman"/>
          <w:sz w:val="24"/>
          <w:szCs w:val="24"/>
        </w:rPr>
        <w:t xml:space="preserve">. В таких умовах освітній процес адаптовано до найбільш безпечної форми навчання – дистанційної. </w:t>
      </w:r>
    </w:p>
    <w:p w:rsidR="00135716" w:rsidRPr="001818A5" w:rsidRDefault="00AE1BF9" w:rsidP="001818A5">
      <w:p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1.</w:t>
      </w:r>
      <w:r w:rsidR="00135716" w:rsidRPr="001818A5">
        <w:rPr>
          <w:rFonts w:ascii="Times New Roman" w:hAnsi="Times New Roman" w:cs="Times New Roman"/>
          <w:sz w:val="24"/>
          <w:szCs w:val="24"/>
        </w:rPr>
        <w:t>Освітнє середовище. Якість організації освітнього процесу, вдосконалення інформаційного простору.</w:t>
      </w:r>
    </w:p>
    <w:p w:rsidR="00AE1BF9" w:rsidRPr="001818A5" w:rsidRDefault="00135716" w:rsidP="001818A5">
      <w:p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Освітнє середовище вдосконалювалось відповідно</w:t>
      </w:r>
      <w:r w:rsidR="005C269C" w:rsidRPr="001818A5">
        <w:rPr>
          <w:rFonts w:ascii="Times New Roman" w:hAnsi="Times New Roman" w:cs="Times New Roman"/>
          <w:sz w:val="24"/>
          <w:szCs w:val="24"/>
        </w:rPr>
        <w:t xml:space="preserve"> Концепції НУШ</w:t>
      </w:r>
      <w:r w:rsidRPr="001818A5">
        <w:rPr>
          <w:rFonts w:ascii="Times New Roman" w:hAnsi="Times New Roman" w:cs="Times New Roman"/>
          <w:sz w:val="24"/>
          <w:szCs w:val="24"/>
        </w:rPr>
        <w:t>.</w:t>
      </w:r>
    </w:p>
    <w:p w:rsidR="00AE1BF9" w:rsidRPr="001818A5" w:rsidRDefault="00AE1BF9" w:rsidP="001818A5">
      <w:p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Протягом навчального року виконувались основні завдання Стратегії щодо вдосконалення освітнього середовища:</w:t>
      </w:r>
    </w:p>
    <w:p w:rsidR="00AE1BF9" w:rsidRPr="001818A5" w:rsidRDefault="005C269C" w:rsidP="001818A5">
      <w:pPr>
        <w:pStyle w:val="a3"/>
        <w:numPr>
          <w:ilvl w:val="0"/>
          <w:numId w:val="7"/>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забезпечувалась</w:t>
      </w:r>
      <w:r w:rsidR="00AE1BF9" w:rsidRPr="001818A5">
        <w:rPr>
          <w:rFonts w:ascii="Times New Roman" w:hAnsi="Times New Roman" w:cs="Times New Roman"/>
          <w:sz w:val="24"/>
          <w:szCs w:val="24"/>
        </w:rPr>
        <w:t xml:space="preserve"> відповідність освітнього середовища вимогам Кодексу безпечної і дружньої для дитини школи;</w:t>
      </w:r>
    </w:p>
    <w:p w:rsidR="00AE1BF9" w:rsidRPr="001818A5" w:rsidRDefault="005C269C" w:rsidP="001818A5">
      <w:pPr>
        <w:pStyle w:val="a3"/>
        <w:numPr>
          <w:ilvl w:val="0"/>
          <w:numId w:val="7"/>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забезпечувалась</w:t>
      </w:r>
      <w:r w:rsidR="00AE1BF9" w:rsidRPr="001818A5">
        <w:rPr>
          <w:rFonts w:ascii="Times New Roman" w:hAnsi="Times New Roman" w:cs="Times New Roman"/>
          <w:sz w:val="24"/>
          <w:szCs w:val="24"/>
        </w:rPr>
        <w:t xml:space="preserve"> відповідність освітнього середовища (внутрішніх туалетів</w:t>
      </w:r>
      <w:r w:rsidRPr="001818A5">
        <w:rPr>
          <w:rFonts w:ascii="Times New Roman" w:hAnsi="Times New Roman" w:cs="Times New Roman"/>
          <w:sz w:val="24"/>
          <w:szCs w:val="24"/>
        </w:rPr>
        <w:t>, вентиляційного, питного режимів, режиму освітлення</w:t>
      </w:r>
      <w:r w:rsidR="00AE1BF9" w:rsidRPr="001818A5">
        <w:rPr>
          <w:rFonts w:ascii="Times New Roman" w:hAnsi="Times New Roman" w:cs="Times New Roman"/>
          <w:sz w:val="24"/>
          <w:szCs w:val="24"/>
        </w:rPr>
        <w:t>) Санітарному регламенту;</w:t>
      </w:r>
    </w:p>
    <w:p w:rsidR="003A5B3A" w:rsidRPr="001818A5" w:rsidRDefault="005C269C" w:rsidP="001818A5">
      <w:pPr>
        <w:pStyle w:val="a3"/>
        <w:numPr>
          <w:ilvl w:val="0"/>
          <w:numId w:val="7"/>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вдосконалювалось</w:t>
      </w:r>
      <w:r w:rsidR="00AE1BF9" w:rsidRPr="001818A5">
        <w:rPr>
          <w:rFonts w:ascii="Times New Roman" w:hAnsi="Times New Roman" w:cs="Times New Roman"/>
          <w:sz w:val="24"/>
          <w:szCs w:val="24"/>
        </w:rPr>
        <w:t xml:space="preserve"> медичне обслуговування учнів відповідно розробленого Положення; </w:t>
      </w:r>
    </w:p>
    <w:p w:rsidR="00AE1BF9" w:rsidRPr="001818A5" w:rsidRDefault="002567D5" w:rsidP="001818A5">
      <w:pPr>
        <w:pStyle w:val="a3"/>
        <w:numPr>
          <w:ilvl w:val="0"/>
          <w:numId w:val="7"/>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з</w:t>
      </w:r>
      <w:r w:rsidR="003A5B3A" w:rsidRPr="001818A5">
        <w:rPr>
          <w:rFonts w:ascii="Times New Roman" w:hAnsi="Times New Roman" w:cs="Times New Roman"/>
          <w:sz w:val="24"/>
          <w:szCs w:val="24"/>
        </w:rPr>
        <w:t>гідно Договору з Держпродспоживслужбою здійснюються лабораторні дослідження піску на вміст гельмінтів, води, режиму освітлення, температурного режиму, виконуються умови щодо дератизації, дезінфекції, дезінсекції шкільних приміщень;</w:t>
      </w:r>
    </w:p>
    <w:p w:rsidR="002567D5" w:rsidRPr="005106C6" w:rsidRDefault="002567D5" w:rsidP="005106C6">
      <w:pPr>
        <w:pStyle w:val="a3"/>
        <w:numPr>
          <w:ilvl w:val="0"/>
          <w:numId w:val="7"/>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 xml:space="preserve">поновлено дорожну розмітку, оновлено </w:t>
      </w:r>
      <w:r w:rsidR="005106C6">
        <w:rPr>
          <w:rFonts w:ascii="Times New Roman" w:hAnsi="Times New Roman" w:cs="Times New Roman"/>
          <w:sz w:val="24"/>
          <w:szCs w:val="24"/>
        </w:rPr>
        <w:t>знак «Пішохідний перехід</w:t>
      </w:r>
      <w:proofErr w:type="gramStart"/>
      <w:r w:rsidR="005106C6">
        <w:rPr>
          <w:rFonts w:ascii="Times New Roman" w:hAnsi="Times New Roman" w:cs="Times New Roman"/>
          <w:sz w:val="24"/>
          <w:szCs w:val="24"/>
        </w:rPr>
        <w:t xml:space="preserve">», </w:t>
      </w:r>
      <w:r w:rsidRPr="001818A5">
        <w:rPr>
          <w:rFonts w:ascii="Times New Roman" w:hAnsi="Times New Roman" w:cs="Times New Roman"/>
          <w:sz w:val="24"/>
          <w:szCs w:val="24"/>
        </w:rPr>
        <w:t xml:space="preserve"> оновлено</w:t>
      </w:r>
      <w:proofErr w:type="gramEnd"/>
      <w:r w:rsidRPr="001818A5">
        <w:rPr>
          <w:rFonts w:ascii="Times New Roman" w:hAnsi="Times New Roman" w:cs="Times New Roman"/>
          <w:sz w:val="24"/>
          <w:szCs w:val="24"/>
        </w:rPr>
        <w:t xml:space="preserve"> знаки обмеження руху та знаку «Діти»;</w:t>
      </w:r>
    </w:p>
    <w:p w:rsidR="002567D5" w:rsidRPr="001818A5" w:rsidRDefault="002567D5" w:rsidP="001818A5">
      <w:pPr>
        <w:pStyle w:val="a3"/>
        <w:numPr>
          <w:ilvl w:val="0"/>
          <w:numId w:val="7"/>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обрізано, окремі видалено аварійні дерева, сухі гілки;</w:t>
      </w:r>
    </w:p>
    <w:p w:rsidR="002567D5" w:rsidRPr="001818A5" w:rsidRDefault="002567D5" w:rsidP="001818A5">
      <w:pPr>
        <w:pStyle w:val="a3"/>
        <w:numPr>
          <w:ilvl w:val="0"/>
          <w:numId w:val="7"/>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здійснено оптимізацію зелених насаджень;</w:t>
      </w:r>
    </w:p>
    <w:p w:rsidR="00AE1BF9" w:rsidRPr="001818A5" w:rsidRDefault="005C269C" w:rsidP="001818A5">
      <w:pPr>
        <w:pStyle w:val="a3"/>
        <w:numPr>
          <w:ilvl w:val="0"/>
          <w:numId w:val="7"/>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облаштовано медичний кабінет</w:t>
      </w:r>
      <w:r w:rsidR="005106C6">
        <w:rPr>
          <w:rFonts w:ascii="Times New Roman" w:hAnsi="Times New Roman" w:cs="Times New Roman"/>
          <w:sz w:val="24"/>
          <w:szCs w:val="24"/>
        </w:rPr>
        <w:t xml:space="preserve"> (придбано</w:t>
      </w:r>
      <w:r w:rsidR="00B3194F">
        <w:rPr>
          <w:rFonts w:ascii="Times New Roman" w:hAnsi="Times New Roman" w:cs="Times New Roman"/>
          <w:sz w:val="24"/>
          <w:szCs w:val="24"/>
        </w:rPr>
        <w:t xml:space="preserve"> тонометр</w:t>
      </w:r>
      <w:r w:rsidR="00B3194F">
        <w:rPr>
          <w:rFonts w:ascii="Times New Roman" w:hAnsi="Times New Roman" w:cs="Times New Roman"/>
          <w:sz w:val="24"/>
          <w:szCs w:val="24"/>
          <w:lang w:val="uk-UA"/>
        </w:rPr>
        <w:t>,</w:t>
      </w:r>
      <w:r w:rsidR="003A5B3A" w:rsidRPr="001818A5">
        <w:rPr>
          <w:rFonts w:ascii="Times New Roman" w:hAnsi="Times New Roman" w:cs="Times New Roman"/>
          <w:sz w:val="24"/>
          <w:szCs w:val="24"/>
        </w:rPr>
        <w:t xml:space="preserve"> ваги напільні)</w:t>
      </w:r>
      <w:r w:rsidRPr="001818A5">
        <w:rPr>
          <w:rFonts w:ascii="Times New Roman" w:hAnsi="Times New Roman" w:cs="Times New Roman"/>
          <w:sz w:val="24"/>
          <w:szCs w:val="24"/>
        </w:rPr>
        <w:t>, забезпечено</w:t>
      </w:r>
      <w:r w:rsidR="00AE1BF9" w:rsidRPr="001818A5">
        <w:rPr>
          <w:rFonts w:ascii="Times New Roman" w:hAnsi="Times New Roman" w:cs="Times New Roman"/>
          <w:sz w:val="24"/>
          <w:szCs w:val="24"/>
        </w:rPr>
        <w:t xml:space="preserve"> необхідний перелік медичних засобів;</w:t>
      </w:r>
    </w:p>
    <w:p w:rsidR="00AE1BF9" w:rsidRPr="001818A5" w:rsidRDefault="005C269C" w:rsidP="001818A5">
      <w:pPr>
        <w:pStyle w:val="a3"/>
        <w:numPr>
          <w:ilvl w:val="0"/>
          <w:numId w:val="7"/>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організовано</w:t>
      </w:r>
      <w:r w:rsidR="00AE1BF9" w:rsidRPr="001818A5">
        <w:rPr>
          <w:rFonts w:ascii="Times New Roman" w:hAnsi="Times New Roman" w:cs="Times New Roman"/>
          <w:sz w:val="24"/>
          <w:szCs w:val="24"/>
        </w:rPr>
        <w:t xml:space="preserve"> щомісячні практичні заняття з надання домедичної допомоги для учнів і вчителів, тренінги з дій у надзвичайних ситуаціях;</w:t>
      </w:r>
    </w:p>
    <w:p w:rsidR="00AE1BF9" w:rsidRPr="001818A5" w:rsidRDefault="005C269C" w:rsidP="001818A5">
      <w:pPr>
        <w:pStyle w:val="a3"/>
        <w:numPr>
          <w:ilvl w:val="0"/>
          <w:numId w:val="7"/>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створено</w:t>
      </w:r>
      <w:r w:rsidR="00AE1BF9" w:rsidRPr="001818A5">
        <w:rPr>
          <w:rFonts w:ascii="Times New Roman" w:hAnsi="Times New Roman" w:cs="Times New Roman"/>
          <w:sz w:val="24"/>
          <w:szCs w:val="24"/>
        </w:rPr>
        <w:t xml:space="preserve"> безпечний єдиний інформаційний простір відповідно Стратегії</w:t>
      </w:r>
      <w:r w:rsidR="003A5B3A" w:rsidRPr="001818A5">
        <w:rPr>
          <w:rFonts w:ascii="Times New Roman" w:hAnsi="Times New Roman" w:cs="Times New Roman"/>
          <w:sz w:val="24"/>
          <w:szCs w:val="24"/>
        </w:rPr>
        <w:t xml:space="preserve"> розв</w:t>
      </w:r>
      <w:r w:rsidR="00B3194F">
        <w:rPr>
          <w:rFonts w:ascii="Times New Roman" w:hAnsi="Times New Roman" w:cs="Times New Roman"/>
          <w:sz w:val="24"/>
          <w:szCs w:val="24"/>
        </w:rPr>
        <w:t>итку закладу освіти на 2021-202</w:t>
      </w:r>
      <w:r w:rsidR="00B3194F">
        <w:rPr>
          <w:rFonts w:ascii="Times New Roman" w:hAnsi="Times New Roman" w:cs="Times New Roman"/>
          <w:sz w:val="24"/>
          <w:szCs w:val="24"/>
          <w:lang w:val="uk-UA"/>
        </w:rPr>
        <w:t>6</w:t>
      </w:r>
      <w:r w:rsidR="00AE1BF9" w:rsidRPr="001818A5">
        <w:rPr>
          <w:rFonts w:ascii="Times New Roman" w:hAnsi="Times New Roman" w:cs="Times New Roman"/>
          <w:sz w:val="24"/>
          <w:szCs w:val="24"/>
        </w:rPr>
        <w:t xml:space="preserve"> рр.;</w:t>
      </w:r>
    </w:p>
    <w:p w:rsidR="00AE1BF9" w:rsidRPr="005106C6" w:rsidRDefault="005C269C" w:rsidP="005106C6">
      <w:pPr>
        <w:pStyle w:val="a3"/>
        <w:numPr>
          <w:ilvl w:val="0"/>
          <w:numId w:val="7"/>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введено</w:t>
      </w:r>
      <w:r w:rsidR="00AE1BF9" w:rsidRPr="001818A5">
        <w:rPr>
          <w:rFonts w:ascii="Times New Roman" w:hAnsi="Times New Roman" w:cs="Times New Roman"/>
          <w:sz w:val="24"/>
          <w:szCs w:val="24"/>
        </w:rPr>
        <w:t xml:space="preserve"> в освітній процес політику розумного використання, політику мінімізації відходів, роздільного збирання відходів;</w:t>
      </w:r>
    </w:p>
    <w:p w:rsidR="00AE1BF9" w:rsidRPr="001818A5" w:rsidRDefault="005C269C" w:rsidP="001818A5">
      <w:pPr>
        <w:pStyle w:val="a3"/>
        <w:numPr>
          <w:ilvl w:val="0"/>
          <w:numId w:val="7"/>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посилено</w:t>
      </w:r>
      <w:r w:rsidR="00AE1BF9" w:rsidRPr="001818A5">
        <w:rPr>
          <w:rFonts w:ascii="Times New Roman" w:hAnsi="Times New Roman" w:cs="Times New Roman"/>
          <w:sz w:val="24"/>
          <w:szCs w:val="24"/>
        </w:rPr>
        <w:t xml:space="preserve"> роль шкільної бібліотеки як інформац</w:t>
      </w:r>
      <w:r w:rsidRPr="001818A5">
        <w:rPr>
          <w:rFonts w:ascii="Times New Roman" w:hAnsi="Times New Roman" w:cs="Times New Roman"/>
          <w:sz w:val="24"/>
          <w:szCs w:val="24"/>
        </w:rPr>
        <w:t>ійно-ресурсного центру, створено</w:t>
      </w:r>
      <w:r w:rsidR="00AE1BF9" w:rsidRPr="001818A5">
        <w:rPr>
          <w:rFonts w:ascii="Times New Roman" w:hAnsi="Times New Roman" w:cs="Times New Roman"/>
          <w:sz w:val="24"/>
          <w:szCs w:val="24"/>
        </w:rPr>
        <w:t xml:space="preserve"> мотиваційний простір;</w:t>
      </w:r>
    </w:p>
    <w:p w:rsidR="00AE1BF9" w:rsidRPr="005106C6" w:rsidRDefault="005C269C" w:rsidP="005106C6">
      <w:pPr>
        <w:pStyle w:val="a3"/>
        <w:numPr>
          <w:ilvl w:val="0"/>
          <w:numId w:val="7"/>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максимально використовується наявна</w:t>
      </w:r>
      <w:r w:rsidR="00B3194F">
        <w:rPr>
          <w:rFonts w:ascii="Times New Roman" w:hAnsi="Times New Roman" w:cs="Times New Roman"/>
          <w:sz w:val="24"/>
          <w:szCs w:val="24"/>
        </w:rPr>
        <w:t xml:space="preserve"> спортивну базу </w:t>
      </w:r>
      <w:r w:rsidR="00B3194F">
        <w:rPr>
          <w:rFonts w:ascii="Times New Roman" w:hAnsi="Times New Roman" w:cs="Times New Roman"/>
          <w:sz w:val="24"/>
          <w:szCs w:val="24"/>
          <w:lang w:val="uk-UA"/>
        </w:rPr>
        <w:t>закладу</w:t>
      </w:r>
      <w:r w:rsidR="00AE1BF9" w:rsidRPr="001818A5">
        <w:rPr>
          <w:rFonts w:ascii="Times New Roman" w:hAnsi="Times New Roman" w:cs="Times New Roman"/>
          <w:sz w:val="24"/>
          <w:szCs w:val="24"/>
        </w:rPr>
        <w:t>,</w:t>
      </w:r>
      <w:r w:rsidRPr="001818A5">
        <w:rPr>
          <w:rFonts w:ascii="Times New Roman" w:hAnsi="Times New Roman" w:cs="Times New Roman"/>
          <w:sz w:val="24"/>
          <w:szCs w:val="24"/>
        </w:rPr>
        <w:t xml:space="preserve"> ефективно використовується у</w:t>
      </w:r>
      <w:r w:rsidR="00AE1BF9" w:rsidRPr="001818A5">
        <w:rPr>
          <w:rFonts w:ascii="Times New Roman" w:hAnsi="Times New Roman" w:cs="Times New Roman"/>
          <w:sz w:val="24"/>
          <w:szCs w:val="24"/>
        </w:rPr>
        <w:t xml:space="preserve"> вільний час учнів для організації </w:t>
      </w:r>
      <w:r w:rsidR="005106C6">
        <w:rPr>
          <w:rFonts w:ascii="Times New Roman" w:hAnsi="Times New Roman" w:cs="Times New Roman"/>
          <w:sz w:val="24"/>
          <w:szCs w:val="24"/>
        </w:rPr>
        <w:t xml:space="preserve">рухової активності. </w:t>
      </w:r>
    </w:p>
    <w:p w:rsidR="00E36D16" w:rsidRPr="001818A5" w:rsidRDefault="00E36D16" w:rsidP="001818A5">
      <w:pPr>
        <w:pStyle w:val="a3"/>
        <w:numPr>
          <w:ilvl w:val="0"/>
          <w:numId w:val="7"/>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lastRenderedPageBreak/>
        <w:t>в 2022-2023 н.р. було організоване навчання з охорони праці для всіх категорій працівників закладу освіти з відповідним складанням заліку;</w:t>
      </w:r>
    </w:p>
    <w:p w:rsidR="00AE1BF9" w:rsidRPr="005361A0" w:rsidRDefault="00E36D16" w:rsidP="005361A0">
      <w:pPr>
        <w:pStyle w:val="a3"/>
        <w:numPr>
          <w:ilvl w:val="0"/>
          <w:numId w:val="7"/>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забезпечено проведення занять відповідно графіку і розробленої тематики з невоєнізованими формуваннями ЦЗ, зокрема з форм</w:t>
      </w:r>
      <w:r w:rsidR="005361A0">
        <w:rPr>
          <w:rFonts w:ascii="Times New Roman" w:hAnsi="Times New Roman" w:cs="Times New Roman"/>
          <w:sz w:val="24"/>
          <w:szCs w:val="24"/>
        </w:rPr>
        <w:t>уванням, яке обслуговує укриття</w:t>
      </w:r>
      <w:r w:rsidR="005361A0">
        <w:rPr>
          <w:rFonts w:ascii="Times New Roman" w:hAnsi="Times New Roman" w:cs="Times New Roman"/>
          <w:sz w:val="24"/>
          <w:szCs w:val="24"/>
          <w:lang w:val="uk-UA"/>
        </w:rPr>
        <w:t>.</w:t>
      </w:r>
    </w:p>
    <w:p w:rsidR="005361A0" w:rsidRDefault="00F52142"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rPr>
        <w:t xml:space="preserve">В закладі створюється мотивуючий до навчання простір. Облаштовуються ігрові куточки в шкільному подвір’ї, в коридорі 1 поверху. Виконано мотивуючі сюжети на асфальті шкільного двору, в класних кімнатах, коридорі. </w:t>
      </w:r>
    </w:p>
    <w:p w:rsidR="00870D8F" w:rsidRPr="001818A5" w:rsidRDefault="003A5B3A"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rPr>
        <w:t>З метою забезпечення відповідності безпечного середовища вимогам Безпеч</w:t>
      </w:r>
      <w:r w:rsidR="00870D8F" w:rsidRPr="001818A5">
        <w:rPr>
          <w:rFonts w:ascii="Times New Roman" w:hAnsi="Times New Roman" w:cs="Times New Roman"/>
          <w:sz w:val="24"/>
          <w:szCs w:val="24"/>
        </w:rPr>
        <w:t>ної і дружньої для дитини школи</w:t>
      </w:r>
      <w:r w:rsidR="00870D8F" w:rsidRPr="001818A5">
        <w:rPr>
          <w:rFonts w:ascii="Times New Roman" w:hAnsi="Times New Roman" w:cs="Times New Roman"/>
          <w:sz w:val="24"/>
          <w:szCs w:val="24"/>
          <w:lang w:val="uk-UA"/>
        </w:rPr>
        <w:t>:</w:t>
      </w:r>
      <w:r w:rsidRPr="001818A5">
        <w:rPr>
          <w:rFonts w:ascii="Times New Roman" w:hAnsi="Times New Roman" w:cs="Times New Roman"/>
          <w:sz w:val="24"/>
          <w:szCs w:val="24"/>
        </w:rPr>
        <w:t xml:space="preserve"> </w:t>
      </w:r>
    </w:p>
    <w:p w:rsidR="003A5B3A" w:rsidRPr="001818A5" w:rsidRDefault="00870D8F" w:rsidP="001818A5">
      <w:pPr>
        <w:pStyle w:val="a3"/>
        <w:numPr>
          <w:ilvl w:val="0"/>
          <w:numId w:val="6"/>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lang w:val="uk-UA"/>
        </w:rPr>
        <w:t>Р</w:t>
      </w:r>
      <w:r w:rsidR="003A5B3A" w:rsidRPr="001818A5">
        <w:rPr>
          <w:rFonts w:ascii="Times New Roman" w:hAnsi="Times New Roman" w:cs="Times New Roman"/>
          <w:sz w:val="24"/>
          <w:szCs w:val="24"/>
        </w:rPr>
        <w:t>озроблено Паспорт безпеки.</w:t>
      </w:r>
    </w:p>
    <w:p w:rsidR="00135716" w:rsidRPr="001818A5" w:rsidRDefault="00135716" w:rsidP="001818A5">
      <w:pPr>
        <w:pStyle w:val="a3"/>
        <w:numPr>
          <w:ilvl w:val="0"/>
          <w:numId w:val="6"/>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Встановлено електросушилки для рук. Заклад забезпечено миючими, дезінфікуючими засобами, безконтактним термометром.</w:t>
      </w:r>
      <w:r w:rsidR="00182614" w:rsidRPr="001818A5">
        <w:rPr>
          <w:rFonts w:ascii="Times New Roman" w:hAnsi="Times New Roman" w:cs="Times New Roman"/>
          <w:sz w:val="24"/>
          <w:szCs w:val="24"/>
        </w:rPr>
        <w:t xml:space="preserve"> Частково замінено люмінесцент</w:t>
      </w:r>
      <w:r w:rsidR="005361A0">
        <w:rPr>
          <w:rFonts w:ascii="Times New Roman" w:hAnsi="Times New Roman" w:cs="Times New Roman"/>
          <w:sz w:val="24"/>
          <w:szCs w:val="24"/>
        </w:rPr>
        <w:t>ні лампи на енергозберігаючі</w:t>
      </w:r>
      <w:r w:rsidR="00182614" w:rsidRPr="001818A5">
        <w:rPr>
          <w:rFonts w:ascii="Times New Roman" w:hAnsi="Times New Roman" w:cs="Times New Roman"/>
          <w:sz w:val="24"/>
          <w:szCs w:val="24"/>
        </w:rPr>
        <w:t>. Облаштовано відповідно вимог Санітарного регламенту санітарні кімнати. Виділено місця для роздягалок для хлопців та учнів початкової школи.</w:t>
      </w:r>
    </w:p>
    <w:p w:rsidR="00135716" w:rsidRPr="001818A5" w:rsidRDefault="00135716" w:rsidP="001818A5">
      <w:pPr>
        <w:pStyle w:val="a3"/>
        <w:numPr>
          <w:ilvl w:val="0"/>
          <w:numId w:val="6"/>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Медична сестра здійснює медичне обслуговування учнів та вихованців, медико-педагогічний контроль за уроками фізкультури.</w:t>
      </w:r>
      <w:r w:rsidR="006F7486" w:rsidRPr="001818A5">
        <w:rPr>
          <w:rFonts w:ascii="Times New Roman" w:hAnsi="Times New Roman" w:cs="Times New Roman"/>
          <w:sz w:val="24"/>
          <w:szCs w:val="24"/>
        </w:rPr>
        <w:t xml:space="preserve"> Щомісяця проводились тренінги для учасників освітнього процесу з надання долікарської допомоги.</w:t>
      </w:r>
    </w:p>
    <w:p w:rsidR="00E36D16" w:rsidRPr="001818A5" w:rsidRDefault="00E36D16" w:rsidP="001818A5">
      <w:pPr>
        <w:pStyle w:val="a3"/>
        <w:numPr>
          <w:ilvl w:val="0"/>
          <w:numId w:val="6"/>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Забезпечено систематичне проведення санітарно-освітньої роботи серед учнів та батьків на класних годинах, зборах, співбесідах, передбачити в планах виховної роботи бесіди:</w:t>
      </w:r>
    </w:p>
    <w:p w:rsidR="00E36D16" w:rsidRPr="001818A5" w:rsidRDefault="00E36D16" w:rsidP="001818A5">
      <w:pPr>
        <w:pStyle w:val="a3"/>
        <w:numPr>
          <w:ilvl w:val="0"/>
          <w:numId w:val="6"/>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гігієна та режим для школяра;</w:t>
      </w:r>
    </w:p>
    <w:p w:rsidR="00E36D16" w:rsidRPr="001818A5" w:rsidRDefault="00E36D16" w:rsidP="001818A5">
      <w:pPr>
        <w:pStyle w:val="a3"/>
        <w:numPr>
          <w:ilvl w:val="0"/>
          <w:numId w:val="6"/>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профілактика грипу та гострих респіраторних захворювань;</w:t>
      </w:r>
    </w:p>
    <w:p w:rsidR="00E36D16" w:rsidRPr="001818A5" w:rsidRDefault="00E36D16" w:rsidP="001818A5">
      <w:pPr>
        <w:pStyle w:val="a3"/>
        <w:numPr>
          <w:ilvl w:val="0"/>
          <w:numId w:val="6"/>
        </w:num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rPr>
        <w:t>профілактикаСНІДу та венеричних захворювань.</w:t>
      </w:r>
    </w:p>
    <w:p w:rsidR="00135716" w:rsidRPr="001818A5" w:rsidRDefault="00135716" w:rsidP="001818A5">
      <w:pPr>
        <w:pStyle w:val="a3"/>
        <w:numPr>
          <w:ilvl w:val="0"/>
          <w:numId w:val="6"/>
        </w:num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Заклад забезпечено інформаційними матеріалами щодо правил поводженн</w:t>
      </w:r>
      <w:r w:rsidR="003A5B3A" w:rsidRPr="001818A5">
        <w:rPr>
          <w:rFonts w:ascii="Times New Roman" w:hAnsi="Times New Roman" w:cs="Times New Roman"/>
          <w:sz w:val="24"/>
          <w:szCs w:val="24"/>
          <w:lang w:val="uk-UA"/>
        </w:rPr>
        <w:t>я під час адаптивного карантину, під час надзвичайної ситуації воєнного характеру: Дії під час обстрілів, дії під час вибухів, Інструкція щодо дій у разі сигналу «Повітряна тривога», Дії щодо надання долікарської допомоги у разі поранень, Дії під час хімічної атаки та інші.</w:t>
      </w:r>
    </w:p>
    <w:p w:rsidR="00135716" w:rsidRPr="00D95F4A" w:rsidRDefault="00135716" w:rsidP="00D95F4A">
      <w:pPr>
        <w:pStyle w:val="a3"/>
        <w:numPr>
          <w:ilvl w:val="0"/>
          <w:numId w:val="6"/>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 xml:space="preserve">Забезпечено обізнаність учнів з правилами поведінки в надзвичайних ситуаціях. Проведено 3 об’єктові тренування, тренінги з використання вогнегасників. Відповідно вимог забезпечено архітектурну доступність до школи, </w:t>
      </w:r>
      <w:r w:rsidR="003A5B3A" w:rsidRPr="001818A5">
        <w:rPr>
          <w:rFonts w:ascii="Times New Roman" w:hAnsi="Times New Roman" w:cs="Times New Roman"/>
          <w:sz w:val="24"/>
          <w:szCs w:val="24"/>
        </w:rPr>
        <w:t xml:space="preserve">є </w:t>
      </w:r>
      <w:r w:rsidRPr="001818A5">
        <w:rPr>
          <w:rFonts w:ascii="Times New Roman" w:hAnsi="Times New Roman" w:cs="Times New Roman"/>
          <w:sz w:val="24"/>
          <w:szCs w:val="24"/>
        </w:rPr>
        <w:t>пандус.</w:t>
      </w:r>
      <w:r w:rsidRPr="00D95F4A">
        <w:rPr>
          <w:rFonts w:ascii="Times New Roman" w:hAnsi="Times New Roman" w:cs="Times New Roman"/>
          <w:sz w:val="24"/>
          <w:szCs w:val="24"/>
        </w:rPr>
        <w:t xml:space="preserve"> </w:t>
      </w:r>
    </w:p>
    <w:p w:rsidR="00E36D16" w:rsidRPr="001818A5" w:rsidRDefault="00EE1D1D" w:rsidP="001818A5">
      <w:pPr>
        <w:pStyle w:val="a3"/>
        <w:numPr>
          <w:ilvl w:val="0"/>
          <w:numId w:val="6"/>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 xml:space="preserve">Здійснюється 1 раз на 2 місяці </w:t>
      </w:r>
      <w:r w:rsidRPr="001818A5">
        <w:rPr>
          <w:rFonts w:ascii="Times New Roman" w:hAnsi="Times New Roman" w:cs="Times New Roman"/>
          <w:sz w:val="24"/>
          <w:szCs w:val="24"/>
          <w:lang w:val="uk-UA"/>
        </w:rPr>
        <w:t>м</w:t>
      </w:r>
      <w:r w:rsidR="00E36D16" w:rsidRPr="001818A5">
        <w:rPr>
          <w:rFonts w:ascii="Times New Roman" w:hAnsi="Times New Roman" w:cs="Times New Roman"/>
          <w:sz w:val="24"/>
          <w:szCs w:val="24"/>
        </w:rPr>
        <w:t xml:space="preserve">оніторинг стану електрогосподарства та пожежної безпеки. </w:t>
      </w:r>
    </w:p>
    <w:p w:rsidR="00E36D16" w:rsidRPr="001818A5" w:rsidRDefault="00E36D16" w:rsidP="001818A5">
      <w:pPr>
        <w:pStyle w:val="a3"/>
        <w:numPr>
          <w:ilvl w:val="0"/>
          <w:numId w:val="6"/>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Перед кожними канікулами, перед початком освітнього процесу організовується проведення інструктажів з безпеки життєдіяльності. Затверджено заходи з безпеки життєдіяльності, графіки проведення та тематику інструктажів та профілактичних бесід з БЖ.</w:t>
      </w:r>
    </w:p>
    <w:p w:rsidR="00E36D16" w:rsidRPr="001818A5" w:rsidRDefault="00E36D16" w:rsidP="001818A5">
      <w:pPr>
        <w:pStyle w:val="a3"/>
        <w:numPr>
          <w:ilvl w:val="0"/>
          <w:numId w:val="6"/>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2 рази на рік здійснюється огляд спортивних споруд, приміщень закладу освіти щодо виявлення небезпечних факторів, розробляються заходи для усунення порушень.</w:t>
      </w:r>
    </w:p>
    <w:p w:rsidR="00135716" w:rsidRPr="001818A5" w:rsidRDefault="00135716" w:rsidP="001818A5">
      <w:p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Меню в ї</w:t>
      </w:r>
      <w:r w:rsidR="00D95F4A">
        <w:rPr>
          <w:rFonts w:ascii="Times New Roman" w:hAnsi="Times New Roman" w:cs="Times New Roman"/>
          <w:sz w:val="24"/>
          <w:szCs w:val="24"/>
        </w:rPr>
        <w:t>дальні затверджується</w:t>
      </w:r>
      <w:r w:rsidR="00D95F4A">
        <w:rPr>
          <w:rFonts w:ascii="Times New Roman" w:hAnsi="Times New Roman" w:cs="Times New Roman"/>
          <w:sz w:val="24"/>
          <w:szCs w:val="24"/>
          <w:lang w:val="uk-UA"/>
        </w:rPr>
        <w:t xml:space="preserve"> керівником</w:t>
      </w:r>
      <w:r w:rsidRPr="001818A5">
        <w:rPr>
          <w:rFonts w:ascii="Times New Roman" w:hAnsi="Times New Roman" w:cs="Times New Roman"/>
          <w:sz w:val="24"/>
          <w:szCs w:val="24"/>
        </w:rPr>
        <w:t xml:space="preserve"> (Перспективне меню затверджене Держпродспоживслужбою</w:t>
      </w:r>
      <w:r w:rsidR="005C269C" w:rsidRPr="001818A5">
        <w:rPr>
          <w:rFonts w:ascii="Times New Roman" w:hAnsi="Times New Roman" w:cs="Times New Roman"/>
          <w:sz w:val="24"/>
          <w:szCs w:val="24"/>
        </w:rPr>
        <w:t>)</w:t>
      </w:r>
      <w:r w:rsidRPr="001818A5">
        <w:rPr>
          <w:rFonts w:ascii="Times New Roman" w:hAnsi="Times New Roman" w:cs="Times New Roman"/>
          <w:sz w:val="24"/>
          <w:szCs w:val="24"/>
        </w:rPr>
        <w:t>. Проводиться регулярний моніторинг асортименту шкільного меню.</w:t>
      </w:r>
      <w:r w:rsidR="00D95F4A">
        <w:rPr>
          <w:rFonts w:ascii="Times New Roman" w:hAnsi="Times New Roman" w:cs="Times New Roman"/>
          <w:sz w:val="24"/>
          <w:szCs w:val="24"/>
          <w:lang w:val="uk-UA"/>
        </w:rPr>
        <w:t xml:space="preserve"> </w:t>
      </w:r>
      <w:r w:rsidRPr="001818A5">
        <w:rPr>
          <w:rFonts w:ascii="Times New Roman" w:hAnsi="Times New Roman" w:cs="Times New Roman"/>
          <w:sz w:val="24"/>
          <w:szCs w:val="24"/>
        </w:rPr>
        <w:t>Проведено анкетування учасників освітнього процесу щодо якості харчування – 90% задоволені асортиментом і смаковими якостями. Учнями школи виготовлено інформаційні матеріали про здорове харчування в їдальні.</w:t>
      </w:r>
    </w:p>
    <w:p w:rsidR="00135716" w:rsidRPr="001818A5" w:rsidRDefault="00135716" w:rsidP="001818A5">
      <w:p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Проводиться інформаційна кампанія щодо небезпек в інтернеті, День безпечного інтернету. Проведено опитування «Безпечний інтернет».</w:t>
      </w:r>
      <w:r w:rsidR="003A5B3A" w:rsidRPr="001818A5">
        <w:rPr>
          <w:rFonts w:ascii="Times New Roman" w:hAnsi="Times New Roman" w:cs="Times New Roman"/>
          <w:sz w:val="24"/>
          <w:szCs w:val="24"/>
        </w:rPr>
        <w:t xml:space="preserve"> </w:t>
      </w:r>
      <w:r w:rsidRPr="001818A5">
        <w:rPr>
          <w:rFonts w:ascii="Times New Roman" w:hAnsi="Times New Roman" w:cs="Times New Roman"/>
          <w:sz w:val="24"/>
          <w:szCs w:val="24"/>
        </w:rPr>
        <w:t>Пам’ятки для батьків та учнів розміщено в школі, в кабінеті інформатики, на сайті закладу освіти.</w:t>
      </w:r>
    </w:p>
    <w:p w:rsidR="003A5B3A" w:rsidRPr="00D95F4A" w:rsidRDefault="003A5B3A" w:rsidP="00D95F4A">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rPr>
        <w:lastRenderedPageBreak/>
        <w:t>За результатами внутрішнього самооцінювання 2021-2022 н.р. освітньог</w:t>
      </w:r>
      <w:r w:rsidR="00D95F4A">
        <w:rPr>
          <w:rFonts w:ascii="Times New Roman" w:hAnsi="Times New Roman" w:cs="Times New Roman"/>
          <w:sz w:val="24"/>
          <w:szCs w:val="24"/>
        </w:rPr>
        <w:t>о середовища зроблено наступне</w:t>
      </w:r>
      <w:r w:rsidR="00D95F4A">
        <w:rPr>
          <w:rFonts w:ascii="Times New Roman" w:hAnsi="Times New Roman" w:cs="Times New Roman"/>
          <w:sz w:val="24"/>
          <w:szCs w:val="24"/>
          <w:lang w:val="uk-UA"/>
        </w:rPr>
        <w:t>:</w:t>
      </w:r>
    </w:p>
    <w:p w:rsidR="003A5B3A" w:rsidRPr="001818A5" w:rsidRDefault="003A5B3A" w:rsidP="001818A5">
      <w:pPr>
        <w:pStyle w:val="a3"/>
        <w:numPr>
          <w:ilvl w:val="0"/>
          <w:numId w:val="5"/>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 xml:space="preserve">проведення заміни освітлювальних приладів; </w:t>
      </w:r>
    </w:p>
    <w:p w:rsidR="003A5B3A" w:rsidRPr="001818A5" w:rsidRDefault="003A5B3A" w:rsidP="001818A5">
      <w:pPr>
        <w:pStyle w:val="a3"/>
        <w:numPr>
          <w:ilvl w:val="0"/>
          <w:numId w:val="5"/>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зроблено заземлення всіх електроприладів;</w:t>
      </w:r>
    </w:p>
    <w:p w:rsidR="003A5B3A" w:rsidRPr="001818A5" w:rsidRDefault="003A5B3A" w:rsidP="001818A5">
      <w:pPr>
        <w:pStyle w:val="a3"/>
        <w:numPr>
          <w:ilvl w:val="0"/>
          <w:numId w:val="5"/>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організацію питного режиму у закладі освіти (кулери);</w:t>
      </w:r>
    </w:p>
    <w:p w:rsidR="003A5B3A" w:rsidRPr="001818A5" w:rsidRDefault="003A5B3A" w:rsidP="001818A5">
      <w:pPr>
        <w:pStyle w:val="a3"/>
        <w:numPr>
          <w:ilvl w:val="0"/>
          <w:numId w:val="5"/>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облаштовано укриття (для кожної групи та класу учнів облаштовано окремі приміщення, створені умови для проведення уроків);</w:t>
      </w:r>
    </w:p>
    <w:p w:rsidR="003A5B3A" w:rsidRPr="00D95F4A" w:rsidRDefault="003A5B3A" w:rsidP="00D95F4A">
      <w:pPr>
        <w:pStyle w:val="a3"/>
        <w:numPr>
          <w:ilvl w:val="0"/>
          <w:numId w:val="5"/>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відведено окреме електропоста</w:t>
      </w:r>
      <w:r w:rsidR="00D95F4A">
        <w:rPr>
          <w:rFonts w:ascii="Times New Roman" w:hAnsi="Times New Roman" w:cs="Times New Roman"/>
          <w:sz w:val="24"/>
          <w:szCs w:val="24"/>
        </w:rPr>
        <w:t>чання для нових електроприладів</w:t>
      </w:r>
      <w:r w:rsidR="00D95F4A">
        <w:rPr>
          <w:rFonts w:ascii="Times New Roman" w:hAnsi="Times New Roman" w:cs="Times New Roman"/>
          <w:sz w:val="24"/>
          <w:szCs w:val="24"/>
          <w:lang w:val="uk-UA"/>
        </w:rPr>
        <w:t>.</w:t>
      </w:r>
    </w:p>
    <w:p w:rsidR="00182614" w:rsidRPr="001818A5" w:rsidRDefault="00182614" w:rsidP="001818A5">
      <w:pPr>
        <w:spacing w:after="0" w:line="240" w:lineRule="auto"/>
        <w:jc w:val="both"/>
        <w:rPr>
          <w:rFonts w:ascii="Times New Roman" w:hAnsi="Times New Roman" w:cs="Times New Roman"/>
          <w:sz w:val="24"/>
          <w:szCs w:val="24"/>
        </w:rPr>
      </w:pPr>
      <w:r w:rsidRPr="001818A5">
        <w:rPr>
          <w:rFonts w:ascii="Times New Roman" w:hAnsi="Times New Roman" w:cs="Times New Roman"/>
          <w:b/>
          <w:sz w:val="24"/>
          <w:szCs w:val="24"/>
        </w:rPr>
        <w:t>Безпечна школа. Попередження булінгу</w:t>
      </w:r>
      <w:r w:rsidRPr="001818A5">
        <w:rPr>
          <w:rFonts w:ascii="Times New Roman" w:hAnsi="Times New Roman" w:cs="Times New Roman"/>
          <w:sz w:val="24"/>
          <w:szCs w:val="24"/>
        </w:rPr>
        <w:t>.</w:t>
      </w:r>
    </w:p>
    <w:p w:rsidR="00870D8F" w:rsidRPr="001818A5" w:rsidRDefault="00182614"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rPr>
        <w:t>Безпечне освітнє середовище забезпечує: наявність безпечних умов навчання та праці комфортну міжособистісну взаємодію, сприяючи емоційному благополуччю учнів, педагогів та батьків відсутність будь-яких проявів насильства та наявність достатніх ресурсів для їх запобігання дотримання прав і норм фізичної, психологічної, інформаційної та соціальної безпеки кожного учасника освітнього процесу. Розбудова безпечної, дружньої до дитини школи відбувається відповідно Кодексу безпечного освітнього середовища та реалізації Проекту «Безпечна і дружня до дитини школа», «Школа – простір толерантності». Проведене опитування показало, що здобувачі освіти толерантно ставляться один до одного, не зафіксовано випадків булінгу. Розміщено стенди щодо попередження булінгу, які містять інформацію і для батьків, учнів та вчителів. На сайті школи розміщені інформаційні матеріали щодо виявлення випадків булінгу, зразок заяви, План заходів щодо попередження булінгу та насильства. Педагогічні працівники пройшли онлайн-навчання з</w:t>
      </w:r>
      <w:r w:rsidR="00A246EA" w:rsidRPr="001818A5">
        <w:rPr>
          <w:rFonts w:ascii="Times New Roman" w:hAnsi="Times New Roman" w:cs="Times New Roman"/>
          <w:sz w:val="24"/>
          <w:szCs w:val="24"/>
        </w:rPr>
        <w:t xml:space="preserve"> протидії б</w:t>
      </w:r>
      <w:r w:rsidRPr="001818A5">
        <w:rPr>
          <w:rFonts w:ascii="Times New Roman" w:hAnsi="Times New Roman" w:cs="Times New Roman"/>
          <w:sz w:val="24"/>
          <w:szCs w:val="24"/>
        </w:rPr>
        <w:t>улінгу та тренінги щодо створення толерантного середовища.</w:t>
      </w:r>
      <w:r w:rsidR="002567D5" w:rsidRPr="001818A5">
        <w:rPr>
          <w:rFonts w:ascii="Times New Roman" w:hAnsi="Times New Roman" w:cs="Times New Roman"/>
          <w:sz w:val="24"/>
          <w:szCs w:val="24"/>
        </w:rPr>
        <w:t xml:space="preserve"> </w:t>
      </w:r>
    </w:p>
    <w:p w:rsidR="00870D8F" w:rsidRPr="001818A5" w:rsidRDefault="00870D8F"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В 2022-2023 н.р.</w:t>
      </w:r>
    </w:p>
    <w:p w:rsidR="00E36D16" w:rsidRPr="001818A5" w:rsidRDefault="00E36D16" w:rsidP="001818A5">
      <w:pPr>
        <w:pStyle w:val="a3"/>
        <w:numPr>
          <w:ilvl w:val="0"/>
          <w:numId w:val="2"/>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Проведено анкетування щодо виявлення жорстокого поводження з дітьми. (Опитування учнів 5, 7, 8, 11 класів).</w:t>
      </w:r>
    </w:p>
    <w:p w:rsidR="00E36D16" w:rsidRPr="001818A5" w:rsidRDefault="00E36D16" w:rsidP="001818A5">
      <w:pPr>
        <w:pStyle w:val="a3"/>
        <w:numPr>
          <w:ilvl w:val="0"/>
          <w:numId w:val="2"/>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Учні школи взяли участь у проведенні акції «16 днів проти насильства».</w:t>
      </w:r>
    </w:p>
    <w:p w:rsidR="00E36D16" w:rsidRPr="001818A5" w:rsidRDefault="00E36D16" w:rsidP="001818A5">
      <w:pPr>
        <w:pStyle w:val="a3"/>
        <w:numPr>
          <w:ilvl w:val="0"/>
          <w:numId w:val="2"/>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Тренінг «Попередження конфліктів». 8-11 кл.</w:t>
      </w:r>
    </w:p>
    <w:p w:rsidR="00E36D16" w:rsidRPr="001818A5" w:rsidRDefault="00E36D16" w:rsidP="001818A5">
      <w:pPr>
        <w:pStyle w:val="a3"/>
        <w:numPr>
          <w:ilvl w:val="0"/>
          <w:numId w:val="2"/>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Здійснюється педагогічний супровід родин, які опинилися в складних життєвих обставинах.</w:t>
      </w:r>
    </w:p>
    <w:p w:rsidR="002567D5" w:rsidRPr="001818A5" w:rsidRDefault="00E36D16" w:rsidP="001818A5">
      <w:pPr>
        <w:pStyle w:val="a3"/>
        <w:numPr>
          <w:ilvl w:val="0"/>
          <w:numId w:val="2"/>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Складання та розповсюдження листівок серед учнів 1-11 класів «Як не стати жертвою булінгу»</w:t>
      </w:r>
    </w:p>
    <w:p w:rsidR="002567D5" w:rsidRPr="001818A5" w:rsidRDefault="002567D5" w:rsidP="001818A5">
      <w:pPr>
        <w:pStyle w:val="a3"/>
        <w:numPr>
          <w:ilvl w:val="0"/>
          <w:numId w:val="2"/>
        </w:numPr>
        <w:spacing w:after="0" w:line="240" w:lineRule="auto"/>
        <w:jc w:val="both"/>
        <w:rPr>
          <w:rFonts w:ascii="Times New Roman" w:hAnsi="Times New Roman" w:cs="Times New Roman"/>
          <w:sz w:val="24"/>
          <w:szCs w:val="24"/>
        </w:rPr>
      </w:pPr>
      <w:proofErr w:type="gramStart"/>
      <w:r w:rsidRPr="001818A5">
        <w:rPr>
          <w:rFonts w:ascii="Times New Roman" w:hAnsi="Times New Roman" w:cs="Times New Roman"/>
          <w:sz w:val="24"/>
          <w:szCs w:val="24"/>
        </w:rPr>
        <w:t>Розміщено  на</w:t>
      </w:r>
      <w:proofErr w:type="gramEnd"/>
      <w:r w:rsidRPr="001818A5">
        <w:rPr>
          <w:rFonts w:ascii="Times New Roman" w:hAnsi="Times New Roman" w:cs="Times New Roman"/>
          <w:sz w:val="24"/>
          <w:szCs w:val="24"/>
        </w:rPr>
        <w:t xml:space="preserve"> інформаційному стенді інформацію про телефони гарячої лінії – булінг– 116000.</w:t>
      </w:r>
    </w:p>
    <w:p w:rsidR="002567D5" w:rsidRPr="001818A5" w:rsidRDefault="002567D5" w:rsidP="001818A5">
      <w:pPr>
        <w:pStyle w:val="a3"/>
        <w:numPr>
          <w:ilvl w:val="0"/>
          <w:numId w:val="2"/>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Затверджено заходи з охорони дитинства.</w:t>
      </w:r>
    </w:p>
    <w:p w:rsidR="002567D5" w:rsidRPr="001818A5" w:rsidRDefault="002567D5" w:rsidP="001818A5">
      <w:pPr>
        <w:pStyle w:val="a3"/>
        <w:numPr>
          <w:ilvl w:val="0"/>
          <w:numId w:val="2"/>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 xml:space="preserve">Оновлено складу комісії з розгляду випадків булінгу. </w:t>
      </w:r>
    </w:p>
    <w:p w:rsidR="00182614" w:rsidRPr="001818A5" w:rsidRDefault="002567D5" w:rsidP="001818A5">
      <w:pPr>
        <w:pStyle w:val="a3"/>
        <w:numPr>
          <w:ilvl w:val="0"/>
          <w:numId w:val="2"/>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Організовано перевірки приміщень, території закладу освіти з метою виявлення місць, які потенційно можуть бути небезпечними та сприятливими для вчинення булінгу (цькування).</w:t>
      </w:r>
    </w:p>
    <w:p w:rsidR="002567D5" w:rsidRPr="001818A5" w:rsidRDefault="002567D5" w:rsidP="001818A5">
      <w:pPr>
        <w:pStyle w:val="a3"/>
        <w:numPr>
          <w:ilvl w:val="0"/>
          <w:numId w:val="2"/>
        </w:numPr>
        <w:spacing w:after="0" w:line="240" w:lineRule="auto"/>
        <w:jc w:val="both"/>
        <w:rPr>
          <w:rFonts w:ascii="Times New Roman" w:hAnsi="Times New Roman" w:cs="Times New Roman"/>
          <w:sz w:val="24"/>
          <w:szCs w:val="24"/>
        </w:rPr>
      </w:pPr>
      <w:proofErr w:type="gramStart"/>
      <w:r w:rsidRPr="001818A5">
        <w:rPr>
          <w:rFonts w:ascii="Times New Roman" w:hAnsi="Times New Roman" w:cs="Times New Roman"/>
          <w:sz w:val="24"/>
          <w:szCs w:val="24"/>
        </w:rPr>
        <w:t>Проведено  в</w:t>
      </w:r>
      <w:proofErr w:type="gramEnd"/>
      <w:r w:rsidRPr="001818A5">
        <w:rPr>
          <w:rFonts w:ascii="Times New Roman" w:hAnsi="Times New Roman" w:cs="Times New Roman"/>
          <w:sz w:val="24"/>
          <w:szCs w:val="24"/>
        </w:rPr>
        <w:t xml:space="preserve"> закладі освіти тиждень протидії булінгу серед учасників освітнього процесу.</w:t>
      </w:r>
    </w:p>
    <w:p w:rsidR="002567D5" w:rsidRPr="001818A5" w:rsidRDefault="002567D5" w:rsidP="001818A5">
      <w:pPr>
        <w:pStyle w:val="a3"/>
        <w:numPr>
          <w:ilvl w:val="0"/>
          <w:numId w:val="2"/>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Створено  Шкільну служби толерантності та порозуміння.</w:t>
      </w:r>
    </w:p>
    <w:p w:rsidR="002567D5" w:rsidRPr="001818A5" w:rsidRDefault="002567D5" w:rsidP="001818A5">
      <w:pPr>
        <w:pStyle w:val="a3"/>
        <w:numPr>
          <w:ilvl w:val="0"/>
          <w:numId w:val="2"/>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 xml:space="preserve">Забезпечено спостереження чергових вчителів, чергових учнів, обслуговуючого персоналу за місцями загального </w:t>
      </w:r>
      <w:proofErr w:type="gramStart"/>
      <w:r w:rsidRPr="001818A5">
        <w:rPr>
          <w:rFonts w:ascii="Times New Roman" w:hAnsi="Times New Roman" w:cs="Times New Roman"/>
          <w:sz w:val="24"/>
          <w:szCs w:val="24"/>
        </w:rPr>
        <w:t>користування  -</w:t>
      </w:r>
      <w:proofErr w:type="gramEnd"/>
      <w:r w:rsidRPr="001818A5">
        <w:rPr>
          <w:rFonts w:ascii="Times New Roman" w:hAnsi="Times New Roman" w:cs="Times New Roman"/>
          <w:sz w:val="24"/>
          <w:szCs w:val="24"/>
        </w:rPr>
        <w:t xml:space="preserve"> їдальні, коридори, роздягальні, ігрові майданчики, шкільне подвір'я.</w:t>
      </w:r>
    </w:p>
    <w:p w:rsidR="00E36D16" w:rsidRPr="001818A5" w:rsidRDefault="00E36D16" w:rsidP="001818A5">
      <w:pPr>
        <w:pStyle w:val="a3"/>
        <w:numPr>
          <w:ilvl w:val="0"/>
          <w:numId w:val="2"/>
        </w:num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rPr>
        <w:t>Онлайн курс для вчителів «Базова психологічна допомога в умовах війни»</w:t>
      </w:r>
      <w:r w:rsidR="00870D8F" w:rsidRPr="001818A5">
        <w:rPr>
          <w:rFonts w:ascii="Times New Roman" w:hAnsi="Times New Roman" w:cs="Times New Roman"/>
          <w:sz w:val="24"/>
          <w:szCs w:val="24"/>
          <w:lang w:val="uk-UA"/>
        </w:rPr>
        <w:t>.</w:t>
      </w:r>
    </w:p>
    <w:p w:rsidR="00A301CB" w:rsidRPr="001818A5" w:rsidRDefault="00A301CB" w:rsidP="001818A5">
      <w:pPr>
        <w:spacing w:after="0" w:line="240" w:lineRule="auto"/>
        <w:jc w:val="both"/>
        <w:rPr>
          <w:rFonts w:ascii="Times New Roman" w:hAnsi="Times New Roman" w:cs="Times New Roman"/>
          <w:sz w:val="24"/>
          <w:szCs w:val="24"/>
        </w:rPr>
      </w:pPr>
    </w:p>
    <w:p w:rsidR="00A301CB" w:rsidRPr="001818A5" w:rsidRDefault="00A301CB" w:rsidP="001818A5">
      <w:pPr>
        <w:shd w:val="clear" w:color="auto" w:fill="FFFFFF"/>
        <w:tabs>
          <w:tab w:val="left" w:pos="8647"/>
        </w:tabs>
        <w:spacing w:after="0" w:line="240" w:lineRule="auto"/>
        <w:jc w:val="both"/>
        <w:rPr>
          <w:rFonts w:ascii="Times New Roman" w:eastAsia="Times New Roman" w:hAnsi="Times New Roman" w:cs="Times New Roman"/>
          <w:b/>
          <w:sz w:val="24"/>
          <w:szCs w:val="24"/>
          <w:lang w:val="uk-UA" w:eastAsia="ru-RU"/>
        </w:rPr>
      </w:pPr>
      <w:r w:rsidRPr="001818A5">
        <w:rPr>
          <w:rFonts w:ascii="Times New Roman" w:eastAsia="Times New Roman" w:hAnsi="Times New Roman" w:cs="Times New Roman"/>
          <w:b/>
          <w:sz w:val="24"/>
          <w:szCs w:val="24"/>
          <w:lang w:val="uk-UA" w:eastAsia="ru-RU"/>
        </w:rPr>
        <w:t>2. Система оцінювання:</w:t>
      </w:r>
    </w:p>
    <w:p w:rsidR="00B71C3F" w:rsidRPr="001818A5" w:rsidRDefault="00B71C3F"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b/>
          <w:sz w:val="24"/>
          <w:szCs w:val="24"/>
          <w:lang w:val="uk-UA"/>
        </w:rPr>
        <w:t>Стратегічна ціль:</w:t>
      </w:r>
      <w:r w:rsidR="00870D8F" w:rsidRPr="001818A5">
        <w:rPr>
          <w:rFonts w:ascii="Times New Roman" w:hAnsi="Times New Roman" w:cs="Times New Roman"/>
          <w:b/>
          <w:sz w:val="24"/>
          <w:szCs w:val="24"/>
          <w:lang w:val="uk-UA"/>
        </w:rPr>
        <w:t xml:space="preserve"> </w:t>
      </w:r>
      <w:r w:rsidRPr="001818A5">
        <w:rPr>
          <w:rFonts w:ascii="Times New Roman" w:hAnsi="Times New Roman" w:cs="Times New Roman"/>
          <w:b/>
          <w:sz w:val="24"/>
          <w:szCs w:val="24"/>
          <w:lang w:val="uk-UA"/>
        </w:rPr>
        <w:t>СПРАВЕДЛИВЕ І ОБ’ЄКТИВНЕ ОЦІНЮВАННЯ.</w:t>
      </w:r>
    </w:p>
    <w:p w:rsidR="00B71C3F" w:rsidRPr="001818A5" w:rsidRDefault="00B71C3F"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w:t>
      </w:r>
      <w:r w:rsidRPr="001818A5">
        <w:rPr>
          <w:rFonts w:ascii="Times New Roman" w:hAnsi="Times New Roman" w:cs="Times New Roman"/>
          <w:sz w:val="24"/>
          <w:szCs w:val="24"/>
          <w:lang w:val="uk-UA"/>
        </w:rPr>
        <w:lastRenderedPageBreak/>
        <w:t>усній формі</w:t>
      </w:r>
      <w:r w:rsidR="001E5A66">
        <w:rPr>
          <w:rFonts w:ascii="Times New Roman" w:hAnsi="Times New Roman" w:cs="Times New Roman"/>
          <w:sz w:val="24"/>
          <w:szCs w:val="24"/>
          <w:lang w:val="uk-UA"/>
        </w:rPr>
        <w:t>, на сайті закладу</w:t>
      </w:r>
      <w:r w:rsidRPr="001818A5">
        <w:rPr>
          <w:rFonts w:ascii="Times New Roman" w:hAnsi="Times New Roman" w:cs="Times New Roman"/>
          <w:sz w:val="24"/>
          <w:szCs w:val="24"/>
          <w:lang w:val="uk-UA"/>
        </w:rPr>
        <w:t xml:space="preserve"> знайомили учасників освітнього процесу з критеріями оцінювання. Учні залучаються до спільного розроблення критеріїв оцінювання їхньої діяльності. Система оцінювання в закладі освіти ґрунтується на компетентнісному підході. Учителі (75%) розробляють компетентнісні завдання для проведення оцінювання, застосовують формувальне оцінювання, що передбачає відстеження індивідуального поступу учня, практикують само та взаємооцінювання.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(68%). Результати незалежного оцінювання, зовнішніх та внутрішніх моніторингів корелюємо із результатами підсумкового семестрового та річного оцінювання.</w:t>
      </w:r>
    </w:p>
    <w:p w:rsidR="00B71C3F" w:rsidRPr="001818A5" w:rsidRDefault="00B71C3F" w:rsidP="001818A5">
      <w:pPr>
        <w:spacing w:after="0" w:line="240" w:lineRule="auto"/>
        <w:ind w:firstLine="680"/>
        <w:jc w:val="both"/>
        <w:rPr>
          <w:rFonts w:ascii="Times New Roman" w:eastAsia="Times New Roman" w:hAnsi="Times New Roman" w:cs="Times New Roman"/>
          <w:sz w:val="24"/>
          <w:szCs w:val="24"/>
          <w:lang w:val="uk-UA" w:eastAsia="ru-RU"/>
        </w:rPr>
      </w:pPr>
      <w:r w:rsidRPr="001818A5">
        <w:rPr>
          <w:rFonts w:ascii="Times New Roman" w:eastAsia="Times New Roman" w:hAnsi="Times New Roman" w:cs="Times New Roman"/>
          <w:sz w:val="24"/>
          <w:szCs w:val="24"/>
          <w:lang w:val="uk-UA" w:eastAsia="ru-RU"/>
        </w:rPr>
        <w:t>Упровадження педагогіки партнерства, компетентнісного й інтегративного підходів в освітній процес передбачає активне включення дітей в організацію навчання. Компетентнісне навчання вимагає нових підходів до оцінювання. Орієнтирами для спостереження та оцінювання є вимоги до обов’язкових результатів навчання та компетентностей учнів.</w:t>
      </w:r>
    </w:p>
    <w:p w:rsidR="00B71C3F" w:rsidRPr="001818A5" w:rsidRDefault="00B71C3F" w:rsidP="001818A5">
      <w:pPr>
        <w:spacing w:after="0" w:line="240" w:lineRule="auto"/>
        <w:ind w:firstLine="680"/>
        <w:jc w:val="both"/>
        <w:rPr>
          <w:rFonts w:ascii="Times New Roman" w:eastAsia="Times New Roman" w:hAnsi="Times New Roman" w:cs="Times New Roman"/>
          <w:sz w:val="24"/>
          <w:szCs w:val="24"/>
          <w:lang w:val="uk-UA" w:eastAsia="ru-RU"/>
        </w:rPr>
      </w:pPr>
      <w:r w:rsidRPr="001818A5">
        <w:rPr>
          <w:rFonts w:ascii="Times New Roman" w:eastAsia="Times New Roman" w:hAnsi="Times New Roman" w:cs="Times New Roman"/>
          <w:sz w:val="24"/>
          <w:szCs w:val="24"/>
          <w:lang w:val="uk-UA" w:eastAsia="ru-RU"/>
        </w:rPr>
        <w:t>Навчальні досягнення здобувачів у 1-4 класах підлягають вербал</w:t>
      </w:r>
      <w:r w:rsidR="001E5A66">
        <w:rPr>
          <w:rFonts w:ascii="Times New Roman" w:eastAsia="Times New Roman" w:hAnsi="Times New Roman" w:cs="Times New Roman"/>
          <w:sz w:val="24"/>
          <w:szCs w:val="24"/>
          <w:lang w:val="uk-UA" w:eastAsia="ru-RU"/>
        </w:rPr>
        <w:t xml:space="preserve">ьному, формувальному оцінюванню </w:t>
      </w:r>
      <w:r w:rsidRPr="001818A5">
        <w:rPr>
          <w:rFonts w:ascii="Times New Roman" w:eastAsia="Times New Roman" w:hAnsi="Times New Roman" w:cs="Times New Roman"/>
          <w:sz w:val="24"/>
          <w:szCs w:val="24"/>
          <w:lang w:val="uk-UA" w:eastAsia="ru-RU"/>
        </w:rPr>
        <w:t xml:space="preserve"> та рівневому оцінюванню.</w:t>
      </w:r>
    </w:p>
    <w:p w:rsidR="00B71C3F" w:rsidRPr="001818A5" w:rsidRDefault="00B71C3F" w:rsidP="001818A5">
      <w:pPr>
        <w:spacing w:after="0" w:line="240" w:lineRule="auto"/>
        <w:ind w:firstLine="680"/>
        <w:jc w:val="both"/>
        <w:rPr>
          <w:rFonts w:ascii="Times New Roman" w:eastAsia="Times New Roman" w:hAnsi="Times New Roman" w:cs="Times New Roman"/>
          <w:sz w:val="24"/>
          <w:szCs w:val="24"/>
          <w:lang w:val="uk-UA" w:eastAsia="ru-RU"/>
        </w:rPr>
      </w:pPr>
      <w:r w:rsidRPr="001818A5">
        <w:rPr>
          <w:rFonts w:ascii="Times New Roman" w:eastAsia="Times New Roman" w:hAnsi="Times New Roman" w:cs="Times New Roman"/>
          <w:sz w:val="24"/>
          <w:szCs w:val="24"/>
          <w:lang w:eastAsia="ru-RU"/>
        </w:rPr>
        <w:t>Основними видами оцінюванняздобувачівосвіти є</w:t>
      </w:r>
      <w:r w:rsidRPr="001818A5">
        <w:rPr>
          <w:rFonts w:ascii="Times New Roman" w:eastAsia="Times New Roman" w:hAnsi="Times New Roman" w:cs="Times New Roman"/>
          <w:sz w:val="24"/>
          <w:szCs w:val="24"/>
          <w:lang w:val="uk-UA" w:eastAsia="ru-RU"/>
        </w:rPr>
        <w:t xml:space="preserve"> вхідний контроль (проведено у вересні),</w:t>
      </w:r>
      <w:r w:rsidR="001E5A66">
        <w:rPr>
          <w:rFonts w:ascii="Times New Roman" w:eastAsia="Times New Roman" w:hAnsi="Times New Roman" w:cs="Times New Roman"/>
          <w:sz w:val="24"/>
          <w:szCs w:val="24"/>
          <w:lang w:val="uk-UA" w:eastAsia="ru-RU"/>
        </w:rPr>
        <w:t xml:space="preserve"> </w:t>
      </w:r>
      <w:r w:rsidRPr="001818A5">
        <w:rPr>
          <w:rFonts w:ascii="Times New Roman" w:eastAsia="Times New Roman" w:hAnsi="Times New Roman" w:cs="Times New Roman"/>
          <w:sz w:val="24"/>
          <w:szCs w:val="24"/>
          <w:lang w:eastAsia="ru-RU"/>
        </w:rPr>
        <w:t>поточне та підсумкове (тематичне, семестрове, річне</w:t>
      </w:r>
      <w:r w:rsidRPr="001818A5">
        <w:rPr>
          <w:rFonts w:ascii="Times New Roman" w:eastAsia="Times New Roman" w:hAnsi="Times New Roman" w:cs="Times New Roman"/>
          <w:sz w:val="24"/>
          <w:szCs w:val="24"/>
          <w:lang w:val="uk-UA" w:eastAsia="ru-RU"/>
        </w:rPr>
        <w:t>). В цьому навчальному році в зв’язку з воєнним часом всі здобувачі освіти були звільнені від ДПА.</w:t>
      </w:r>
    </w:p>
    <w:p w:rsidR="00B71C3F" w:rsidRPr="001818A5" w:rsidRDefault="001E5A66" w:rsidP="001818A5">
      <w:pPr>
        <w:tabs>
          <w:tab w:val="left" w:pos="1210"/>
        </w:tabs>
        <w:spacing w:after="0" w:line="240" w:lineRule="auto"/>
        <w:ind w:firstLine="6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У закладі </w:t>
      </w:r>
      <w:r w:rsidR="00B71C3F" w:rsidRPr="001818A5">
        <w:rPr>
          <w:rFonts w:ascii="Times New Roman" w:eastAsia="Times New Roman" w:hAnsi="Times New Roman" w:cs="Times New Roman"/>
          <w:sz w:val="24"/>
          <w:szCs w:val="24"/>
          <w:lang w:val="uk-UA" w:eastAsia="ru-RU"/>
        </w:rPr>
        <w:t xml:space="preserve">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w:t>
      </w:r>
      <w:r w:rsidR="00B71C3F" w:rsidRPr="001818A5">
        <w:rPr>
          <w:rFonts w:ascii="Times New Roman" w:eastAsia="Times New Roman" w:hAnsi="Times New Roman" w:cs="Times New Roman"/>
          <w:sz w:val="24"/>
          <w:szCs w:val="24"/>
          <w:lang w:eastAsia="ru-RU"/>
        </w:rPr>
        <w:t>Поточний контроль здійснюється</w:t>
      </w:r>
      <w:r w:rsidR="00E379FD" w:rsidRPr="001818A5">
        <w:rPr>
          <w:rFonts w:ascii="Times New Roman" w:eastAsia="Times New Roman" w:hAnsi="Times New Roman" w:cs="Times New Roman"/>
          <w:sz w:val="24"/>
          <w:szCs w:val="24"/>
          <w:lang w:eastAsia="ru-RU"/>
        </w:rPr>
        <w:t xml:space="preserve"> </w:t>
      </w:r>
      <w:r w:rsidR="00B71C3F" w:rsidRPr="001818A5">
        <w:rPr>
          <w:rFonts w:ascii="Times New Roman" w:eastAsia="Times New Roman" w:hAnsi="Times New Roman" w:cs="Times New Roman"/>
          <w:sz w:val="24"/>
          <w:szCs w:val="24"/>
          <w:lang w:eastAsia="ru-RU"/>
        </w:rPr>
        <w:t>під час проведення</w:t>
      </w:r>
      <w:r>
        <w:rPr>
          <w:rFonts w:ascii="Times New Roman" w:eastAsia="Times New Roman" w:hAnsi="Times New Roman" w:cs="Times New Roman"/>
          <w:sz w:val="24"/>
          <w:szCs w:val="24"/>
          <w:lang w:val="uk-UA" w:eastAsia="ru-RU"/>
        </w:rPr>
        <w:t xml:space="preserve"> </w:t>
      </w:r>
      <w:r w:rsidR="00B71C3F" w:rsidRPr="001818A5">
        <w:rPr>
          <w:rFonts w:ascii="Times New Roman" w:eastAsia="Times New Roman" w:hAnsi="Times New Roman" w:cs="Times New Roman"/>
          <w:sz w:val="24"/>
          <w:szCs w:val="24"/>
          <w:lang w:eastAsia="ru-RU"/>
        </w:rPr>
        <w:t>практичних та лабораторних занять, а також за результатами перевірки</w:t>
      </w:r>
      <w:r>
        <w:rPr>
          <w:rFonts w:ascii="Times New Roman" w:eastAsia="Times New Roman" w:hAnsi="Times New Roman" w:cs="Times New Roman"/>
          <w:sz w:val="24"/>
          <w:szCs w:val="24"/>
          <w:lang w:val="uk-UA" w:eastAsia="ru-RU"/>
        </w:rPr>
        <w:t xml:space="preserve"> </w:t>
      </w:r>
      <w:r w:rsidR="00B71C3F" w:rsidRPr="001818A5">
        <w:rPr>
          <w:rFonts w:ascii="Times New Roman" w:eastAsia="Times New Roman" w:hAnsi="Times New Roman" w:cs="Times New Roman"/>
          <w:sz w:val="24"/>
          <w:szCs w:val="24"/>
          <w:lang w:eastAsia="ru-RU"/>
        </w:rPr>
        <w:t>контрольних, самостійних</w:t>
      </w:r>
      <w:r>
        <w:rPr>
          <w:rFonts w:ascii="Times New Roman" w:eastAsia="Times New Roman" w:hAnsi="Times New Roman" w:cs="Times New Roman"/>
          <w:sz w:val="24"/>
          <w:szCs w:val="24"/>
          <w:lang w:val="uk-UA" w:eastAsia="ru-RU"/>
        </w:rPr>
        <w:t xml:space="preserve"> </w:t>
      </w:r>
      <w:r w:rsidR="00B71C3F" w:rsidRPr="001818A5">
        <w:rPr>
          <w:rFonts w:ascii="Times New Roman" w:eastAsia="Times New Roman" w:hAnsi="Times New Roman" w:cs="Times New Roman"/>
          <w:sz w:val="24"/>
          <w:szCs w:val="24"/>
          <w:lang w:eastAsia="ru-RU"/>
        </w:rPr>
        <w:t>робіт, індивідуальних</w:t>
      </w:r>
      <w:r>
        <w:rPr>
          <w:rFonts w:ascii="Times New Roman" w:eastAsia="Times New Roman" w:hAnsi="Times New Roman" w:cs="Times New Roman"/>
          <w:sz w:val="24"/>
          <w:szCs w:val="24"/>
          <w:lang w:val="uk-UA" w:eastAsia="ru-RU"/>
        </w:rPr>
        <w:t xml:space="preserve"> </w:t>
      </w:r>
      <w:r w:rsidR="00B71C3F" w:rsidRPr="001818A5">
        <w:rPr>
          <w:rFonts w:ascii="Times New Roman" w:eastAsia="Times New Roman" w:hAnsi="Times New Roman" w:cs="Times New Roman"/>
          <w:sz w:val="24"/>
          <w:szCs w:val="24"/>
          <w:lang w:eastAsia="ru-RU"/>
        </w:rPr>
        <w:t>завдань</w:t>
      </w:r>
      <w:r>
        <w:rPr>
          <w:rFonts w:ascii="Times New Roman" w:eastAsia="Times New Roman" w:hAnsi="Times New Roman" w:cs="Times New Roman"/>
          <w:sz w:val="24"/>
          <w:szCs w:val="24"/>
          <w:lang w:val="uk-UA" w:eastAsia="ru-RU"/>
        </w:rPr>
        <w:t xml:space="preserve"> </w:t>
      </w:r>
      <w:r w:rsidR="00B71C3F" w:rsidRPr="001818A5">
        <w:rPr>
          <w:rFonts w:ascii="Times New Roman" w:eastAsia="Times New Roman" w:hAnsi="Times New Roman" w:cs="Times New Roman"/>
          <w:sz w:val="24"/>
          <w:szCs w:val="24"/>
          <w:lang w:eastAsia="ru-RU"/>
        </w:rPr>
        <w:t>тощо.</w:t>
      </w:r>
    </w:p>
    <w:p w:rsidR="00B71C3F" w:rsidRPr="001818A5" w:rsidRDefault="00B71C3F" w:rsidP="001818A5">
      <w:pPr>
        <w:spacing w:after="0" w:line="240" w:lineRule="auto"/>
        <w:ind w:firstLine="680"/>
        <w:jc w:val="both"/>
        <w:rPr>
          <w:rFonts w:ascii="Times New Roman" w:hAnsi="Times New Roman" w:cs="Times New Roman"/>
          <w:b/>
          <w:sz w:val="24"/>
          <w:szCs w:val="24"/>
          <w:lang w:val="uk-UA"/>
        </w:rPr>
      </w:pPr>
    </w:p>
    <w:p w:rsidR="00B71C3F" w:rsidRPr="001818A5" w:rsidRDefault="00B71C3F"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b/>
          <w:sz w:val="24"/>
          <w:szCs w:val="24"/>
          <w:lang w:val="uk-UA"/>
        </w:rPr>
        <w:t>Стратегічна ціль:ЕФЕКТИВНИЙ ВНУТРІШНІЙ МОНІТОРИНГ.</w:t>
      </w:r>
    </w:p>
    <w:p w:rsidR="00B71C3F" w:rsidRPr="001818A5" w:rsidRDefault="00B71C3F"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Здійснення внутрішнього моніторингу для дослідження стану і результатів навчання</w:t>
      </w:r>
      <w:r w:rsidR="00E379FD" w:rsidRPr="001818A5">
        <w:rPr>
          <w:rFonts w:ascii="Times New Roman" w:hAnsi="Times New Roman" w:cs="Times New Roman"/>
          <w:sz w:val="24"/>
          <w:szCs w:val="24"/>
          <w:lang w:val="uk-UA"/>
        </w:rPr>
        <w:t xml:space="preserve"> здобувачів освіти здійснювэ</w:t>
      </w:r>
      <w:r w:rsidRPr="001818A5">
        <w:rPr>
          <w:rFonts w:ascii="Times New Roman" w:hAnsi="Times New Roman" w:cs="Times New Roman"/>
          <w:sz w:val="24"/>
          <w:szCs w:val="24"/>
          <w:lang w:val="uk-UA"/>
        </w:rPr>
        <w:t>ться відповідно розробленого Положення про внутрішній моніторинг. Систематично</w:t>
      </w:r>
      <w:r w:rsidR="00592B74" w:rsidRPr="001818A5">
        <w:rPr>
          <w:rFonts w:ascii="Times New Roman" w:hAnsi="Times New Roman" w:cs="Times New Roman"/>
          <w:sz w:val="24"/>
          <w:szCs w:val="24"/>
          <w:lang w:val="uk-UA"/>
        </w:rPr>
        <w:t xml:space="preserve"> (згідно графіків)</w:t>
      </w:r>
      <w:r w:rsidRPr="001818A5">
        <w:rPr>
          <w:rFonts w:ascii="Times New Roman" w:hAnsi="Times New Roman" w:cs="Times New Roman"/>
          <w:sz w:val="24"/>
          <w:szCs w:val="24"/>
          <w:lang w:val="uk-UA"/>
        </w:rPr>
        <w:t xml:space="preserve"> провод</w:t>
      </w:r>
      <w:r w:rsidR="00592B74" w:rsidRPr="001818A5">
        <w:rPr>
          <w:rFonts w:ascii="Times New Roman" w:hAnsi="Times New Roman" w:cs="Times New Roman"/>
          <w:sz w:val="24"/>
          <w:szCs w:val="24"/>
          <w:lang w:val="uk-UA"/>
        </w:rPr>
        <w:t>яться</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моніторинги</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результатів</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навчання</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здобувачів</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освіти з усіх</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навчальних</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предметів (курсів) освітніх</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галузей згідно перспективного плану. За результатами моніторингі</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вздійсню</w:t>
      </w:r>
      <w:r w:rsidR="00592B74" w:rsidRPr="001818A5">
        <w:rPr>
          <w:rFonts w:ascii="Times New Roman" w:hAnsi="Times New Roman" w:cs="Times New Roman"/>
          <w:sz w:val="24"/>
          <w:szCs w:val="24"/>
          <w:lang w:val="uk-UA"/>
        </w:rPr>
        <w:t>ється</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аналіз</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результатів</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навчання</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здобувачів</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освіти, визнача</w:t>
      </w:r>
      <w:r w:rsidR="00592B74" w:rsidRPr="001818A5">
        <w:rPr>
          <w:rFonts w:ascii="Times New Roman" w:hAnsi="Times New Roman" w:cs="Times New Roman"/>
          <w:sz w:val="24"/>
          <w:szCs w:val="24"/>
          <w:lang w:val="uk-UA"/>
        </w:rPr>
        <w:t>ютьс</w:t>
      </w:r>
      <w:r w:rsidRPr="001818A5">
        <w:rPr>
          <w:rFonts w:ascii="Times New Roman" w:hAnsi="Times New Roman" w:cs="Times New Roman"/>
          <w:sz w:val="24"/>
          <w:szCs w:val="24"/>
          <w:lang w:val="uk-UA"/>
        </w:rPr>
        <w:t>я чинники</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впливу на отриманий результат, прийма</w:t>
      </w:r>
      <w:r w:rsidR="00592B74" w:rsidRPr="001818A5">
        <w:rPr>
          <w:rFonts w:ascii="Times New Roman" w:hAnsi="Times New Roman" w:cs="Times New Roman"/>
          <w:sz w:val="24"/>
          <w:szCs w:val="24"/>
          <w:lang w:val="uk-UA"/>
        </w:rPr>
        <w:t>ю</w:t>
      </w:r>
      <w:r w:rsidRPr="001818A5">
        <w:rPr>
          <w:rFonts w:ascii="Times New Roman" w:hAnsi="Times New Roman" w:cs="Times New Roman"/>
          <w:sz w:val="24"/>
          <w:szCs w:val="24"/>
          <w:lang w:val="uk-UA"/>
        </w:rPr>
        <w:t>ться</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рішення</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щодо</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їх</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коригування. Ефективність</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застосованих</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заходів регулярно оціню</w:t>
      </w:r>
      <w:r w:rsidR="00592B74" w:rsidRPr="001818A5">
        <w:rPr>
          <w:rFonts w:ascii="Times New Roman" w:hAnsi="Times New Roman" w:cs="Times New Roman"/>
          <w:sz w:val="24"/>
          <w:szCs w:val="24"/>
          <w:lang w:val="uk-UA"/>
        </w:rPr>
        <w:t>ється</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на всіх</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рівнях</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управління</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освітніми</w:t>
      </w:r>
      <w:r w:rsidR="00E379FD"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 xml:space="preserve">процесами. </w:t>
      </w:r>
    </w:p>
    <w:p w:rsidR="00B71C3F" w:rsidRPr="001818A5" w:rsidRDefault="00592B74" w:rsidP="001818A5">
      <w:pPr>
        <w:tabs>
          <w:tab w:val="left" w:pos="1265"/>
        </w:tabs>
        <w:spacing w:after="0" w:line="240" w:lineRule="auto"/>
        <w:ind w:left="260" w:firstLine="680"/>
        <w:jc w:val="both"/>
        <w:rPr>
          <w:rFonts w:ascii="Times New Roman" w:eastAsia="Times New Roman" w:hAnsi="Times New Roman" w:cs="Times New Roman"/>
          <w:sz w:val="24"/>
          <w:szCs w:val="24"/>
          <w:lang w:val="uk-UA" w:eastAsia="ru-RU"/>
        </w:rPr>
      </w:pPr>
      <w:r w:rsidRPr="001818A5">
        <w:rPr>
          <w:rFonts w:ascii="Times New Roman" w:eastAsia="Times New Roman" w:hAnsi="Times New Roman" w:cs="Times New Roman"/>
          <w:sz w:val="24"/>
          <w:szCs w:val="24"/>
          <w:lang w:val="uk-UA" w:eastAsia="ru-RU"/>
        </w:rPr>
        <w:t>Критері</w:t>
      </w:r>
      <w:r w:rsidR="00B71C3F" w:rsidRPr="001818A5">
        <w:rPr>
          <w:rFonts w:ascii="Times New Roman" w:eastAsia="Times New Roman" w:hAnsi="Times New Roman" w:cs="Times New Roman"/>
          <w:sz w:val="24"/>
          <w:szCs w:val="24"/>
          <w:lang w:val="uk-UA" w:eastAsia="ru-RU"/>
        </w:rPr>
        <w:t xml:space="preserve">ії оцінювання, система оцінювання навчальних досягнень </w:t>
      </w:r>
      <w:r w:rsidRPr="001818A5">
        <w:rPr>
          <w:rFonts w:ascii="Times New Roman" w:eastAsia="Times New Roman" w:hAnsi="Times New Roman" w:cs="Times New Roman"/>
          <w:sz w:val="24"/>
          <w:szCs w:val="24"/>
          <w:lang w:val="uk-UA" w:eastAsia="ru-RU"/>
        </w:rPr>
        <w:t>вдосконалюються, впроваджує</w:t>
      </w:r>
      <w:r w:rsidR="00B71C3F" w:rsidRPr="001818A5">
        <w:rPr>
          <w:rFonts w:ascii="Times New Roman" w:eastAsia="Times New Roman" w:hAnsi="Times New Roman" w:cs="Times New Roman"/>
          <w:sz w:val="24"/>
          <w:szCs w:val="24"/>
          <w:lang w:val="uk-UA" w:eastAsia="ru-RU"/>
        </w:rPr>
        <w:t>ться формувальне оцінюва</w:t>
      </w:r>
      <w:r w:rsidRPr="001818A5">
        <w:rPr>
          <w:rFonts w:ascii="Times New Roman" w:eastAsia="Times New Roman" w:hAnsi="Times New Roman" w:cs="Times New Roman"/>
          <w:sz w:val="24"/>
          <w:szCs w:val="24"/>
          <w:lang w:val="uk-UA" w:eastAsia="ru-RU"/>
        </w:rPr>
        <w:t>ння в 5-11 класах, враховує</w:t>
      </w:r>
      <w:r w:rsidR="00B71C3F" w:rsidRPr="001818A5">
        <w:rPr>
          <w:rFonts w:ascii="Times New Roman" w:eastAsia="Times New Roman" w:hAnsi="Times New Roman" w:cs="Times New Roman"/>
          <w:sz w:val="24"/>
          <w:szCs w:val="24"/>
          <w:lang w:val="uk-UA" w:eastAsia="ru-RU"/>
        </w:rPr>
        <w:t xml:space="preserve">ться індивідуальний поступ учня,  здобувачі знань </w:t>
      </w:r>
      <w:r w:rsidRPr="001818A5">
        <w:rPr>
          <w:rFonts w:ascii="Times New Roman" w:eastAsia="Times New Roman" w:hAnsi="Times New Roman" w:cs="Times New Roman"/>
          <w:sz w:val="24"/>
          <w:szCs w:val="24"/>
          <w:lang w:val="uk-UA" w:eastAsia="ru-RU"/>
        </w:rPr>
        <w:t>залучають</w:t>
      </w:r>
      <w:r w:rsidR="00B71C3F" w:rsidRPr="001818A5">
        <w:rPr>
          <w:rFonts w:ascii="Times New Roman" w:eastAsia="Times New Roman" w:hAnsi="Times New Roman" w:cs="Times New Roman"/>
          <w:sz w:val="24"/>
          <w:szCs w:val="24"/>
          <w:lang w:val="uk-UA" w:eastAsia="ru-RU"/>
        </w:rPr>
        <w:t xml:space="preserve">ся до розроблення критеріїв, самооцінювання та взаємооцінювання. </w:t>
      </w:r>
    </w:p>
    <w:p w:rsidR="00B71C3F" w:rsidRPr="001818A5" w:rsidRDefault="00B71C3F" w:rsidP="001818A5">
      <w:pPr>
        <w:tabs>
          <w:tab w:val="left" w:pos="1265"/>
        </w:tabs>
        <w:spacing w:after="0" w:line="240" w:lineRule="auto"/>
        <w:ind w:left="260" w:firstLine="680"/>
        <w:jc w:val="both"/>
        <w:rPr>
          <w:rFonts w:ascii="Times New Roman" w:eastAsia="Times New Roman" w:hAnsi="Times New Roman" w:cs="Times New Roman"/>
          <w:sz w:val="24"/>
          <w:szCs w:val="24"/>
          <w:lang w:val="uk-UA" w:eastAsia="ru-RU"/>
        </w:rPr>
      </w:pPr>
      <w:r w:rsidRPr="001818A5">
        <w:rPr>
          <w:rFonts w:ascii="Times New Roman" w:eastAsia="Times New Roman" w:hAnsi="Times New Roman" w:cs="Times New Roman"/>
          <w:sz w:val="24"/>
          <w:szCs w:val="24"/>
          <w:lang w:val="uk-UA" w:eastAsia="ru-RU"/>
        </w:rPr>
        <w:t>Адміністра</w:t>
      </w:r>
      <w:r w:rsidR="005C269C" w:rsidRPr="001818A5">
        <w:rPr>
          <w:rFonts w:ascii="Times New Roman" w:eastAsia="Times New Roman" w:hAnsi="Times New Roman" w:cs="Times New Roman"/>
          <w:sz w:val="24"/>
          <w:szCs w:val="24"/>
          <w:lang w:val="uk-UA" w:eastAsia="ru-RU"/>
        </w:rPr>
        <w:t>ція закладу освіти здійснює</w:t>
      </w:r>
      <w:r w:rsidRPr="001818A5">
        <w:rPr>
          <w:rFonts w:ascii="Times New Roman" w:eastAsia="Times New Roman" w:hAnsi="Times New Roman" w:cs="Times New Roman"/>
          <w:sz w:val="24"/>
          <w:szCs w:val="24"/>
          <w:lang w:val="uk-UA" w:eastAsia="ru-RU"/>
        </w:rPr>
        <w:t xml:space="preserve"> моніторинги шляхом: проведення вхідного контролю знань здобувачів освіти 5-11-х класів (діагностичні контрольні роботи) на початку навчального року з предметів інваріантної складової навчального плану: українська мова, математика за питаннями з відкритою формою відповіді, інші предмети, вхідне тестування; адміністративні контрольні роботи за підсумками освітньої діяльності у семестрах, навчальному році; моніторинги (тестування ) з предметів, які викладають вчителі, що атестуються.</w:t>
      </w:r>
    </w:p>
    <w:p w:rsidR="00B71C3F" w:rsidRPr="001818A5" w:rsidRDefault="007A36A7" w:rsidP="001818A5">
      <w:pPr>
        <w:spacing w:after="0" w:line="240" w:lineRule="auto"/>
        <w:ind w:firstLine="680"/>
        <w:jc w:val="both"/>
        <w:rPr>
          <w:rFonts w:ascii="Times New Roman" w:hAnsi="Times New Roman" w:cs="Times New Roman"/>
          <w:b/>
          <w:sz w:val="24"/>
          <w:szCs w:val="24"/>
          <w:lang w:val="uk-UA"/>
        </w:rPr>
      </w:pPr>
      <w:r>
        <w:rPr>
          <w:rFonts w:ascii="Times New Roman" w:hAnsi="Times New Roman" w:cs="Times New Roman"/>
          <w:b/>
          <w:sz w:val="24"/>
          <w:szCs w:val="24"/>
          <w:lang w:val="uk-UA"/>
        </w:rPr>
        <w:t>РЕЗУЛЬТАТИ МОНІТОРИНГУ:</w:t>
      </w:r>
    </w:p>
    <w:p w:rsidR="00870D8F" w:rsidRPr="001818A5" w:rsidRDefault="008626FA" w:rsidP="001818A5">
      <w:pPr>
        <w:pStyle w:val="ac"/>
        <w:spacing w:line="240" w:lineRule="auto"/>
        <w:ind w:left="134" w:right="-155" w:firstLine="709"/>
        <w:jc w:val="both"/>
        <w:rPr>
          <w:rFonts w:ascii="Times New Roman" w:hAnsi="Times New Roman" w:cs="Times New Roman"/>
          <w:sz w:val="24"/>
          <w:szCs w:val="24"/>
        </w:rPr>
      </w:pPr>
      <w:r w:rsidRPr="001818A5">
        <w:rPr>
          <w:rFonts w:ascii="Times New Roman" w:hAnsi="Times New Roman" w:cs="Times New Roman"/>
          <w:sz w:val="24"/>
          <w:szCs w:val="24"/>
        </w:rPr>
        <w:t>Всі учні 1-1</w:t>
      </w:r>
      <w:r w:rsidRPr="001818A5">
        <w:rPr>
          <w:rFonts w:ascii="Times New Roman" w:hAnsi="Times New Roman" w:cs="Times New Roman"/>
          <w:sz w:val="24"/>
          <w:szCs w:val="24"/>
          <w:lang w:val="uk-UA"/>
        </w:rPr>
        <w:t>1</w:t>
      </w:r>
      <w:r w:rsidR="00870D8F" w:rsidRPr="001818A5">
        <w:rPr>
          <w:rFonts w:ascii="Times New Roman" w:hAnsi="Times New Roman" w:cs="Times New Roman"/>
          <w:sz w:val="24"/>
          <w:szCs w:val="24"/>
        </w:rPr>
        <w:t>-х класів  атестовані з усіх предметів. Навчальні досягнення учнів 1-2-х класів оцінюються вербально, учнів 3-4-х класів - рівнево.</w:t>
      </w:r>
    </w:p>
    <w:p w:rsidR="00870D8F" w:rsidRDefault="007A36A7" w:rsidP="001818A5">
      <w:pPr>
        <w:pStyle w:val="ac"/>
        <w:spacing w:before="1" w:line="240" w:lineRule="auto"/>
        <w:ind w:right="132" w:firstLine="709"/>
        <w:jc w:val="both"/>
        <w:rPr>
          <w:rFonts w:ascii="Times New Roman" w:hAnsi="Times New Roman" w:cs="Times New Roman"/>
          <w:sz w:val="24"/>
          <w:szCs w:val="24"/>
          <w:lang w:val="uk-UA"/>
        </w:rPr>
      </w:pPr>
      <w:r>
        <w:rPr>
          <w:rFonts w:ascii="Times New Roman" w:hAnsi="Times New Roman" w:cs="Times New Roman"/>
          <w:sz w:val="24"/>
          <w:szCs w:val="24"/>
        </w:rPr>
        <w:lastRenderedPageBreak/>
        <w:t xml:space="preserve">З </w:t>
      </w:r>
      <w:r>
        <w:rPr>
          <w:rFonts w:ascii="Times New Roman" w:hAnsi="Times New Roman" w:cs="Times New Roman"/>
          <w:sz w:val="24"/>
          <w:szCs w:val="24"/>
          <w:lang w:val="uk-UA"/>
        </w:rPr>
        <w:t>77</w:t>
      </w:r>
      <w:r w:rsidR="00870D8F" w:rsidRPr="001818A5">
        <w:rPr>
          <w:rFonts w:ascii="Times New Roman" w:hAnsi="Times New Roman" w:cs="Times New Roman"/>
          <w:sz w:val="24"/>
          <w:szCs w:val="24"/>
        </w:rPr>
        <w:t xml:space="preserve"> учнів</w:t>
      </w:r>
      <w:r>
        <w:rPr>
          <w:rFonts w:ascii="Times New Roman" w:hAnsi="Times New Roman" w:cs="Times New Roman"/>
          <w:sz w:val="24"/>
          <w:szCs w:val="24"/>
          <w:lang w:val="uk-UA"/>
        </w:rPr>
        <w:t xml:space="preserve"> 5-11 класів</w:t>
      </w:r>
      <w:r w:rsidR="00870D8F" w:rsidRPr="001818A5">
        <w:rPr>
          <w:rFonts w:ascii="Times New Roman" w:hAnsi="Times New Roman" w:cs="Times New Roman"/>
          <w:sz w:val="24"/>
          <w:szCs w:val="24"/>
        </w:rPr>
        <w:t xml:space="preserve">, навчальні досягнення яких </w:t>
      </w:r>
      <w:r>
        <w:rPr>
          <w:rFonts w:ascii="Times New Roman" w:hAnsi="Times New Roman" w:cs="Times New Roman"/>
          <w:sz w:val="24"/>
          <w:szCs w:val="24"/>
        </w:rPr>
        <w:t xml:space="preserve">підлягали бальному оцінюванню, </w:t>
      </w:r>
      <w:r>
        <w:rPr>
          <w:rFonts w:ascii="Times New Roman" w:hAnsi="Times New Roman" w:cs="Times New Roman"/>
          <w:sz w:val="24"/>
          <w:szCs w:val="24"/>
          <w:lang w:val="uk-UA"/>
        </w:rPr>
        <w:t>7</w:t>
      </w:r>
      <w:r>
        <w:rPr>
          <w:rFonts w:ascii="Times New Roman" w:hAnsi="Times New Roman" w:cs="Times New Roman"/>
          <w:sz w:val="24"/>
          <w:szCs w:val="24"/>
        </w:rPr>
        <w:t xml:space="preserve"> закінчили навчальний </w:t>
      </w:r>
      <w:r>
        <w:rPr>
          <w:rFonts w:ascii="Times New Roman" w:hAnsi="Times New Roman" w:cs="Times New Roman"/>
          <w:sz w:val="24"/>
          <w:szCs w:val="24"/>
          <w:lang w:val="uk-UA"/>
        </w:rPr>
        <w:t>рік</w:t>
      </w:r>
      <w:r w:rsidR="00870D8F" w:rsidRPr="001818A5">
        <w:rPr>
          <w:rFonts w:ascii="Times New Roman" w:hAnsi="Times New Roman" w:cs="Times New Roman"/>
          <w:sz w:val="24"/>
          <w:szCs w:val="24"/>
        </w:rPr>
        <w:t xml:space="preserve"> з оцінками лише</w:t>
      </w:r>
      <w:r w:rsidR="000D2A63">
        <w:rPr>
          <w:rFonts w:ascii="Times New Roman" w:hAnsi="Times New Roman" w:cs="Times New Roman"/>
          <w:sz w:val="24"/>
          <w:szCs w:val="24"/>
        </w:rPr>
        <w:t xml:space="preserve"> високого рівня, що становить </w:t>
      </w:r>
      <w:r w:rsidR="000D2A63">
        <w:rPr>
          <w:rFonts w:ascii="Times New Roman" w:hAnsi="Times New Roman" w:cs="Times New Roman"/>
          <w:sz w:val="24"/>
          <w:szCs w:val="24"/>
          <w:lang w:val="uk-UA"/>
        </w:rPr>
        <w:t>9,1</w:t>
      </w:r>
      <w:r w:rsidR="00870D8F" w:rsidRPr="001818A5">
        <w:rPr>
          <w:rFonts w:ascii="Times New Roman" w:hAnsi="Times New Roman" w:cs="Times New Roman"/>
          <w:sz w:val="24"/>
          <w:szCs w:val="24"/>
        </w:rPr>
        <w:t xml:space="preserve"> % від усієї кількості учнів 5-11-х кл</w:t>
      </w:r>
      <w:r w:rsidR="000D2A63">
        <w:rPr>
          <w:rFonts w:ascii="Times New Roman" w:hAnsi="Times New Roman" w:cs="Times New Roman"/>
          <w:sz w:val="24"/>
          <w:szCs w:val="24"/>
        </w:rPr>
        <w:t>асів</w:t>
      </w:r>
      <w:r w:rsidR="00870D8F" w:rsidRPr="001818A5">
        <w:rPr>
          <w:rFonts w:ascii="Times New Roman" w:hAnsi="Times New Roman" w:cs="Times New Roman"/>
          <w:sz w:val="24"/>
          <w:szCs w:val="24"/>
        </w:rPr>
        <w:t>.</w:t>
      </w:r>
    </w:p>
    <w:p w:rsidR="007A36A7" w:rsidRDefault="007A36A7" w:rsidP="001818A5">
      <w:pPr>
        <w:pStyle w:val="ac"/>
        <w:spacing w:before="1" w:line="240" w:lineRule="auto"/>
        <w:ind w:right="132" w:firstLine="709"/>
        <w:jc w:val="both"/>
        <w:rPr>
          <w:rFonts w:ascii="Times New Roman" w:hAnsi="Times New Roman" w:cs="Times New Roman"/>
          <w:sz w:val="24"/>
          <w:szCs w:val="24"/>
          <w:lang w:val="uk-UA"/>
        </w:rPr>
      </w:pPr>
    </w:p>
    <w:p w:rsidR="007A36A7" w:rsidRPr="007A36A7" w:rsidRDefault="007A36A7" w:rsidP="001818A5">
      <w:pPr>
        <w:pStyle w:val="ac"/>
        <w:spacing w:before="1" w:line="240" w:lineRule="auto"/>
        <w:ind w:right="132" w:firstLine="709"/>
        <w:jc w:val="both"/>
        <w:rPr>
          <w:rFonts w:ascii="Times New Roman" w:hAnsi="Times New Roman" w:cs="Times New Roman"/>
          <w:sz w:val="24"/>
          <w:szCs w:val="24"/>
          <w:lang w:val="uk-UA"/>
        </w:rPr>
      </w:pPr>
    </w:p>
    <w:tbl>
      <w:tblPr>
        <w:tblW w:w="9843"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7"/>
        <w:gridCol w:w="2156"/>
        <w:gridCol w:w="674"/>
        <w:gridCol w:w="539"/>
        <w:gridCol w:w="673"/>
        <w:gridCol w:w="674"/>
        <w:gridCol w:w="539"/>
        <w:gridCol w:w="674"/>
        <w:gridCol w:w="674"/>
        <w:gridCol w:w="943"/>
      </w:tblGrid>
      <w:tr w:rsidR="000D2A63" w:rsidRPr="001818A5" w:rsidTr="000D2A63">
        <w:trPr>
          <w:trHeight w:val="359"/>
        </w:trPr>
        <w:tc>
          <w:tcPr>
            <w:tcW w:w="4453" w:type="dxa"/>
            <w:gridSpan w:val="2"/>
            <w:shd w:val="clear" w:color="auto" w:fill="auto"/>
          </w:tcPr>
          <w:p w:rsidR="000D2A63" w:rsidRPr="001818A5" w:rsidRDefault="000D2A63" w:rsidP="001818A5">
            <w:pPr>
              <w:pStyle w:val="TableParagraph"/>
              <w:ind w:left="1314" w:right="1306"/>
              <w:jc w:val="both"/>
              <w:rPr>
                <w:sz w:val="24"/>
                <w:szCs w:val="24"/>
              </w:rPr>
            </w:pPr>
            <w:r w:rsidRPr="001818A5">
              <w:rPr>
                <w:sz w:val="24"/>
                <w:szCs w:val="24"/>
              </w:rPr>
              <w:t>Клас</w:t>
            </w:r>
          </w:p>
        </w:tc>
        <w:tc>
          <w:tcPr>
            <w:tcW w:w="674" w:type="dxa"/>
            <w:shd w:val="clear" w:color="auto" w:fill="auto"/>
          </w:tcPr>
          <w:p w:rsidR="000D2A63" w:rsidRPr="001818A5" w:rsidRDefault="000D2A63" w:rsidP="000D2A63">
            <w:pPr>
              <w:pStyle w:val="TableParagraph"/>
              <w:ind w:left="6"/>
              <w:rPr>
                <w:sz w:val="24"/>
                <w:szCs w:val="24"/>
              </w:rPr>
            </w:pPr>
            <w:r>
              <w:rPr>
                <w:w w:val="99"/>
                <w:sz w:val="24"/>
                <w:szCs w:val="24"/>
              </w:rPr>
              <w:t>5</w:t>
            </w:r>
          </w:p>
        </w:tc>
        <w:tc>
          <w:tcPr>
            <w:tcW w:w="539" w:type="dxa"/>
            <w:shd w:val="clear" w:color="auto" w:fill="auto"/>
          </w:tcPr>
          <w:p w:rsidR="000D2A63" w:rsidRPr="001818A5" w:rsidRDefault="000D2A63" w:rsidP="000D2A63">
            <w:pPr>
              <w:pStyle w:val="TableParagraph"/>
              <w:ind w:right="118"/>
              <w:rPr>
                <w:sz w:val="24"/>
                <w:szCs w:val="24"/>
                <w:lang w:val="ru-RU"/>
              </w:rPr>
            </w:pPr>
            <w:r w:rsidRPr="001818A5">
              <w:rPr>
                <w:sz w:val="24"/>
                <w:szCs w:val="24"/>
              </w:rPr>
              <w:t>6</w:t>
            </w:r>
          </w:p>
        </w:tc>
        <w:tc>
          <w:tcPr>
            <w:tcW w:w="673" w:type="dxa"/>
            <w:shd w:val="clear" w:color="auto" w:fill="auto"/>
          </w:tcPr>
          <w:p w:rsidR="000D2A63" w:rsidRPr="001818A5" w:rsidRDefault="000D2A63" w:rsidP="000D2A63">
            <w:pPr>
              <w:pStyle w:val="TableParagraph"/>
              <w:ind w:left="9"/>
              <w:rPr>
                <w:sz w:val="24"/>
                <w:szCs w:val="24"/>
              </w:rPr>
            </w:pPr>
            <w:r w:rsidRPr="001818A5">
              <w:rPr>
                <w:w w:val="99"/>
                <w:sz w:val="24"/>
                <w:szCs w:val="24"/>
              </w:rPr>
              <w:t>7</w:t>
            </w:r>
          </w:p>
        </w:tc>
        <w:tc>
          <w:tcPr>
            <w:tcW w:w="674" w:type="dxa"/>
            <w:shd w:val="clear" w:color="auto" w:fill="auto"/>
          </w:tcPr>
          <w:p w:rsidR="000D2A63" w:rsidRPr="001818A5" w:rsidRDefault="000D2A63" w:rsidP="000D2A63">
            <w:pPr>
              <w:pStyle w:val="TableParagraph"/>
              <w:ind w:left="40" w:right="31"/>
              <w:rPr>
                <w:sz w:val="24"/>
                <w:szCs w:val="24"/>
                <w:lang w:val="ru-RU"/>
              </w:rPr>
            </w:pPr>
            <w:r w:rsidRPr="001818A5">
              <w:rPr>
                <w:sz w:val="24"/>
                <w:szCs w:val="24"/>
              </w:rPr>
              <w:t>8</w:t>
            </w:r>
          </w:p>
        </w:tc>
        <w:tc>
          <w:tcPr>
            <w:tcW w:w="539" w:type="dxa"/>
            <w:shd w:val="clear" w:color="auto" w:fill="auto"/>
          </w:tcPr>
          <w:p w:rsidR="000D2A63" w:rsidRPr="001818A5" w:rsidRDefault="000D2A63" w:rsidP="000D2A63">
            <w:pPr>
              <w:pStyle w:val="TableParagraph"/>
              <w:ind w:right="197"/>
              <w:rPr>
                <w:sz w:val="24"/>
                <w:szCs w:val="24"/>
              </w:rPr>
            </w:pPr>
            <w:r w:rsidRPr="001818A5">
              <w:rPr>
                <w:w w:val="99"/>
                <w:sz w:val="24"/>
                <w:szCs w:val="24"/>
              </w:rPr>
              <w:t>9</w:t>
            </w:r>
          </w:p>
        </w:tc>
        <w:tc>
          <w:tcPr>
            <w:tcW w:w="674" w:type="dxa"/>
          </w:tcPr>
          <w:p w:rsidR="000D2A63" w:rsidRPr="001818A5" w:rsidRDefault="000D2A63" w:rsidP="000D2A63">
            <w:pPr>
              <w:pStyle w:val="TableParagraph"/>
              <w:ind w:left="38" w:right="32"/>
              <w:rPr>
                <w:sz w:val="24"/>
                <w:szCs w:val="24"/>
              </w:rPr>
            </w:pPr>
            <w:r>
              <w:rPr>
                <w:sz w:val="24"/>
                <w:szCs w:val="24"/>
              </w:rPr>
              <w:t>10</w:t>
            </w:r>
          </w:p>
        </w:tc>
        <w:tc>
          <w:tcPr>
            <w:tcW w:w="674" w:type="dxa"/>
            <w:shd w:val="clear" w:color="auto" w:fill="auto"/>
          </w:tcPr>
          <w:p w:rsidR="000D2A63" w:rsidRPr="001818A5" w:rsidRDefault="000D2A63" w:rsidP="000D2A63">
            <w:pPr>
              <w:pStyle w:val="TableParagraph"/>
              <w:ind w:left="38" w:right="32"/>
              <w:rPr>
                <w:sz w:val="24"/>
                <w:szCs w:val="24"/>
                <w:lang w:val="ru-RU"/>
              </w:rPr>
            </w:pPr>
            <w:r w:rsidRPr="001818A5">
              <w:rPr>
                <w:sz w:val="24"/>
                <w:szCs w:val="24"/>
              </w:rPr>
              <w:t>11</w:t>
            </w:r>
          </w:p>
        </w:tc>
        <w:tc>
          <w:tcPr>
            <w:tcW w:w="943" w:type="dxa"/>
            <w:shd w:val="clear" w:color="auto" w:fill="auto"/>
          </w:tcPr>
          <w:p w:rsidR="000D2A63" w:rsidRPr="001818A5" w:rsidRDefault="000D2A63" w:rsidP="001818A5">
            <w:pPr>
              <w:pStyle w:val="TableParagraph"/>
              <w:ind w:left="24"/>
              <w:jc w:val="both"/>
              <w:rPr>
                <w:sz w:val="24"/>
                <w:szCs w:val="24"/>
              </w:rPr>
            </w:pPr>
            <w:r w:rsidRPr="001818A5">
              <w:rPr>
                <w:sz w:val="24"/>
                <w:szCs w:val="24"/>
              </w:rPr>
              <w:t>Всього</w:t>
            </w:r>
          </w:p>
        </w:tc>
      </w:tr>
      <w:tr w:rsidR="000D2A63" w:rsidRPr="001818A5" w:rsidTr="000D2A63">
        <w:trPr>
          <w:trHeight w:val="357"/>
        </w:trPr>
        <w:tc>
          <w:tcPr>
            <w:tcW w:w="4453" w:type="dxa"/>
            <w:gridSpan w:val="2"/>
            <w:shd w:val="clear" w:color="auto" w:fill="auto"/>
          </w:tcPr>
          <w:p w:rsidR="000D2A63" w:rsidRPr="001818A5" w:rsidRDefault="000D2A63" w:rsidP="001818A5">
            <w:pPr>
              <w:pStyle w:val="TableParagraph"/>
              <w:ind w:left="841"/>
              <w:jc w:val="both"/>
              <w:rPr>
                <w:sz w:val="24"/>
                <w:szCs w:val="24"/>
              </w:rPr>
            </w:pPr>
            <w:r w:rsidRPr="001818A5">
              <w:rPr>
                <w:sz w:val="24"/>
                <w:szCs w:val="24"/>
              </w:rPr>
              <w:t>Кількість учнів</w:t>
            </w:r>
          </w:p>
        </w:tc>
        <w:tc>
          <w:tcPr>
            <w:tcW w:w="674" w:type="dxa"/>
            <w:shd w:val="clear" w:color="auto" w:fill="auto"/>
          </w:tcPr>
          <w:p w:rsidR="000D2A63" w:rsidRPr="001818A5" w:rsidRDefault="000D2A63" w:rsidP="000D2A63">
            <w:pPr>
              <w:pStyle w:val="TableParagraph"/>
              <w:ind w:left="40" w:right="31"/>
              <w:rPr>
                <w:sz w:val="24"/>
                <w:szCs w:val="24"/>
                <w:lang w:val="ru-RU"/>
              </w:rPr>
            </w:pPr>
            <w:r>
              <w:rPr>
                <w:sz w:val="24"/>
                <w:szCs w:val="24"/>
                <w:lang w:val="ru-RU"/>
              </w:rPr>
              <w:t>8</w:t>
            </w:r>
          </w:p>
        </w:tc>
        <w:tc>
          <w:tcPr>
            <w:tcW w:w="539" w:type="dxa"/>
            <w:shd w:val="clear" w:color="auto" w:fill="auto"/>
          </w:tcPr>
          <w:p w:rsidR="000D2A63" w:rsidRPr="001818A5" w:rsidRDefault="000D2A63" w:rsidP="000D2A63">
            <w:pPr>
              <w:pStyle w:val="TableParagraph"/>
              <w:ind w:right="143"/>
              <w:rPr>
                <w:sz w:val="24"/>
                <w:szCs w:val="24"/>
                <w:lang w:val="ru-RU"/>
              </w:rPr>
            </w:pPr>
            <w:r>
              <w:rPr>
                <w:sz w:val="24"/>
                <w:szCs w:val="24"/>
                <w:lang w:val="ru-RU"/>
              </w:rPr>
              <w:t>11</w:t>
            </w:r>
          </w:p>
        </w:tc>
        <w:tc>
          <w:tcPr>
            <w:tcW w:w="673" w:type="dxa"/>
            <w:shd w:val="clear" w:color="auto" w:fill="auto"/>
          </w:tcPr>
          <w:p w:rsidR="000D2A63" w:rsidRPr="001818A5" w:rsidRDefault="000D2A63" w:rsidP="000D2A63">
            <w:pPr>
              <w:pStyle w:val="TableParagraph"/>
              <w:ind w:left="40" w:right="31"/>
              <w:rPr>
                <w:sz w:val="24"/>
                <w:szCs w:val="24"/>
                <w:lang w:val="ru-RU"/>
              </w:rPr>
            </w:pPr>
            <w:r>
              <w:rPr>
                <w:sz w:val="24"/>
                <w:szCs w:val="24"/>
                <w:lang w:val="ru-RU"/>
              </w:rPr>
              <w:t>8</w:t>
            </w:r>
          </w:p>
        </w:tc>
        <w:tc>
          <w:tcPr>
            <w:tcW w:w="674" w:type="dxa"/>
            <w:shd w:val="clear" w:color="auto" w:fill="auto"/>
          </w:tcPr>
          <w:p w:rsidR="000D2A63" w:rsidRPr="001818A5" w:rsidRDefault="000D2A63" w:rsidP="000D2A63">
            <w:pPr>
              <w:pStyle w:val="TableParagraph"/>
              <w:ind w:left="40" w:right="30"/>
              <w:rPr>
                <w:sz w:val="24"/>
                <w:szCs w:val="24"/>
                <w:lang w:val="ru-RU"/>
              </w:rPr>
            </w:pPr>
            <w:r>
              <w:rPr>
                <w:sz w:val="24"/>
                <w:szCs w:val="24"/>
                <w:lang w:val="ru-RU"/>
              </w:rPr>
              <w:t>15</w:t>
            </w:r>
          </w:p>
        </w:tc>
        <w:tc>
          <w:tcPr>
            <w:tcW w:w="539" w:type="dxa"/>
            <w:shd w:val="clear" w:color="auto" w:fill="auto"/>
          </w:tcPr>
          <w:p w:rsidR="000D2A63" w:rsidRPr="001818A5" w:rsidRDefault="000D2A63" w:rsidP="000D2A63">
            <w:pPr>
              <w:pStyle w:val="TableParagraph"/>
              <w:ind w:right="141"/>
              <w:rPr>
                <w:sz w:val="24"/>
                <w:szCs w:val="24"/>
                <w:lang w:val="ru-RU"/>
              </w:rPr>
            </w:pPr>
            <w:r>
              <w:rPr>
                <w:sz w:val="24"/>
                <w:szCs w:val="24"/>
                <w:lang w:val="ru-RU"/>
              </w:rPr>
              <w:t>11</w:t>
            </w:r>
          </w:p>
        </w:tc>
        <w:tc>
          <w:tcPr>
            <w:tcW w:w="674" w:type="dxa"/>
          </w:tcPr>
          <w:p w:rsidR="000D2A63" w:rsidRDefault="000D2A63" w:rsidP="000D2A63">
            <w:pPr>
              <w:pStyle w:val="TableParagraph"/>
              <w:ind w:left="6"/>
              <w:rPr>
                <w:sz w:val="24"/>
                <w:szCs w:val="24"/>
                <w:lang w:val="ru-RU"/>
              </w:rPr>
            </w:pPr>
            <w:r>
              <w:rPr>
                <w:sz w:val="24"/>
                <w:szCs w:val="24"/>
                <w:lang w:val="ru-RU"/>
              </w:rPr>
              <w:t>11</w:t>
            </w:r>
          </w:p>
        </w:tc>
        <w:tc>
          <w:tcPr>
            <w:tcW w:w="674" w:type="dxa"/>
            <w:shd w:val="clear" w:color="auto" w:fill="auto"/>
          </w:tcPr>
          <w:p w:rsidR="000D2A63" w:rsidRPr="001818A5" w:rsidRDefault="000D2A63" w:rsidP="000D2A63">
            <w:pPr>
              <w:pStyle w:val="TableParagraph"/>
              <w:ind w:left="6"/>
              <w:rPr>
                <w:sz w:val="24"/>
                <w:szCs w:val="24"/>
                <w:lang w:val="ru-RU"/>
              </w:rPr>
            </w:pPr>
            <w:r>
              <w:rPr>
                <w:sz w:val="24"/>
                <w:szCs w:val="24"/>
                <w:lang w:val="ru-RU"/>
              </w:rPr>
              <w:t>13</w:t>
            </w:r>
          </w:p>
        </w:tc>
        <w:tc>
          <w:tcPr>
            <w:tcW w:w="943" w:type="dxa"/>
            <w:shd w:val="clear" w:color="auto" w:fill="auto"/>
          </w:tcPr>
          <w:p w:rsidR="000D2A63" w:rsidRPr="001818A5" w:rsidRDefault="000D2A63" w:rsidP="000D2A63">
            <w:pPr>
              <w:pStyle w:val="TableParagraph"/>
              <w:ind w:left="186"/>
              <w:rPr>
                <w:sz w:val="24"/>
                <w:szCs w:val="24"/>
                <w:lang w:val="ru-RU"/>
              </w:rPr>
            </w:pPr>
            <w:r>
              <w:rPr>
                <w:sz w:val="24"/>
                <w:szCs w:val="24"/>
                <w:lang w:val="ru-RU"/>
              </w:rPr>
              <w:t>77</w:t>
            </w:r>
          </w:p>
        </w:tc>
      </w:tr>
      <w:tr w:rsidR="000D2A63" w:rsidRPr="001818A5" w:rsidTr="000D2A63">
        <w:trPr>
          <w:trHeight w:val="358"/>
        </w:trPr>
        <w:tc>
          <w:tcPr>
            <w:tcW w:w="2297" w:type="dxa"/>
            <w:vMerge w:val="restart"/>
            <w:shd w:val="clear" w:color="auto" w:fill="auto"/>
          </w:tcPr>
          <w:p w:rsidR="000D2A63" w:rsidRPr="001818A5" w:rsidRDefault="000D2A63" w:rsidP="001818A5">
            <w:pPr>
              <w:pStyle w:val="TableParagraph"/>
              <w:spacing w:before="10"/>
              <w:ind w:left="175" w:right="162" w:hanging="2"/>
              <w:jc w:val="both"/>
              <w:rPr>
                <w:sz w:val="24"/>
                <w:szCs w:val="24"/>
              </w:rPr>
            </w:pPr>
            <w:r w:rsidRPr="001818A5">
              <w:rPr>
                <w:sz w:val="24"/>
                <w:szCs w:val="24"/>
              </w:rPr>
              <w:t xml:space="preserve">Мають навчальні </w:t>
            </w:r>
            <w:r w:rsidRPr="001818A5">
              <w:rPr>
                <w:w w:val="95"/>
                <w:sz w:val="24"/>
                <w:szCs w:val="24"/>
              </w:rPr>
              <w:t xml:space="preserve">досягнення </w:t>
            </w:r>
            <w:r w:rsidRPr="001818A5">
              <w:rPr>
                <w:sz w:val="24"/>
                <w:szCs w:val="24"/>
              </w:rPr>
              <w:t>високого</w:t>
            </w:r>
          </w:p>
          <w:p w:rsidR="000D2A63" w:rsidRPr="001818A5" w:rsidRDefault="000D2A63" w:rsidP="001818A5">
            <w:pPr>
              <w:pStyle w:val="TableParagraph"/>
              <w:ind w:left="437" w:right="430"/>
              <w:jc w:val="both"/>
              <w:rPr>
                <w:sz w:val="24"/>
                <w:szCs w:val="24"/>
              </w:rPr>
            </w:pPr>
            <w:r w:rsidRPr="001818A5">
              <w:rPr>
                <w:sz w:val="24"/>
                <w:szCs w:val="24"/>
              </w:rPr>
              <w:t>рівня</w:t>
            </w:r>
          </w:p>
        </w:tc>
        <w:tc>
          <w:tcPr>
            <w:tcW w:w="2156" w:type="dxa"/>
            <w:shd w:val="clear" w:color="auto" w:fill="auto"/>
          </w:tcPr>
          <w:p w:rsidR="000D2A63" w:rsidRPr="001818A5" w:rsidRDefault="000D2A63" w:rsidP="001818A5">
            <w:pPr>
              <w:pStyle w:val="TableParagraph"/>
              <w:spacing w:before="1"/>
              <w:ind w:left="558" w:right="552"/>
              <w:jc w:val="both"/>
              <w:rPr>
                <w:sz w:val="24"/>
                <w:szCs w:val="24"/>
              </w:rPr>
            </w:pPr>
            <w:r w:rsidRPr="001818A5">
              <w:rPr>
                <w:sz w:val="24"/>
                <w:szCs w:val="24"/>
              </w:rPr>
              <w:t>Учнів</w:t>
            </w:r>
          </w:p>
        </w:tc>
        <w:tc>
          <w:tcPr>
            <w:tcW w:w="674" w:type="dxa"/>
            <w:shd w:val="clear" w:color="auto" w:fill="auto"/>
          </w:tcPr>
          <w:p w:rsidR="000D2A63" w:rsidRPr="001818A5" w:rsidRDefault="000D2A63" w:rsidP="000D2A63">
            <w:pPr>
              <w:pStyle w:val="TableParagraph"/>
              <w:spacing w:before="1"/>
              <w:ind w:left="6"/>
              <w:rPr>
                <w:sz w:val="24"/>
                <w:szCs w:val="24"/>
                <w:lang w:val="ru-RU"/>
              </w:rPr>
            </w:pPr>
            <w:r>
              <w:rPr>
                <w:sz w:val="24"/>
                <w:szCs w:val="24"/>
                <w:lang w:val="ru-RU"/>
              </w:rPr>
              <w:t>0</w:t>
            </w:r>
          </w:p>
        </w:tc>
        <w:tc>
          <w:tcPr>
            <w:tcW w:w="539" w:type="dxa"/>
            <w:shd w:val="clear" w:color="auto" w:fill="auto"/>
          </w:tcPr>
          <w:p w:rsidR="000D2A63" w:rsidRPr="001818A5" w:rsidRDefault="000D2A63" w:rsidP="000D2A63">
            <w:pPr>
              <w:pStyle w:val="TableParagraph"/>
              <w:spacing w:before="1"/>
              <w:ind w:right="198"/>
              <w:rPr>
                <w:sz w:val="24"/>
                <w:szCs w:val="24"/>
                <w:lang w:val="ru-RU"/>
              </w:rPr>
            </w:pPr>
            <w:r>
              <w:rPr>
                <w:sz w:val="24"/>
                <w:szCs w:val="24"/>
                <w:lang w:val="ru-RU"/>
              </w:rPr>
              <w:t>2</w:t>
            </w:r>
          </w:p>
        </w:tc>
        <w:tc>
          <w:tcPr>
            <w:tcW w:w="673" w:type="dxa"/>
            <w:shd w:val="clear" w:color="auto" w:fill="auto"/>
          </w:tcPr>
          <w:p w:rsidR="000D2A63" w:rsidRPr="001818A5" w:rsidRDefault="000D2A63" w:rsidP="000D2A63">
            <w:pPr>
              <w:pStyle w:val="TableParagraph"/>
              <w:spacing w:before="1"/>
              <w:ind w:left="9"/>
              <w:rPr>
                <w:sz w:val="24"/>
                <w:szCs w:val="24"/>
                <w:lang w:val="ru-RU"/>
              </w:rPr>
            </w:pPr>
            <w:r>
              <w:rPr>
                <w:sz w:val="24"/>
                <w:szCs w:val="24"/>
                <w:lang w:val="ru-RU"/>
              </w:rPr>
              <w:t>1</w:t>
            </w:r>
          </w:p>
        </w:tc>
        <w:tc>
          <w:tcPr>
            <w:tcW w:w="674" w:type="dxa"/>
            <w:shd w:val="clear" w:color="auto" w:fill="auto"/>
          </w:tcPr>
          <w:p w:rsidR="000D2A63" w:rsidRPr="001818A5" w:rsidRDefault="000D2A63" w:rsidP="000D2A63">
            <w:pPr>
              <w:pStyle w:val="TableParagraph"/>
              <w:spacing w:before="1"/>
              <w:ind w:left="7"/>
              <w:rPr>
                <w:sz w:val="24"/>
                <w:szCs w:val="24"/>
                <w:lang w:val="ru-RU"/>
              </w:rPr>
            </w:pPr>
            <w:r>
              <w:rPr>
                <w:sz w:val="24"/>
                <w:szCs w:val="24"/>
                <w:lang w:val="ru-RU"/>
              </w:rPr>
              <w:t>0</w:t>
            </w:r>
          </w:p>
        </w:tc>
        <w:tc>
          <w:tcPr>
            <w:tcW w:w="539" w:type="dxa"/>
            <w:shd w:val="clear" w:color="auto" w:fill="auto"/>
          </w:tcPr>
          <w:p w:rsidR="000D2A63" w:rsidRPr="001818A5" w:rsidRDefault="000D2A63" w:rsidP="000D2A63">
            <w:pPr>
              <w:pStyle w:val="TableParagraph"/>
              <w:spacing w:before="1"/>
              <w:ind w:right="197"/>
              <w:rPr>
                <w:sz w:val="24"/>
                <w:szCs w:val="24"/>
                <w:lang w:val="ru-RU"/>
              </w:rPr>
            </w:pPr>
            <w:r>
              <w:rPr>
                <w:sz w:val="24"/>
                <w:szCs w:val="24"/>
                <w:lang w:val="ru-RU"/>
              </w:rPr>
              <w:t>1</w:t>
            </w:r>
          </w:p>
        </w:tc>
        <w:tc>
          <w:tcPr>
            <w:tcW w:w="674" w:type="dxa"/>
          </w:tcPr>
          <w:p w:rsidR="000D2A63" w:rsidRPr="001818A5" w:rsidRDefault="000D2A63" w:rsidP="000D2A63">
            <w:pPr>
              <w:pStyle w:val="TableParagraph"/>
              <w:spacing w:before="1"/>
              <w:ind w:left="6"/>
              <w:rPr>
                <w:sz w:val="24"/>
                <w:szCs w:val="24"/>
                <w:lang w:val="ru-RU"/>
              </w:rPr>
            </w:pPr>
            <w:r>
              <w:rPr>
                <w:sz w:val="24"/>
                <w:szCs w:val="24"/>
                <w:lang w:val="ru-RU"/>
              </w:rPr>
              <w:t>0</w:t>
            </w:r>
          </w:p>
        </w:tc>
        <w:tc>
          <w:tcPr>
            <w:tcW w:w="674" w:type="dxa"/>
            <w:shd w:val="clear" w:color="auto" w:fill="auto"/>
          </w:tcPr>
          <w:p w:rsidR="000D2A63" w:rsidRPr="001818A5" w:rsidRDefault="000D2A63" w:rsidP="000D2A63">
            <w:pPr>
              <w:pStyle w:val="TableParagraph"/>
              <w:spacing w:before="1"/>
              <w:ind w:left="6"/>
              <w:rPr>
                <w:sz w:val="24"/>
                <w:szCs w:val="24"/>
                <w:lang w:val="ru-RU"/>
              </w:rPr>
            </w:pPr>
            <w:r>
              <w:rPr>
                <w:sz w:val="24"/>
                <w:szCs w:val="24"/>
                <w:lang w:val="ru-RU"/>
              </w:rPr>
              <w:t>3</w:t>
            </w:r>
          </w:p>
        </w:tc>
        <w:tc>
          <w:tcPr>
            <w:tcW w:w="943" w:type="dxa"/>
            <w:shd w:val="clear" w:color="auto" w:fill="auto"/>
          </w:tcPr>
          <w:p w:rsidR="000D2A63" w:rsidRPr="001818A5" w:rsidRDefault="000D2A63" w:rsidP="000D2A63">
            <w:pPr>
              <w:pStyle w:val="TableParagraph"/>
              <w:spacing w:before="1"/>
              <w:ind w:left="222" w:right="216"/>
              <w:rPr>
                <w:sz w:val="24"/>
                <w:szCs w:val="24"/>
                <w:lang w:val="ru-RU"/>
              </w:rPr>
            </w:pPr>
            <w:r>
              <w:rPr>
                <w:sz w:val="24"/>
                <w:szCs w:val="24"/>
                <w:lang w:val="ru-RU"/>
              </w:rPr>
              <w:t>7</w:t>
            </w:r>
          </w:p>
        </w:tc>
      </w:tr>
      <w:tr w:rsidR="000D2A63" w:rsidRPr="001818A5" w:rsidTr="000D2A63">
        <w:trPr>
          <w:trHeight w:val="717"/>
        </w:trPr>
        <w:tc>
          <w:tcPr>
            <w:tcW w:w="2297" w:type="dxa"/>
            <w:vMerge/>
            <w:tcBorders>
              <w:top w:val="nil"/>
            </w:tcBorders>
            <w:shd w:val="clear" w:color="auto" w:fill="auto"/>
          </w:tcPr>
          <w:p w:rsidR="000D2A63" w:rsidRPr="001818A5" w:rsidRDefault="000D2A63" w:rsidP="001818A5">
            <w:pPr>
              <w:spacing w:line="240" w:lineRule="auto"/>
              <w:jc w:val="both"/>
              <w:rPr>
                <w:rFonts w:ascii="Times New Roman" w:hAnsi="Times New Roman" w:cs="Times New Roman"/>
                <w:sz w:val="24"/>
                <w:szCs w:val="24"/>
              </w:rPr>
            </w:pPr>
          </w:p>
        </w:tc>
        <w:tc>
          <w:tcPr>
            <w:tcW w:w="2156" w:type="dxa"/>
            <w:shd w:val="clear" w:color="auto" w:fill="auto"/>
          </w:tcPr>
          <w:p w:rsidR="000D2A63" w:rsidRPr="001818A5" w:rsidRDefault="000D2A63" w:rsidP="001818A5">
            <w:pPr>
              <w:pStyle w:val="TableParagraph"/>
              <w:ind w:left="132"/>
              <w:jc w:val="both"/>
              <w:rPr>
                <w:sz w:val="24"/>
                <w:szCs w:val="24"/>
              </w:rPr>
            </w:pPr>
            <w:r w:rsidRPr="001818A5">
              <w:rPr>
                <w:sz w:val="24"/>
                <w:szCs w:val="24"/>
              </w:rPr>
              <w:t>% від загальної</w:t>
            </w:r>
          </w:p>
          <w:p w:rsidR="000D2A63" w:rsidRPr="001818A5" w:rsidRDefault="000D2A63" w:rsidP="001818A5">
            <w:pPr>
              <w:pStyle w:val="TableParagraph"/>
              <w:spacing w:before="126"/>
              <w:ind w:left="68"/>
              <w:jc w:val="both"/>
              <w:rPr>
                <w:sz w:val="24"/>
                <w:szCs w:val="24"/>
              </w:rPr>
            </w:pPr>
            <w:r w:rsidRPr="001818A5">
              <w:rPr>
                <w:sz w:val="24"/>
                <w:szCs w:val="24"/>
              </w:rPr>
              <w:t>к-сті учнів класу</w:t>
            </w:r>
          </w:p>
        </w:tc>
        <w:tc>
          <w:tcPr>
            <w:tcW w:w="674" w:type="dxa"/>
            <w:shd w:val="clear" w:color="auto" w:fill="auto"/>
          </w:tcPr>
          <w:p w:rsidR="000D2A63" w:rsidRPr="001818A5" w:rsidRDefault="000D2A63" w:rsidP="000D2A63">
            <w:pPr>
              <w:pStyle w:val="TableParagraph"/>
              <w:spacing w:before="189"/>
              <w:ind w:left="39" w:right="32"/>
              <w:rPr>
                <w:sz w:val="24"/>
                <w:szCs w:val="24"/>
                <w:lang w:val="ru-RU"/>
              </w:rPr>
            </w:pPr>
            <w:r>
              <w:rPr>
                <w:sz w:val="24"/>
                <w:szCs w:val="24"/>
                <w:lang w:val="ru-RU"/>
              </w:rPr>
              <w:t>0</w:t>
            </w:r>
          </w:p>
        </w:tc>
        <w:tc>
          <w:tcPr>
            <w:tcW w:w="539" w:type="dxa"/>
            <w:shd w:val="clear" w:color="auto" w:fill="auto"/>
          </w:tcPr>
          <w:p w:rsidR="000D2A63" w:rsidRPr="001818A5" w:rsidRDefault="000D2A63" w:rsidP="000D2A63">
            <w:pPr>
              <w:pStyle w:val="TableParagraph"/>
              <w:spacing w:before="189"/>
              <w:ind w:right="105"/>
              <w:rPr>
                <w:sz w:val="24"/>
                <w:szCs w:val="24"/>
                <w:lang w:val="ru-RU"/>
              </w:rPr>
            </w:pPr>
            <w:r>
              <w:rPr>
                <w:sz w:val="24"/>
                <w:szCs w:val="24"/>
                <w:lang w:val="ru-RU"/>
              </w:rPr>
              <w:t>18,1</w:t>
            </w:r>
          </w:p>
        </w:tc>
        <w:tc>
          <w:tcPr>
            <w:tcW w:w="673" w:type="dxa"/>
            <w:shd w:val="clear" w:color="auto" w:fill="auto"/>
          </w:tcPr>
          <w:p w:rsidR="000D2A63" w:rsidRPr="001818A5" w:rsidRDefault="000D2A63" w:rsidP="000D2A63">
            <w:pPr>
              <w:pStyle w:val="TableParagraph"/>
              <w:spacing w:before="189"/>
              <w:ind w:left="40" w:right="30"/>
              <w:rPr>
                <w:sz w:val="24"/>
                <w:szCs w:val="24"/>
                <w:lang w:val="ru-RU"/>
              </w:rPr>
            </w:pPr>
            <w:r>
              <w:rPr>
                <w:sz w:val="24"/>
                <w:szCs w:val="24"/>
                <w:lang w:val="ru-RU"/>
              </w:rPr>
              <w:t>12,5</w:t>
            </w:r>
          </w:p>
        </w:tc>
        <w:tc>
          <w:tcPr>
            <w:tcW w:w="674" w:type="dxa"/>
            <w:shd w:val="clear" w:color="auto" w:fill="auto"/>
          </w:tcPr>
          <w:p w:rsidR="000D2A63" w:rsidRPr="001818A5" w:rsidRDefault="000D2A63" w:rsidP="000D2A63">
            <w:pPr>
              <w:pStyle w:val="TableParagraph"/>
              <w:spacing w:before="189"/>
              <w:ind w:left="40" w:right="30"/>
              <w:rPr>
                <w:sz w:val="24"/>
                <w:szCs w:val="24"/>
                <w:lang w:val="ru-RU"/>
              </w:rPr>
            </w:pPr>
            <w:r>
              <w:rPr>
                <w:sz w:val="24"/>
                <w:szCs w:val="24"/>
                <w:lang w:val="ru-RU"/>
              </w:rPr>
              <w:t>0</w:t>
            </w:r>
          </w:p>
        </w:tc>
        <w:tc>
          <w:tcPr>
            <w:tcW w:w="539" w:type="dxa"/>
            <w:shd w:val="clear" w:color="auto" w:fill="auto"/>
          </w:tcPr>
          <w:p w:rsidR="000D2A63" w:rsidRPr="001818A5" w:rsidRDefault="000D2A63" w:rsidP="000D2A63">
            <w:pPr>
              <w:pStyle w:val="TableParagraph"/>
              <w:spacing w:before="189"/>
              <w:ind w:right="105"/>
              <w:rPr>
                <w:sz w:val="24"/>
                <w:szCs w:val="24"/>
                <w:lang w:val="ru-RU"/>
              </w:rPr>
            </w:pPr>
            <w:r>
              <w:rPr>
                <w:sz w:val="24"/>
                <w:szCs w:val="24"/>
                <w:lang w:val="ru-RU"/>
              </w:rPr>
              <w:t>9,1</w:t>
            </w:r>
          </w:p>
        </w:tc>
        <w:tc>
          <w:tcPr>
            <w:tcW w:w="674" w:type="dxa"/>
          </w:tcPr>
          <w:p w:rsidR="000D2A63" w:rsidRPr="001818A5" w:rsidRDefault="000D2A63" w:rsidP="000D2A63">
            <w:pPr>
              <w:pStyle w:val="TableParagraph"/>
              <w:spacing w:before="189"/>
              <w:ind w:left="40" w:right="32"/>
              <w:rPr>
                <w:sz w:val="24"/>
                <w:szCs w:val="24"/>
                <w:lang w:val="ru-RU"/>
              </w:rPr>
            </w:pPr>
            <w:r>
              <w:rPr>
                <w:sz w:val="24"/>
                <w:szCs w:val="24"/>
                <w:lang w:val="ru-RU"/>
              </w:rPr>
              <w:t>0</w:t>
            </w:r>
          </w:p>
        </w:tc>
        <w:tc>
          <w:tcPr>
            <w:tcW w:w="674" w:type="dxa"/>
            <w:shd w:val="clear" w:color="auto" w:fill="auto"/>
          </w:tcPr>
          <w:p w:rsidR="000D2A63" w:rsidRPr="001818A5" w:rsidRDefault="000D2A63" w:rsidP="000D2A63">
            <w:pPr>
              <w:pStyle w:val="TableParagraph"/>
              <w:spacing w:before="189"/>
              <w:ind w:left="40" w:right="32"/>
              <w:rPr>
                <w:sz w:val="24"/>
                <w:szCs w:val="24"/>
                <w:lang w:val="ru-RU"/>
              </w:rPr>
            </w:pPr>
            <w:r>
              <w:rPr>
                <w:sz w:val="24"/>
                <w:szCs w:val="24"/>
                <w:lang w:val="ru-RU"/>
              </w:rPr>
              <w:t>23</w:t>
            </w:r>
          </w:p>
        </w:tc>
        <w:tc>
          <w:tcPr>
            <w:tcW w:w="943" w:type="dxa"/>
            <w:shd w:val="clear" w:color="auto" w:fill="auto"/>
          </w:tcPr>
          <w:p w:rsidR="000D2A63" w:rsidRPr="001818A5" w:rsidRDefault="000D2A63" w:rsidP="000D2A63">
            <w:pPr>
              <w:pStyle w:val="TableParagraph"/>
              <w:spacing w:before="189"/>
              <w:ind w:left="205"/>
              <w:rPr>
                <w:sz w:val="24"/>
                <w:szCs w:val="24"/>
                <w:lang w:val="ru-RU"/>
              </w:rPr>
            </w:pPr>
            <w:r>
              <w:rPr>
                <w:sz w:val="24"/>
                <w:szCs w:val="24"/>
                <w:lang w:val="ru-RU"/>
              </w:rPr>
              <w:t>62,7</w:t>
            </w:r>
          </w:p>
        </w:tc>
      </w:tr>
      <w:tr w:rsidR="000D2A63" w:rsidRPr="001818A5" w:rsidTr="000D2A63">
        <w:trPr>
          <w:trHeight w:val="717"/>
        </w:trPr>
        <w:tc>
          <w:tcPr>
            <w:tcW w:w="2297" w:type="dxa"/>
            <w:vMerge/>
            <w:tcBorders>
              <w:top w:val="nil"/>
            </w:tcBorders>
            <w:shd w:val="clear" w:color="auto" w:fill="auto"/>
          </w:tcPr>
          <w:p w:rsidR="000D2A63" w:rsidRPr="001818A5" w:rsidRDefault="000D2A63" w:rsidP="001818A5">
            <w:pPr>
              <w:spacing w:line="240" w:lineRule="auto"/>
              <w:jc w:val="both"/>
              <w:rPr>
                <w:rFonts w:ascii="Times New Roman" w:hAnsi="Times New Roman" w:cs="Times New Roman"/>
                <w:sz w:val="24"/>
                <w:szCs w:val="24"/>
              </w:rPr>
            </w:pPr>
          </w:p>
        </w:tc>
        <w:tc>
          <w:tcPr>
            <w:tcW w:w="2156" w:type="dxa"/>
            <w:shd w:val="clear" w:color="auto" w:fill="auto"/>
          </w:tcPr>
          <w:p w:rsidR="000D2A63" w:rsidRPr="001818A5" w:rsidRDefault="000D2A63" w:rsidP="001818A5">
            <w:pPr>
              <w:pStyle w:val="TableParagraph"/>
              <w:ind w:left="132"/>
              <w:jc w:val="both"/>
              <w:rPr>
                <w:sz w:val="24"/>
                <w:szCs w:val="24"/>
              </w:rPr>
            </w:pPr>
            <w:r w:rsidRPr="001818A5">
              <w:rPr>
                <w:sz w:val="24"/>
                <w:szCs w:val="24"/>
              </w:rPr>
              <w:t>% від загальної</w:t>
            </w:r>
          </w:p>
          <w:p w:rsidR="000D2A63" w:rsidRPr="001818A5" w:rsidRDefault="000D2A63" w:rsidP="001818A5">
            <w:pPr>
              <w:pStyle w:val="TableParagraph"/>
              <w:spacing w:before="126"/>
              <w:ind w:left="57"/>
              <w:jc w:val="both"/>
              <w:rPr>
                <w:sz w:val="24"/>
                <w:szCs w:val="24"/>
              </w:rPr>
            </w:pPr>
            <w:r w:rsidRPr="001818A5">
              <w:rPr>
                <w:sz w:val="24"/>
                <w:szCs w:val="24"/>
              </w:rPr>
              <w:t>к-сті відмінників</w:t>
            </w:r>
          </w:p>
        </w:tc>
        <w:tc>
          <w:tcPr>
            <w:tcW w:w="674" w:type="dxa"/>
            <w:shd w:val="clear" w:color="auto" w:fill="auto"/>
          </w:tcPr>
          <w:p w:rsidR="000D2A63" w:rsidRPr="001818A5" w:rsidRDefault="000D2A63" w:rsidP="000D2A63">
            <w:pPr>
              <w:pStyle w:val="TableParagraph"/>
              <w:spacing w:before="189"/>
              <w:ind w:left="39" w:right="32"/>
              <w:rPr>
                <w:sz w:val="24"/>
                <w:szCs w:val="24"/>
                <w:lang w:val="ru-RU"/>
              </w:rPr>
            </w:pPr>
            <w:r>
              <w:rPr>
                <w:sz w:val="24"/>
                <w:szCs w:val="24"/>
                <w:lang w:val="ru-RU"/>
              </w:rPr>
              <w:t>0</w:t>
            </w:r>
          </w:p>
        </w:tc>
        <w:tc>
          <w:tcPr>
            <w:tcW w:w="539" w:type="dxa"/>
            <w:shd w:val="clear" w:color="auto" w:fill="auto"/>
          </w:tcPr>
          <w:p w:rsidR="000D2A63" w:rsidRPr="001818A5" w:rsidRDefault="000D2A63" w:rsidP="000D2A63">
            <w:pPr>
              <w:pStyle w:val="TableParagraph"/>
              <w:spacing w:before="189"/>
              <w:ind w:right="106"/>
              <w:rPr>
                <w:sz w:val="24"/>
                <w:szCs w:val="24"/>
                <w:lang w:val="ru-RU"/>
              </w:rPr>
            </w:pPr>
            <w:r>
              <w:rPr>
                <w:sz w:val="24"/>
                <w:szCs w:val="24"/>
                <w:lang w:val="ru-RU"/>
              </w:rPr>
              <w:t>28,6</w:t>
            </w:r>
          </w:p>
        </w:tc>
        <w:tc>
          <w:tcPr>
            <w:tcW w:w="673" w:type="dxa"/>
            <w:shd w:val="clear" w:color="auto" w:fill="auto"/>
          </w:tcPr>
          <w:p w:rsidR="000D2A63" w:rsidRPr="001818A5" w:rsidRDefault="000D2A63" w:rsidP="000D2A63">
            <w:pPr>
              <w:pStyle w:val="TableParagraph"/>
              <w:spacing w:before="189"/>
              <w:ind w:left="40" w:right="30"/>
              <w:rPr>
                <w:sz w:val="24"/>
                <w:szCs w:val="24"/>
                <w:lang w:val="ru-RU"/>
              </w:rPr>
            </w:pPr>
            <w:r>
              <w:rPr>
                <w:sz w:val="24"/>
                <w:szCs w:val="24"/>
                <w:lang w:val="ru-RU"/>
              </w:rPr>
              <w:t>14,3</w:t>
            </w:r>
          </w:p>
        </w:tc>
        <w:tc>
          <w:tcPr>
            <w:tcW w:w="674" w:type="dxa"/>
            <w:shd w:val="clear" w:color="auto" w:fill="auto"/>
          </w:tcPr>
          <w:p w:rsidR="000D2A63" w:rsidRPr="001818A5" w:rsidRDefault="000D2A63" w:rsidP="000D2A63">
            <w:pPr>
              <w:pStyle w:val="TableParagraph"/>
              <w:spacing w:before="189"/>
              <w:ind w:left="40" w:right="31"/>
              <w:rPr>
                <w:sz w:val="24"/>
                <w:szCs w:val="24"/>
                <w:lang w:val="ru-RU"/>
              </w:rPr>
            </w:pPr>
            <w:r>
              <w:rPr>
                <w:sz w:val="24"/>
                <w:szCs w:val="24"/>
                <w:lang w:val="ru-RU"/>
              </w:rPr>
              <w:t>0</w:t>
            </w:r>
          </w:p>
        </w:tc>
        <w:tc>
          <w:tcPr>
            <w:tcW w:w="539" w:type="dxa"/>
            <w:shd w:val="clear" w:color="auto" w:fill="auto"/>
          </w:tcPr>
          <w:p w:rsidR="000D2A63" w:rsidRPr="001818A5" w:rsidRDefault="000D2A63" w:rsidP="000D2A63">
            <w:pPr>
              <w:pStyle w:val="TableParagraph"/>
              <w:spacing w:before="189"/>
              <w:ind w:right="104"/>
              <w:rPr>
                <w:sz w:val="24"/>
                <w:szCs w:val="24"/>
                <w:lang w:val="ru-RU"/>
              </w:rPr>
            </w:pPr>
            <w:r>
              <w:rPr>
                <w:sz w:val="24"/>
                <w:szCs w:val="24"/>
                <w:lang w:val="ru-RU"/>
              </w:rPr>
              <w:t>14,3</w:t>
            </w:r>
          </w:p>
        </w:tc>
        <w:tc>
          <w:tcPr>
            <w:tcW w:w="674" w:type="dxa"/>
          </w:tcPr>
          <w:p w:rsidR="000D2A63" w:rsidRPr="001818A5" w:rsidRDefault="000D2A63" w:rsidP="000D2A63">
            <w:pPr>
              <w:pStyle w:val="TableParagraph"/>
              <w:spacing w:before="189"/>
              <w:ind w:left="40" w:right="32"/>
              <w:rPr>
                <w:sz w:val="24"/>
                <w:szCs w:val="24"/>
                <w:lang w:val="ru-RU"/>
              </w:rPr>
            </w:pPr>
            <w:r>
              <w:rPr>
                <w:sz w:val="24"/>
                <w:szCs w:val="24"/>
                <w:lang w:val="ru-RU"/>
              </w:rPr>
              <w:t>0</w:t>
            </w:r>
          </w:p>
        </w:tc>
        <w:tc>
          <w:tcPr>
            <w:tcW w:w="674" w:type="dxa"/>
            <w:shd w:val="clear" w:color="auto" w:fill="auto"/>
          </w:tcPr>
          <w:p w:rsidR="000D2A63" w:rsidRPr="001818A5" w:rsidRDefault="000D2A63" w:rsidP="000D2A63">
            <w:pPr>
              <w:pStyle w:val="TableParagraph"/>
              <w:spacing w:before="189"/>
              <w:ind w:left="40" w:right="32"/>
              <w:rPr>
                <w:sz w:val="24"/>
                <w:szCs w:val="24"/>
                <w:lang w:val="ru-RU"/>
              </w:rPr>
            </w:pPr>
            <w:r>
              <w:rPr>
                <w:sz w:val="24"/>
                <w:szCs w:val="24"/>
                <w:lang w:val="ru-RU"/>
              </w:rPr>
              <w:t>42,8</w:t>
            </w:r>
          </w:p>
        </w:tc>
        <w:tc>
          <w:tcPr>
            <w:tcW w:w="943" w:type="dxa"/>
            <w:shd w:val="clear" w:color="auto" w:fill="auto"/>
          </w:tcPr>
          <w:p w:rsidR="000D2A63" w:rsidRPr="001818A5" w:rsidRDefault="000D2A63" w:rsidP="000D2A63">
            <w:pPr>
              <w:pStyle w:val="TableParagraph"/>
              <w:spacing w:before="189"/>
              <w:ind w:left="95"/>
              <w:rPr>
                <w:sz w:val="24"/>
                <w:szCs w:val="24"/>
                <w:lang w:val="ru-RU"/>
              </w:rPr>
            </w:pPr>
            <w:r w:rsidRPr="001818A5">
              <w:rPr>
                <w:sz w:val="24"/>
                <w:szCs w:val="24"/>
                <w:lang w:val="ru-RU"/>
              </w:rPr>
              <w:t>100</w:t>
            </w:r>
          </w:p>
        </w:tc>
      </w:tr>
    </w:tbl>
    <w:p w:rsidR="00870D8F" w:rsidRPr="001818A5" w:rsidRDefault="00870D8F" w:rsidP="001818A5">
      <w:pPr>
        <w:pStyle w:val="ac"/>
        <w:spacing w:line="240" w:lineRule="auto"/>
        <w:jc w:val="both"/>
        <w:rPr>
          <w:rFonts w:ascii="Times New Roman" w:hAnsi="Times New Roman" w:cs="Times New Roman"/>
          <w:sz w:val="24"/>
          <w:szCs w:val="24"/>
        </w:rPr>
      </w:pPr>
    </w:p>
    <w:p w:rsidR="00870D8F" w:rsidRPr="001818A5" w:rsidRDefault="00870D8F" w:rsidP="001818A5">
      <w:pPr>
        <w:pStyle w:val="ac"/>
        <w:spacing w:before="10" w:after="1" w:line="240" w:lineRule="auto"/>
        <w:jc w:val="both"/>
        <w:rPr>
          <w:rFonts w:ascii="Times New Roman" w:hAnsi="Times New Roman" w:cs="Times New Roman"/>
          <w:sz w:val="24"/>
          <w:szCs w:val="24"/>
        </w:rPr>
      </w:pPr>
    </w:p>
    <w:p w:rsidR="00870D8F" w:rsidRPr="001818A5" w:rsidRDefault="00870D8F" w:rsidP="001818A5">
      <w:pPr>
        <w:pStyle w:val="ac"/>
        <w:spacing w:line="240" w:lineRule="auto"/>
        <w:ind w:left="134" w:right="132" w:firstLine="567"/>
        <w:jc w:val="both"/>
        <w:rPr>
          <w:rFonts w:ascii="Times New Roman" w:hAnsi="Times New Roman" w:cs="Times New Roman"/>
          <w:sz w:val="24"/>
          <w:szCs w:val="24"/>
        </w:rPr>
      </w:pPr>
      <w:r w:rsidRPr="001818A5">
        <w:rPr>
          <w:rFonts w:ascii="Times New Roman" w:hAnsi="Times New Roman" w:cs="Times New Roman"/>
          <w:sz w:val="24"/>
          <w:szCs w:val="24"/>
        </w:rPr>
        <w:t>Таким</w:t>
      </w:r>
      <w:r w:rsidRPr="001818A5">
        <w:rPr>
          <w:rFonts w:ascii="Times New Roman" w:hAnsi="Times New Roman" w:cs="Times New Roman"/>
          <w:spacing w:val="-17"/>
          <w:sz w:val="24"/>
          <w:szCs w:val="24"/>
        </w:rPr>
        <w:t xml:space="preserve"> </w:t>
      </w:r>
      <w:r w:rsidRPr="001818A5">
        <w:rPr>
          <w:rFonts w:ascii="Times New Roman" w:hAnsi="Times New Roman" w:cs="Times New Roman"/>
          <w:sz w:val="24"/>
          <w:szCs w:val="24"/>
        </w:rPr>
        <w:t>чином,</w:t>
      </w:r>
      <w:r w:rsidRPr="001818A5">
        <w:rPr>
          <w:rFonts w:ascii="Times New Roman" w:hAnsi="Times New Roman" w:cs="Times New Roman"/>
          <w:spacing w:val="-18"/>
          <w:sz w:val="24"/>
          <w:szCs w:val="24"/>
        </w:rPr>
        <w:t xml:space="preserve"> </w:t>
      </w:r>
      <w:r w:rsidRPr="001818A5">
        <w:rPr>
          <w:rFonts w:ascii="Times New Roman" w:hAnsi="Times New Roman" w:cs="Times New Roman"/>
          <w:sz w:val="24"/>
          <w:szCs w:val="24"/>
        </w:rPr>
        <w:t>найбільший</w:t>
      </w:r>
      <w:r w:rsidRPr="001818A5">
        <w:rPr>
          <w:rFonts w:ascii="Times New Roman" w:hAnsi="Times New Roman" w:cs="Times New Roman"/>
          <w:spacing w:val="-16"/>
          <w:sz w:val="24"/>
          <w:szCs w:val="24"/>
        </w:rPr>
        <w:t xml:space="preserve"> </w:t>
      </w:r>
      <w:r w:rsidRPr="001818A5">
        <w:rPr>
          <w:rFonts w:ascii="Times New Roman" w:hAnsi="Times New Roman" w:cs="Times New Roman"/>
          <w:sz w:val="24"/>
          <w:szCs w:val="24"/>
        </w:rPr>
        <w:t>відсоток</w:t>
      </w:r>
      <w:r w:rsidRPr="001818A5">
        <w:rPr>
          <w:rFonts w:ascii="Times New Roman" w:hAnsi="Times New Roman" w:cs="Times New Roman"/>
          <w:spacing w:val="-18"/>
          <w:sz w:val="24"/>
          <w:szCs w:val="24"/>
        </w:rPr>
        <w:t xml:space="preserve"> </w:t>
      </w:r>
      <w:r w:rsidRPr="001818A5">
        <w:rPr>
          <w:rFonts w:ascii="Times New Roman" w:hAnsi="Times New Roman" w:cs="Times New Roman"/>
          <w:sz w:val="24"/>
          <w:szCs w:val="24"/>
        </w:rPr>
        <w:t>відмінників</w:t>
      </w:r>
      <w:r w:rsidRPr="001818A5">
        <w:rPr>
          <w:rFonts w:ascii="Times New Roman" w:hAnsi="Times New Roman" w:cs="Times New Roman"/>
          <w:spacing w:val="-16"/>
          <w:sz w:val="24"/>
          <w:szCs w:val="24"/>
        </w:rPr>
        <w:t xml:space="preserve"> </w:t>
      </w:r>
      <w:r w:rsidRPr="001818A5">
        <w:rPr>
          <w:rFonts w:ascii="Times New Roman" w:hAnsi="Times New Roman" w:cs="Times New Roman"/>
          <w:sz w:val="24"/>
          <w:szCs w:val="24"/>
        </w:rPr>
        <w:t>від</w:t>
      </w:r>
      <w:r w:rsidRPr="001818A5">
        <w:rPr>
          <w:rFonts w:ascii="Times New Roman" w:hAnsi="Times New Roman" w:cs="Times New Roman"/>
          <w:spacing w:val="-18"/>
          <w:sz w:val="24"/>
          <w:szCs w:val="24"/>
        </w:rPr>
        <w:t xml:space="preserve"> </w:t>
      </w:r>
      <w:r w:rsidRPr="001818A5">
        <w:rPr>
          <w:rFonts w:ascii="Times New Roman" w:hAnsi="Times New Roman" w:cs="Times New Roman"/>
          <w:sz w:val="24"/>
          <w:szCs w:val="24"/>
        </w:rPr>
        <w:t>загальної</w:t>
      </w:r>
      <w:r w:rsidRPr="001818A5">
        <w:rPr>
          <w:rFonts w:ascii="Times New Roman" w:hAnsi="Times New Roman" w:cs="Times New Roman"/>
          <w:spacing w:val="-18"/>
          <w:sz w:val="24"/>
          <w:szCs w:val="24"/>
        </w:rPr>
        <w:t xml:space="preserve"> </w:t>
      </w:r>
      <w:r w:rsidRPr="001818A5">
        <w:rPr>
          <w:rFonts w:ascii="Times New Roman" w:hAnsi="Times New Roman" w:cs="Times New Roman"/>
          <w:sz w:val="24"/>
          <w:szCs w:val="24"/>
        </w:rPr>
        <w:t>кількості</w:t>
      </w:r>
      <w:r w:rsidRPr="001818A5">
        <w:rPr>
          <w:rFonts w:ascii="Times New Roman" w:hAnsi="Times New Roman" w:cs="Times New Roman"/>
          <w:spacing w:val="-17"/>
          <w:sz w:val="24"/>
          <w:szCs w:val="24"/>
        </w:rPr>
        <w:t xml:space="preserve"> </w:t>
      </w:r>
      <w:r w:rsidR="00C57337">
        <w:rPr>
          <w:rFonts w:ascii="Times New Roman" w:hAnsi="Times New Roman" w:cs="Times New Roman"/>
          <w:sz w:val="24"/>
          <w:szCs w:val="24"/>
        </w:rPr>
        <w:t xml:space="preserve">учнів класу в </w:t>
      </w:r>
      <w:r w:rsidR="00C57337">
        <w:rPr>
          <w:rFonts w:ascii="Times New Roman" w:hAnsi="Times New Roman" w:cs="Times New Roman"/>
          <w:sz w:val="24"/>
          <w:szCs w:val="24"/>
          <w:lang w:val="uk-UA"/>
        </w:rPr>
        <w:t>11</w:t>
      </w:r>
      <w:r w:rsidRPr="001818A5">
        <w:rPr>
          <w:rFonts w:ascii="Times New Roman" w:hAnsi="Times New Roman" w:cs="Times New Roman"/>
          <w:sz w:val="24"/>
          <w:szCs w:val="24"/>
        </w:rPr>
        <w:t xml:space="preserve"> класі.</w:t>
      </w:r>
    </w:p>
    <w:p w:rsidR="00870D8F" w:rsidRDefault="00870D8F" w:rsidP="001818A5">
      <w:pPr>
        <w:pStyle w:val="ac"/>
        <w:spacing w:before="75" w:line="240" w:lineRule="auto"/>
        <w:ind w:left="134" w:right="133" w:firstLine="567"/>
        <w:jc w:val="both"/>
        <w:rPr>
          <w:rFonts w:ascii="Times New Roman" w:hAnsi="Times New Roman" w:cs="Times New Roman"/>
          <w:sz w:val="24"/>
          <w:szCs w:val="24"/>
          <w:lang w:val="uk-UA"/>
        </w:rPr>
      </w:pPr>
      <w:r w:rsidRPr="001818A5">
        <w:rPr>
          <w:rFonts w:ascii="Times New Roman" w:hAnsi="Times New Roman" w:cs="Times New Roman"/>
          <w:sz w:val="24"/>
          <w:szCs w:val="24"/>
        </w:rPr>
        <w:t>За результатами проведеного моніторингу маємо наступні показники.</w:t>
      </w:r>
      <w:r w:rsidRPr="001818A5">
        <w:rPr>
          <w:rFonts w:ascii="Times New Roman" w:hAnsi="Times New Roman" w:cs="Times New Roman"/>
          <w:b/>
          <w:sz w:val="24"/>
          <w:szCs w:val="24"/>
        </w:rPr>
        <w:t xml:space="preserve"> Таблиця 1.1. </w:t>
      </w:r>
      <w:r w:rsidR="00C57337">
        <w:rPr>
          <w:rFonts w:ascii="Times New Roman" w:hAnsi="Times New Roman" w:cs="Times New Roman"/>
          <w:sz w:val="24"/>
          <w:szCs w:val="24"/>
        </w:rPr>
        <w:t xml:space="preserve">Відсоток учнів </w:t>
      </w:r>
      <w:r w:rsidR="00C57337">
        <w:rPr>
          <w:rFonts w:ascii="Times New Roman" w:hAnsi="Times New Roman" w:cs="Times New Roman"/>
          <w:sz w:val="24"/>
          <w:szCs w:val="24"/>
          <w:lang w:val="uk-UA"/>
        </w:rPr>
        <w:t>закладу</w:t>
      </w:r>
      <w:r w:rsidRPr="001818A5">
        <w:rPr>
          <w:rFonts w:ascii="Times New Roman" w:hAnsi="Times New Roman" w:cs="Times New Roman"/>
          <w:sz w:val="24"/>
          <w:szCs w:val="24"/>
        </w:rPr>
        <w:t>, які засвоїли навчальні програми на достатньому</w:t>
      </w:r>
      <w:r w:rsidR="00544779">
        <w:rPr>
          <w:rFonts w:ascii="Times New Roman" w:hAnsi="Times New Roman" w:cs="Times New Roman"/>
          <w:sz w:val="24"/>
          <w:szCs w:val="24"/>
          <w:lang w:val="uk-UA"/>
        </w:rPr>
        <w:t>, середньому та початковому</w:t>
      </w:r>
      <w:r w:rsidRPr="001818A5">
        <w:rPr>
          <w:rFonts w:ascii="Times New Roman" w:hAnsi="Times New Roman" w:cs="Times New Roman"/>
          <w:sz w:val="24"/>
          <w:szCs w:val="24"/>
        </w:rPr>
        <w:t xml:space="preserve"> рівнях навчальних дос</w:t>
      </w:r>
      <w:r w:rsidR="00544779">
        <w:rPr>
          <w:rFonts w:ascii="Times New Roman" w:hAnsi="Times New Roman" w:cs="Times New Roman"/>
          <w:sz w:val="24"/>
          <w:szCs w:val="24"/>
        </w:rPr>
        <w:t>ягнень</w:t>
      </w:r>
      <w:r w:rsidRPr="001818A5">
        <w:rPr>
          <w:rFonts w:ascii="Times New Roman" w:hAnsi="Times New Roman" w:cs="Times New Roman"/>
          <w:sz w:val="24"/>
          <w:szCs w:val="24"/>
        </w:rPr>
        <w:t>.</w:t>
      </w:r>
    </w:p>
    <w:tbl>
      <w:tblPr>
        <w:tblStyle w:val="a4"/>
        <w:tblW w:w="10457" w:type="dxa"/>
        <w:tblInd w:w="-459" w:type="dxa"/>
        <w:tblLook w:val="04A0" w:firstRow="1" w:lastRow="0" w:firstColumn="1" w:lastColumn="0" w:noHBand="0" w:noVBand="1"/>
      </w:tblPr>
      <w:tblGrid>
        <w:gridCol w:w="1603"/>
        <w:gridCol w:w="666"/>
        <w:gridCol w:w="666"/>
        <w:gridCol w:w="666"/>
        <w:gridCol w:w="666"/>
        <w:gridCol w:w="666"/>
        <w:gridCol w:w="716"/>
        <w:gridCol w:w="655"/>
        <w:gridCol w:w="712"/>
        <w:gridCol w:w="706"/>
        <w:gridCol w:w="716"/>
        <w:gridCol w:w="648"/>
        <w:gridCol w:w="716"/>
        <w:gridCol w:w="655"/>
      </w:tblGrid>
      <w:tr w:rsidR="00544779" w:rsidRPr="00544779" w:rsidTr="00544779">
        <w:trPr>
          <w:trHeight w:val="813"/>
        </w:trPr>
        <w:tc>
          <w:tcPr>
            <w:tcW w:w="1603" w:type="dxa"/>
          </w:tcPr>
          <w:p w:rsidR="00544779" w:rsidRPr="00544779" w:rsidRDefault="00544779" w:rsidP="00544779">
            <w:pPr>
              <w:rPr>
                <w:rFonts w:ascii="Times New Roman" w:eastAsia="Calibri" w:hAnsi="Times New Roman" w:cs="Times New Roman"/>
                <w:sz w:val="24"/>
                <w:szCs w:val="24"/>
                <w:lang w:val="uk-UA"/>
              </w:rPr>
            </w:pPr>
          </w:p>
        </w:tc>
        <w:tc>
          <w:tcPr>
            <w:tcW w:w="666" w:type="dxa"/>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5 клас</w:t>
            </w:r>
          </w:p>
        </w:tc>
        <w:tc>
          <w:tcPr>
            <w:tcW w:w="666" w:type="dxa"/>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6 клас</w:t>
            </w:r>
          </w:p>
        </w:tc>
        <w:tc>
          <w:tcPr>
            <w:tcW w:w="666" w:type="dxa"/>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7 клас</w:t>
            </w:r>
          </w:p>
        </w:tc>
        <w:tc>
          <w:tcPr>
            <w:tcW w:w="666" w:type="dxa"/>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8 клас</w:t>
            </w:r>
          </w:p>
        </w:tc>
        <w:tc>
          <w:tcPr>
            <w:tcW w:w="666" w:type="dxa"/>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9 клас</w:t>
            </w:r>
          </w:p>
        </w:tc>
        <w:tc>
          <w:tcPr>
            <w:tcW w:w="716" w:type="dxa"/>
          </w:tcPr>
          <w:p w:rsidR="00544779" w:rsidRPr="00544779" w:rsidRDefault="00544779" w:rsidP="00544779">
            <w:pPr>
              <w:jc w:val="center"/>
              <w:rPr>
                <w:rFonts w:ascii="Times New Roman" w:eastAsia="Calibri" w:hAnsi="Times New Roman" w:cs="Times New Roman"/>
                <w:b/>
                <w:sz w:val="24"/>
                <w:szCs w:val="24"/>
                <w:lang w:val="uk-UA"/>
              </w:rPr>
            </w:pPr>
            <w:r w:rsidRPr="00544779">
              <w:rPr>
                <w:rFonts w:ascii="Times New Roman" w:eastAsia="Calibri" w:hAnsi="Times New Roman" w:cs="Times New Roman"/>
                <w:b/>
                <w:sz w:val="24"/>
                <w:szCs w:val="24"/>
                <w:lang w:val="uk-UA"/>
              </w:rPr>
              <w:t>5-9 клас</w:t>
            </w:r>
          </w:p>
        </w:tc>
        <w:tc>
          <w:tcPr>
            <w:tcW w:w="655" w:type="dxa"/>
          </w:tcPr>
          <w:p w:rsidR="00544779" w:rsidRPr="00544779" w:rsidRDefault="00544779" w:rsidP="00544779">
            <w:pPr>
              <w:jc w:val="center"/>
              <w:rPr>
                <w:rFonts w:ascii="Times New Roman" w:eastAsia="Calibri" w:hAnsi="Times New Roman" w:cs="Times New Roman"/>
                <w:b/>
                <w:sz w:val="24"/>
                <w:szCs w:val="24"/>
                <w:lang w:val="uk-UA"/>
              </w:rPr>
            </w:pPr>
            <w:r w:rsidRPr="00544779">
              <w:rPr>
                <w:rFonts w:ascii="Times New Roman" w:eastAsia="Calibri" w:hAnsi="Times New Roman" w:cs="Times New Roman"/>
                <w:b/>
                <w:sz w:val="24"/>
                <w:szCs w:val="24"/>
                <w:lang w:val="uk-UA"/>
              </w:rPr>
              <w:t>%</w:t>
            </w:r>
          </w:p>
        </w:tc>
        <w:tc>
          <w:tcPr>
            <w:tcW w:w="712" w:type="dxa"/>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10</w:t>
            </w:r>
          </w:p>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клас</w:t>
            </w:r>
          </w:p>
        </w:tc>
        <w:tc>
          <w:tcPr>
            <w:tcW w:w="706" w:type="dxa"/>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11 клас</w:t>
            </w:r>
          </w:p>
        </w:tc>
        <w:tc>
          <w:tcPr>
            <w:tcW w:w="716" w:type="dxa"/>
          </w:tcPr>
          <w:p w:rsidR="00544779" w:rsidRPr="00544779" w:rsidRDefault="00544779" w:rsidP="00544779">
            <w:pPr>
              <w:jc w:val="center"/>
              <w:rPr>
                <w:rFonts w:ascii="Times New Roman" w:eastAsia="Calibri" w:hAnsi="Times New Roman" w:cs="Times New Roman"/>
                <w:b/>
                <w:sz w:val="24"/>
                <w:szCs w:val="24"/>
                <w:lang w:val="uk-UA"/>
              </w:rPr>
            </w:pPr>
            <w:r w:rsidRPr="00544779">
              <w:rPr>
                <w:rFonts w:ascii="Times New Roman" w:eastAsia="Calibri" w:hAnsi="Times New Roman" w:cs="Times New Roman"/>
                <w:b/>
                <w:sz w:val="24"/>
                <w:szCs w:val="24"/>
                <w:lang w:val="uk-UA"/>
              </w:rPr>
              <w:t>10-11 клас</w:t>
            </w:r>
          </w:p>
        </w:tc>
        <w:tc>
          <w:tcPr>
            <w:tcW w:w="648" w:type="dxa"/>
          </w:tcPr>
          <w:p w:rsidR="00544779" w:rsidRPr="00544779" w:rsidRDefault="00544779" w:rsidP="00544779">
            <w:pPr>
              <w:jc w:val="center"/>
              <w:rPr>
                <w:rFonts w:ascii="Times New Roman" w:eastAsia="Calibri" w:hAnsi="Times New Roman" w:cs="Times New Roman"/>
                <w:b/>
                <w:sz w:val="24"/>
                <w:szCs w:val="24"/>
                <w:lang w:val="uk-UA"/>
              </w:rPr>
            </w:pPr>
            <w:r w:rsidRPr="00544779">
              <w:rPr>
                <w:rFonts w:ascii="Times New Roman" w:eastAsia="Calibri" w:hAnsi="Times New Roman" w:cs="Times New Roman"/>
                <w:b/>
                <w:sz w:val="24"/>
                <w:szCs w:val="24"/>
                <w:lang w:val="uk-UA"/>
              </w:rPr>
              <w:t>%</w:t>
            </w:r>
          </w:p>
        </w:tc>
        <w:tc>
          <w:tcPr>
            <w:tcW w:w="716" w:type="dxa"/>
          </w:tcPr>
          <w:p w:rsidR="00544779" w:rsidRPr="00544779" w:rsidRDefault="00544779" w:rsidP="00544779">
            <w:pPr>
              <w:jc w:val="center"/>
              <w:rPr>
                <w:rFonts w:ascii="Times New Roman" w:eastAsia="Calibri" w:hAnsi="Times New Roman" w:cs="Times New Roman"/>
                <w:b/>
                <w:sz w:val="24"/>
                <w:szCs w:val="24"/>
                <w:lang w:val="uk-UA"/>
              </w:rPr>
            </w:pPr>
            <w:r w:rsidRPr="00544779">
              <w:rPr>
                <w:rFonts w:ascii="Times New Roman" w:eastAsia="Calibri" w:hAnsi="Times New Roman" w:cs="Times New Roman"/>
                <w:b/>
                <w:sz w:val="24"/>
                <w:szCs w:val="24"/>
                <w:lang w:val="uk-UA"/>
              </w:rPr>
              <w:t>1-11 клас</w:t>
            </w:r>
          </w:p>
        </w:tc>
        <w:tc>
          <w:tcPr>
            <w:tcW w:w="655" w:type="dxa"/>
          </w:tcPr>
          <w:p w:rsidR="00544779" w:rsidRPr="00544779" w:rsidRDefault="00544779" w:rsidP="00544779">
            <w:pPr>
              <w:jc w:val="center"/>
              <w:rPr>
                <w:rFonts w:ascii="Times New Roman" w:eastAsia="Calibri" w:hAnsi="Times New Roman" w:cs="Times New Roman"/>
                <w:b/>
                <w:sz w:val="24"/>
                <w:szCs w:val="24"/>
                <w:lang w:val="uk-UA"/>
              </w:rPr>
            </w:pPr>
            <w:r w:rsidRPr="00544779">
              <w:rPr>
                <w:rFonts w:ascii="Times New Roman" w:eastAsia="Calibri" w:hAnsi="Times New Roman" w:cs="Times New Roman"/>
                <w:b/>
                <w:sz w:val="24"/>
                <w:szCs w:val="24"/>
                <w:lang w:val="uk-UA"/>
              </w:rPr>
              <w:t>%</w:t>
            </w:r>
          </w:p>
        </w:tc>
      </w:tr>
      <w:tr w:rsidR="00544779" w:rsidRPr="00544779" w:rsidTr="00544779">
        <w:trPr>
          <w:trHeight w:val="532"/>
        </w:trPr>
        <w:tc>
          <w:tcPr>
            <w:tcW w:w="1603" w:type="dxa"/>
          </w:tcPr>
          <w:p w:rsidR="00544779" w:rsidRPr="00544779" w:rsidRDefault="00544779" w:rsidP="00544779">
            <w:pPr>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На кінець року</w:t>
            </w:r>
          </w:p>
        </w:tc>
        <w:tc>
          <w:tcPr>
            <w:tcW w:w="666"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8</w:t>
            </w:r>
          </w:p>
        </w:tc>
        <w:tc>
          <w:tcPr>
            <w:tcW w:w="666"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11</w:t>
            </w:r>
          </w:p>
        </w:tc>
        <w:tc>
          <w:tcPr>
            <w:tcW w:w="666"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8</w:t>
            </w:r>
          </w:p>
        </w:tc>
        <w:tc>
          <w:tcPr>
            <w:tcW w:w="666"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15</w:t>
            </w:r>
          </w:p>
        </w:tc>
        <w:tc>
          <w:tcPr>
            <w:tcW w:w="666"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11</w:t>
            </w:r>
          </w:p>
        </w:tc>
        <w:tc>
          <w:tcPr>
            <w:tcW w:w="716" w:type="dxa"/>
            <w:vAlign w:val="center"/>
          </w:tcPr>
          <w:p w:rsidR="00544779" w:rsidRPr="00544779" w:rsidRDefault="00544779" w:rsidP="00544779">
            <w:pPr>
              <w:jc w:val="center"/>
              <w:rPr>
                <w:rFonts w:ascii="Times New Roman" w:eastAsia="Calibri" w:hAnsi="Times New Roman" w:cs="Times New Roman"/>
                <w:b/>
                <w:sz w:val="24"/>
                <w:szCs w:val="24"/>
                <w:lang w:val="uk-UA"/>
              </w:rPr>
            </w:pPr>
            <w:r w:rsidRPr="00544779">
              <w:rPr>
                <w:rFonts w:ascii="Times New Roman" w:eastAsia="Calibri" w:hAnsi="Times New Roman" w:cs="Times New Roman"/>
                <w:b/>
                <w:sz w:val="24"/>
                <w:szCs w:val="24"/>
                <w:lang w:val="uk-UA"/>
              </w:rPr>
              <w:t>53</w:t>
            </w:r>
          </w:p>
        </w:tc>
        <w:tc>
          <w:tcPr>
            <w:tcW w:w="655"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Х</w:t>
            </w:r>
          </w:p>
        </w:tc>
        <w:tc>
          <w:tcPr>
            <w:tcW w:w="712"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11</w:t>
            </w:r>
          </w:p>
        </w:tc>
        <w:tc>
          <w:tcPr>
            <w:tcW w:w="706"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13</w:t>
            </w:r>
          </w:p>
        </w:tc>
        <w:tc>
          <w:tcPr>
            <w:tcW w:w="716" w:type="dxa"/>
            <w:vAlign w:val="center"/>
          </w:tcPr>
          <w:p w:rsidR="00544779" w:rsidRPr="00544779" w:rsidRDefault="00544779" w:rsidP="00544779">
            <w:pPr>
              <w:jc w:val="center"/>
              <w:rPr>
                <w:rFonts w:ascii="Times New Roman" w:eastAsia="Calibri" w:hAnsi="Times New Roman" w:cs="Times New Roman"/>
                <w:b/>
                <w:sz w:val="24"/>
                <w:szCs w:val="24"/>
                <w:lang w:val="uk-UA"/>
              </w:rPr>
            </w:pPr>
            <w:r w:rsidRPr="00544779">
              <w:rPr>
                <w:rFonts w:ascii="Times New Roman" w:eastAsia="Calibri" w:hAnsi="Times New Roman" w:cs="Times New Roman"/>
                <w:b/>
                <w:sz w:val="24"/>
                <w:szCs w:val="24"/>
                <w:lang w:val="uk-UA"/>
              </w:rPr>
              <w:t>24</w:t>
            </w:r>
          </w:p>
        </w:tc>
        <w:tc>
          <w:tcPr>
            <w:tcW w:w="648"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Х</w:t>
            </w:r>
          </w:p>
        </w:tc>
        <w:tc>
          <w:tcPr>
            <w:tcW w:w="716" w:type="dxa"/>
            <w:vAlign w:val="center"/>
          </w:tcPr>
          <w:p w:rsidR="00544779" w:rsidRPr="00544779" w:rsidRDefault="00544779" w:rsidP="00544779">
            <w:pPr>
              <w:jc w:val="center"/>
              <w:rPr>
                <w:rFonts w:ascii="Times New Roman" w:eastAsia="Calibri" w:hAnsi="Times New Roman" w:cs="Times New Roman"/>
                <w:b/>
                <w:sz w:val="24"/>
                <w:szCs w:val="24"/>
                <w:lang w:val="uk-UA"/>
              </w:rPr>
            </w:pPr>
            <w:r w:rsidRPr="00544779">
              <w:rPr>
                <w:rFonts w:ascii="Times New Roman" w:eastAsia="Calibri" w:hAnsi="Times New Roman" w:cs="Times New Roman"/>
                <w:b/>
                <w:sz w:val="24"/>
                <w:szCs w:val="24"/>
                <w:lang w:val="uk-UA"/>
              </w:rPr>
              <w:t>125</w:t>
            </w:r>
          </w:p>
        </w:tc>
        <w:tc>
          <w:tcPr>
            <w:tcW w:w="655"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Х</w:t>
            </w:r>
          </w:p>
        </w:tc>
      </w:tr>
      <w:tr w:rsidR="00544779" w:rsidRPr="00544779" w:rsidTr="00544779">
        <w:trPr>
          <w:trHeight w:val="532"/>
        </w:trPr>
        <w:tc>
          <w:tcPr>
            <w:tcW w:w="1603" w:type="dxa"/>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Успішність: Високий рівень</w:t>
            </w:r>
          </w:p>
        </w:tc>
        <w:tc>
          <w:tcPr>
            <w:tcW w:w="666"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0</w:t>
            </w:r>
          </w:p>
        </w:tc>
        <w:tc>
          <w:tcPr>
            <w:tcW w:w="666"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2</w:t>
            </w:r>
          </w:p>
        </w:tc>
        <w:tc>
          <w:tcPr>
            <w:tcW w:w="666"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1</w:t>
            </w:r>
          </w:p>
        </w:tc>
        <w:tc>
          <w:tcPr>
            <w:tcW w:w="666"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0</w:t>
            </w:r>
          </w:p>
        </w:tc>
        <w:tc>
          <w:tcPr>
            <w:tcW w:w="666"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1</w:t>
            </w:r>
          </w:p>
        </w:tc>
        <w:tc>
          <w:tcPr>
            <w:tcW w:w="716" w:type="dxa"/>
            <w:vAlign w:val="center"/>
          </w:tcPr>
          <w:p w:rsidR="00544779" w:rsidRPr="00544779" w:rsidRDefault="00544779" w:rsidP="00544779">
            <w:pPr>
              <w:jc w:val="center"/>
              <w:rPr>
                <w:rFonts w:ascii="Times New Roman" w:eastAsia="Calibri" w:hAnsi="Times New Roman" w:cs="Times New Roman"/>
                <w:b/>
                <w:sz w:val="24"/>
                <w:szCs w:val="24"/>
                <w:lang w:val="uk-UA"/>
              </w:rPr>
            </w:pPr>
            <w:r w:rsidRPr="00544779">
              <w:rPr>
                <w:rFonts w:ascii="Times New Roman" w:eastAsia="Calibri" w:hAnsi="Times New Roman" w:cs="Times New Roman"/>
                <w:b/>
                <w:sz w:val="24"/>
                <w:szCs w:val="24"/>
                <w:lang w:val="uk-UA"/>
              </w:rPr>
              <w:t>4</w:t>
            </w:r>
          </w:p>
        </w:tc>
        <w:tc>
          <w:tcPr>
            <w:tcW w:w="655"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7,5</w:t>
            </w:r>
          </w:p>
        </w:tc>
        <w:tc>
          <w:tcPr>
            <w:tcW w:w="712"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0</w:t>
            </w:r>
          </w:p>
        </w:tc>
        <w:tc>
          <w:tcPr>
            <w:tcW w:w="706"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3</w:t>
            </w:r>
          </w:p>
        </w:tc>
        <w:tc>
          <w:tcPr>
            <w:tcW w:w="716" w:type="dxa"/>
            <w:vAlign w:val="center"/>
          </w:tcPr>
          <w:p w:rsidR="00544779" w:rsidRPr="00544779" w:rsidRDefault="00544779" w:rsidP="00544779">
            <w:pPr>
              <w:jc w:val="center"/>
              <w:rPr>
                <w:rFonts w:ascii="Times New Roman" w:eastAsia="Calibri" w:hAnsi="Times New Roman" w:cs="Times New Roman"/>
                <w:b/>
                <w:sz w:val="24"/>
                <w:szCs w:val="24"/>
                <w:lang w:val="uk-UA"/>
              </w:rPr>
            </w:pPr>
            <w:r w:rsidRPr="00544779">
              <w:rPr>
                <w:rFonts w:ascii="Times New Roman" w:eastAsia="Calibri" w:hAnsi="Times New Roman" w:cs="Times New Roman"/>
                <w:b/>
                <w:sz w:val="24"/>
                <w:szCs w:val="24"/>
                <w:lang w:val="uk-UA"/>
              </w:rPr>
              <w:t>3</w:t>
            </w:r>
          </w:p>
        </w:tc>
        <w:tc>
          <w:tcPr>
            <w:tcW w:w="648"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12,5</w:t>
            </w:r>
          </w:p>
        </w:tc>
        <w:tc>
          <w:tcPr>
            <w:tcW w:w="716" w:type="dxa"/>
            <w:vAlign w:val="center"/>
          </w:tcPr>
          <w:p w:rsidR="00544779" w:rsidRPr="00544779" w:rsidRDefault="00544779" w:rsidP="00544779">
            <w:pPr>
              <w:jc w:val="center"/>
              <w:rPr>
                <w:rFonts w:ascii="Times New Roman" w:eastAsia="Calibri" w:hAnsi="Times New Roman" w:cs="Times New Roman"/>
                <w:b/>
                <w:sz w:val="24"/>
                <w:szCs w:val="24"/>
                <w:lang w:val="uk-UA"/>
              </w:rPr>
            </w:pPr>
            <w:r w:rsidRPr="00544779">
              <w:rPr>
                <w:rFonts w:ascii="Times New Roman" w:eastAsia="Calibri" w:hAnsi="Times New Roman" w:cs="Times New Roman"/>
                <w:b/>
                <w:sz w:val="24"/>
                <w:szCs w:val="24"/>
                <w:lang w:val="uk-UA"/>
              </w:rPr>
              <w:t>7</w:t>
            </w:r>
          </w:p>
        </w:tc>
        <w:tc>
          <w:tcPr>
            <w:tcW w:w="655"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9,1</w:t>
            </w:r>
          </w:p>
        </w:tc>
      </w:tr>
      <w:tr w:rsidR="00544779" w:rsidRPr="00544779" w:rsidTr="00544779">
        <w:trPr>
          <w:trHeight w:val="547"/>
        </w:trPr>
        <w:tc>
          <w:tcPr>
            <w:tcW w:w="1603" w:type="dxa"/>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Достатній рівень</w:t>
            </w:r>
          </w:p>
        </w:tc>
        <w:tc>
          <w:tcPr>
            <w:tcW w:w="666"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4</w:t>
            </w:r>
          </w:p>
        </w:tc>
        <w:tc>
          <w:tcPr>
            <w:tcW w:w="666"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4</w:t>
            </w:r>
          </w:p>
        </w:tc>
        <w:tc>
          <w:tcPr>
            <w:tcW w:w="666"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0</w:t>
            </w:r>
          </w:p>
        </w:tc>
        <w:tc>
          <w:tcPr>
            <w:tcW w:w="666"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4</w:t>
            </w:r>
          </w:p>
        </w:tc>
        <w:tc>
          <w:tcPr>
            <w:tcW w:w="666"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3</w:t>
            </w:r>
          </w:p>
        </w:tc>
        <w:tc>
          <w:tcPr>
            <w:tcW w:w="716" w:type="dxa"/>
            <w:vAlign w:val="center"/>
          </w:tcPr>
          <w:p w:rsidR="00544779" w:rsidRPr="00544779" w:rsidRDefault="00544779" w:rsidP="00544779">
            <w:pPr>
              <w:jc w:val="center"/>
              <w:rPr>
                <w:rFonts w:ascii="Times New Roman" w:eastAsia="Calibri" w:hAnsi="Times New Roman" w:cs="Times New Roman"/>
                <w:b/>
                <w:sz w:val="24"/>
                <w:szCs w:val="24"/>
                <w:lang w:val="uk-UA"/>
              </w:rPr>
            </w:pPr>
            <w:r w:rsidRPr="00544779">
              <w:rPr>
                <w:rFonts w:ascii="Times New Roman" w:eastAsia="Calibri" w:hAnsi="Times New Roman" w:cs="Times New Roman"/>
                <w:b/>
                <w:sz w:val="24"/>
                <w:szCs w:val="24"/>
                <w:lang w:val="uk-UA"/>
              </w:rPr>
              <w:t>15</w:t>
            </w:r>
          </w:p>
        </w:tc>
        <w:tc>
          <w:tcPr>
            <w:tcW w:w="655"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28,3</w:t>
            </w:r>
          </w:p>
        </w:tc>
        <w:tc>
          <w:tcPr>
            <w:tcW w:w="712"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3</w:t>
            </w:r>
          </w:p>
        </w:tc>
        <w:tc>
          <w:tcPr>
            <w:tcW w:w="706"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3</w:t>
            </w:r>
          </w:p>
        </w:tc>
        <w:tc>
          <w:tcPr>
            <w:tcW w:w="716" w:type="dxa"/>
            <w:vAlign w:val="center"/>
          </w:tcPr>
          <w:p w:rsidR="00544779" w:rsidRPr="00544779" w:rsidRDefault="00544779" w:rsidP="00544779">
            <w:pPr>
              <w:jc w:val="center"/>
              <w:rPr>
                <w:rFonts w:ascii="Times New Roman" w:eastAsia="Calibri" w:hAnsi="Times New Roman" w:cs="Times New Roman"/>
                <w:b/>
                <w:sz w:val="24"/>
                <w:szCs w:val="24"/>
                <w:lang w:val="uk-UA"/>
              </w:rPr>
            </w:pPr>
            <w:r w:rsidRPr="00544779">
              <w:rPr>
                <w:rFonts w:ascii="Times New Roman" w:eastAsia="Calibri" w:hAnsi="Times New Roman" w:cs="Times New Roman"/>
                <w:b/>
                <w:sz w:val="24"/>
                <w:szCs w:val="24"/>
                <w:lang w:val="uk-UA"/>
              </w:rPr>
              <w:t>6</w:t>
            </w:r>
          </w:p>
        </w:tc>
        <w:tc>
          <w:tcPr>
            <w:tcW w:w="648"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25</w:t>
            </w:r>
          </w:p>
        </w:tc>
        <w:tc>
          <w:tcPr>
            <w:tcW w:w="716" w:type="dxa"/>
            <w:vAlign w:val="center"/>
          </w:tcPr>
          <w:p w:rsidR="00544779" w:rsidRPr="00544779" w:rsidRDefault="00544779" w:rsidP="00544779">
            <w:pPr>
              <w:jc w:val="center"/>
              <w:rPr>
                <w:rFonts w:ascii="Times New Roman" w:eastAsia="Calibri" w:hAnsi="Times New Roman" w:cs="Times New Roman"/>
                <w:b/>
                <w:sz w:val="24"/>
                <w:szCs w:val="24"/>
                <w:lang w:val="uk-UA"/>
              </w:rPr>
            </w:pPr>
            <w:r w:rsidRPr="00544779">
              <w:rPr>
                <w:rFonts w:ascii="Times New Roman" w:eastAsia="Calibri" w:hAnsi="Times New Roman" w:cs="Times New Roman"/>
                <w:b/>
                <w:sz w:val="24"/>
                <w:szCs w:val="24"/>
                <w:lang w:val="uk-UA"/>
              </w:rPr>
              <w:t>21</w:t>
            </w:r>
          </w:p>
        </w:tc>
        <w:tc>
          <w:tcPr>
            <w:tcW w:w="655"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27,3</w:t>
            </w:r>
          </w:p>
        </w:tc>
      </w:tr>
      <w:tr w:rsidR="00544779" w:rsidRPr="00544779" w:rsidTr="00544779">
        <w:trPr>
          <w:trHeight w:val="532"/>
        </w:trPr>
        <w:tc>
          <w:tcPr>
            <w:tcW w:w="1603" w:type="dxa"/>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Середній  рівень</w:t>
            </w:r>
          </w:p>
        </w:tc>
        <w:tc>
          <w:tcPr>
            <w:tcW w:w="666"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3</w:t>
            </w:r>
          </w:p>
        </w:tc>
        <w:tc>
          <w:tcPr>
            <w:tcW w:w="666"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4</w:t>
            </w:r>
          </w:p>
        </w:tc>
        <w:tc>
          <w:tcPr>
            <w:tcW w:w="666"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5</w:t>
            </w:r>
          </w:p>
        </w:tc>
        <w:tc>
          <w:tcPr>
            <w:tcW w:w="666"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9</w:t>
            </w:r>
          </w:p>
        </w:tc>
        <w:tc>
          <w:tcPr>
            <w:tcW w:w="666"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2</w:t>
            </w:r>
          </w:p>
        </w:tc>
        <w:tc>
          <w:tcPr>
            <w:tcW w:w="716" w:type="dxa"/>
            <w:vAlign w:val="center"/>
          </w:tcPr>
          <w:p w:rsidR="00544779" w:rsidRPr="00544779" w:rsidRDefault="00544779" w:rsidP="00544779">
            <w:pPr>
              <w:jc w:val="center"/>
              <w:rPr>
                <w:rFonts w:ascii="Times New Roman" w:eastAsia="Calibri" w:hAnsi="Times New Roman" w:cs="Times New Roman"/>
                <w:b/>
                <w:sz w:val="24"/>
                <w:szCs w:val="24"/>
                <w:lang w:val="uk-UA"/>
              </w:rPr>
            </w:pPr>
            <w:r w:rsidRPr="00544779">
              <w:rPr>
                <w:rFonts w:ascii="Times New Roman" w:eastAsia="Calibri" w:hAnsi="Times New Roman" w:cs="Times New Roman"/>
                <w:b/>
                <w:sz w:val="24"/>
                <w:szCs w:val="24"/>
                <w:lang w:val="uk-UA"/>
              </w:rPr>
              <w:t>23</w:t>
            </w:r>
          </w:p>
        </w:tc>
        <w:tc>
          <w:tcPr>
            <w:tcW w:w="655"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43,4</w:t>
            </w:r>
          </w:p>
        </w:tc>
        <w:tc>
          <w:tcPr>
            <w:tcW w:w="712"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4</w:t>
            </w:r>
          </w:p>
        </w:tc>
        <w:tc>
          <w:tcPr>
            <w:tcW w:w="706"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4</w:t>
            </w:r>
          </w:p>
        </w:tc>
        <w:tc>
          <w:tcPr>
            <w:tcW w:w="716" w:type="dxa"/>
            <w:vAlign w:val="center"/>
          </w:tcPr>
          <w:p w:rsidR="00544779" w:rsidRPr="00544779" w:rsidRDefault="00544779" w:rsidP="00544779">
            <w:pPr>
              <w:jc w:val="center"/>
              <w:rPr>
                <w:rFonts w:ascii="Times New Roman" w:eastAsia="Calibri" w:hAnsi="Times New Roman" w:cs="Times New Roman"/>
                <w:b/>
                <w:sz w:val="24"/>
                <w:szCs w:val="24"/>
                <w:lang w:val="uk-UA"/>
              </w:rPr>
            </w:pPr>
            <w:r w:rsidRPr="00544779">
              <w:rPr>
                <w:rFonts w:ascii="Times New Roman" w:eastAsia="Calibri" w:hAnsi="Times New Roman" w:cs="Times New Roman"/>
                <w:b/>
                <w:sz w:val="24"/>
                <w:szCs w:val="24"/>
                <w:lang w:val="uk-UA"/>
              </w:rPr>
              <w:t>8</w:t>
            </w:r>
          </w:p>
        </w:tc>
        <w:tc>
          <w:tcPr>
            <w:tcW w:w="648"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33,3</w:t>
            </w:r>
          </w:p>
        </w:tc>
        <w:tc>
          <w:tcPr>
            <w:tcW w:w="716" w:type="dxa"/>
            <w:vAlign w:val="center"/>
          </w:tcPr>
          <w:p w:rsidR="00544779" w:rsidRPr="00544779" w:rsidRDefault="00544779" w:rsidP="00544779">
            <w:pPr>
              <w:jc w:val="center"/>
              <w:rPr>
                <w:rFonts w:ascii="Times New Roman" w:eastAsia="Calibri" w:hAnsi="Times New Roman" w:cs="Times New Roman"/>
                <w:b/>
                <w:sz w:val="24"/>
                <w:szCs w:val="24"/>
                <w:lang w:val="uk-UA"/>
              </w:rPr>
            </w:pPr>
            <w:r w:rsidRPr="00544779">
              <w:rPr>
                <w:rFonts w:ascii="Times New Roman" w:eastAsia="Calibri" w:hAnsi="Times New Roman" w:cs="Times New Roman"/>
                <w:b/>
                <w:sz w:val="24"/>
                <w:szCs w:val="24"/>
                <w:lang w:val="uk-UA"/>
              </w:rPr>
              <w:t>31</w:t>
            </w:r>
          </w:p>
        </w:tc>
        <w:tc>
          <w:tcPr>
            <w:tcW w:w="655"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40,3</w:t>
            </w:r>
          </w:p>
        </w:tc>
      </w:tr>
      <w:tr w:rsidR="00544779" w:rsidRPr="00544779" w:rsidTr="00544779">
        <w:trPr>
          <w:trHeight w:val="547"/>
        </w:trPr>
        <w:tc>
          <w:tcPr>
            <w:tcW w:w="1603" w:type="dxa"/>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Початковий рівень</w:t>
            </w:r>
          </w:p>
        </w:tc>
        <w:tc>
          <w:tcPr>
            <w:tcW w:w="666"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1</w:t>
            </w:r>
          </w:p>
        </w:tc>
        <w:tc>
          <w:tcPr>
            <w:tcW w:w="666"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1</w:t>
            </w:r>
          </w:p>
        </w:tc>
        <w:tc>
          <w:tcPr>
            <w:tcW w:w="666"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2</w:t>
            </w:r>
          </w:p>
        </w:tc>
        <w:tc>
          <w:tcPr>
            <w:tcW w:w="666"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2</w:t>
            </w:r>
          </w:p>
        </w:tc>
        <w:tc>
          <w:tcPr>
            <w:tcW w:w="666"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5</w:t>
            </w:r>
          </w:p>
        </w:tc>
        <w:tc>
          <w:tcPr>
            <w:tcW w:w="716" w:type="dxa"/>
            <w:vAlign w:val="center"/>
          </w:tcPr>
          <w:p w:rsidR="00544779" w:rsidRPr="00544779" w:rsidRDefault="00544779" w:rsidP="00544779">
            <w:pPr>
              <w:jc w:val="center"/>
              <w:rPr>
                <w:rFonts w:ascii="Times New Roman" w:eastAsia="Calibri" w:hAnsi="Times New Roman" w:cs="Times New Roman"/>
                <w:b/>
                <w:sz w:val="24"/>
                <w:szCs w:val="24"/>
                <w:lang w:val="uk-UA"/>
              </w:rPr>
            </w:pPr>
            <w:r w:rsidRPr="00544779">
              <w:rPr>
                <w:rFonts w:ascii="Times New Roman" w:eastAsia="Calibri" w:hAnsi="Times New Roman" w:cs="Times New Roman"/>
                <w:b/>
                <w:sz w:val="24"/>
                <w:szCs w:val="24"/>
                <w:lang w:val="uk-UA"/>
              </w:rPr>
              <w:t>11</w:t>
            </w:r>
          </w:p>
        </w:tc>
        <w:tc>
          <w:tcPr>
            <w:tcW w:w="655"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20,8</w:t>
            </w:r>
          </w:p>
        </w:tc>
        <w:tc>
          <w:tcPr>
            <w:tcW w:w="712"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4</w:t>
            </w:r>
          </w:p>
        </w:tc>
        <w:tc>
          <w:tcPr>
            <w:tcW w:w="706"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3</w:t>
            </w:r>
          </w:p>
        </w:tc>
        <w:tc>
          <w:tcPr>
            <w:tcW w:w="716" w:type="dxa"/>
            <w:vAlign w:val="center"/>
          </w:tcPr>
          <w:p w:rsidR="00544779" w:rsidRPr="00544779" w:rsidRDefault="00544779" w:rsidP="00544779">
            <w:pPr>
              <w:jc w:val="center"/>
              <w:rPr>
                <w:rFonts w:ascii="Times New Roman" w:eastAsia="Calibri" w:hAnsi="Times New Roman" w:cs="Times New Roman"/>
                <w:b/>
                <w:sz w:val="24"/>
                <w:szCs w:val="24"/>
                <w:lang w:val="uk-UA"/>
              </w:rPr>
            </w:pPr>
            <w:r w:rsidRPr="00544779">
              <w:rPr>
                <w:rFonts w:ascii="Times New Roman" w:eastAsia="Calibri" w:hAnsi="Times New Roman" w:cs="Times New Roman"/>
                <w:b/>
                <w:sz w:val="24"/>
                <w:szCs w:val="24"/>
                <w:lang w:val="uk-UA"/>
              </w:rPr>
              <w:t>7</w:t>
            </w:r>
          </w:p>
        </w:tc>
        <w:tc>
          <w:tcPr>
            <w:tcW w:w="648"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29,2</w:t>
            </w:r>
          </w:p>
        </w:tc>
        <w:tc>
          <w:tcPr>
            <w:tcW w:w="716" w:type="dxa"/>
            <w:vAlign w:val="center"/>
          </w:tcPr>
          <w:p w:rsidR="00544779" w:rsidRPr="00544779" w:rsidRDefault="00544779" w:rsidP="00544779">
            <w:pPr>
              <w:jc w:val="center"/>
              <w:rPr>
                <w:rFonts w:ascii="Times New Roman" w:eastAsia="Calibri" w:hAnsi="Times New Roman" w:cs="Times New Roman"/>
                <w:b/>
                <w:sz w:val="24"/>
                <w:szCs w:val="24"/>
                <w:lang w:val="uk-UA"/>
              </w:rPr>
            </w:pPr>
            <w:r w:rsidRPr="00544779">
              <w:rPr>
                <w:rFonts w:ascii="Times New Roman" w:eastAsia="Calibri" w:hAnsi="Times New Roman" w:cs="Times New Roman"/>
                <w:b/>
                <w:sz w:val="24"/>
                <w:szCs w:val="24"/>
                <w:lang w:val="uk-UA"/>
              </w:rPr>
              <w:t>18</w:t>
            </w:r>
          </w:p>
        </w:tc>
        <w:tc>
          <w:tcPr>
            <w:tcW w:w="655" w:type="dxa"/>
            <w:vAlign w:val="center"/>
          </w:tcPr>
          <w:p w:rsidR="00544779" w:rsidRPr="00544779" w:rsidRDefault="00544779" w:rsidP="00544779">
            <w:pPr>
              <w:jc w:val="center"/>
              <w:rPr>
                <w:rFonts w:ascii="Times New Roman" w:eastAsia="Calibri" w:hAnsi="Times New Roman" w:cs="Times New Roman"/>
                <w:sz w:val="24"/>
                <w:szCs w:val="24"/>
                <w:lang w:val="uk-UA"/>
              </w:rPr>
            </w:pPr>
            <w:r w:rsidRPr="00544779">
              <w:rPr>
                <w:rFonts w:ascii="Times New Roman" w:eastAsia="Calibri" w:hAnsi="Times New Roman" w:cs="Times New Roman"/>
                <w:sz w:val="24"/>
                <w:szCs w:val="24"/>
                <w:lang w:val="uk-UA"/>
              </w:rPr>
              <w:t>23,3</w:t>
            </w:r>
          </w:p>
        </w:tc>
      </w:tr>
    </w:tbl>
    <w:p w:rsidR="00544779" w:rsidRPr="00544779" w:rsidRDefault="00544779" w:rsidP="001818A5">
      <w:pPr>
        <w:pStyle w:val="ac"/>
        <w:spacing w:before="75" w:line="240" w:lineRule="auto"/>
        <w:ind w:left="134" w:right="133" w:firstLine="567"/>
        <w:jc w:val="both"/>
        <w:rPr>
          <w:rFonts w:ascii="Times New Roman" w:hAnsi="Times New Roman" w:cs="Times New Roman"/>
          <w:sz w:val="24"/>
          <w:szCs w:val="24"/>
          <w:lang w:val="uk-UA"/>
        </w:rPr>
      </w:pPr>
    </w:p>
    <w:p w:rsidR="00870D8F" w:rsidRPr="00544779" w:rsidRDefault="00870D8F" w:rsidP="001818A5">
      <w:pPr>
        <w:pStyle w:val="ac"/>
        <w:spacing w:line="240" w:lineRule="auto"/>
        <w:ind w:left="134" w:right="131" w:firstLine="567"/>
        <w:jc w:val="both"/>
        <w:rPr>
          <w:rFonts w:ascii="Times New Roman" w:hAnsi="Times New Roman" w:cs="Times New Roman"/>
          <w:sz w:val="24"/>
          <w:szCs w:val="24"/>
          <w:lang w:val="uk-UA"/>
        </w:rPr>
      </w:pPr>
      <w:r w:rsidRPr="00544779">
        <w:rPr>
          <w:rFonts w:ascii="Times New Roman" w:hAnsi="Times New Roman" w:cs="Times New Roman"/>
          <w:sz w:val="24"/>
          <w:szCs w:val="24"/>
          <w:lang w:val="uk-UA"/>
        </w:rPr>
        <w:t>Після закінчення І</w:t>
      </w:r>
      <w:r w:rsidRPr="001818A5">
        <w:rPr>
          <w:rFonts w:ascii="Times New Roman" w:hAnsi="Times New Roman" w:cs="Times New Roman"/>
          <w:sz w:val="24"/>
          <w:szCs w:val="24"/>
          <w:lang w:val="uk-UA"/>
        </w:rPr>
        <w:t xml:space="preserve"> і ІІ</w:t>
      </w:r>
      <w:r w:rsidR="00544779" w:rsidRPr="00544779">
        <w:rPr>
          <w:rFonts w:ascii="Times New Roman" w:hAnsi="Times New Roman" w:cs="Times New Roman"/>
          <w:sz w:val="24"/>
          <w:szCs w:val="24"/>
          <w:lang w:val="uk-UA"/>
        </w:rPr>
        <w:t xml:space="preserve"> семестру кор</w:t>
      </w:r>
      <w:r w:rsidR="00544779">
        <w:rPr>
          <w:rFonts w:ascii="Times New Roman" w:hAnsi="Times New Roman" w:cs="Times New Roman"/>
          <w:sz w:val="24"/>
          <w:szCs w:val="24"/>
          <w:lang w:val="uk-UA"/>
        </w:rPr>
        <w:t>и</w:t>
      </w:r>
      <w:r w:rsidRPr="00544779">
        <w:rPr>
          <w:rFonts w:ascii="Times New Roman" w:hAnsi="Times New Roman" w:cs="Times New Roman"/>
          <w:sz w:val="24"/>
          <w:szCs w:val="24"/>
          <w:lang w:val="uk-UA"/>
        </w:rPr>
        <w:t>гув</w:t>
      </w:r>
      <w:r w:rsidR="00544779">
        <w:rPr>
          <w:rFonts w:ascii="Times New Roman" w:hAnsi="Times New Roman" w:cs="Times New Roman"/>
          <w:sz w:val="24"/>
          <w:szCs w:val="24"/>
          <w:lang w:val="uk-UA"/>
        </w:rPr>
        <w:t>ання семестрових балів</w:t>
      </w:r>
      <w:r w:rsidRPr="00544779">
        <w:rPr>
          <w:rFonts w:ascii="Times New Roman" w:hAnsi="Times New Roman" w:cs="Times New Roman"/>
          <w:sz w:val="24"/>
          <w:szCs w:val="24"/>
          <w:lang w:val="uk-UA"/>
        </w:rPr>
        <w:t xml:space="preserve"> було</w:t>
      </w:r>
      <w:r w:rsidR="00544779">
        <w:rPr>
          <w:rFonts w:ascii="Times New Roman" w:hAnsi="Times New Roman" w:cs="Times New Roman"/>
          <w:sz w:val="24"/>
          <w:szCs w:val="24"/>
          <w:lang w:val="uk-UA"/>
        </w:rPr>
        <w:t xml:space="preserve"> у Колпака Єгора, учня 8 класу з зарубіжної літератури, хімії, біології, згідно поданої заяви від батьків</w:t>
      </w:r>
      <w:r w:rsidRPr="00544779">
        <w:rPr>
          <w:rFonts w:ascii="Times New Roman" w:hAnsi="Times New Roman" w:cs="Times New Roman"/>
          <w:sz w:val="24"/>
          <w:szCs w:val="24"/>
          <w:lang w:val="uk-UA"/>
        </w:rPr>
        <w:t>.</w:t>
      </w:r>
    </w:p>
    <w:p w:rsidR="008626FA" w:rsidRPr="001818A5" w:rsidRDefault="008626FA" w:rsidP="001818A5">
      <w:pPr>
        <w:spacing w:after="0" w:line="240" w:lineRule="auto"/>
        <w:jc w:val="both"/>
        <w:rPr>
          <w:rFonts w:ascii="Times New Roman" w:hAnsi="Times New Roman" w:cs="Times New Roman"/>
          <w:b/>
          <w:sz w:val="24"/>
          <w:szCs w:val="24"/>
          <w:lang w:val="uk-UA"/>
        </w:rPr>
      </w:pPr>
      <w:r w:rsidRPr="001818A5">
        <w:rPr>
          <w:rFonts w:ascii="Times New Roman" w:hAnsi="Times New Roman" w:cs="Times New Roman"/>
          <w:b/>
          <w:sz w:val="24"/>
          <w:szCs w:val="24"/>
          <w:lang w:val="uk-UA"/>
        </w:rPr>
        <w:t>Стратегічна ціль: ВІДПОВІДАЛЬНЕ СТАВЛЕННЯ ДО НАВЧАННЯ.</w:t>
      </w:r>
    </w:p>
    <w:p w:rsidR="008626FA" w:rsidRPr="001818A5" w:rsidRDefault="008626FA" w:rsidP="001818A5">
      <w:pPr>
        <w:spacing w:after="0" w:line="240" w:lineRule="auto"/>
        <w:ind w:firstLine="709"/>
        <w:jc w:val="both"/>
        <w:rPr>
          <w:rFonts w:ascii="Times New Roman" w:eastAsia="Times New Roman" w:hAnsi="Times New Roman" w:cs="Times New Roman"/>
          <w:sz w:val="24"/>
          <w:szCs w:val="24"/>
          <w:lang w:val="uk-UA"/>
        </w:rPr>
      </w:pPr>
      <w:r w:rsidRPr="001818A5">
        <w:rPr>
          <w:rFonts w:ascii="Times New Roman" w:hAnsi="Times New Roman" w:cs="Times New Roman"/>
          <w:sz w:val="24"/>
          <w:szCs w:val="24"/>
          <w:lang w:val="uk-UA"/>
        </w:rPr>
        <w:t xml:space="preserve">Заклад освіти сприяє формуванню у здобувачів освіти відповідального ставлення до навчання: діє учнівське самоврядування, учні займаються волонтерством. Учителі дають учням доручення, іноді делегують повноваження. Значна увага приділена </w:t>
      </w:r>
      <w:r w:rsidRPr="001818A5">
        <w:rPr>
          <w:rFonts w:ascii="Times New Roman" w:hAnsi="Times New Roman" w:cs="Times New Roman"/>
          <w:b/>
          <w:sz w:val="24"/>
          <w:szCs w:val="24"/>
          <w:lang w:val="uk-UA"/>
        </w:rPr>
        <w:t>профорієнтаційній</w:t>
      </w:r>
      <w:r w:rsidRPr="001818A5">
        <w:rPr>
          <w:rFonts w:ascii="Times New Roman" w:hAnsi="Times New Roman" w:cs="Times New Roman"/>
          <w:sz w:val="24"/>
          <w:szCs w:val="24"/>
          <w:lang w:val="uk-UA"/>
        </w:rPr>
        <w:t xml:space="preserve"> роботі – головному мотиватору навчальної діяльності.  </w:t>
      </w:r>
      <w:r w:rsidRPr="001818A5">
        <w:rPr>
          <w:rFonts w:ascii="Times New Roman" w:eastAsia="Times New Roman" w:hAnsi="Times New Roman" w:cs="Times New Roman"/>
          <w:sz w:val="24"/>
          <w:szCs w:val="24"/>
          <w:lang w:val="uk-UA"/>
        </w:rPr>
        <w:t xml:space="preserve">Вчителі проводять інформаційно-просвітницьку роботу серед здобувачів знань, яка направлена на </w:t>
      </w:r>
    </w:p>
    <w:p w:rsidR="008626FA" w:rsidRPr="001818A5" w:rsidRDefault="008626FA" w:rsidP="001818A5">
      <w:pPr>
        <w:pStyle w:val="a3"/>
        <w:numPr>
          <w:ilvl w:val="0"/>
          <w:numId w:val="12"/>
        </w:numPr>
        <w:spacing w:after="0" w:line="240" w:lineRule="auto"/>
        <w:ind w:left="0" w:firstLine="709"/>
        <w:jc w:val="both"/>
        <w:rPr>
          <w:rFonts w:ascii="Times New Roman" w:eastAsia="Times New Roman" w:hAnsi="Times New Roman" w:cs="Times New Roman"/>
          <w:sz w:val="24"/>
          <w:szCs w:val="24"/>
        </w:rPr>
      </w:pPr>
      <w:r w:rsidRPr="001818A5">
        <w:rPr>
          <w:rFonts w:ascii="Times New Roman" w:eastAsia="Times New Roman" w:hAnsi="Times New Roman" w:cs="Times New Roman"/>
          <w:sz w:val="24"/>
          <w:szCs w:val="24"/>
        </w:rPr>
        <w:t xml:space="preserve"> формування у людини установки на власну активність та самопізнання як основу професійного самовизначення та самоствердження</w:t>
      </w:r>
      <w:r w:rsidRPr="001818A5">
        <w:rPr>
          <w:rFonts w:ascii="Times New Roman" w:eastAsia="Times New Roman" w:hAnsi="Times New Roman" w:cs="Times New Roman"/>
          <w:sz w:val="24"/>
          <w:szCs w:val="24"/>
          <w:lang w:val="uk-UA"/>
        </w:rPr>
        <w:t xml:space="preserve"> (теми уроків «Основи здоров’я»)</w:t>
      </w:r>
      <w:r w:rsidRPr="001818A5">
        <w:rPr>
          <w:rFonts w:ascii="Times New Roman" w:eastAsia="Times New Roman" w:hAnsi="Times New Roman" w:cs="Times New Roman"/>
          <w:sz w:val="24"/>
          <w:szCs w:val="24"/>
        </w:rPr>
        <w:t xml:space="preserve">; </w:t>
      </w:r>
    </w:p>
    <w:p w:rsidR="008626FA" w:rsidRPr="001818A5" w:rsidRDefault="008626FA" w:rsidP="001818A5">
      <w:pPr>
        <w:pStyle w:val="a3"/>
        <w:numPr>
          <w:ilvl w:val="0"/>
          <w:numId w:val="12"/>
        </w:numPr>
        <w:spacing w:after="0" w:line="240" w:lineRule="auto"/>
        <w:ind w:left="0" w:firstLine="709"/>
        <w:jc w:val="both"/>
        <w:rPr>
          <w:rFonts w:ascii="Times New Roman" w:eastAsia="Times New Roman" w:hAnsi="Times New Roman" w:cs="Times New Roman"/>
          <w:sz w:val="24"/>
          <w:szCs w:val="24"/>
        </w:rPr>
      </w:pPr>
      <w:r w:rsidRPr="001818A5">
        <w:rPr>
          <w:rFonts w:ascii="Times New Roman" w:eastAsia="Times New Roman" w:hAnsi="Times New Roman" w:cs="Times New Roman"/>
          <w:sz w:val="24"/>
          <w:szCs w:val="24"/>
        </w:rPr>
        <w:lastRenderedPageBreak/>
        <w:t xml:space="preserve"> ознайомлення зі світом професій, кон’юнктурою ринку праці, правилами вибору професії, своїми правами та обов’язками</w:t>
      </w:r>
      <w:r w:rsidRPr="001818A5">
        <w:rPr>
          <w:rFonts w:ascii="Times New Roman" w:eastAsia="Times New Roman" w:hAnsi="Times New Roman" w:cs="Times New Roman"/>
          <w:sz w:val="24"/>
          <w:szCs w:val="24"/>
          <w:lang w:val="uk-UA"/>
        </w:rPr>
        <w:t xml:space="preserve"> (години спілкування в класних колективах, анкетування, «Самовизначення і вибір професії»)</w:t>
      </w:r>
      <w:r w:rsidRPr="001818A5">
        <w:rPr>
          <w:rFonts w:ascii="Times New Roman" w:eastAsia="Times New Roman" w:hAnsi="Times New Roman" w:cs="Times New Roman"/>
          <w:sz w:val="24"/>
          <w:szCs w:val="24"/>
        </w:rPr>
        <w:t xml:space="preserve">; </w:t>
      </w:r>
    </w:p>
    <w:p w:rsidR="008626FA" w:rsidRPr="001818A5" w:rsidRDefault="008626FA" w:rsidP="001818A5">
      <w:pPr>
        <w:pStyle w:val="a3"/>
        <w:numPr>
          <w:ilvl w:val="0"/>
          <w:numId w:val="12"/>
        </w:numPr>
        <w:spacing w:after="0" w:line="240" w:lineRule="auto"/>
        <w:ind w:left="0" w:firstLine="709"/>
        <w:jc w:val="both"/>
        <w:rPr>
          <w:rFonts w:ascii="Times New Roman" w:eastAsia="Times New Roman" w:hAnsi="Times New Roman" w:cs="Times New Roman"/>
          <w:sz w:val="24"/>
          <w:szCs w:val="24"/>
        </w:rPr>
      </w:pPr>
      <w:r w:rsidRPr="001818A5">
        <w:rPr>
          <w:rFonts w:ascii="Times New Roman" w:eastAsia="Times New Roman" w:hAnsi="Times New Roman" w:cs="Times New Roman"/>
          <w:sz w:val="24"/>
          <w:szCs w:val="24"/>
        </w:rPr>
        <w:t xml:space="preserve"> забезпечення самопізнання та формування </w:t>
      </w:r>
      <w:r w:rsidRPr="001818A5">
        <w:rPr>
          <w:rFonts w:ascii="Times New Roman" w:eastAsia="Times New Roman" w:hAnsi="Times New Roman" w:cs="Times New Roman"/>
          <w:sz w:val="24"/>
          <w:szCs w:val="24"/>
          <w:lang w:val="uk-UA"/>
        </w:rPr>
        <w:t>«</w:t>
      </w:r>
      <w:r w:rsidRPr="001818A5">
        <w:rPr>
          <w:rFonts w:ascii="Times New Roman" w:eastAsia="Times New Roman" w:hAnsi="Times New Roman" w:cs="Times New Roman"/>
          <w:sz w:val="24"/>
          <w:szCs w:val="24"/>
        </w:rPr>
        <w:t>образу</w:t>
      </w:r>
      <w:r w:rsidRPr="001818A5">
        <w:rPr>
          <w:rFonts w:ascii="Times New Roman" w:eastAsia="Times New Roman" w:hAnsi="Times New Roman" w:cs="Times New Roman"/>
          <w:sz w:val="24"/>
          <w:szCs w:val="24"/>
          <w:lang w:val="uk-UA"/>
        </w:rPr>
        <w:t xml:space="preserve"> я»</w:t>
      </w:r>
      <w:r w:rsidRPr="001818A5">
        <w:rPr>
          <w:rFonts w:ascii="Times New Roman" w:eastAsia="Times New Roman" w:hAnsi="Times New Roman" w:cs="Times New Roman"/>
          <w:sz w:val="24"/>
          <w:szCs w:val="24"/>
        </w:rPr>
        <w:t>, як суб’єкта майбутньої професійної діяльності</w:t>
      </w:r>
      <w:r w:rsidRPr="001818A5">
        <w:rPr>
          <w:rFonts w:ascii="Times New Roman" w:eastAsia="Times New Roman" w:hAnsi="Times New Roman" w:cs="Times New Roman"/>
          <w:sz w:val="24"/>
          <w:szCs w:val="24"/>
          <w:lang w:val="uk-UA"/>
        </w:rPr>
        <w:t xml:space="preserve"> (позакласна робота учнівського самоврядування)</w:t>
      </w:r>
      <w:r w:rsidRPr="001818A5">
        <w:rPr>
          <w:rFonts w:ascii="Times New Roman" w:eastAsia="Times New Roman" w:hAnsi="Times New Roman" w:cs="Times New Roman"/>
          <w:sz w:val="24"/>
          <w:szCs w:val="24"/>
        </w:rPr>
        <w:t xml:space="preserve">; </w:t>
      </w:r>
    </w:p>
    <w:p w:rsidR="008626FA" w:rsidRPr="001818A5" w:rsidRDefault="008626FA" w:rsidP="001818A5">
      <w:pPr>
        <w:pStyle w:val="a3"/>
        <w:numPr>
          <w:ilvl w:val="0"/>
          <w:numId w:val="12"/>
        </w:numPr>
        <w:spacing w:after="0" w:line="240" w:lineRule="auto"/>
        <w:ind w:left="0" w:firstLine="709"/>
        <w:jc w:val="both"/>
        <w:rPr>
          <w:rFonts w:ascii="Times New Roman" w:eastAsia="Times New Roman" w:hAnsi="Times New Roman" w:cs="Times New Roman"/>
          <w:sz w:val="24"/>
          <w:szCs w:val="24"/>
        </w:rPr>
      </w:pPr>
      <w:r w:rsidRPr="001818A5">
        <w:rPr>
          <w:rFonts w:ascii="Times New Roman" w:eastAsia="Times New Roman" w:hAnsi="Times New Roman" w:cs="Times New Roman"/>
          <w:sz w:val="24"/>
          <w:szCs w:val="24"/>
        </w:rPr>
        <w:t>формування умінь аналізу різних видів професійної діяльності</w:t>
      </w:r>
      <w:r w:rsidRPr="001818A5">
        <w:rPr>
          <w:rFonts w:ascii="Times New Roman" w:eastAsia="Times New Roman" w:hAnsi="Times New Roman" w:cs="Times New Roman"/>
          <w:sz w:val="24"/>
          <w:szCs w:val="24"/>
          <w:lang w:val="uk-UA"/>
        </w:rPr>
        <w:t xml:space="preserve"> (позакласна робота, години спілкування)</w:t>
      </w:r>
      <w:r w:rsidRPr="001818A5">
        <w:rPr>
          <w:rFonts w:ascii="Times New Roman" w:eastAsia="Times New Roman" w:hAnsi="Times New Roman" w:cs="Times New Roman"/>
          <w:sz w:val="24"/>
          <w:szCs w:val="24"/>
        </w:rPr>
        <w:t xml:space="preserve">; </w:t>
      </w:r>
    </w:p>
    <w:p w:rsidR="008626FA" w:rsidRPr="001818A5" w:rsidRDefault="008626FA" w:rsidP="001818A5">
      <w:pPr>
        <w:pStyle w:val="a3"/>
        <w:numPr>
          <w:ilvl w:val="0"/>
          <w:numId w:val="12"/>
        </w:numPr>
        <w:spacing w:after="0" w:line="240" w:lineRule="auto"/>
        <w:ind w:left="0" w:firstLine="709"/>
        <w:jc w:val="both"/>
        <w:rPr>
          <w:rFonts w:ascii="Times New Roman" w:eastAsia="Times New Roman" w:hAnsi="Times New Roman" w:cs="Times New Roman"/>
          <w:sz w:val="24"/>
          <w:szCs w:val="24"/>
        </w:rPr>
      </w:pPr>
      <w:r w:rsidRPr="001818A5">
        <w:rPr>
          <w:rFonts w:ascii="Times New Roman" w:eastAsia="Times New Roman" w:hAnsi="Times New Roman" w:cs="Times New Roman"/>
          <w:sz w:val="24"/>
          <w:szCs w:val="24"/>
        </w:rPr>
        <w:t xml:space="preserve"> формування вміння співставляти </w:t>
      </w:r>
      <w:r w:rsidRPr="001818A5">
        <w:rPr>
          <w:rFonts w:ascii="Times New Roman" w:eastAsia="Times New Roman" w:hAnsi="Times New Roman" w:cs="Times New Roman"/>
          <w:sz w:val="24"/>
          <w:szCs w:val="24"/>
          <w:lang w:val="uk-UA"/>
        </w:rPr>
        <w:t>«</w:t>
      </w:r>
      <w:r w:rsidRPr="001818A5">
        <w:rPr>
          <w:rFonts w:ascii="Times New Roman" w:eastAsia="Times New Roman" w:hAnsi="Times New Roman" w:cs="Times New Roman"/>
          <w:sz w:val="24"/>
          <w:szCs w:val="24"/>
        </w:rPr>
        <w:t>образ я</w:t>
      </w:r>
      <w:r w:rsidRPr="001818A5">
        <w:rPr>
          <w:rFonts w:ascii="Times New Roman" w:eastAsia="Times New Roman" w:hAnsi="Times New Roman" w:cs="Times New Roman"/>
          <w:sz w:val="24"/>
          <w:szCs w:val="24"/>
          <w:lang w:val="uk-UA"/>
        </w:rPr>
        <w:t>»</w:t>
      </w:r>
      <w:r w:rsidRPr="001818A5">
        <w:rPr>
          <w:rFonts w:ascii="Times New Roman" w:eastAsia="Times New Roman" w:hAnsi="Times New Roman" w:cs="Times New Roman"/>
          <w:sz w:val="24"/>
          <w:szCs w:val="24"/>
        </w:rPr>
        <w:t xml:space="preserve"> з вимогами професій до особистості та кон’юнктурою ринку праці й створювати на цій основі професійний план та його перевіряти</w:t>
      </w:r>
      <w:r w:rsidRPr="001818A5">
        <w:rPr>
          <w:rFonts w:ascii="Times New Roman" w:eastAsia="Times New Roman" w:hAnsi="Times New Roman" w:cs="Times New Roman"/>
          <w:sz w:val="24"/>
          <w:szCs w:val="24"/>
          <w:lang w:val="uk-UA"/>
        </w:rPr>
        <w:t xml:space="preserve"> (проект «Моя кар’єра в Україні»</w:t>
      </w:r>
      <w:r w:rsidRPr="001818A5">
        <w:rPr>
          <w:rFonts w:ascii="Times New Roman" w:eastAsia="Times New Roman" w:hAnsi="Times New Roman" w:cs="Times New Roman"/>
          <w:sz w:val="24"/>
          <w:szCs w:val="24"/>
        </w:rPr>
        <w:t xml:space="preserve">; </w:t>
      </w:r>
    </w:p>
    <w:p w:rsidR="008626FA" w:rsidRPr="001818A5" w:rsidRDefault="008626FA" w:rsidP="001818A5">
      <w:pPr>
        <w:pStyle w:val="a3"/>
        <w:numPr>
          <w:ilvl w:val="0"/>
          <w:numId w:val="12"/>
        </w:numPr>
        <w:spacing w:after="0" w:line="240" w:lineRule="auto"/>
        <w:ind w:left="0" w:firstLine="709"/>
        <w:jc w:val="both"/>
        <w:rPr>
          <w:rFonts w:ascii="Times New Roman" w:eastAsia="Times New Roman" w:hAnsi="Times New Roman" w:cs="Times New Roman"/>
          <w:sz w:val="24"/>
          <w:szCs w:val="24"/>
        </w:rPr>
      </w:pPr>
      <w:r w:rsidRPr="001818A5">
        <w:rPr>
          <w:rFonts w:ascii="Times New Roman" w:eastAsia="Times New Roman" w:hAnsi="Times New Roman" w:cs="Times New Roman"/>
          <w:sz w:val="24"/>
          <w:szCs w:val="24"/>
        </w:rPr>
        <w:t xml:space="preserve"> перевірка можливостей для самореалізації в різних видах професійної діяльності</w:t>
      </w:r>
      <w:r w:rsidRPr="001818A5">
        <w:rPr>
          <w:rFonts w:ascii="Times New Roman" w:eastAsia="Times New Roman" w:hAnsi="Times New Roman" w:cs="Times New Roman"/>
          <w:sz w:val="24"/>
          <w:szCs w:val="24"/>
          <w:lang w:val="uk-UA"/>
        </w:rPr>
        <w:t xml:space="preserve"> (практичні заняття, «День самоврядування»</w:t>
      </w:r>
      <w:r w:rsidRPr="001818A5">
        <w:rPr>
          <w:rFonts w:ascii="Times New Roman" w:eastAsia="Times New Roman" w:hAnsi="Times New Roman" w:cs="Times New Roman"/>
          <w:sz w:val="24"/>
          <w:szCs w:val="24"/>
        </w:rPr>
        <w:t xml:space="preserve">; </w:t>
      </w:r>
    </w:p>
    <w:p w:rsidR="008626FA" w:rsidRPr="001818A5" w:rsidRDefault="008626FA" w:rsidP="001818A5">
      <w:pPr>
        <w:pStyle w:val="a3"/>
        <w:numPr>
          <w:ilvl w:val="0"/>
          <w:numId w:val="12"/>
        </w:numPr>
        <w:spacing w:after="0" w:line="240" w:lineRule="auto"/>
        <w:ind w:left="0" w:firstLine="709"/>
        <w:jc w:val="both"/>
        <w:rPr>
          <w:rFonts w:ascii="Times New Roman" w:eastAsia="Times New Roman" w:hAnsi="Times New Roman" w:cs="Times New Roman"/>
          <w:sz w:val="24"/>
          <w:szCs w:val="24"/>
        </w:rPr>
      </w:pPr>
      <w:r w:rsidRPr="001818A5">
        <w:rPr>
          <w:rFonts w:ascii="Times New Roman" w:eastAsia="Times New Roman" w:hAnsi="Times New Roman" w:cs="Times New Roman"/>
          <w:sz w:val="24"/>
          <w:szCs w:val="24"/>
        </w:rPr>
        <w:t xml:space="preserve"> забезпечення розвитку професійно важливих якостей особистості</w:t>
      </w:r>
      <w:r w:rsidRPr="001818A5">
        <w:rPr>
          <w:rFonts w:ascii="Times New Roman" w:eastAsia="Times New Roman" w:hAnsi="Times New Roman" w:cs="Times New Roman"/>
          <w:sz w:val="24"/>
          <w:szCs w:val="24"/>
          <w:lang w:val="uk-UA"/>
        </w:rPr>
        <w:t xml:space="preserve"> (під час освітнього процесу)</w:t>
      </w:r>
      <w:r w:rsidRPr="001818A5">
        <w:rPr>
          <w:rFonts w:ascii="Times New Roman" w:eastAsia="Times New Roman" w:hAnsi="Times New Roman" w:cs="Times New Roman"/>
          <w:sz w:val="24"/>
          <w:szCs w:val="24"/>
        </w:rPr>
        <w:t xml:space="preserve">; </w:t>
      </w:r>
    </w:p>
    <w:p w:rsidR="008626FA" w:rsidRPr="001818A5" w:rsidRDefault="008626FA" w:rsidP="001818A5">
      <w:pPr>
        <w:pStyle w:val="a3"/>
        <w:numPr>
          <w:ilvl w:val="0"/>
          <w:numId w:val="12"/>
        </w:numPr>
        <w:spacing w:after="0" w:line="240" w:lineRule="auto"/>
        <w:ind w:left="0" w:firstLine="709"/>
        <w:jc w:val="both"/>
        <w:rPr>
          <w:rFonts w:ascii="Times New Roman" w:eastAsia="Times New Roman" w:hAnsi="Times New Roman" w:cs="Times New Roman"/>
          <w:sz w:val="24"/>
          <w:szCs w:val="24"/>
          <w:lang w:val="uk-UA"/>
        </w:rPr>
      </w:pPr>
      <w:r w:rsidRPr="001818A5">
        <w:rPr>
          <w:rFonts w:ascii="Times New Roman" w:eastAsia="Times New Roman" w:hAnsi="Times New Roman" w:cs="Times New Roman"/>
          <w:sz w:val="24"/>
          <w:szCs w:val="24"/>
        </w:rPr>
        <w:t xml:space="preserve">виховування загальнолюдських та загальнопрофесійних якостей і розумних потреб. </w:t>
      </w:r>
    </w:p>
    <w:p w:rsidR="008626FA" w:rsidRPr="001818A5" w:rsidRDefault="008626FA" w:rsidP="001818A5">
      <w:pPr>
        <w:spacing w:after="0" w:line="240" w:lineRule="auto"/>
        <w:ind w:firstLine="709"/>
        <w:jc w:val="both"/>
        <w:rPr>
          <w:rFonts w:ascii="Times New Roman" w:eastAsia="Times New Roman" w:hAnsi="Times New Roman" w:cs="Times New Roman"/>
          <w:sz w:val="24"/>
          <w:szCs w:val="24"/>
        </w:rPr>
      </w:pPr>
      <w:r w:rsidRPr="001818A5">
        <w:rPr>
          <w:rFonts w:ascii="Times New Roman" w:eastAsia="Times New Roman" w:hAnsi="Times New Roman" w:cs="Times New Roman"/>
          <w:sz w:val="24"/>
          <w:szCs w:val="24"/>
        </w:rPr>
        <w:t>Основн</w:t>
      </w:r>
      <w:r w:rsidRPr="001818A5">
        <w:rPr>
          <w:rFonts w:ascii="Times New Roman" w:eastAsia="Times New Roman" w:hAnsi="Times New Roman" w:cs="Times New Roman"/>
          <w:sz w:val="24"/>
          <w:szCs w:val="24"/>
          <w:lang w:val="uk-UA"/>
        </w:rPr>
        <w:t>ими</w:t>
      </w:r>
      <w:r w:rsidRPr="001818A5">
        <w:rPr>
          <w:rFonts w:ascii="Times New Roman" w:eastAsia="Times New Roman" w:hAnsi="Times New Roman" w:cs="Times New Roman"/>
          <w:sz w:val="24"/>
          <w:szCs w:val="24"/>
        </w:rPr>
        <w:t xml:space="preserve"> напрям</w:t>
      </w:r>
      <w:r w:rsidRPr="001818A5">
        <w:rPr>
          <w:rFonts w:ascii="Times New Roman" w:eastAsia="Times New Roman" w:hAnsi="Times New Roman" w:cs="Times New Roman"/>
          <w:sz w:val="24"/>
          <w:szCs w:val="24"/>
          <w:lang w:val="uk-UA"/>
        </w:rPr>
        <w:t>ам</w:t>
      </w:r>
      <w:r w:rsidRPr="001818A5">
        <w:rPr>
          <w:rFonts w:ascii="Times New Roman" w:eastAsia="Times New Roman" w:hAnsi="Times New Roman" w:cs="Times New Roman"/>
          <w:sz w:val="24"/>
          <w:szCs w:val="24"/>
        </w:rPr>
        <w:t>и профорієнтаційної роботи з учнями</w:t>
      </w:r>
      <w:r w:rsidRPr="001818A5">
        <w:rPr>
          <w:rFonts w:ascii="Times New Roman" w:eastAsia="Times New Roman" w:hAnsi="Times New Roman" w:cs="Times New Roman"/>
          <w:sz w:val="24"/>
          <w:szCs w:val="24"/>
          <w:lang w:val="uk-UA"/>
        </w:rPr>
        <w:t>в школі є</w:t>
      </w:r>
      <w:r w:rsidRPr="001818A5">
        <w:rPr>
          <w:rFonts w:ascii="Times New Roman" w:eastAsia="Times New Roman" w:hAnsi="Times New Roman" w:cs="Times New Roman"/>
          <w:sz w:val="24"/>
          <w:szCs w:val="24"/>
        </w:rPr>
        <w:t>:</w:t>
      </w:r>
    </w:p>
    <w:p w:rsidR="008626FA" w:rsidRPr="001818A5" w:rsidRDefault="008626FA" w:rsidP="001818A5">
      <w:pPr>
        <w:pStyle w:val="a3"/>
        <w:numPr>
          <w:ilvl w:val="0"/>
          <w:numId w:val="11"/>
        </w:numPr>
        <w:spacing w:after="0" w:line="240" w:lineRule="auto"/>
        <w:ind w:left="0" w:firstLine="709"/>
        <w:jc w:val="both"/>
        <w:rPr>
          <w:rFonts w:ascii="Times New Roman" w:eastAsia="Times New Roman" w:hAnsi="Times New Roman" w:cs="Times New Roman"/>
          <w:sz w:val="24"/>
          <w:szCs w:val="24"/>
        </w:rPr>
      </w:pPr>
      <w:r w:rsidRPr="001818A5">
        <w:rPr>
          <w:rFonts w:ascii="Times New Roman" w:eastAsia="Times New Roman" w:hAnsi="Times New Roman" w:cs="Times New Roman"/>
          <w:sz w:val="24"/>
          <w:szCs w:val="24"/>
        </w:rPr>
        <w:t xml:space="preserve">професійна просвіта, </w:t>
      </w:r>
    </w:p>
    <w:p w:rsidR="008626FA" w:rsidRPr="001818A5" w:rsidRDefault="008626FA" w:rsidP="001818A5">
      <w:pPr>
        <w:pStyle w:val="a3"/>
        <w:numPr>
          <w:ilvl w:val="0"/>
          <w:numId w:val="11"/>
        </w:numPr>
        <w:spacing w:after="0" w:line="240" w:lineRule="auto"/>
        <w:ind w:left="0" w:firstLine="709"/>
        <w:jc w:val="both"/>
        <w:rPr>
          <w:rFonts w:ascii="Times New Roman" w:eastAsia="Times New Roman" w:hAnsi="Times New Roman" w:cs="Times New Roman"/>
          <w:sz w:val="24"/>
          <w:szCs w:val="24"/>
        </w:rPr>
      </w:pPr>
      <w:r w:rsidRPr="001818A5">
        <w:rPr>
          <w:rFonts w:ascii="Times New Roman" w:eastAsia="Times New Roman" w:hAnsi="Times New Roman" w:cs="Times New Roman"/>
          <w:sz w:val="24"/>
          <w:szCs w:val="24"/>
        </w:rPr>
        <w:t xml:space="preserve"> професійне виховання, </w:t>
      </w:r>
    </w:p>
    <w:p w:rsidR="008626FA" w:rsidRPr="001818A5" w:rsidRDefault="008626FA" w:rsidP="001818A5">
      <w:pPr>
        <w:pStyle w:val="a3"/>
        <w:numPr>
          <w:ilvl w:val="0"/>
          <w:numId w:val="11"/>
        </w:numPr>
        <w:spacing w:after="0" w:line="240" w:lineRule="auto"/>
        <w:ind w:left="0" w:firstLine="709"/>
        <w:jc w:val="both"/>
        <w:rPr>
          <w:rFonts w:ascii="Times New Roman" w:eastAsia="Times New Roman" w:hAnsi="Times New Roman" w:cs="Times New Roman"/>
          <w:sz w:val="24"/>
          <w:szCs w:val="24"/>
        </w:rPr>
      </w:pPr>
      <w:r w:rsidRPr="001818A5">
        <w:rPr>
          <w:rFonts w:ascii="Times New Roman" w:eastAsia="Times New Roman" w:hAnsi="Times New Roman" w:cs="Times New Roman"/>
          <w:sz w:val="24"/>
          <w:szCs w:val="24"/>
        </w:rPr>
        <w:t xml:space="preserve">професійна діагностика </w:t>
      </w:r>
    </w:p>
    <w:p w:rsidR="008626FA" w:rsidRPr="001818A5" w:rsidRDefault="008626FA" w:rsidP="001818A5">
      <w:pPr>
        <w:pStyle w:val="a3"/>
        <w:numPr>
          <w:ilvl w:val="0"/>
          <w:numId w:val="11"/>
        </w:numPr>
        <w:spacing w:after="0" w:line="240" w:lineRule="auto"/>
        <w:ind w:left="0" w:firstLine="709"/>
        <w:jc w:val="both"/>
        <w:rPr>
          <w:rFonts w:ascii="Times New Roman" w:eastAsia="Times New Roman" w:hAnsi="Times New Roman" w:cs="Times New Roman"/>
          <w:sz w:val="24"/>
          <w:szCs w:val="24"/>
          <w:lang w:val="uk-UA"/>
        </w:rPr>
      </w:pPr>
      <w:r w:rsidRPr="001818A5">
        <w:rPr>
          <w:rFonts w:ascii="Times New Roman" w:eastAsia="Times New Roman" w:hAnsi="Times New Roman" w:cs="Times New Roman"/>
          <w:sz w:val="24"/>
          <w:szCs w:val="24"/>
        </w:rPr>
        <w:t>професійна консультація учнів.</w:t>
      </w:r>
    </w:p>
    <w:p w:rsidR="008626FA" w:rsidRPr="001818A5" w:rsidRDefault="008626FA" w:rsidP="001818A5">
      <w:pPr>
        <w:spacing w:after="0" w:line="240" w:lineRule="auto"/>
        <w:ind w:firstLine="709"/>
        <w:jc w:val="both"/>
        <w:rPr>
          <w:rFonts w:ascii="Times New Roman" w:eastAsia="Times New Roman" w:hAnsi="Times New Roman" w:cs="Times New Roman"/>
          <w:sz w:val="24"/>
          <w:szCs w:val="24"/>
          <w:lang w:val="uk-UA"/>
        </w:rPr>
      </w:pPr>
      <w:r w:rsidRPr="001818A5">
        <w:rPr>
          <w:rFonts w:ascii="Times New Roman" w:eastAsia="Times New Roman" w:hAnsi="Times New Roman" w:cs="Times New Roman"/>
          <w:sz w:val="24"/>
          <w:szCs w:val="24"/>
        </w:rPr>
        <w:t>Провідна роль у цій роботі належить класн</w:t>
      </w:r>
      <w:r w:rsidRPr="001818A5">
        <w:rPr>
          <w:rFonts w:ascii="Times New Roman" w:eastAsia="Times New Roman" w:hAnsi="Times New Roman" w:cs="Times New Roman"/>
          <w:sz w:val="24"/>
          <w:szCs w:val="24"/>
          <w:lang w:val="uk-UA"/>
        </w:rPr>
        <w:t>и</w:t>
      </w:r>
      <w:r w:rsidRPr="001818A5">
        <w:rPr>
          <w:rFonts w:ascii="Times New Roman" w:eastAsia="Times New Roman" w:hAnsi="Times New Roman" w:cs="Times New Roman"/>
          <w:sz w:val="24"/>
          <w:szCs w:val="24"/>
        </w:rPr>
        <w:t>м керівник</w:t>
      </w:r>
      <w:r w:rsidRPr="001818A5">
        <w:rPr>
          <w:rFonts w:ascii="Times New Roman" w:eastAsia="Times New Roman" w:hAnsi="Times New Roman" w:cs="Times New Roman"/>
          <w:sz w:val="24"/>
          <w:szCs w:val="24"/>
          <w:lang w:val="uk-UA"/>
        </w:rPr>
        <w:t>ам</w:t>
      </w:r>
      <w:r w:rsidRPr="001818A5">
        <w:rPr>
          <w:rFonts w:ascii="Times New Roman" w:eastAsia="Times New Roman" w:hAnsi="Times New Roman" w:cs="Times New Roman"/>
          <w:sz w:val="24"/>
          <w:szCs w:val="24"/>
        </w:rPr>
        <w:t>. В</w:t>
      </w:r>
      <w:r w:rsidRPr="001818A5">
        <w:rPr>
          <w:rFonts w:ascii="Times New Roman" w:eastAsia="Times New Roman" w:hAnsi="Times New Roman" w:cs="Times New Roman"/>
          <w:sz w:val="24"/>
          <w:szCs w:val="24"/>
          <w:lang w:val="uk-UA"/>
        </w:rPr>
        <w:t>о</w:t>
      </w:r>
      <w:r w:rsidRPr="001818A5">
        <w:rPr>
          <w:rFonts w:ascii="Times New Roman" w:eastAsia="Times New Roman" w:hAnsi="Times New Roman" w:cs="Times New Roman"/>
          <w:sz w:val="24"/>
          <w:szCs w:val="24"/>
        </w:rPr>
        <w:t>н</w:t>
      </w:r>
      <w:r w:rsidRPr="001818A5">
        <w:rPr>
          <w:rFonts w:ascii="Times New Roman" w:eastAsia="Times New Roman" w:hAnsi="Times New Roman" w:cs="Times New Roman"/>
          <w:sz w:val="24"/>
          <w:szCs w:val="24"/>
          <w:lang w:val="uk-UA"/>
        </w:rPr>
        <w:t>и</w:t>
      </w:r>
      <w:r w:rsidRPr="001818A5">
        <w:rPr>
          <w:rFonts w:ascii="Times New Roman" w:eastAsia="Times New Roman" w:hAnsi="Times New Roman" w:cs="Times New Roman"/>
          <w:sz w:val="24"/>
          <w:szCs w:val="24"/>
        </w:rPr>
        <w:t xml:space="preserve"> протягом тривалого часу спостерігає за учнями свого класу, вивча</w:t>
      </w:r>
      <w:r w:rsidRPr="001818A5">
        <w:rPr>
          <w:rFonts w:ascii="Times New Roman" w:eastAsia="Times New Roman" w:hAnsi="Times New Roman" w:cs="Times New Roman"/>
          <w:sz w:val="24"/>
          <w:szCs w:val="24"/>
          <w:lang w:val="uk-UA"/>
        </w:rPr>
        <w:t>ють</w:t>
      </w:r>
      <w:r w:rsidRPr="001818A5">
        <w:rPr>
          <w:rFonts w:ascii="Times New Roman" w:eastAsia="Times New Roman" w:hAnsi="Times New Roman" w:cs="Times New Roman"/>
          <w:sz w:val="24"/>
          <w:szCs w:val="24"/>
        </w:rPr>
        <w:t xml:space="preserve"> їх індивідуальні особливості, інтереси, здібності й нахили, контакту</w:t>
      </w:r>
      <w:r w:rsidRPr="001818A5">
        <w:rPr>
          <w:rFonts w:ascii="Times New Roman" w:eastAsia="Times New Roman" w:hAnsi="Times New Roman" w:cs="Times New Roman"/>
          <w:sz w:val="24"/>
          <w:szCs w:val="24"/>
          <w:lang w:val="uk-UA"/>
        </w:rPr>
        <w:t>ють</w:t>
      </w:r>
      <w:r w:rsidRPr="001818A5">
        <w:rPr>
          <w:rFonts w:ascii="Times New Roman" w:eastAsia="Times New Roman" w:hAnsi="Times New Roman" w:cs="Times New Roman"/>
          <w:sz w:val="24"/>
          <w:szCs w:val="24"/>
        </w:rPr>
        <w:t xml:space="preserve"> з батьками, зна</w:t>
      </w:r>
      <w:r w:rsidRPr="001818A5">
        <w:rPr>
          <w:rFonts w:ascii="Times New Roman" w:eastAsia="Times New Roman" w:hAnsi="Times New Roman" w:cs="Times New Roman"/>
          <w:sz w:val="24"/>
          <w:szCs w:val="24"/>
          <w:lang w:val="uk-UA"/>
        </w:rPr>
        <w:t>ють</w:t>
      </w:r>
      <w:r w:rsidRPr="001818A5">
        <w:rPr>
          <w:rFonts w:ascii="Times New Roman" w:eastAsia="Times New Roman" w:hAnsi="Times New Roman" w:cs="Times New Roman"/>
          <w:sz w:val="24"/>
          <w:szCs w:val="24"/>
        </w:rPr>
        <w:t xml:space="preserve"> виховний потенціал кожної сім'ї. Це дає </w:t>
      </w:r>
      <w:r w:rsidRPr="001818A5">
        <w:rPr>
          <w:rFonts w:ascii="Times New Roman" w:eastAsia="Times New Roman" w:hAnsi="Times New Roman" w:cs="Times New Roman"/>
          <w:sz w:val="24"/>
          <w:szCs w:val="24"/>
          <w:lang w:val="uk-UA"/>
        </w:rPr>
        <w:t>їм</w:t>
      </w:r>
      <w:r w:rsidRPr="001818A5">
        <w:rPr>
          <w:rFonts w:ascii="Times New Roman" w:eastAsia="Times New Roman" w:hAnsi="Times New Roman" w:cs="Times New Roman"/>
          <w:sz w:val="24"/>
          <w:szCs w:val="24"/>
        </w:rPr>
        <w:t xml:space="preserve"> змогу організувати профорієнтаційну роботу на належному рівні. Серед форм такої роботи найефективнішими, що виконують класні керівники є:</w:t>
      </w:r>
    </w:p>
    <w:p w:rsidR="008626FA" w:rsidRPr="001818A5" w:rsidRDefault="008626FA" w:rsidP="001818A5">
      <w:pPr>
        <w:pStyle w:val="a3"/>
        <w:numPr>
          <w:ilvl w:val="0"/>
          <w:numId w:val="13"/>
        </w:numPr>
        <w:spacing w:after="0" w:line="240" w:lineRule="auto"/>
        <w:ind w:left="0" w:firstLine="709"/>
        <w:jc w:val="both"/>
        <w:rPr>
          <w:rFonts w:ascii="Times New Roman" w:eastAsia="Times New Roman" w:hAnsi="Times New Roman" w:cs="Times New Roman"/>
          <w:sz w:val="24"/>
          <w:szCs w:val="24"/>
          <w:lang w:val="uk-UA"/>
        </w:rPr>
      </w:pPr>
      <w:r w:rsidRPr="001818A5">
        <w:rPr>
          <w:rFonts w:ascii="Times New Roman" w:eastAsia="Times New Roman" w:hAnsi="Times New Roman" w:cs="Times New Roman"/>
          <w:sz w:val="24"/>
          <w:szCs w:val="24"/>
          <w:lang w:val="uk-UA"/>
        </w:rPr>
        <w:t>екскурсії, зустрічі з фахівцями, колишніми випускниками, вечори, диспути, конференції, класні години, заняття в гуртках, факультативи, що дає їм змогу спостерігати за розвитком у школярів професійних інтересів.</w:t>
      </w:r>
    </w:p>
    <w:p w:rsidR="008626FA" w:rsidRPr="001818A5" w:rsidRDefault="008626FA" w:rsidP="001818A5">
      <w:pPr>
        <w:spacing w:after="0" w:line="240" w:lineRule="auto"/>
        <w:ind w:firstLine="709"/>
        <w:jc w:val="both"/>
        <w:rPr>
          <w:rFonts w:ascii="Times New Roman" w:eastAsia="Times New Roman" w:hAnsi="Times New Roman" w:cs="Times New Roman"/>
          <w:sz w:val="24"/>
          <w:szCs w:val="24"/>
          <w:lang w:val="uk-UA"/>
        </w:rPr>
      </w:pPr>
      <w:r w:rsidRPr="001818A5">
        <w:rPr>
          <w:rFonts w:ascii="Times New Roman" w:eastAsia="Times New Roman" w:hAnsi="Times New Roman" w:cs="Times New Roman"/>
          <w:sz w:val="24"/>
          <w:szCs w:val="24"/>
        </w:rPr>
        <w:t>З метою ознайомлення з робітничими професіїями в школі встановлено професійний мотиваційний термінал з центра зайнятості, до якого ма</w:t>
      </w:r>
      <w:r w:rsidRPr="001818A5">
        <w:rPr>
          <w:rFonts w:ascii="Times New Roman" w:eastAsia="Times New Roman" w:hAnsi="Times New Roman" w:cs="Times New Roman"/>
          <w:sz w:val="24"/>
          <w:szCs w:val="24"/>
          <w:lang w:val="uk-UA"/>
        </w:rPr>
        <w:t>є</w:t>
      </w:r>
      <w:r w:rsidRPr="001818A5">
        <w:rPr>
          <w:rFonts w:ascii="Times New Roman" w:eastAsia="Times New Roman" w:hAnsi="Times New Roman" w:cs="Times New Roman"/>
          <w:sz w:val="24"/>
          <w:szCs w:val="24"/>
        </w:rPr>
        <w:t xml:space="preserve"> доступ кожен учень школи. </w:t>
      </w:r>
    </w:p>
    <w:p w:rsidR="008626FA" w:rsidRPr="001818A5" w:rsidRDefault="008626FA" w:rsidP="001818A5">
      <w:pPr>
        <w:spacing w:after="0" w:line="240" w:lineRule="auto"/>
        <w:jc w:val="both"/>
        <w:rPr>
          <w:rFonts w:ascii="Times New Roman" w:eastAsia="Times New Roman" w:hAnsi="Times New Roman" w:cs="Times New Roman"/>
          <w:color w:val="000000" w:themeColor="text1"/>
          <w:sz w:val="24"/>
          <w:szCs w:val="24"/>
          <w:lang w:val="uk-UA"/>
        </w:rPr>
      </w:pPr>
      <w:r w:rsidRPr="001818A5">
        <w:rPr>
          <w:rFonts w:ascii="Times New Roman" w:eastAsia="Times New Roman" w:hAnsi="Times New Roman" w:cs="Times New Roman"/>
          <w:color w:val="000000" w:themeColor="text1"/>
          <w:sz w:val="24"/>
          <w:szCs w:val="24"/>
          <w:lang w:val="uk-UA"/>
        </w:rPr>
        <w:t>Педагогічний колектив забезпечив виконання таких заходів:</w:t>
      </w:r>
    </w:p>
    <w:p w:rsidR="008626FA" w:rsidRPr="001818A5" w:rsidRDefault="008626FA" w:rsidP="001818A5">
      <w:pPr>
        <w:pStyle w:val="a3"/>
        <w:numPr>
          <w:ilvl w:val="0"/>
          <w:numId w:val="14"/>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Вивч</w:t>
      </w:r>
      <w:r w:rsidRPr="001818A5">
        <w:rPr>
          <w:rFonts w:ascii="Times New Roman" w:hAnsi="Times New Roman" w:cs="Times New Roman"/>
          <w:sz w:val="24"/>
          <w:szCs w:val="24"/>
          <w:lang w:val="uk-UA"/>
        </w:rPr>
        <w:t>ено</w:t>
      </w:r>
      <w:r w:rsidR="0037156E" w:rsidRPr="001818A5">
        <w:rPr>
          <w:rFonts w:ascii="Times New Roman" w:hAnsi="Times New Roman" w:cs="Times New Roman"/>
          <w:sz w:val="24"/>
          <w:szCs w:val="24"/>
        </w:rPr>
        <w:t xml:space="preserve"> та проаналіз</w:t>
      </w:r>
      <w:r w:rsidR="0037156E" w:rsidRPr="001818A5">
        <w:rPr>
          <w:rFonts w:ascii="Times New Roman" w:hAnsi="Times New Roman" w:cs="Times New Roman"/>
          <w:sz w:val="24"/>
          <w:szCs w:val="24"/>
          <w:lang w:val="uk-UA"/>
        </w:rPr>
        <w:t>о</w:t>
      </w:r>
      <w:r w:rsidRPr="001818A5">
        <w:rPr>
          <w:rFonts w:ascii="Times New Roman" w:hAnsi="Times New Roman" w:cs="Times New Roman"/>
          <w:sz w:val="24"/>
          <w:szCs w:val="24"/>
        </w:rPr>
        <w:t>ва</w:t>
      </w:r>
      <w:r w:rsidRPr="001818A5">
        <w:rPr>
          <w:rFonts w:ascii="Times New Roman" w:hAnsi="Times New Roman" w:cs="Times New Roman"/>
          <w:sz w:val="24"/>
          <w:szCs w:val="24"/>
          <w:lang w:val="uk-UA"/>
        </w:rPr>
        <w:t>но</w:t>
      </w:r>
      <w:r w:rsidRPr="001818A5">
        <w:rPr>
          <w:rFonts w:ascii="Times New Roman" w:hAnsi="Times New Roman" w:cs="Times New Roman"/>
          <w:sz w:val="24"/>
          <w:szCs w:val="24"/>
        </w:rPr>
        <w:t xml:space="preserve"> продовження навчання, працевлаштування в</w:t>
      </w:r>
      <w:r w:rsidR="00AA66A7">
        <w:rPr>
          <w:rFonts w:ascii="Times New Roman" w:hAnsi="Times New Roman" w:cs="Times New Roman"/>
          <w:sz w:val="24"/>
          <w:szCs w:val="24"/>
        </w:rPr>
        <w:t>ипускників 9-х, 11-х класів 20</w:t>
      </w:r>
      <w:r w:rsidR="00AA66A7">
        <w:rPr>
          <w:rFonts w:ascii="Times New Roman" w:hAnsi="Times New Roman" w:cs="Times New Roman"/>
          <w:sz w:val="24"/>
          <w:szCs w:val="24"/>
          <w:lang w:val="uk-UA"/>
        </w:rPr>
        <w:t>22</w:t>
      </w:r>
      <w:r w:rsidR="00AA66A7">
        <w:rPr>
          <w:rFonts w:ascii="Times New Roman" w:hAnsi="Times New Roman" w:cs="Times New Roman"/>
          <w:sz w:val="24"/>
          <w:szCs w:val="24"/>
        </w:rPr>
        <w:t xml:space="preserve"> - 202</w:t>
      </w:r>
      <w:r w:rsidR="00AA66A7">
        <w:rPr>
          <w:rFonts w:ascii="Times New Roman" w:hAnsi="Times New Roman" w:cs="Times New Roman"/>
          <w:sz w:val="24"/>
          <w:szCs w:val="24"/>
          <w:lang w:val="uk-UA"/>
        </w:rPr>
        <w:t>3</w:t>
      </w:r>
      <w:r w:rsidRPr="001818A5">
        <w:rPr>
          <w:rFonts w:ascii="Times New Roman" w:hAnsi="Times New Roman" w:cs="Times New Roman"/>
          <w:sz w:val="24"/>
          <w:szCs w:val="24"/>
        </w:rPr>
        <w:t xml:space="preserve"> н.р. </w:t>
      </w:r>
    </w:p>
    <w:p w:rsidR="008626FA" w:rsidRPr="001818A5" w:rsidRDefault="008626FA" w:rsidP="001818A5">
      <w:pPr>
        <w:pStyle w:val="a3"/>
        <w:numPr>
          <w:ilvl w:val="0"/>
          <w:numId w:val="14"/>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Організува</w:t>
      </w:r>
      <w:r w:rsidRPr="001818A5">
        <w:rPr>
          <w:rFonts w:ascii="Times New Roman" w:hAnsi="Times New Roman" w:cs="Times New Roman"/>
          <w:sz w:val="24"/>
          <w:szCs w:val="24"/>
          <w:lang w:val="uk-UA"/>
        </w:rPr>
        <w:t>но</w:t>
      </w:r>
      <w:r w:rsidRPr="001818A5">
        <w:rPr>
          <w:rFonts w:ascii="Times New Roman" w:hAnsi="Times New Roman" w:cs="Times New Roman"/>
          <w:sz w:val="24"/>
          <w:szCs w:val="24"/>
        </w:rPr>
        <w:t xml:space="preserve"> та прове</w:t>
      </w:r>
      <w:r w:rsidRPr="001818A5">
        <w:rPr>
          <w:rFonts w:ascii="Times New Roman" w:hAnsi="Times New Roman" w:cs="Times New Roman"/>
          <w:sz w:val="24"/>
          <w:szCs w:val="24"/>
          <w:lang w:val="uk-UA"/>
        </w:rPr>
        <w:t>дено</w:t>
      </w:r>
      <w:r w:rsidRPr="001818A5">
        <w:rPr>
          <w:rFonts w:ascii="Times New Roman" w:hAnsi="Times New Roman" w:cs="Times New Roman"/>
          <w:sz w:val="24"/>
          <w:szCs w:val="24"/>
        </w:rPr>
        <w:t xml:space="preserve"> зустрічі учнів 9-11-х класів із представниками вищих навчальних закладі</w:t>
      </w:r>
      <w:r w:rsidR="0000112D">
        <w:rPr>
          <w:rFonts w:ascii="Times New Roman" w:hAnsi="Times New Roman" w:cs="Times New Roman"/>
          <w:sz w:val="24"/>
          <w:szCs w:val="24"/>
        </w:rPr>
        <w:t>в I-IV рівнів акредитації.</w:t>
      </w:r>
    </w:p>
    <w:p w:rsidR="008626FA" w:rsidRPr="001818A5" w:rsidRDefault="008626FA" w:rsidP="001818A5">
      <w:pPr>
        <w:pStyle w:val="a3"/>
        <w:numPr>
          <w:ilvl w:val="0"/>
          <w:numId w:val="14"/>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Прове</w:t>
      </w:r>
      <w:r w:rsidRPr="001818A5">
        <w:rPr>
          <w:rFonts w:ascii="Times New Roman" w:hAnsi="Times New Roman" w:cs="Times New Roman"/>
          <w:sz w:val="24"/>
          <w:szCs w:val="24"/>
          <w:lang w:val="uk-UA"/>
        </w:rPr>
        <w:t>дено</w:t>
      </w:r>
      <w:r w:rsidRPr="001818A5">
        <w:rPr>
          <w:rFonts w:ascii="Times New Roman" w:hAnsi="Times New Roman" w:cs="Times New Roman"/>
          <w:sz w:val="24"/>
          <w:szCs w:val="24"/>
        </w:rPr>
        <w:t xml:space="preserve"> діагностику професійних інтересів, схильностей, ціннісних орієнтацій, готовності до професійного самовизначення.</w:t>
      </w:r>
    </w:p>
    <w:p w:rsidR="008626FA" w:rsidRPr="001818A5" w:rsidRDefault="008626FA" w:rsidP="001818A5">
      <w:pPr>
        <w:pStyle w:val="a3"/>
        <w:numPr>
          <w:ilvl w:val="0"/>
          <w:numId w:val="14"/>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Прове</w:t>
      </w:r>
      <w:r w:rsidRPr="001818A5">
        <w:rPr>
          <w:rFonts w:ascii="Times New Roman" w:hAnsi="Times New Roman" w:cs="Times New Roman"/>
          <w:sz w:val="24"/>
          <w:szCs w:val="24"/>
          <w:lang w:val="uk-UA"/>
        </w:rPr>
        <w:t>дено</w:t>
      </w:r>
      <w:r w:rsidRPr="001818A5">
        <w:rPr>
          <w:rFonts w:ascii="Times New Roman" w:hAnsi="Times New Roman" w:cs="Times New Roman"/>
          <w:sz w:val="24"/>
          <w:szCs w:val="24"/>
        </w:rPr>
        <w:t xml:space="preserve"> декаду пр</w:t>
      </w:r>
      <w:r w:rsidR="0000112D">
        <w:rPr>
          <w:rFonts w:ascii="Times New Roman" w:hAnsi="Times New Roman" w:cs="Times New Roman"/>
          <w:sz w:val="24"/>
          <w:szCs w:val="24"/>
        </w:rPr>
        <w:t>офорієнтації.</w:t>
      </w:r>
    </w:p>
    <w:p w:rsidR="008626FA" w:rsidRPr="001818A5" w:rsidRDefault="008626FA" w:rsidP="001818A5">
      <w:pPr>
        <w:pStyle w:val="a3"/>
        <w:numPr>
          <w:ilvl w:val="0"/>
          <w:numId w:val="14"/>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Забезпеч</w:t>
      </w:r>
      <w:r w:rsidRPr="001818A5">
        <w:rPr>
          <w:rFonts w:ascii="Times New Roman" w:hAnsi="Times New Roman" w:cs="Times New Roman"/>
          <w:sz w:val="24"/>
          <w:szCs w:val="24"/>
          <w:lang w:val="uk-UA"/>
        </w:rPr>
        <w:t>ено</w:t>
      </w:r>
      <w:r w:rsidRPr="001818A5">
        <w:rPr>
          <w:rFonts w:ascii="Times New Roman" w:hAnsi="Times New Roman" w:cs="Times New Roman"/>
          <w:sz w:val="24"/>
          <w:szCs w:val="24"/>
        </w:rPr>
        <w:t xml:space="preserve"> участь учнів 9-11-х класів у проведенні «Ярмарку вакансій на професі</w:t>
      </w:r>
      <w:r w:rsidR="00AA66A7">
        <w:rPr>
          <w:rFonts w:ascii="Times New Roman" w:hAnsi="Times New Roman" w:cs="Times New Roman"/>
          <w:sz w:val="24"/>
          <w:szCs w:val="24"/>
        </w:rPr>
        <w:t>ї»</w:t>
      </w:r>
      <w:r w:rsidR="00AA66A7">
        <w:rPr>
          <w:rFonts w:ascii="Times New Roman" w:hAnsi="Times New Roman" w:cs="Times New Roman"/>
          <w:sz w:val="24"/>
          <w:szCs w:val="24"/>
          <w:lang w:val="uk-UA"/>
        </w:rPr>
        <w:t>.</w:t>
      </w:r>
    </w:p>
    <w:p w:rsidR="008626FA" w:rsidRPr="001818A5" w:rsidRDefault="008626FA" w:rsidP="001818A5">
      <w:pPr>
        <w:pStyle w:val="a3"/>
        <w:numPr>
          <w:ilvl w:val="0"/>
          <w:numId w:val="14"/>
        </w:num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rPr>
        <w:t>Забезпеч</w:t>
      </w:r>
      <w:r w:rsidRPr="001818A5">
        <w:rPr>
          <w:rFonts w:ascii="Times New Roman" w:hAnsi="Times New Roman" w:cs="Times New Roman"/>
          <w:sz w:val="24"/>
          <w:szCs w:val="24"/>
          <w:lang w:val="uk-UA"/>
        </w:rPr>
        <w:t>ено</w:t>
      </w:r>
      <w:r w:rsidR="0000112D">
        <w:rPr>
          <w:rFonts w:ascii="Times New Roman" w:hAnsi="Times New Roman" w:cs="Times New Roman"/>
          <w:sz w:val="24"/>
          <w:szCs w:val="24"/>
        </w:rPr>
        <w:t xml:space="preserve"> участь учнів </w:t>
      </w:r>
      <w:r w:rsidRPr="001818A5">
        <w:rPr>
          <w:rFonts w:ascii="Times New Roman" w:hAnsi="Times New Roman" w:cs="Times New Roman"/>
          <w:sz w:val="24"/>
          <w:szCs w:val="24"/>
        </w:rPr>
        <w:t>1</w:t>
      </w:r>
      <w:r w:rsidR="0000112D">
        <w:rPr>
          <w:rFonts w:ascii="Times New Roman" w:hAnsi="Times New Roman" w:cs="Times New Roman"/>
          <w:sz w:val="24"/>
          <w:szCs w:val="24"/>
        </w:rPr>
        <w:t>1 класу</w:t>
      </w:r>
      <w:r w:rsidRPr="001818A5">
        <w:rPr>
          <w:rFonts w:ascii="Times New Roman" w:hAnsi="Times New Roman" w:cs="Times New Roman"/>
          <w:sz w:val="24"/>
          <w:szCs w:val="24"/>
        </w:rPr>
        <w:t xml:space="preserve"> </w:t>
      </w:r>
      <w:r w:rsidRPr="001818A5">
        <w:rPr>
          <w:rFonts w:ascii="Times New Roman" w:hAnsi="Times New Roman" w:cs="Times New Roman"/>
          <w:sz w:val="24"/>
          <w:szCs w:val="24"/>
          <w:lang w:val="uk-UA"/>
        </w:rPr>
        <w:t>(40%)</w:t>
      </w:r>
      <w:r w:rsidRPr="001818A5">
        <w:rPr>
          <w:rFonts w:ascii="Times New Roman" w:hAnsi="Times New Roman" w:cs="Times New Roman"/>
          <w:sz w:val="24"/>
          <w:szCs w:val="24"/>
        </w:rPr>
        <w:t>у проведенні Днів відкритих дверей вищих навчальних заклад</w:t>
      </w:r>
      <w:r w:rsidR="00AA66A7">
        <w:rPr>
          <w:rFonts w:ascii="Times New Roman" w:hAnsi="Times New Roman" w:cs="Times New Roman"/>
          <w:sz w:val="24"/>
          <w:szCs w:val="24"/>
        </w:rPr>
        <w:t>ів I-IV рівнів акредитації</w:t>
      </w:r>
      <w:r w:rsidR="00AA66A7">
        <w:rPr>
          <w:rFonts w:ascii="Times New Roman" w:hAnsi="Times New Roman" w:cs="Times New Roman"/>
          <w:sz w:val="24"/>
          <w:szCs w:val="24"/>
          <w:lang w:val="uk-UA"/>
        </w:rPr>
        <w:t>.</w:t>
      </w:r>
    </w:p>
    <w:p w:rsidR="008626FA" w:rsidRPr="001818A5" w:rsidRDefault="008626FA" w:rsidP="001818A5">
      <w:pPr>
        <w:pStyle w:val="a3"/>
        <w:numPr>
          <w:ilvl w:val="0"/>
          <w:numId w:val="14"/>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Забезпеч</w:t>
      </w:r>
      <w:r w:rsidRPr="001818A5">
        <w:rPr>
          <w:rFonts w:ascii="Times New Roman" w:hAnsi="Times New Roman" w:cs="Times New Roman"/>
          <w:sz w:val="24"/>
          <w:szCs w:val="24"/>
          <w:lang w:val="uk-UA"/>
        </w:rPr>
        <w:t>ено</w:t>
      </w:r>
      <w:r w:rsidRPr="001818A5">
        <w:rPr>
          <w:rFonts w:ascii="Times New Roman" w:hAnsi="Times New Roman" w:cs="Times New Roman"/>
          <w:sz w:val="24"/>
          <w:szCs w:val="24"/>
        </w:rPr>
        <w:t xml:space="preserve"> проведення консультацій: </w:t>
      </w:r>
    </w:p>
    <w:p w:rsidR="008626FA" w:rsidRPr="001818A5" w:rsidRDefault="008626FA" w:rsidP="001818A5">
      <w:pPr>
        <w:pStyle w:val="a3"/>
        <w:numPr>
          <w:ilvl w:val="0"/>
          <w:numId w:val="16"/>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з питань професійного самовизначення (учні);</w:t>
      </w:r>
    </w:p>
    <w:p w:rsidR="008626FA" w:rsidRPr="001818A5" w:rsidRDefault="008626FA" w:rsidP="001818A5">
      <w:pPr>
        <w:pStyle w:val="a3"/>
        <w:numPr>
          <w:ilvl w:val="0"/>
          <w:numId w:val="16"/>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з організації системи навчально-виховної роботи з професійного самовизначення учнів (педагоги);</w:t>
      </w:r>
    </w:p>
    <w:p w:rsidR="008626FA" w:rsidRPr="001818A5" w:rsidRDefault="008626FA" w:rsidP="001818A5">
      <w:pPr>
        <w:pStyle w:val="a3"/>
        <w:numPr>
          <w:ilvl w:val="0"/>
          <w:numId w:val="16"/>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з надання допомоги дітям в професійному самовизначенні (батьки).</w:t>
      </w:r>
    </w:p>
    <w:p w:rsidR="008626FA" w:rsidRPr="001818A5" w:rsidRDefault="008626FA" w:rsidP="001818A5">
      <w:pPr>
        <w:pStyle w:val="a3"/>
        <w:numPr>
          <w:ilvl w:val="0"/>
          <w:numId w:val="14"/>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Продовж</w:t>
      </w:r>
      <w:r w:rsidRPr="001818A5">
        <w:rPr>
          <w:rFonts w:ascii="Times New Roman" w:hAnsi="Times New Roman" w:cs="Times New Roman"/>
          <w:sz w:val="24"/>
          <w:szCs w:val="24"/>
          <w:lang w:val="uk-UA"/>
        </w:rPr>
        <w:t>ено</w:t>
      </w:r>
      <w:r w:rsidRPr="001818A5">
        <w:rPr>
          <w:rFonts w:ascii="Times New Roman" w:hAnsi="Times New Roman" w:cs="Times New Roman"/>
          <w:sz w:val="24"/>
          <w:szCs w:val="24"/>
        </w:rPr>
        <w:t xml:space="preserve"> роботу щодо створення методичного комплексу з професійного самовизначення школярів:</w:t>
      </w:r>
    </w:p>
    <w:p w:rsidR="008626FA" w:rsidRPr="001818A5" w:rsidRDefault="008626FA" w:rsidP="001818A5">
      <w:pPr>
        <w:pStyle w:val="a3"/>
        <w:numPr>
          <w:ilvl w:val="0"/>
          <w:numId w:val="15"/>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lastRenderedPageBreak/>
        <w:t>комплексу профдіагностики;</w:t>
      </w:r>
    </w:p>
    <w:p w:rsidR="008626FA" w:rsidRPr="001818A5" w:rsidRDefault="008626FA" w:rsidP="001818A5">
      <w:pPr>
        <w:pStyle w:val="a3"/>
        <w:numPr>
          <w:ilvl w:val="0"/>
          <w:numId w:val="15"/>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комплексу методичних рекомендацій з професійного самовизначення учнів;</w:t>
      </w:r>
    </w:p>
    <w:p w:rsidR="008626FA" w:rsidRPr="001818A5" w:rsidRDefault="008626FA" w:rsidP="001818A5">
      <w:pPr>
        <w:pStyle w:val="a3"/>
        <w:numPr>
          <w:ilvl w:val="0"/>
          <w:numId w:val="15"/>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інформаційних довідників про вищі навчальні заклади;</w:t>
      </w:r>
    </w:p>
    <w:p w:rsidR="008626FA" w:rsidRPr="001818A5" w:rsidRDefault="008626FA" w:rsidP="001818A5">
      <w:pPr>
        <w:pStyle w:val="a3"/>
        <w:numPr>
          <w:ilvl w:val="0"/>
          <w:numId w:val="15"/>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картотеки літератури;</w:t>
      </w:r>
    </w:p>
    <w:p w:rsidR="008626FA" w:rsidRPr="001818A5" w:rsidRDefault="008626FA" w:rsidP="001818A5">
      <w:pPr>
        <w:pStyle w:val="a3"/>
        <w:numPr>
          <w:ilvl w:val="0"/>
          <w:numId w:val="15"/>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 xml:space="preserve">банку </w:t>
      </w:r>
      <w:proofErr w:type="gramStart"/>
      <w:r w:rsidRPr="001818A5">
        <w:rPr>
          <w:rFonts w:ascii="Times New Roman" w:hAnsi="Times New Roman" w:cs="Times New Roman"/>
          <w:sz w:val="24"/>
          <w:szCs w:val="24"/>
        </w:rPr>
        <w:t>даних  про</w:t>
      </w:r>
      <w:proofErr w:type="gramEnd"/>
      <w:r w:rsidRPr="001818A5">
        <w:rPr>
          <w:rFonts w:ascii="Times New Roman" w:hAnsi="Times New Roman" w:cs="Times New Roman"/>
          <w:sz w:val="24"/>
          <w:szCs w:val="24"/>
        </w:rPr>
        <w:t xml:space="preserve"> розвиток здібностей та професійних схильностей учнів;</w:t>
      </w:r>
    </w:p>
    <w:p w:rsidR="008626FA" w:rsidRPr="00AA66A7" w:rsidRDefault="008626FA" w:rsidP="00AA66A7">
      <w:pPr>
        <w:pStyle w:val="a3"/>
        <w:numPr>
          <w:ilvl w:val="0"/>
          <w:numId w:val="15"/>
        </w:num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rPr>
        <w:t>професіограм.</w:t>
      </w:r>
    </w:p>
    <w:p w:rsidR="008626FA" w:rsidRPr="001818A5" w:rsidRDefault="008626FA" w:rsidP="001818A5">
      <w:pPr>
        <w:pStyle w:val="a3"/>
        <w:numPr>
          <w:ilvl w:val="0"/>
          <w:numId w:val="14"/>
        </w:num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Проведено уроки, виховні години, тренінги та інші інтерактивні форми із використанням профорієнтаційних інноваційних методів.</w:t>
      </w:r>
    </w:p>
    <w:p w:rsidR="008626FA" w:rsidRPr="001818A5" w:rsidRDefault="008626FA" w:rsidP="001818A5">
      <w:pPr>
        <w:pStyle w:val="a3"/>
        <w:numPr>
          <w:ilvl w:val="0"/>
          <w:numId w:val="14"/>
        </w:num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З</w:t>
      </w:r>
      <w:r w:rsidRPr="001818A5">
        <w:rPr>
          <w:rFonts w:ascii="Times New Roman" w:hAnsi="Times New Roman" w:cs="Times New Roman"/>
          <w:sz w:val="24"/>
          <w:szCs w:val="24"/>
        </w:rPr>
        <w:t>алучен</w:t>
      </w:r>
      <w:r w:rsidRPr="001818A5">
        <w:rPr>
          <w:rFonts w:ascii="Times New Roman" w:hAnsi="Times New Roman" w:cs="Times New Roman"/>
          <w:sz w:val="24"/>
          <w:szCs w:val="24"/>
          <w:lang w:val="uk-UA"/>
        </w:rPr>
        <w:t>о</w:t>
      </w:r>
      <w:r w:rsidRPr="001818A5">
        <w:rPr>
          <w:rFonts w:ascii="Times New Roman" w:hAnsi="Times New Roman" w:cs="Times New Roman"/>
          <w:sz w:val="24"/>
          <w:szCs w:val="24"/>
        </w:rPr>
        <w:t xml:space="preserve"> батьківськ</w:t>
      </w:r>
      <w:r w:rsidRPr="001818A5">
        <w:rPr>
          <w:rFonts w:ascii="Times New Roman" w:hAnsi="Times New Roman" w:cs="Times New Roman"/>
          <w:sz w:val="24"/>
          <w:szCs w:val="24"/>
          <w:lang w:val="uk-UA"/>
        </w:rPr>
        <w:t>у</w:t>
      </w:r>
      <w:r w:rsidRPr="001818A5">
        <w:rPr>
          <w:rFonts w:ascii="Times New Roman" w:hAnsi="Times New Roman" w:cs="Times New Roman"/>
          <w:sz w:val="24"/>
          <w:szCs w:val="24"/>
        </w:rPr>
        <w:t xml:space="preserve"> громадськ</w:t>
      </w:r>
      <w:r w:rsidRPr="001818A5">
        <w:rPr>
          <w:rFonts w:ascii="Times New Roman" w:hAnsi="Times New Roman" w:cs="Times New Roman"/>
          <w:sz w:val="24"/>
          <w:szCs w:val="24"/>
          <w:lang w:val="uk-UA"/>
        </w:rPr>
        <w:t>ість</w:t>
      </w:r>
      <w:r w:rsidRPr="001818A5">
        <w:rPr>
          <w:rFonts w:ascii="Times New Roman" w:hAnsi="Times New Roman" w:cs="Times New Roman"/>
          <w:sz w:val="24"/>
          <w:szCs w:val="24"/>
        </w:rPr>
        <w:t xml:space="preserve"> до участі в декаді профорієнтації</w:t>
      </w:r>
      <w:r w:rsidRPr="001818A5">
        <w:rPr>
          <w:rFonts w:ascii="Times New Roman" w:hAnsi="Times New Roman" w:cs="Times New Roman"/>
          <w:sz w:val="24"/>
          <w:szCs w:val="24"/>
          <w:lang w:val="uk-UA"/>
        </w:rPr>
        <w:t>.</w:t>
      </w:r>
    </w:p>
    <w:p w:rsidR="008626FA" w:rsidRPr="001818A5" w:rsidRDefault="008626FA" w:rsidP="001818A5">
      <w:pPr>
        <w:pStyle w:val="a3"/>
        <w:numPr>
          <w:ilvl w:val="0"/>
          <w:numId w:val="14"/>
        </w:num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Проведено анкетування щодо професійного визначення здобувачів освіти.</w:t>
      </w:r>
    </w:p>
    <w:p w:rsidR="008626FA" w:rsidRPr="001818A5" w:rsidRDefault="008626FA" w:rsidP="001818A5">
      <w:pPr>
        <w:tabs>
          <w:tab w:val="left" w:pos="1265"/>
        </w:tabs>
        <w:spacing w:after="0" w:line="240" w:lineRule="auto"/>
        <w:ind w:left="260"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Впроваджуватиметься принцип природовідповідності в навчанні. Під час навчання вчителі створюють ситуацію успіху, надають можливість вибору (рівня навчальних завдань, напрямів навчальної діяльності. </w:t>
      </w:r>
    </w:p>
    <w:p w:rsidR="008626FA" w:rsidRPr="001818A5" w:rsidRDefault="008626FA" w:rsidP="001818A5">
      <w:pPr>
        <w:tabs>
          <w:tab w:val="left" w:pos="1265"/>
        </w:tabs>
        <w:spacing w:after="0" w:line="240" w:lineRule="auto"/>
        <w:ind w:left="260" w:firstLine="680"/>
        <w:jc w:val="both"/>
        <w:rPr>
          <w:rFonts w:ascii="Times New Roman" w:eastAsia="Times New Roman" w:hAnsi="Times New Roman" w:cs="Times New Roman"/>
          <w:sz w:val="24"/>
          <w:szCs w:val="24"/>
          <w:lang w:val="uk-UA" w:eastAsia="ru-RU"/>
        </w:rPr>
      </w:pPr>
      <w:r w:rsidRPr="001818A5">
        <w:rPr>
          <w:rFonts w:ascii="Times New Roman" w:hAnsi="Times New Roman" w:cs="Times New Roman"/>
          <w:sz w:val="24"/>
          <w:szCs w:val="24"/>
          <w:lang w:val="uk-UA"/>
        </w:rPr>
        <w:t xml:space="preserve">За результатами опитування учні отримують необхідну підтримку та допомогу в навчальній діяльності в різних формах - консультації, індивідуальні завдання, допомога у підготовці до участі в учнівських олімпіадах, науково-дослідницькій діяльності. </w:t>
      </w:r>
    </w:p>
    <w:p w:rsidR="008626FA" w:rsidRPr="00AA66A7" w:rsidRDefault="008626FA" w:rsidP="00AA66A7">
      <w:pPr>
        <w:tabs>
          <w:tab w:val="left" w:pos="1265"/>
        </w:tabs>
        <w:spacing w:after="0" w:line="240" w:lineRule="auto"/>
        <w:ind w:left="260" w:firstLine="680"/>
        <w:jc w:val="both"/>
        <w:rPr>
          <w:rFonts w:ascii="Times New Roman" w:eastAsia="Times New Roman" w:hAnsi="Times New Roman" w:cs="Times New Roman"/>
          <w:sz w:val="24"/>
          <w:szCs w:val="24"/>
          <w:lang w:val="uk-UA" w:eastAsia="ru-RU"/>
        </w:rPr>
      </w:pPr>
      <w:r w:rsidRPr="001818A5">
        <w:rPr>
          <w:rFonts w:ascii="Times New Roman" w:eastAsia="Times New Roman" w:hAnsi="Times New Roman" w:cs="Times New Roman"/>
          <w:sz w:val="24"/>
          <w:szCs w:val="24"/>
          <w:lang w:val="uk-UA" w:eastAsia="ru-RU"/>
        </w:rPr>
        <w:t>В 2022-2023 н.р. педагогічні працівники з метою надання які</w:t>
      </w:r>
      <w:r w:rsidR="00DA2098" w:rsidRPr="001818A5">
        <w:rPr>
          <w:rFonts w:ascii="Times New Roman" w:eastAsia="Times New Roman" w:hAnsi="Times New Roman" w:cs="Times New Roman"/>
          <w:sz w:val="24"/>
          <w:szCs w:val="24"/>
          <w:lang w:val="uk-UA" w:eastAsia="ru-RU"/>
        </w:rPr>
        <w:t>с</w:t>
      </w:r>
      <w:r w:rsidR="00AA66A7">
        <w:rPr>
          <w:rFonts w:ascii="Times New Roman" w:eastAsia="Times New Roman" w:hAnsi="Times New Roman" w:cs="Times New Roman"/>
          <w:sz w:val="24"/>
          <w:szCs w:val="24"/>
          <w:lang w:val="uk-UA" w:eastAsia="ru-RU"/>
        </w:rPr>
        <w:t>ної підтримки учнів у навчанні:</w:t>
      </w:r>
    </w:p>
    <w:p w:rsidR="008626FA" w:rsidRPr="0000112D" w:rsidRDefault="008626FA" w:rsidP="0000112D">
      <w:pPr>
        <w:pStyle w:val="a3"/>
        <w:numPr>
          <w:ilvl w:val="0"/>
          <w:numId w:val="17"/>
        </w:numPr>
        <w:spacing w:after="0" w:line="240" w:lineRule="auto"/>
        <w:ind w:left="714" w:hanging="357"/>
        <w:jc w:val="both"/>
        <w:textAlignment w:val="baseline"/>
        <w:outlineLvl w:val="0"/>
        <w:rPr>
          <w:rFonts w:ascii="Times New Roman" w:hAnsi="Times New Roman" w:cs="Times New Roman"/>
          <w:sz w:val="24"/>
          <w:szCs w:val="24"/>
          <w:lang w:val="uk-UA"/>
        </w:rPr>
      </w:pPr>
      <w:r w:rsidRPr="001818A5">
        <w:rPr>
          <w:rFonts w:ascii="Times New Roman" w:eastAsia="Arial" w:hAnsi="Times New Roman" w:cs="Times New Roman"/>
          <w:sz w:val="24"/>
          <w:szCs w:val="24"/>
          <w:lang w:val="uk-UA"/>
        </w:rPr>
        <w:t xml:space="preserve">В рамках проекту «Педагогіка партнерства» проведено  зустріч з батьками </w:t>
      </w:r>
      <w:r w:rsidRPr="001818A5">
        <w:rPr>
          <w:rFonts w:ascii="Times New Roman" w:eastAsia="Arial" w:hAnsi="Times New Roman" w:cs="Times New Roman"/>
          <w:sz w:val="24"/>
          <w:szCs w:val="24"/>
        </w:rPr>
        <w:t>«Допомога</w:t>
      </w:r>
      <w:r w:rsidRPr="001818A5">
        <w:rPr>
          <w:rFonts w:ascii="Times New Roman" w:eastAsia="Arial" w:hAnsi="Times New Roman" w:cs="Times New Roman"/>
          <w:sz w:val="24"/>
          <w:szCs w:val="24"/>
          <w:lang w:val="uk-UA"/>
        </w:rPr>
        <w:t xml:space="preserve"> </w:t>
      </w:r>
      <w:r w:rsidRPr="001818A5">
        <w:rPr>
          <w:rFonts w:ascii="Times New Roman" w:eastAsia="Arial" w:hAnsi="Times New Roman" w:cs="Times New Roman"/>
          <w:sz w:val="24"/>
          <w:szCs w:val="24"/>
        </w:rPr>
        <w:t>дитині в оволодінні</w:t>
      </w:r>
      <w:r w:rsidRPr="001818A5">
        <w:rPr>
          <w:rFonts w:ascii="Times New Roman" w:eastAsia="Arial" w:hAnsi="Times New Roman" w:cs="Times New Roman"/>
          <w:sz w:val="24"/>
          <w:szCs w:val="24"/>
          <w:lang w:val="uk-UA"/>
        </w:rPr>
        <w:t xml:space="preserve"> </w:t>
      </w:r>
      <w:r w:rsidRPr="001818A5">
        <w:rPr>
          <w:rFonts w:ascii="Times New Roman" w:eastAsia="Arial" w:hAnsi="Times New Roman" w:cs="Times New Roman"/>
          <w:sz w:val="24"/>
          <w:szCs w:val="24"/>
        </w:rPr>
        <w:t>вмінням</w:t>
      </w:r>
      <w:r w:rsidRPr="001818A5">
        <w:rPr>
          <w:rFonts w:ascii="Times New Roman" w:eastAsia="Arial" w:hAnsi="Times New Roman" w:cs="Times New Roman"/>
          <w:sz w:val="24"/>
          <w:szCs w:val="24"/>
          <w:lang w:val="uk-UA"/>
        </w:rPr>
        <w:t xml:space="preserve"> </w:t>
      </w:r>
      <w:r w:rsidRPr="001818A5">
        <w:rPr>
          <w:rFonts w:ascii="Times New Roman" w:eastAsia="Arial" w:hAnsi="Times New Roman" w:cs="Times New Roman"/>
          <w:sz w:val="24"/>
          <w:szCs w:val="24"/>
        </w:rPr>
        <w:t>учитися</w:t>
      </w:r>
      <w:r w:rsidRPr="001818A5">
        <w:rPr>
          <w:rFonts w:ascii="Times New Roman" w:eastAsia="Arial" w:hAnsi="Times New Roman" w:cs="Times New Roman"/>
          <w:sz w:val="24"/>
          <w:szCs w:val="24"/>
          <w:lang w:val="uk-UA"/>
        </w:rPr>
        <w:t xml:space="preserve"> </w:t>
      </w:r>
      <w:r w:rsidRPr="001818A5">
        <w:rPr>
          <w:rFonts w:ascii="Times New Roman" w:eastAsia="Arial" w:hAnsi="Times New Roman" w:cs="Times New Roman"/>
          <w:sz w:val="24"/>
          <w:szCs w:val="24"/>
        </w:rPr>
        <w:t>радісно: техніки і вправи для батьків»</w:t>
      </w:r>
      <w:r w:rsidRPr="001818A5">
        <w:rPr>
          <w:rFonts w:ascii="Times New Roman" w:eastAsia="Arial" w:hAnsi="Times New Roman" w:cs="Times New Roman"/>
          <w:sz w:val="24"/>
          <w:szCs w:val="24"/>
          <w:lang w:val="uk-UA"/>
        </w:rPr>
        <w:t>.</w:t>
      </w:r>
      <w:r w:rsidRPr="001818A5">
        <w:rPr>
          <w:rFonts w:ascii="Times New Roman" w:eastAsia="Arial" w:hAnsi="Times New Roman" w:cs="Times New Roman"/>
          <w:sz w:val="24"/>
          <w:szCs w:val="24"/>
        </w:rPr>
        <w:br/>
      </w:r>
      <w:r w:rsidRPr="001818A5">
        <w:rPr>
          <w:rFonts w:ascii="Times New Roman" w:hAnsi="Times New Roman" w:cs="Times New Roman"/>
          <w:sz w:val="24"/>
          <w:szCs w:val="24"/>
          <w:lang w:val="uk-UA"/>
        </w:rPr>
        <w:t>Анкетування учнів та батьків щодо остаточного вибору профільного предмету та факультативів та курсів за вибором на 2022-2023н.</w:t>
      </w:r>
      <w:r w:rsidR="0000112D">
        <w:rPr>
          <w:rFonts w:ascii="Times New Roman" w:hAnsi="Times New Roman" w:cs="Times New Roman"/>
          <w:sz w:val="24"/>
          <w:szCs w:val="24"/>
          <w:lang w:val="uk-UA"/>
        </w:rPr>
        <w:t>р.</w:t>
      </w:r>
    </w:p>
    <w:p w:rsidR="00DA2098" w:rsidRPr="001818A5" w:rsidRDefault="00DA2098" w:rsidP="001818A5">
      <w:pPr>
        <w:pStyle w:val="a3"/>
        <w:numPr>
          <w:ilvl w:val="0"/>
          <w:numId w:val="17"/>
        </w:numPr>
        <w:spacing w:after="0" w:line="240" w:lineRule="auto"/>
        <w:ind w:left="714" w:hanging="357"/>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Залучення здобувачів знань до інтернет-олімпіад..</w:t>
      </w:r>
    </w:p>
    <w:p w:rsidR="00DA2098" w:rsidRPr="001818A5" w:rsidRDefault="00DA2098" w:rsidP="001818A5">
      <w:pPr>
        <w:pStyle w:val="a3"/>
        <w:numPr>
          <w:ilvl w:val="0"/>
          <w:numId w:val="17"/>
        </w:numPr>
        <w:spacing w:after="0" w:line="240" w:lineRule="auto"/>
        <w:ind w:left="714" w:hanging="357"/>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Залучення здобувачів знань до інтернет-конкурсів на сайтах На</w:t>
      </w:r>
      <w:r w:rsidR="00AA66A7">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урок, Всеосвіта.</w:t>
      </w:r>
    </w:p>
    <w:p w:rsidR="00DA2098" w:rsidRPr="001818A5" w:rsidRDefault="00DA2098" w:rsidP="001818A5">
      <w:pPr>
        <w:pStyle w:val="a3"/>
        <w:numPr>
          <w:ilvl w:val="0"/>
          <w:numId w:val="17"/>
        </w:numPr>
        <w:spacing w:after="0" w:line="240" w:lineRule="auto"/>
        <w:ind w:left="714" w:hanging="357"/>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Анкетування учнів «Як я ставлюся до навчання: мій рівень відповідальності».</w:t>
      </w:r>
    </w:p>
    <w:p w:rsidR="008626FA" w:rsidRPr="00AA66A7" w:rsidRDefault="00DA2098" w:rsidP="00AA66A7">
      <w:pPr>
        <w:pStyle w:val="a3"/>
        <w:numPr>
          <w:ilvl w:val="0"/>
          <w:numId w:val="17"/>
        </w:numPr>
        <w:tabs>
          <w:tab w:val="left" w:pos="1265"/>
        </w:tabs>
        <w:spacing w:after="0" w:line="240" w:lineRule="auto"/>
        <w:ind w:left="714" w:hanging="357"/>
        <w:jc w:val="both"/>
        <w:rPr>
          <w:rFonts w:ascii="Times New Roman" w:hAnsi="Times New Roman" w:cs="Times New Roman"/>
          <w:color w:val="000000"/>
          <w:sz w:val="24"/>
          <w:szCs w:val="24"/>
          <w:lang w:val="uk-UA"/>
        </w:rPr>
      </w:pPr>
      <w:r w:rsidRPr="001818A5">
        <w:rPr>
          <w:rFonts w:ascii="Times New Roman" w:hAnsi="Times New Roman" w:cs="Times New Roman"/>
          <w:color w:val="000000"/>
          <w:sz w:val="24"/>
          <w:szCs w:val="24"/>
          <w:lang w:val="uk-UA"/>
        </w:rPr>
        <w:t>Робота вчителів з учнями, які мають початковий рівень навчальних досягнень(розглядалося на засіданні педагогічної ради.</w:t>
      </w:r>
    </w:p>
    <w:p w:rsidR="008626FA" w:rsidRPr="00AA66A7" w:rsidRDefault="008626FA" w:rsidP="00AA66A7">
      <w:pPr>
        <w:tabs>
          <w:tab w:val="left" w:pos="1265"/>
        </w:tabs>
        <w:spacing w:after="0" w:line="240" w:lineRule="auto"/>
        <w:ind w:left="260" w:firstLine="680"/>
        <w:jc w:val="both"/>
        <w:rPr>
          <w:rFonts w:ascii="Times New Roman" w:eastAsia="Times New Roman" w:hAnsi="Times New Roman" w:cs="Times New Roman"/>
          <w:sz w:val="24"/>
          <w:szCs w:val="24"/>
          <w:lang w:val="uk-UA" w:eastAsia="ru-RU"/>
        </w:rPr>
      </w:pPr>
      <w:r w:rsidRPr="001818A5">
        <w:rPr>
          <w:rFonts w:ascii="Times New Roman" w:eastAsia="Times New Roman" w:hAnsi="Times New Roman" w:cs="Times New Roman"/>
          <w:sz w:val="24"/>
          <w:szCs w:val="24"/>
          <w:lang w:val="uk-UA" w:eastAsia="ru-RU"/>
        </w:rPr>
        <w:t xml:space="preserve"> Засто</w:t>
      </w:r>
      <w:r w:rsidR="00AA66A7">
        <w:rPr>
          <w:rFonts w:ascii="Times New Roman" w:eastAsia="Times New Roman" w:hAnsi="Times New Roman" w:cs="Times New Roman"/>
          <w:sz w:val="24"/>
          <w:szCs w:val="24"/>
          <w:lang w:val="uk-UA" w:eastAsia="ru-RU"/>
        </w:rPr>
        <w:t>совується дистанційна форма</w:t>
      </w:r>
      <w:r w:rsidRPr="001818A5">
        <w:rPr>
          <w:rFonts w:ascii="Times New Roman" w:eastAsia="Times New Roman" w:hAnsi="Times New Roman" w:cs="Times New Roman"/>
          <w:sz w:val="24"/>
          <w:szCs w:val="24"/>
          <w:lang w:val="uk-UA" w:eastAsia="ru-RU"/>
        </w:rPr>
        <w:t xml:space="preserve"> навчання. Значної уваги було приділено вихованню відповідальності за результат</w:t>
      </w:r>
      <w:r w:rsidR="00AA66A7">
        <w:rPr>
          <w:rFonts w:ascii="Times New Roman" w:eastAsia="Times New Roman" w:hAnsi="Times New Roman" w:cs="Times New Roman"/>
          <w:sz w:val="24"/>
          <w:szCs w:val="24"/>
          <w:lang w:val="uk-UA" w:eastAsia="ru-RU"/>
        </w:rPr>
        <w:t xml:space="preserve">и навчальної діяльності учнів. </w:t>
      </w:r>
    </w:p>
    <w:p w:rsidR="008626FA" w:rsidRPr="001818A5" w:rsidRDefault="008626FA" w:rsidP="001818A5">
      <w:pPr>
        <w:tabs>
          <w:tab w:val="left" w:pos="1265"/>
        </w:tabs>
        <w:spacing w:after="0" w:line="240" w:lineRule="auto"/>
        <w:ind w:left="260" w:firstLine="680"/>
        <w:jc w:val="both"/>
        <w:rPr>
          <w:rFonts w:ascii="Times New Roman" w:eastAsia="Times New Roman" w:hAnsi="Times New Roman" w:cs="Times New Roman"/>
          <w:b/>
          <w:sz w:val="24"/>
          <w:szCs w:val="24"/>
          <w:lang w:val="uk-UA" w:eastAsia="ru-RU"/>
        </w:rPr>
      </w:pPr>
      <w:r w:rsidRPr="001818A5">
        <w:rPr>
          <w:rFonts w:ascii="Times New Roman" w:eastAsia="Times New Roman" w:hAnsi="Times New Roman" w:cs="Times New Roman"/>
          <w:b/>
          <w:sz w:val="24"/>
          <w:szCs w:val="24"/>
          <w:lang w:val="uk-UA" w:eastAsia="ru-RU"/>
        </w:rPr>
        <w:t>Стратегічна ціль. НАВЧАННЯ ВПРОДОВЖ ЖИТТЯ.</w:t>
      </w:r>
    </w:p>
    <w:p w:rsidR="008626FA" w:rsidRPr="001818A5" w:rsidRDefault="008626FA" w:rsidP="001818A5">
      <w:pPr>
        <w:tabs>
          <w:tab w:val="left" w:pos="1265"/>
        </w:tabs>
        <w:spacing w:after="0" w:line="240" w:lineRule="auto"/>
        <w:ind w:firstLine="680"/>
        <w:jc w:val="both"/>
        <w:rPr>
          <w:rFonts w:ascii="Times New Roman" w:eastAsia="Times New Roman" w:hAnsi="Times New Roman" w:cs="Times New Roman"/>
          <w:sz w:val="24"/>
          <w:szCs w:val="24"/>
          <w:lang w:val="uk-UA" w:eastAsia="ru-RU"/>
        </w:rPr>
      </w:pPr>
      <w:r w:rsidRPr="001818A5">
        <w:rPr>
          <w:rFonts w:ascii="Times New Roman" w:eastAsia="Times New Roman" w:hAnsi="Times New Roman" w:cs="Times New Roman"/>
          <w:sz w:val="24"/>
          <w:szCs w:val="24"/>
          <w:lang w:val="uk-UA" w:eastAsia="ru-RU"/>
        </w:rPr>
        <w:t>Розвитку ключової компетентності «Навчання впродовж життя» сприяє залучення старш</w:t>
      </w:r>
      <w:r w:rsidR="0000112D">
        <w:rPr>
          <w:rFonts w:ascii="Times New Roman" w:eastAsia="Times New Roman" w:hAnsi="Times New Roman" w:cs="Times New Roman"/>
          <w:sz w:val="24"/>
          <w:szCs w:val="24"/>
          <w:lang w:val="uk-UA" w:eastAsia="ru-RU"/>
        </w:rPr>
        <w:t xml:space="preserve">окласників до </w:t>
      </w:r>
      <w:r w:rsidRPr="001818A5">
        <w:rPr>
          <w:rFonts w:ascii="Times New Roman" w:eastAsia="Times New Roman" w:hAnsi="Times New Roman" w:cs="Times New Roman"/>
          <w:sz w:val="24"/>
          <w:szCs w:val="24"/>
          <w:lang w:val="uk-UA" w:eastAsia="ru-RU"/>
        </w:rPr>
        <w:t xml:space="preserve">дистанційного навчання. </w:t>
      </w:r>
    </w:p>
    <w:p w:rsidR="008626FA" w:rsidRPr="001818A5" w:rsidRDefault="008626FA" w:rsidP="001818A5">
      <w:pPr>
        <w:tabs>
          <w:tab w:val="left" w:pos="1265"/>
        </w:tabs>
        <w:spacing w:after="0" w:line="240" w:lineRule="auto"/>
        <w:ind w:left="260" w:firstLine="680"/>
        <w:jc w:val="both"/>
        <w:rPr>
          <w:rFonts w:ascii="Times New Roman" w:eastAsia="Times New Roman" w:hAnsi="Times New Roman" w:cs="Times New Roman"/>
          <w:b/>
          <w:sz w:val="24"/>
          <w:szCs w:val="24"/>
          <w:lang w:val="uk-UA" w:eastAsia="ru-RU"/>
        </w:rPr>
      </w:pPr>
      <w:r w:rsidRPr="001818A5">
        <w:rPr>
          <w:rFonts w:ascii="Times New Roman" w:eastAsia="Times New Roman" w:hAnsi="Times New Roman" w:cs="Times New Roman"/>
          <w:b/>
          <w:sz w:val="24"/>
          <w:szCs w:val="24"/>
          <w:lang w:val="uk-UA" w:eastAsia="ru-RU"/>
        </w:rPr>
        <w:t xml:space="preserve">Стратегічна ціль. АКАДЕМІЧНА ДОБРОЧЕСНІСТЬ. </w:t>
      </w:r>
    </w:p>
    <w:p w:rsidR="008626FA" w:rsidRPr="001818A5" w:rsidRDefault="008626FA" w:rsidP="001818A5">
      <w:pPr>
        <w:spacing w:after="0" w:line="240" w:lineRule="auto"/>
        <w:ind w:firstLine="709"/>
        <w:jc w:val="both"/>
        <w:rPr>
          <w:rFonts w:ascii="Times New Roman" w:hAnsi="Times New Roman" w:cs="Times New Roman"/>
          <w:sz w:val="24"/>
          <w:szCs w:val="24"/>
          <w:lang w:val="uk-UA"/>
        </w:rPr>
      </w:pPr>
      <w:r w:rsidRPr="001818A5">
        <w:rPr>
          <w:rFonts w:ascii="Times New Roman" w:eastAsia="Times New Roman" w:hAnsi="Times New Roman" w:cs="Times New Roman"/>
          <w:sz w:val="24"/>
          <w:szCs w:val="24"/>
          <w:lang w:val="uk-UA" w:eastAsia="ru-RU"/>
        </w:rPr>
        <w:t xml:space="preserve">Здобувачі знань та педагогічні працівники діють на засадах академічної доброчесності. Впроваджено Шкільний кодекс доброчесності, організовано Тижні доброчесності, антикорупційні уроки. </w:t>
      </w:r>
      <w:r w:rsidRPr="001818A5">
        <w:rPr>
          <w:rFonts w:ascii="Times New Roman" w:eastAsia="Times New Roman" w:hAnsi="Times New Roman" w:cs="Times New Roman"/>
          <w:color w:val="000000"/>
          <w:sz w:val="24"/>
          <w:szCs w:val="24"/>
          <w:lang w:val="uk-UA"/>
        </w:rPr>
        <w:t>Члени педагогічного колективу інформували учнів про необхідність дотримання норм академічної доброчесності під час проведення занять, у позаурочних заходах, з</w:t>
      </w:r>
      <w:r w:rsidR="00AA66A7">
        <w:rPr>
          <w:rFonts w:ascii="Times New Roman" w:eastAsia="Times New Roman" w:hAnsi="Times New Roman" w:cs="Times New Roman"/>
          <w:color w:val="000000"/>
          <w:sz w:val="24"/>
          <w:szCs w:val="24"/>
          <w:lang w:val="uk-UA"/>
        </w:rPr>
        <w:t>а допомогою наочної інформації.</w:t>
      </w:r>
    </w:p>
    <w:p w:rsidR="008626FA" w:rsidRPr="001818A5" w:rsidRDefault="008626FA" w:rsidP="001818A5">
      <w:pPr>
        <w:spacing w:after="0" w:line="240" w:lineRule="auto"/>
        <w:ind w:left="360"/>
        <w:jc w:val="both"/>
        <w:rPr>
          <w:rFonts w:ascii="Times New Roman" w:hAnsi="Times New Roman" w:cs="Times New Roman"/>
          <w:sz w:val="24"/>
          <w:szCs w:val="24"/>
          <w:lang w:val="uk-UA"/>
        </w:rPr>
      </w:pPr>
      <w:r w:rsidRPr="001818A5">
        <w:rPr>
          <w:rFonts w:ascii="Times New Roman" w:eastAsia="Times New Roman" w:hAnsi="Times New Roman" w:cs="Times New Roman"/>
          <w:color w:val="000000"/>
          <w:sz w:val="24"/>
          <w:szCs w:val="24"/>
          <w:lang w:val="uk-UA"/>
        </w:rPr>
        <w:t>Здобувачі освіти залучались до заходів:</w:t>
      </w:r>
    </w:p>
    <w:p w:rsidR="008626FA" w:rsidRPr="001818A5" w:rsidRDefault="008626FA" w:rsidP="001818A5">
      <w:pPr>
        <w:pStyle w:val="a3"/>
        <w:numPr>
          <w:ilvl w:val="0"/>
          <w:numId w:val="10"/>
        </w:numPr>
        <w:spacing w:after="0" w:line="240" w:lineRule="auto"/>
        <w:jc w:val="both"/>
        <w:rPr>
          <w:rFonts w:ascii="Times New Roman" w:eastAsia="Times New Roman" w:hAnsi="Times New Roman" w:cs="Times New Roman"/>
          <w:color w:val="000000"/>
          <w:sz w:val="24"/>
          <w:szCs w:val="24"/>
          <w:lang w:val="uk-UA"/>
        </w:rPr>
      </w:pPr>
      <w:r w:rsidRPr="001818A5">
        <w:rPr>
          <w:rFonts w:ascii="Times New Roman" w:hAnsi="Times New Roman" w:cs="Times New Roman"/>
          <w:sz w:val="24"/>
          <w:szCs w:val="24"/>
          <w:lang w:val="uk-UA"/>
        </w:rPr>
        <w:t>Обговорення Кодексу честі у навчанні</w:t>
      </w:r>
    </w:p>
    <w:p w:rsidR="008626FA" w:rsidRPr="001818A5" w:rsidRDefault="008626FA" w:rsidP="001818A5">
      <w:pPr>
        <w:pStyle w:val="a3"/>
        <w:numPr>
          <w:ilvl w:val="0"/>
          <w:numId w:val="10"/>
        </w:num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«Чесність - найважливіша умова успішного навчання. Створення правил чесного навчання.(8-11 класи.)</w:t>
      </w:r>
    </w:p>
    <w:p w:rsidR="008626FA" w:rsidRPr="001818A5" w:rsidRDefault="008626FA" w:rsidP="001818A5">
      <w:pPr>
        <w:pStyle w:val="a3"/>
        <w:numPr>
          <w:ilvl w:val="0"/>
          <w:numId w:val="10"/>
        </w:num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«Знання – це скарб, а вміння вчитися – це ключ до нього» (Диспут. 8-11 класи)</w:t>
      </w:r>
    </w:p>
    <w:p w:rsidR="008626FA" w:rsidRPr="001818A5" w:rsidRDefault="008626FA" w:rsidP="001818A5">
      <w:pPr>
        <w:pStyle w:val="a3"/>
        <w:numPr>
          <w:ilvl w:val="0"/>
          <w:numId w:val="10"/>
        </w:num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Що таке плагіат?(Словникова робота з питань академічної доброчесності)</w:t>
      </w:r>
    </w:p>
    <w:p w:rsidR="008626FA" w:rsidRPr="001818A5" w:rsidRDefault="008626FA" w:rsidP="001818A5">
      <w:pPr>
        <w:pStyle w:val="a3"/>
        <w:numPr>
          <w:ilvl w:val="0"/>
          <w:numId w:val="10"/>
        </w:num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Особливі вимоги при цитуванні, посилання на джерела. Тренінг</w:t>
      </w:r>
    </w:p>
    <w:p w:rsidR="008626FA" w:rsidRPr="001818A5" w:rsidRDefault="008626FA" w:rsidP="001818A5">
      <w:pPr>
        <w:pStyle w:val="a3"/>
        <w:numPr>
          <w:ilvl w:val="0"/>
          <w:numId w:val="10"/>
        </w:num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Проблемний педагогічний діалог: «Академічна доброчесність: вимоги сумління чи законодавства?»</w:t>
      </w:r>
    </w:p>
    <w:p w:rsidR="008626FA" w:rsidRPr="001818A5" w:rsidRDefault="008626FA" w:rsidP="001818A5">
      <w:pPr>
        <w:pStyle w:val="a3"/>
        <w:numPr>
          <w:ilvl w:val="0"/>
          <w:numId w:val="10"/>
        </w:num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Анкетування здобувачів освіти.</w:t>
      </w:r>
    </w:p>
    <w:p w:rsidR="008626FA" w:rsidRPr="001818A5" w:rsidRDefault="008626FA" w:rsidP="001818A5">
      <w:pPr>
        <w:pStyle w:val="a3"/>
        <w:numPr>
          <w:ilvl w:val="0"/>
          <w:numId w:val="10"/>
        </w:numPr>
        <w:spacing w:after="0" w:line="240" w:lineRule="auto"/>
        <w:jc w:val="both"/>
        <w:rPr>
          <w:rFonts w:ascii="Times New Roman" w:hAnsi="Times New Roman" w:cs="Times New Roman"/>
          <w:b/>
          <w:sz w:val="24"/>
          <w:szCs w:val="24"/>
          <w:lang w:val="uk-UA"/>
        </w:rPr>
      </w:pPr>
      <w:r w:rsidRPr="001818A5">
        <w:rPr>
          <w:rFonts w:ascii="Times New Roman" w:hAnsi="Times New Roman" w:cs="Times New Roman"/>
          <w:sz w:val="24"/>
          <w:szCs w:val="24"/>
          <w:lang w:val="uk-UA"/>
        </w:rPr>
        <w:t>«</w:t>
      </w:r>
      <w:r w:rsidRPr="001818A5">
        <w:rPr>
          <w:rFonts w:ascii="Times New Roman" w:hAnsi="Times New Roman" w:cs="Times New Roman"/>
          <w:sz w:val="24"/>
          <w:szCs w:val="24"/>
        </w:rPr>
        <w:t>Толерантність – запорука академічної доброчесності».</w:t>
      </w:r>
      <w:r w:rsidRPr="001818A5">
        <w:rPr>
          <w:rFonts w:ascii="Times New Roman" w:hAnsi="Times New Roman" w:cs="Times New Roman"/>
          <w:sz w:val="24"/>
          <w:szCs w:val="24"/>
          <w:lang w:val="uk-UA"/>
        </w:rPr>
        <w:t xml:space="preserve"> Година спілкування в 5-9 класах</w:t>
      </w:r>
      <w:r w:rsidRPr="001818A5">
        <w:rPr>
          <w:rFonts w:ascii="Times New Roman" w:hAnsi="Times New Roman" w:cs="Times New Roman"/>
          <w:b/>
          <w:sz w:val="24"/>
          <w:szCs w:val="24"/>
          <w:lang w:val="uk-UA"/>
        </w:rPr>
        <w:t xml:space="preserve"> </w:t>
      </w:r>
    </w:p>
    <w:p w:rsidR="008626FA" w:rsidRPr="001818A5" w:rsidRDefault="008626FA" w:rsidP="001818A5">
      <w:pPr>
        <w:pStyle w:val="a3"/>
        <w:numPr>
          <w:ilvl w:val="0"/>
          <w:numId w:val="10"/>
        </w:num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lastRenderedPageBreak/>
        <w:t>Моніторинг дотримання Кодексу честі учнів класу 3-11 класи. Самоаналіз здобувачами освіти.</w:t>
      </w:r>
    </w:p>
    <w:p w:rsidR="008626FA" w:rsidRPr="001818A5" w:rsidRDefault="008626FA" w:rsidP="001818A5">
      <w:pPr>
        <w:pStyle w:val="a3"/>
        <w:numPr>
          <w:ilvl w:val="0"/>
          <w:numId w:val="10"/>
        </w:num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«Чи доцільно списувати?» Година спілкування</w:t>
      </w:r>
    </w:p>
    <w:p w:rsidR="008626FA" w:rsidRPr="001818A5" w:rsidRDefault="008626FA" w:rsidP="001818A5">
      <w:pPr>
        <w:pStyle w:val="a3"/>
        <w:numPr>
          <w:ilvl w:val="0"/>
          <w:numId w:val="10"/>
        </w:numPr>
        <w:spacing w:after="0" w:line="240" w:lineRule="auto"/>
        <w:jc w:val="both"/>
        <w:rPr>
          <w:rFonts w:ascii="Times New Roman" w:hAnsi="Times New Roman" w:cs="Times New Roman"/>
          <w:b/>
          <w:sz w:val="24"/>
          <w:szCs w:val="24"/>
          <w:lang w:val="uk-UA"/>
        </w:rPr>
      </w:pPr>
      <w:r w:rsidRPr="001818A5">
        <w:rPr>
          <w:rFonts w:ascii="Times New Roman" w:hAnsi="Times New Roman" w:cs="Times New Roman"/>
          <w:sz w:val="24"/>
          <w:szCs w:val="24"/>
          <w:lang w:val="uk-UA"/>
        </w:rPr>
        <w:t>Як підготувати реферат: від теорії до практики або шукаємо, оформлюємо,пишемо».(Практичне заняття для учнів 9-11 класів)</w:t>
      </w:r>
    </w:p>
    <w:p w:rsidR="008626FA" w:rsidRPr="001818A5" w:rsidRDefault="008626FA" w:rsidP="001818A5">
      <w:pPr>
        <w:pStyle w:val="a3"/>
        <w:numPr>
          <w:ilvl w:val="0"/>
          <w:numId w:val="10"/>
        </w:num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«Шкільне навчання: аналізуємо здобутки та прорахунки, визначаємося із життєвими </w:t>
      </w:r>
      <w:r w:rsidRPr="001818A5">
        <w:rPr>
          <w:rFonts w:ascii="Times New Roman" w:hAnsi="Times New Roman" w:cs="Times New Roman"/>
          <w:sz w:val="24"/>
          <w:szCs w:val="24"/>
        </w:rPr>
        <w:t>пріоритетами».</w:t>
      </w:r>
      <w:r w:rsidRPr="001818A5">
        <w:rPr>
          <w:rFonts w:ascii="Times New Roman" w:hAnsi="Times New Roman" w:cs="Times New Roman"/>
          <w:sz w:val="24"/>
          <w:szCs w:val="24"/>
          <w:lang w:val="uk-UA"/>
        </w:rPr>
        <w:t>(Самоаналіз в класних колективах)</w:t>
      </w:r>
    </w:p>
    <w:p w:rsidR="00870D8F" w:rsidRPr="001818A5" w:rsidRDefault="00870D8F" w:rsidP="001818A5">
      <w:pPr>
        <w:spacing w:line="240" w:lineRule="auto"/>
        <w:jc w:val="both"/>
        <w:rPr>
          <w:rFonts w:ascii="Times New Roman" w:hAnsi="Times New Roman" w:cs="Times New Roman"/>
          <w:sz w:val="24"/>
          <w:szCs w:val="24"/>
          <w:lang w:val="uk-UA"/>
        </w:rPr>
        <w:sectPr w:rsidR="00870D8F" w:rsidRPr="001818A5" w:rsidSect="00870D8F">
          <w:headerReference w:type="default" r:id="rId7"/>
          <w:pgSz w:w="11910" w:h="16840"/>
          <w:pgMar w:top="1134" w:right="850" w:bottom="1134" w:left="1701" w:header="0" w:footer="720" w:gutter="0"/>
          <w:pgNumType w:start="1"/>
          <w:cols w:space="720"/>
          <w:docGrid w:linePitch="299"/>
        </w:sectPr>
      </w:pPr>
    </w:p>
    <w:p w:rsidR="005C269C" w:rsidRPr="001818A5" w:rsidRDefault="005C269C" w:rsidP="00AA66A7">
      <w:pPr>
        <w:shd w:val="clear" w:color="auto" w:fill="FFFFFF"/>
        <w:tabs>
          <w:tab w:val="left" w:pos="8647"/>
        </w:tabs>
        <w:spacing w:after="0" w:line="240" w:lineRule="auto"/>
        <w:jc w:val="both"/>
        <w:rPr>
          <w:rFonts w:ascii="Times New Roman" w:eastAsia="Times New Roman" w:hAnsi="Times New Roman" w:cs="Times New Roman"/>
          <w:b/>
          <w:sz w:val="24"/>
          <w:szCs w:val="24"/>
          <w:lang w:val="uk-UA" w:eastAsia="ru-RU"/>
        </w:rPr>
      </w:pPr>
      <w:r w:rsidRPr="001818A5">
        <w:rPr>
          <w:rFonts w:ascii="Times New Roman" w:eastAsia="Times New Roman" w:hAnsi="Times New Roman" w:cs="Times New Roman"/>
          <w:b/>
          <w:sz w:val="24"/>
          <w:szCs w:val="24"/>
          <w:lang w:val="uk-UA" w:eastAsia="ru-RU"/>
        </w:rPr>
        <w:lastRenderedPageBreak/>
        <w:t>3.ПЕДАГОГІЧНА ДІЯЛЬНІСТЬ</w:t>
      </w:r>
    </w:p>
    <w:p w:rsidR="00660A81" w:rsidRPr="001818A5" w:rsidRDefault="00660A81" w:rsidP="001818A5">
      <w:pPr>
        <w:shd w:val="clear" w:color="auto" w:fill="FFFFFF"/>
        <w:tabs>
          <w:tab w:val="left" w:pos="8647"/>
        </w:tabs>
        <w:spacing w:after="0" w:line="240" w:lineRule="auto"/>
        <w:ind w:firstLine="680"/>
        <w:jc w:val="both"/>
        <w:rPr>
          <w:rFonts w:ascii="Times New Roman" w:eastAsia="Times New Roman" w:hAnsi="Times New Roman" w:cs="Times New Roman"/>
          <w:b/>
          <w:sz w:val="24"/>
          <w:szCs w:val="24"/>
          <w:lang w:val="uk-UA" w:eastAsia="ru-RU"/>
        </w:rPr>
      </w:pPr>
    </w:p>
    <w:p w:rsidR="00E54E7D" w:rsidRPr="001818A5" w:rsidRDefault="00E54E7D" w:rsidP="001818A5">
      <w:pPr>
        <w:shd w:val="clear" w:color="auto" w:fill="FFFFFF"/>
        <w:tabs>
          <w:tab w:val="left" w:pos="8647"/>
        </w:tabs>
        <w:spacing w:after="0" w:line="240" w:lineRule="auto"/>
        <w:ind w:firstLine="680"/>
        <w:jc w:val="both"/>
        <w:rPr>
          <w:rFonts w:ascii="Times New Roman" w:eastAsia="Times New Roman" w:hAnsi="Times New Roman" w:cs="Times New Roman"/>
          <w:b/>
          <w:sz w:val="24"/>
          <w:szCs w:val="24"/>
          <w:lang w:val="uk-UA" w:eastAsia="ru-RU"/>
        </w:rPr>
      </w:pPr>
      <w:r w:rsidRPr="001818A5">
        <w:rPr>
          <w:rFonts w:ascii="Times New Roman" w:eastAsia="Times New Roman" w:hAnsi="Times New Roman" w:cs="Times New Roman"/>
          <w:b/>
          <w:sz w:val="24"/>
          <w:szCs w:val="24"/>
          <w:lang w:val="uk-UA" w:eastAsia="ru-RU"/>
        </w:rPr>
        <w:t>Стратегічна ціль: ЗАБЕЗПЕЧЕННЯ ВИКОНАННЯ ДЕРЖАВНИХ СТАНДАРТІВ – ЯКІСТЬ ОСВІТИ. ЗАДОВОЛЕННЯ ОСВІТНІХ ПОТРЕБ.</w:t>
      </w:r>
      <w:r w:rsidRPr="001818A5">
        <w:rPr>
          <w:rFonts w:ascii="Times New Roman" w:eastAsia="Times New Roman" w:hAnsi="Times New Roman" w:cs="Times New Roman"/>
          <w:sz w:val="24"/>
          <w:szCs w:val="24"/>
          <w:lang w:val="uk-UA" w:eastAsia="ru-RU"/>
        </w:rPr>
        <w:tab/>
      </w:r>
    </w:p>
    <w:p w:rsidR="00E54E7D" w:rsidRPr="001818A5" w:rsidRDefault="00E54E7D" w:rsidP="001818A5">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4"/>
          <w:szCs w:val="24"/>
          <w:lang w:val="uk-UA" w:eastAsia="ru-RU"/>
        </w:rPr>
      </w:pPr>
      <w:r w:rsidRPr="001818A5">
        <w:rPr>
          <w:rFonts w:ascii="Times New Roman" w:eastAsia="Times New Roman" w:hAnsi="Times New Roman" w:cs="Times New Roman"/>
          <w:sz w:val="24"/>
          <w:szCs w:val="24"/>
          <w:lang w:val="uk-UA" w:eastAsia="ru-RU"/>
        </w:rPr>
        <w:t xml:space="preserve">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школи ми вважаємо: </w:t>
      </w:r>
    </w:p>
    <w:p w:rsidR="00E54E7D" w:rsidRPr="001818A5" w:rsidRDefault="00C1647F" w:rsidP="001818A5">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4"/>
          <w:szCs w:val="24"/>
          <w:lang w:val="uk-UA" w:eastAsia="ru-RU"/>
        </w:rPr>
      </w:pPr>
      <w:r w:rsidRPr="001818A5">
        <w:rPr>
          <w:rFonts w:ascii="Times New Roman" w:eastAsia="Times New Roman" w:hAnsi="Times New Roman" w:cs="Times New Roman"/>
          <w:sz w:val="24"/>
          <w:szCs w:val="24"/>
          <w:lang w:val="uk-UA" w:eastAsia="ru-RU"/>
        </w:rPr>
        <w:t xml:space="preserve">Підвищення </w:t>
      </w:r>
      <w:r w:rsidR="00E54E7D" w:rsidRPr="001818A5">
        <w:rPr>
          <w:rFonts w:ascii="Times New Roman" w:eastAsia="Times New Roman" w:hAnsi="Times New Roman" w:cs="Times New Roman"/>
          <w:sz w:val="24"/>
          <w:szCs w:val="24"/>
          <w:lang w:val="uk-UA" w:eastAsia="ru-RU"/>
        </w:rPr>
        <w:t>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E54E7D" w:rsidRPr="001818A5" w:rsidRDefault="00C1647F" w:rsidP="001818A5">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4"/>
          <w:szCs w:val="24"/>
          <w:lang w:val="uk-UA" w:eastAsia="ru-RU"/>
        </w:rPr>
      </w:pPr>
      <w:r w:rsidRPr="001818A5">
        <w:rPr>
          <w:rFonts w:ascii="Times New Roman" w:eastAsia="Times New Roman" w:hAnsi="Times New Roman" w:cs="Times New Roman"/>
          <w:sz w:val="24"/>
          <w:szCs w:val="24"/>
          <w:lang w:val="uk-UA" w:eastAsia="ru-RU"/>
        </w:rPr>
        <w:t xml:space="preserve">Ріст </w:t>
      </w:r>
      <w:r w:rsidR="00E54E7D" w:rsidRPr="001818A5">
        <w:rPr>
          <w:rFonts w:ascii="Times New Roman" w:eastAsia="Times New Roman" w:hAnsi="Times New Roman" w:cs="Times New Roman"/>
          <w:sz w:val="24"/>
          <w:szCs w:val="24"/>
          <w:lang w:val="uk-UA" w:eastAsia="ru-RU"/>
        </w:rPr>
        <w:t xml:space="preserve">професійної майстерності педагогічних кадрів; орієнтацію педагогів на особисті досягнення учнів в освітній взаємодії; </w:t>
      </w:r>
    </w:p>
    <w:p w:rsidR="00E54E7D" w:rsidRPr="001818A5" w:rsidRDefault="00C1647F" w:rsidP="001818A5">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4"/>
          <w:szCs w:val="24"/>
          <w:lang w:val="uk-UA" w:eastAsia="ru-RU"/>
        </w:rPr>
      </w:pPr>
      <w:r w:rsidRPr="001818A5">
        <w:rPr>
          <w:rFonts w:ascii="Times New Roman" w:eastAsia="Times New Roman" w:hAnsi="Times New Roman" w:cs="Times New Roman"/>
          <w:sz w:val="24"/>
          <w:szCs w:val="24"/>
          <w:lang w:val="uk-UA" w:eastAsia="ru-RU"/>
        </w:rPr>
        <w:t xml:space="preserve">Забезпечення </w:t>
      </w:r>
      <w:r w:rsidR="00E54E7D" w:rsidRPr="001818A5">
        <w:rPr>
          <w:rFonts w:ascii="Times New Roman" w:eastAsia="Times New Roman" w:hAnsi="Times New Roman" w:cs="Times New Roman"/>
          <w:sz w:val="24"/>
          <w:szCs w:val="24"/>
          <w:lang w:val="uk-UA" w:eastAsia="ru-RU"/>
        </w:rPr>
        <w:t>принципів відкритості й комфортності освіти в усіх її аспектах; комплексний супровід педагогами освітнього та професійного вибору школярів.</w:t>
      </w:r>
    </w:p>
    <w:p w:rsidR="00E54E7D" w:rsidRPr="001818A5" w:rsidRDefault="00E54E7D" w:rsidP="001818A5">
      <w:pPr>
        <w:shd w:val="clear" w:color="auto" w:fill="FFFFFF"/>
        <w:tabs>
          <w:tab w:val="left" w:pos="8647"/>
        </w:tabs>
        <w:spacing w:after="0" w:line="240" w:lineRule="auto"/>
        <w:ind w:firstLine="680"/>
        <w:jc w:val="both"/>
        <w:rPr>
          <w:rFonts w:ascii="Times New Roman" w:eastAsia="Times New Roman" w:hAnsi="Times New Roman" w:cs="Times New Roman"/>
          <w:b/>
          <w:sz w:val="24"/>
          <w:szCs w:val="24"/>
          <w:lang w:val="uk-UA" w:eastAsia="ru-RU"/>
        </w:rPr>
      </w:pPr>
      <w:r w:rsidRPr="001818A5">
        <w:rPr>
          <w:rFonts w:ascii="Times New Roman" w:eastAsia="Times New Roman" w:hAnsi="Times New Roman" w:cs="Times New Roman"/>
          <w:b/>
          <w:sz w:val="24"/>
          <w:szCs w:val="24"/>
          <w:lang w:val="uk-UA" w:eastAsia="ru-RU"/>
        </w:rPr>
        <w:t>Стратегічна ціль:  РЕАЛІЗАЦІЯ КОНЦЕПЦІЇ НУШ.</w:t>
      </w:r>
    </w:p>
    <w:p w:rsidR="00A301CB" w:rsidRPr="001818A5" w:rsidRDefault="00E54E7D" w:rsidP="001818A5">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4"/>
          <w:szCs w:val="24"/>
          <w:lang w:eastAsia="ru-RU"/>
        </w:rPr>
      </w:pPr>
      <w:r w:rsidRPr="001818A5">
        <w:rPr>
          <w:rFonts w:ascii="Times New Roman" w:hAnsi="Times New Roman" w:cs="Times New Roman"/>
          <w:sz w:val="24"/>
          <w:szCs w:val="24"/>
          <w:lang w:val="uk-UA"/>
        </w:rPr>
        <w:t>Робота педагогічного колективу буде спрямована на забезпечення виконання навчальних програм і вимог Державних стандартів освіти. Заклад на якісному рівні задовольнятиме запити учасників освітнього процесу, втілюватиме Ко</w:t>
      </w:r>
      <w:r w:rsidR="00A246EA" w:rsidRPr="001818A5">
        <w:rPr>
          <w:rFonts w:ascii="Times New Roman" w:hAnsi="Times New Roman" w:cs="Times New Roman"/>
          <w:sz w:val="24"/>
          <w:szCs w:val="24"/>
          <w:lang w:val="uk-UA"/>
        </w:rPr>
        <w:t>нцепцію нової української школи.</w:t>
      </w:r>
    </w:p>
    <w:p w:rsidR="00AE1BF9" w:rsidRPr="001818A5" w:rsidRDefault="00AE1BF9" w:rsidP="001818A5">
      <w:pPr>
        <w:shd w:val="clear" w:color="auto" w:fill="FFFFFF"/>
        <w:tabs>
          <w:tab w:val="left" w:pos="8647"/>
        </w:tabs>
        <w:spacing w:after="0" w:line="240" w:lineRule="auto"/>
        <w:ind w:firstLine="680"/>
        <w:jc w:val="both"/>
        <w:rPr>
          <w:rFonts w:ascii="Times New Roman" w:eastAsia="Times New Roman" w:hAnsi="Times New Roman" w:cs="Times New Roman"/>
          <w:b/>
          <w:sz w:val="24"/>
          <w:szCs w:val="24"/>
          <w:lang w:val="uk-UA" w:eastAsia="ru-RU"/>
        </w:rPr>
      </w:pPr>
      <w:r w:rsidRPr="001818A5">
        <w:rPr>
          <w:rFonts w:ascii="Times New Roman" w:eastAsia="Times New Roman" w:hAnsi="Times New Roman" w:cs="Times New Roman"/>
          <w:b/>
          <w:sz w:val="24"/>
          <w:szCs w:val="24"/>
          <w:lang w:val="uk-UA" w:eastAsia="ru-RU"/>
        </w:rPr>
        <w:t>Забезпечення виконання Державних стандартів – якість освіти. Задоволення освітніх потреб. Реалізація Концепції НУШ.</w:t>
      </w:r>
    </w:p>
    <w:p w:rsidR="00A246EA" w:rsidRPr="00EF53BB" w:rsidRDefault="00AE1BF9" w:rsidP="00EF53BB">
      <w:pPr>
        <w:shd w:val="clear" w:color="auto" w:fill="FFFFFF"/>
        <w:tabs>
          <w:tab w:val="left" w:pos="8647"/>
        </w:tabs>
        <w:spacing w:after="0" w:line="240" w:lineRule="auto"/>
        <w:ind w:firstLine="680"/>
        <w:jc w:val="both"/>
        <w:textAlignment w:val="baseline"/>
        <w:rPr>
          <w:rFonts w:ascii="Times New Roman" w:hAnsi="Times New Roman" w:cs="Times New Roman"/>
          <w:sz w:val="24"/>
          <w:szCs w:val="24"/>
          <w:lang w:val="uk-UA"/>
        </w:rPr>
      </w:pPr>
      <w:r w:rsidRPr="001818A5">
        <w:rPr>
          <w:rFonts w:ascii="Times New Roman" w:hAnsi="Times New Roman" w:cs="Times New Roman"/>
          <w:sz w:val="24"/>
          <w:szCs w:val="24"/>
          <w:lang w:val="uk-UA"/>
        </w:rPr>
        <w:t>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про що свідчать опитування учасників освітнього процесу. Якісний показник визначається за відсотком учнів, які мають достатній та вис</w:t>
      </w:r>
      <w:r w:rsidR="00EF53BB">
        <w:rPr>
          <w:rFonts w:ascii="Times New Roman" w:hAnsi="Times New Roman" w:cs="Times New Roman"/>
          <w:sz w:val="24"/>
          <w:szCs w:val="24"/>
          <w:lang w:val="uk-UA"/>
        </w:rPr>
        <w:t>окий (7-12 балів) рівень знань.</w:t>
      </w:r>
    </w:p>
    <w:p w:rsidR="00AE1BF9" w:rsidRPr="001818A5" w:rsidRDefault="00AE1BF9" w:rsidP="001818A5">
      <w:pPr>
        <w:shd w:val="clear" w:color="auto" w:fill="FFFFFF"/>
        <w:tabs>
          <w:tab w:val="left" w:pos="8647"/>
        </w:tabs>
        <w:spacing w:after="0" w:line="240" w:lineRule="auto"/>
        <w:ind w:firstLine="680"/>
        <w:jc w:val="both"/>
        <w:textAlignment w:val="baseline"/>
        <w:rPr>
          <w:rFonts w:ascii="Times New Roman" w:hAnsi="Times New Roman" w:cs="Times New Roman"/>
          <w:sz w:val="24"/>
          <w:szCs w:val="24"/>
          <w:lang w:val="uk-UA"/>
        </w:rPr>
      </w:pPr>
      <w:r w:rsidRPr="001818A5">
        <w:rPr>
          <w:rFonts w:ascii="Times New Roman" w:hAnsi="Times New Roman" w:cs="Times New Roman"/>
          <w:sz w:val="24"/>
          <w:szCs w:val="24"/>
          <w:lang w:val="uk-UA"/>
        </w:rP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w:t>
      </w:r>
      <w:r w:rsidR="00EF53BB">
        <w:rPr>
          <w:rFonts w:ascii="Times New Roman" w:hAnsi="Times New Roman" w:cs="Times New Roman"/>
          <w:sz w:val="24"/>
          <w:szCs w:val="24"/>
          <w:lang w:val="uk-UA"/>
        </w:rPr>
        <w:t>яльності закладу освіти.</w:t>
      </w:r>
    </w:p>
    <w:p w:rsidR="00AE1BF9" w:rsidRPr="001818A5" w:rsidRDefault="00AE1BF9" w:rsidP="001818A5">
      <w:pPr>
        <w:shd w:val="clear" w:color="auto" w:fill="FFFFFF"/>
        <w:tabs>
          <w:tab w:val="left" w:pos="8647"/>
        </w:tabs>
        <w:spacing w:after="0" w:line="240" w:lineRule="auto"/>
        <w:ind w:firstLine="680"/>
        <w:jc w:val="both"/>
        <w:textAlignment w:val="baseline"/>
        <w:rPr>
          <w:rFonts w:ascii="Times New Roman" w:hAnsi="Times New Roman" w:cs="Times New Roman"/>
          <w:sz w:val="24"/>
          <w:szCs w:val="24"/>
          <w:lang w:val="uk-UA"/>
        </w:rPr>
      </w:pPr>
      <w:r w:rsidRPr="001818A5">
        <w:rPr>
          <w:rFonts w:ascii="Times New Roman" w:hAnsi="Times New Roman" w:cs="Times New Roman"/>
          <w:sz w:val="24"/>
          <w:szCs w:val="24"/>
          <w:lang w:val="uk-UA"/>
        </w:rPr>
        <w:t>87% батьків і здобувачів знань позитивно оцінюють рівень якості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rsidR="007C5369" w:rsidRPr="001818A5" w:rsidRDefault="00AE1BF9" w:rsidP="001818A5">
      <w:pPr>
        <w:shd w:val="clear" w:color="auto" w:fill="FFFFFF"/>
        <w:tabs>
          <w:tab w:val="left" w:pos="8647"/>
        </w:tabs>
        <w:spacing w:after="0" w:line="240" w:lineRule="auto"/>
        <w:ind w:firstLine="680"/>
        <w:jc w:val="both"/>
        <w:textAlignment w:val="baseline"/>
        <w:rPr>
          <w:rFonts w:ascii="Times New Roman" w:hAnsi="Times New Roman" w:cs="Times New Roman"/>
          <w:sz w:val="24"/>
          <w:szCs w:val="24"/>
          <w:lang w:val="uk-UA"/>
        </w:rPr>
      </w:pPr>
      <w:r w:rsidRPr="001818A5">
        <w:rPr>
          <w:rFonts w:ascii="Times New Roman" w:hAnsi="Times New Roman" w:cs="Times New Roman"/>
          <w:sz w:val="24"/>
          <w:szCs w:val="24"/>
          <w:lang w:val="uk-UA"/>
        </w:rPr>
        <w:t>Педагогічний колектив втілює Концепцію нової української школи.  Створено відповідне освітнє середовище в 1-4 класах НУШ.  Придбано дидактичні матеріали, парти, фліп-чарт, ноутбук, принтер, телевізор. Вчителі, які працюють в 1-4 класах, та адміністрація закладу  пройшли відповідну професійну підготовку</w:t>
      </w:r>
      <w:r w:rsidR="007C5369" w:rsidRPr="001818A5">
        <w:rPr>
          <w:rFonts w:ascii="Times New Roman" w:hAnsi="Times New Roman" w:cs="Times New Roman"/>
          <w:sz w:val="24"/>
          <w:szCs w:val="24"/>
          <w:lang w:val="uk-UA"/>
        </w:rPr>
        <w:t xml:space="preserve">. Питання щодо результатів роботи початкової школи за новими освітніми стандартами розглядалося на нарадах при директору, засіданнях педагогічної ради Впроваджується формувальне оцінювання навчальних досягнень здобувачів знань. </w:t>
      </w:r>
    </w:p>
    <w:p w:rsidR="007C5369" w:rsidRPr="001818A5" w:rsidRDefault="00DA2098" w:rsidP="001818A5">
      <w:pPr>
        <w:shd w:val="clear" w:color="auto" w:fill="FFFFFF"/>
        <w:tabs>
          <w:tab w:val="left" w:pos="8647"/>
        </w:tabs>
        <w:spacing w:after="0" w:line="240" w:lineRule="auto"/>
        <w:ind w:firstLine="680"/>
        <w:jc w:val="both"/>
        <w:textAlignment w:val="baseline"/>
        <w:rPr>
          <w:rFonts w:ascii="Times New Roman" w:hAnsi="Times New Roman" w:cs="Times New Roman"/>
          <w:sz w:val="24"/>
          <w:szCs w:val="24"/>
          <w:lang w:val="uk-UA"/>
        </w:rPr>
      </w:pPr>
      <w:r w:rsidRPr="001818A5">
        <w:rPr>
          <w:rFonts w:ascii="Times New Roman" w:hAnsi="Times New Roman" w:cs="Times New Roman"/>
          <w:sz w:val="24"/>
          <w:szCs w:val="24"/>
          <w:lang w:val="uk-UA"/>
        </w:rPr>
        <w:t>В умовах правового режиму воєнного стану здійснювалось</w:t>
      </w:r>
      <w:r w:rsidR="007C5369" w:rsidRPr="001818A5">
        <w:rPr>
          <w:rFonts w:ascii="Times New Roman" w:hAnsi="Times New Roman" w:cs="Times New Roman"/>
          <w:sz w:val="24"/>
          <w:szCs w:val="24"/>
          <w:lang w:val="uk-UA"/>
        </w:rPr>
        <w:t xml:space="preserve"> впровадження Державного стандарту базової середньої освіти в 5 класі.</w:t>
      </w:r>
    </w:p>
    <w:p w:rsidR="007C5369" w:rsidRPr="001818A5" w:rsidRDefault="007C5369" w:rsidP="001818A5">
      <w:pPr>
        <w:spacing w:after="0" w:line="240" w:lineRule="auto"/>
        <w:ind w:firstLine="709"/>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З метою якісного впровадження Державного стандарту базової середньої  освіти п</w:t>
      </w:r>
      <w:r w:rsidRPr="001818A5">
        <w:rPr>
          <w:rFonts w:ascii="Times New Roman" w:hAnsi="Times New Roman" w:cs="Times New Roman"/>
          <w:sz w:val="24"/>
          <w:szCs w:val="24"/>
        </w:rPr>
        <w:t>роведено підготовку вчителів до роботи в 5 класі.</w:t>
      </w:r>
      <w:r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rPr>
        <w:t>На</w:t>
      </w:r>
      <w:r w:rsidR="00EF53BB">
        <w:rPr>
          <w:rFonts w:ascii="Times New Roman" w:hAnsi="Times New Roman" w:cs="Times New Roman"/>
          <w:sz w:val="24"/>
          <w:szCs w:val="24"/>
          <w:lang w:val="uk-UA"/>
        </w:rPr>
        <w:t xml:space="preserve"> </w:t>
      </w:r>
      <w:r w:rsidRPr="001818A5">
        <w:rPr>
          <w:rFonts w:ascii="Times New Roman" w:hAnsi="Times New Roman" w:cs="Times New Roman"/>
          <w:sz w:val="24"/>
          <w:szCs w:val="24"/>
        </w:rPr>
        <w:t>жаль, в умовах війни, для 5 класу не було виділено субвенції на придбання обладнання, дидактичних матеріалів</w:t>
      </w:r>
      <w:r w:rsidRPr="001818A5">
        <w:rPr>
          <w:rFonts w:ascii="Times New Roman" w:hAnsi="Times New Roman" w:cs="Times New Roman"/>
          <w:sz w:val="24"/>
          <w:szCs w:val="24"/>
          <w:lang w:val="uk-UA"/>
        </w:rPr>
        <w:t>, забезпечення якісного освітнього середовища.</w:t>
      </w:r>
      <w:r w:rsidR="00EF53BB">
        <w:rPr>
          <w:rFonts w:ascii="Times New Roman" w:hAnsi="Times New Roman" w:cs="Times New Roman"/>
          <w:sz w:val="24"/>
          <w:szCs w:val="24"/>
        </w:rPr>
        <w:t xml:space="preserve"> </w:t>
      </w:r>
      <w:r w:rsidRPr="001818A5">
        <w:rPr>
          <w:rFonts w:ascii="Times New Roman" w:hAnsi="Times New Roman" w:cs="Times New Roman"/>
          <w:sz w:val="24"/>
          <w:szCs w:val="24"/>
        </w:rPr>
        <w:t xml:space="preserve"> </w:t>
      </w:r>
    </w:p>
    <w:p w:rsidR="007C5369" w:rsidRPr="001818A5" w:rsidRDefault="007C5369" w:rsidP="001818A5">
      <w:pPr>
        <w:spacing w:after="0" w:line="240" w:lineRule="auto"/>
        <w:ind w:firstLine="709"/>
        <w:jc w:val="both"/>
        <w:rPr>
          <w:rFonts w:ascii="Times New Roman" w:hAnsi="Times New Roman" w:cs="Times New Roman"/>
          <w:sz w:val="24"/>
          <w:szCs w:val="24"/>
          <w:lang w:val="uk-UA"/>
        </w:rPr>
      </w:pPr>
      <w:r w:rsidRPr="001818A5">
        <w:rPr>
          <w:rFonts w:ascii="Times New Roman" w:hAnsi="Times New Roman" w:cs="Times New Roman"/>
          <w:sz w:val="24"/>
          <w:szCs w:val="24"/>
        </w:rPr>
        <w:t>Новий Державний стандарт базової середньої освіти – матриця академічної свободи.  Вчителі, які працю</w:t>
      </w:r>
      <w:r w:rsidRPr="001818A5">
        <w:rPr>
          <w:rFonts w:ascii="Times New Roman" w:hAnsi="Times New Roman" w:cs="Times New Roman"/>
          <w:sz w:val="24"/>
          <w:szCs w:val="24"/>
          <w:lang w:val="uk-UA"/>
        </w:rPr>
        <w:t>ють</w:t>
      </w:r>
      <w:r w:rsidRPr="001818A5">
        <w:rPr>
          <w:rFonts w:ascii="Times New Roman" w:hAnsi="Times New Roman" w:cs="Times New Roman"/>
          <w:sz w:val="24"/>
          <w:szCs w:val="24"/>
        </w:rPr>
        <w:t xml:space="preserve"> з 5 класом обирали модельні програми, підручники. Але підручників на початок року немає</w:t>
      </w:r>
      <w:r w:rsidR="00EF53BB">
        <w:rPr>
          <w:rFonts w:ascii="Times New Roman" w:hAnsi="Times New Roman" w:cs="Times New Roman"/>
          <w:sz w:val="24"/>
          <w:szCs w:val="24"/>
          <w:lang w:val="uk-UA"/>
        </w:rPr>
        <w:t>.</w:t>
      </w:r>
      <w:r w:rsidR="00B97C68">
        <w:rPr>
          <w:rFonts w:ascii="Times New Roman" w:hAnsi="Times New Roman" w:cs="Times New Roman"/>
          <w:sz w:val="24"/>
          <w:szCs w:val="24"/>
          <w:lang w:val="uk-UA"/>
        </w:rPr>
        <w:t xml:space="preserve"> </w:t>
      </w:r>
      <w:r w:rsidR="00EF53BB">
        <w:rPr>
          <w:rFonts w:ascii="Times New Roman" w:hAnsi="Times New Roman" w:cs="Times New Roman"/>
          <w:sz w:val="24"/>
          <w:szCs w:val="24"/>
          <w:lang w:val="uk-UA"/>
        </w:rPr>
        <w:t>Влітку</w:t>
      </w:r>
      <w:r w:rsidRPr="001818A5">
        <w:rPr>
          <w:rFonts w:ascii="Times New Roman" w:hAnsi="Times New Roman" w:cs="Times New Roman"/>
          <w:sz w:val="24"/>
          <w:szCs w:val="24"/>
          <w:lang w:val="uk-UA"/>
        </w:rPr>
        <w:t xml:space="preserve"> отримано підручник математику.</w:t>
      </w:r>
      <w:r w:rsidRPr="001818A5">
        <w:rPr>
          <w:rFonts w:ascii="Times New Roman" w:hAnsi="Times New Roman" w:cs="Times New Roman"/>
          <w:sz w:val="24"/>
          <w:szCs w:val="24"/>
        </w:rPr>
        <w:t xml:space="preserve"> На сайті школи створено сторінку, на якій розміщено всю інформацію про впровадження Державного стандарту, Типову освітню програму, модельні програми, електронні </w:t>
      </w:r>
      <w:r w:rsidRPr="001818A5">
        <w:rPr>
          <w:rFonts w:ascii="Times New Roman" w:hAnsi="Times New Roman" w:cs="Times New Roman"/>
          <w:sz w:val="24"/>
          <w:szCs w:val="24"/>
        </w:rPr>
        <w:lastRenderedPageBreak/>
        <w:t>варіанти підручників, все наявне методичне забезпечення 5 класу НУШ. Забезпечено вивчення педагогічним колективом нормативно-правових та інструктивно-</w:t>
      </w:r>
      <w:proofErr w:type="gramStart"/>
      <w:r w:rsidRPr="001818A5">
        <w:rPr>
          <w:rFonts w:ascii="Times New Roman" w:hAnsi="Times New Roman" w:cs="Times New Roman"/>
          <w:sz w:val="24"/>
          <w:szCs w:val="24"/>
        </w:rPr>
        <w:t>методичних  документів</w:t>
      </w:r>
      <w:proofErr w:type="gramEnd"/>
      <w:r w:rsidRPr="001818A5">
        <w:rPr>
          <w:rFonts w:ascii="Times New Roman" w:hAnsi="Times New Roman" w:cs="Times New Roman"/>
          <w:sz w:val="24"/>
          <w:szCs w:val="24"/>
        </w:rPr>
        <w:t xml:space="preserve"> щодо впровадження Державного стандарту базової  середньої освіти. Забезпечено інформування педагогів про </w:t>
      </w:r>
      <w:proofErr w:type="gramStart"/>
      <w:r w:rsidRPr="001818A5">
        <w:rPr>
          <w:rFonts w:ascii="Times New Roman" w:hAnsi="Times New Roman" w:cs="Times New Roman"/>
          <w:sz w:val="24"/>
          <w:szCs w:val="24"/>
        </w:rPr>
        <w:t>нові  нормативні</w:t>
      </w:r>
      <w:proofErr w:type="gramEnd"/>
      <w:r w:rsidRPr="001818A5">
        <w:rPr>
          <w:rFonts w:ascii="Times New Roman" w:hAnsi="Times New Roman" w:cs="Times New Roman"/>
          <w:sz w:val="24"/>
          <w:szCs w:val="24"/>
        </w:rPr>
        <w:t>, інструктивно-методичні документи щодо впровадження Державного стандарту базової і повної загальної середньої освіти. Всі вчителі, які виклада</w:t>
      </w:r>
      <w:r w:rsidRPr="001818A5">
        <w:rPr>
          <w:rFonts w:ascii="Times New Roman" w:hAnsi="Times New Roman" w:cs="Times New Roman"/>
          <w:sz w:val="24"/>
          <w:szCs w:val="24"/>
          <w:lang w:val="uk-UA"/>
        </w:rPr>
        <w:t>ють</w:t>
      </w:r>
      <w:r w:rsidRPr="001818A5">
        <w:rPr>
          <w:rFonts w:ascii="Times New Roman" w:hAnsi="Times New Roman" w:cs="Times New Roman"/>
          <w:sz w:val="24"/>
          <w:szCs w:val="24"/>
        </w:rPr>
        <w:t xml:space="preserve"> у 5 класі, мають відповідні сертифікати. Організовано обговорення на педагогічній раді питання готовності школи щодо впровадження Державного стандарту </w:t>
      </w:r>
      <w:proofErr w:type="gramStart"/>
      <w:r w:rsidRPr="001818A5">
        <w:rPr>
          <w:rFonts w:ascii="Times New Roman" w:hAnsi="Times New Roman" w:cs="Times New Roman"/>
          <w:sz w:val="24"/>
          <w:szCs w:val="24"/>
        </w:rPr>
        <w:t>базової  і</w:t>
      </w:r>
      <w:proofErr w:type="gramEnd"/>
      <w:r w:rsidRPr="001818A5">
        <w:rPr>
          <w:rFonts w:ascii="Times New Roman" w:hAnsi="Times New Roman" w:cs="Times New Roman"/>
          <w:sz w:val="24"/>
          <w:szCs w:val="24"/>
        </w:rPr>
        <w:t xml:space="preserve"> повної загальної середньої освіти з   1 вересня 2022 р. </w:t>
      </w:r>
    </w:p>
    <w:p w:rsidR="007C5369" w:rsidRPr="001818A5" w:rsidRDefault="007C5369" w:rsidP="001818A5">
      <w:pPr>
        <w:spacing w:after="0" w:line="240" w:lineRule="auto"/>
        <w:ind w:firstLine="709"/>
        <w:jc w:val="both"/>
        <w:rPr>
          <w:rFonts w:ascii="Times New Roman" w:hAnsi="Times New Roman" w:cs="Times New Roman"/>
          <w:sz w:val="24"/>
          <w:szCs w:val="24"/>
          <w:lang w:val="uk-UA"/>
        </w:rPr>
      </w:pPr>
      <w:r w:rsidRPr="001818A5">
        <w:rPr>
          <w:rFonts w:ascii="Times New Roman" w:hAnsi="Times New Roman" w:cs="Times New Roman"/>
          <w:sz w:val="24"/>
          <w:szCs w:val="24"/>
        </w:rPr>
        <w:t>Забезпечено наступність у роботі 4 та 5 класів. Забезпечено належні умови для організа</w:t>
      </w:r>
      <w:r w:rsidR="0000112D">
        <w:rPr>
          <w:rFonts w:ascii="Times New Roman" w:hAnsi="Times New Roman" w:cs="Times New Roman"/>
          <w:sz w:val="24"/>
          <w:szCs w:val="24"/>
        </w:rPr>
        <w:t>ції освітнього процесу учнів 5 класу</w:t>
      </w:r>
      <w:r w:rsidRPr="001818A5">
        <w:rPr>
          <w:rFonts w:ascii="Times New Roman" w:hAnsi="Times New Roman" w:cs="Times New Roman"/>
          <w:sz w:val="24"/>
          <w:szCs w:val="24"/>
        </w:rPr>
        <w:t xml:space="preserve">. Ознайомлено батьків учнів 4-го класу із впровадженням Державного стандарту </w:t>
      </w:r>
      <w:proofErr w:type="gramStart"/>
      <w:r w:rsidRPr="001818A5">
        <w:rPr>
          <w:rFonts w:ascii="Times New Roman" w:hAnsi="Times New Roman" w:cs="Times New Roman"/>
          <w:sz w:val="24"/>
          <w:szCs w:val="24"/>
        </w:rPr>
        <w:t>базової  середньої</w:t>
      </w:r>
      <w:proofErr w:type="gramEnd"/>
      <w:r w:rsidRPr="001818A5">
        <w:rPr>
          <w:rFonts w:ascii="Times New Roman" w:hAnsi="Times New Roman" w:cs="Times New Roman"/>
          <w:sz w:val="24"/>
          <w:szCs w:val="24"/>
        </w:rPr>
        <w:t xml:space="preserve"> освіти. Проведено психолого-педагогічні семінари, тренінги з метою аналізу результатів адаптаційного періоду учнів 5 класу, розроблено і затверджено заходи. Забезпечено участь педагогічних працівників у різних формах підвищення кваліфікації з питань впровадження Держстандарту. Проведено засідання методичних об’єднань з питань впровадження у освітній процес Державного стандарту. Проведено інструктивно-</w:t>
      </w:r>
      <w:proofErr w:type="gramStart"/>
      <w:r w:rsidRPr="001818A5">
        <w:rPr>
          <w:rFonts w:ascii="Times New Roman" w:hAnsi="Times New Roman" w:cs="Times New Roman"/>
          <w:sz w:val="24"/>
          <w:szCs w:val="24"/>
        </w:rPr>
        <w:t>методичні  наради</w:t>
      </w:r>
      <w:proofErr w:type="gramEnd"/>
      <w:r w:rsidRPr="001818A5">
        <w:rPr>
          <w:rFonts w:ascii="Times New Roman" w:hAnsi="Times New Roman" w:cs="Times New Roman"/>
          <w:sz w:val="24"/>
          <w:szCs w:val="24"/>
        </w:rPr>
        <w:t xml:space="preserve">, колективний перегляд  вебінарів для вчителів з питань інтегрованого навчання, формувального оцінювання, розвитку критичного мислення, медіаграмотності, формування ключових компетентностей. </w:t>
      </w:r>
    </w:p>
    <w:p w:rsidR="007C5369" w:rsidRPr="001818A5" w:rsidRDefault="007C5369" w:rsidP="001818A5">
      <w:pPr>
        <w:spacing w:after="0" w:line="240" w:lineRule="auto"/>
        <w:ind w:firstLine="709"/>
        <w:jc w:val="both"/>
        <w:rPr>
          <w:rFonts w:ascii="Times New Roman" w:hAnsi="Times New Roman" w:cs="Times New Roman"/>
          <w:sz w:val="24"/>
          <w:szCs w:val="24"/>
          <w:lang w:val="uk-UA"/>
        </w:rPr>
      </w:pPr>
      <w:r w:rsidRPr="001818A5">
        <w:rPr>
          <w:rFonts w:ascii="Times New Roman" w:hAnsi="Times New Roman" w:cs="Times New Roman"/>
          <w:sz w:val="24"/>
          <w:szCs w:val="24"/>
        </w:rPr>
        <w:t>Організовано та проведено батьківські збори щодо обговорення особливостей</w:t>
      </w:r>
      <w:r w:rsidR="0000112D">
        <w:rPr>
          <w:rFonts w:ascii="Times New Roman" w:hAnsi="Times New Roman" w:cs="Times New Roman"/>
          <w:sz w:val="24"/>
          <w:szCs w:val="24"/>
        </w:rPr>
        <w:t xml:space="preserve"> адаптаційного періоду учнів 5 класу</w:t>
      </w:r>
      <w:r w:rsidRPr="001818A5">
        <w:rPr>
          <w:rFonts w:ascii="Times New Roman" w:hAnsi="Times New Roman" w:cs="Times New Roman"/>
          <w:sz w:val="24"/>
          <w:szCs w:val="24"/>
        </w:rPr>
        <w:t xml:space="preserve"> та вироблення спільного плану взаємодії. Підготовлено поради вчителям, батькам, учням щодо переходу до якісного впровадження Державного стандарту. Проведено круглий стіл з вчителями, які працю</w:t>
      </w:r>
      <w:r w:rsidRPr="001818A5">
        <w:rPr>
          <w:rFonts w:ascii="Times New Roman" w:hAnsi="Times New Roman" w:cs="Times New Roman"/>
          <w:sz w:val="24"/>
          <w:szCs w:val="24"/>
          <w:lang w:val="uk-UA"/>
        </w:rPr>
        <w:t>ють</w:t>
      </w:r>
      <w:r w:rsidRPr="001818A5">
        <w:rPr>
          <w:rFonts w:ascii="Times New Roman" w:hAnsi="Times New Roman" w:cs="Times New Roman"/>
          <w:sz w:val="24"/>
          <w:szCs w:val="24"/>
        </w:rPr>
        <w:t xml:space="preserve"> за новими програмами з метою вивчення потенціалу учнів для ефективного впровадження Державного стандарту.</w:t>
      </w:r>
      <w:r w:rsidRPr="001818A5">
        <w:rPr>
          <w:rFonts w:ascii="Times New Roman" w:hAnsi="Times New Roman" w:cs="Times New Roman"/>
          <w:sz w:val="24"/>
          <w:szCs w:val="24"/>
          <w:lang w:val="uk-UA"/>
        </w:rPr>
        <w:t xml:space="preserve"> Вчителі-предметники, які викладають в 5 класі забезпечують основні ціннісні орієнтири Державного стандарту базової середньої освіти: </w:t>
      </w:r>
    </w:p>
    <w:p w:rsidR="007C5369" w:rsidRPr="001818A5" w:rsidRDefault="007C5369"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 повагу до особистості кожної дитини, її інтересів та досвіду; </w:t>
      </w:r>
    </w:p>
    <w:p w:rsidR="007C5369" w:rsidRPr="001818A5" w:rsidRDefault="007C5369"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рівний доступ до освіти;</w:t>
      </w:r>
    </w:p>
    <w:p w:rsidR="007C5369" w:rsidRPr="001818A5" w:rsidRDefault="007C5369"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 – академічну доброчесність;</w:t>
      </w:r>
    </w:p>
    <w:p w:rsidR="007C5369" w:rsidRPr="001818A5" w:rsidRDefault="007C5369"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 – становлення вільної зростаючої особистості та її самостійності;</w:t>
      </w:r>
    </w:p>
    <w:p w:rsidR="007C5369" w:rsidRPr="001818A5" w:rsidRDefault="007C5369"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 – здоров’я та добробут; </w:t>
      </w:r>
    </w:p>
    <w:p w:rsidR="007C5369" w:rsidRPr="001818A5" w:rsidRDefault="007C5369"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довіру та безпеку;</w:t>
      </w:r>
    </w:p>
    <w:p w:rsidR="007C5369" w:rsidRPr="001818A5" w:rsidRDefault="007C5369"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 – утвердження людської гідності, повага до прав дитини;</w:t>
      </w:r>
    </w:p>
    <w:p w:rsidR="007C5369" w:rsidRPr="001818A5" w:rsidRDefault="007C5369"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 – активну громадянську позицію та патріотизм;</w:t>
      </w:r>
    </w:p>
    <w:p w:rsidR="007C5369" w:rsidRPr="001818A5" w:rsidRDefault="007C5369"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 – любов до рідного краю та відповідальність стосовно довкілля.</w:t>
      </w:r>
    </w:p>
    <w:p w:rsidR="007C5369" w:rsidRPr="001818A5" w:rsidRDefault="007C5369" w:rsidP="001818A5">
      <w:pPr>
        <w:spacing w:after="0" w:line="240" w:lineRule="auto"/>
        <w:ind w:firstLine="709"/>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Вчителі-предметники 5 класу перед початком навчального року на основі обраних модельних програм розробили навчальні програми, які:</w:t>
      </w:r>
    </w:p>
    <w:p w:rsidR="007C5369" w:rsidRPr="001818A5" w:rsidRDefault="007C5369"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ґрунтуються на визначених стандартом ціннісних орієнтирах;</w:t>
      </w:r>
    </w:p>
    <w:p w:rsidR="007C5369" w:rsidRPr="001818A5" w:rsidRDefault="007C5369"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 – охоплюють формування наскрізних в усіх ключових компетентностях умінь</w:t>
      </w:r>
    </w:p>
    <w:p w:rsidR="007C5369" w:rsidRPr="001818A5" w:rsidRDefault="007C5369"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 – передбачають реалізацію вимог до обов’язкових результатів навчання у відповідній (відповідних) освітній (освітніх) галузі (галузях); </w:t>
      </w:r>
    </w:p>
    <w:p w:rsidR="007C5369" w:rsidRPr="001818A5" w:rsidRDefault="007C5369"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 ураховують наступність між циклами навчання на рівнях початкової та базової середньої освіти; </w:t>
      </w:r>
    </w:p>
    <w:p w:rsidR="007C5369" w:rsidRPr="001818A5" w:rsidRDefault="007C5369"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орієнтуються на компетентнісний потенціал відповідної галузі / галузей, що визначає здатність кожної освітньої галузі формувати всі ключові компетентності через розвиток умінь і ставлень та базові знання.</w:t>
      </w:r>
    </w:p>
    <w:p w:rsidR="007C5369" w:rsidRPr="001818A5" w:rsidRDefault="007C5369" w:rsidP="001818A5">
      <w:pPr>
        <w:spacing w:after="0" w:line="240" w:lineRule="auto"/>
        <w:ind w:firstLine="709"/>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Вчителі-предметники 5 класу забезпечують успішний адаптаційний період:</w:t>
      </w:r>
    </w:p>
    <w:p w:rsidR="007C5369" w:rsidRPr="001818A5" w:rsidRDefault="007C5369"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 у перші місяці навчання зважали на вже сформовані у початковій школі наскрізні вміння і навички учнів; </w:t>
      </w:r>
    </w:p>
    <w:p w:rsidR="007C5369" w:rsidRPr="001818A5" w:rsidRDefault="007C5369"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 уникають авторитарного впливу на особистість дитини, встановлюють й підтримують доброзичливі стосунки, довіру в спільній навчальній діяльності; – ураховують вікові та </w:t>
      </w:r>
      <w:r w:rsidRPr="001818A5">
        <w:rPr>
          <w:rFonts w:ascii="Times New Roman" w:hAnsi="Times New Roman" w:cs="Times New Roman"/>
          <w:sz w:val="24"/>
          <w:szCs w:val="24"/>
          <w:lang w:val="uk-UA"/>
        </w:rPr>
        <w:lastRenderedPageBreak/>
        <w:t>індивідуальні особливості розвитку й потреби кожного учня, особливості темпераменту та стиль сприйняття інформації,</w:t>
      </w:r>
    </w:p>
    <w:p w:rsidR="007C5369" w:rsidRPr="001818A5" w:rsidRDefault="007C5369"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у перший місяць навчання учнів у 5-му класі більшість матеріалу на уроці орієнтувалася на повторення, дозування навчального навантаження та обсяг домашнього завдання, а також знижували його до мінімуму на вихідні дні;</w:t>
      </w:r>
    </w:p>
    <w:p w:rsidR="007C5369" w:rsidRPr="001818A5" w:rsidRDefault="007C5369"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 – використовують додаткові сигнали, умовні позначення, сигнальні картки для привернення уваги та максимальної взаємодії учнів з учителем;</w:t>
      </w:r>
    </w:p>
    <w:p w:rsidR="007C5369" w:rsidRPr="001818A5" w:rsidRDefault="007C5369"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 – вдаються д</w:t>
      </w:r>
      <w:r w:rsidR="00661484">
        <w:rPr>
          <w:rFonts w:ascii="Times New Roman" w:hAnsi="Times New Roman" w:cs="Times New Roman"/>
          <w:sz w:val="24"/>
          <w:szCs w:val="24"/>
          <w:lang w:val="uk-UA"/>
        </w:rPr>
        <w:t>о проведення ранкових зустріче</w:t>
      </w:r>
      <w:r w:rsidRPr="001818A5">
        <w:rPr>
          <w:rFonts w:ascii="Times New Roman" w:hAnsi="Times New Roman" w:cs="Times New Roman"/>
          <w:sz w:val="24"/>
          <w:szCs w:val="24"/>
          <w:lang w:val="uk-UA"/>
        </w:rPr>
        <w:t xml:space="preserve">, які сприяють налагодженню взаємин між учнями та вчителем, згуртованості та позитивному настрою в учнівському колективі, створення правил класу; </w:t>
      </w:r>
    </w:p>
    <w:p w:rsidR="007C5369" w:rsidRPr="001818A5" w:rsidRDefault="007C5369"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 налагодження емоційного контакту з усіма учасниками освітнього процесу, систематично взаємодіють з батьками учнів. </w:t>
      </w:r>
    </w:p>
    <w:p w:rsidR="007C5369" w:rsidRPr="001818A5" w:rsidRDefault="007C5369" w:rsidP="001818A5">
      <w:pPr>
        <w:spacing w:after="0" w:line="240" w:lineRule="auto"/>
        <w:ind w:firstLine="709"/>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Вчителі-предетники 5 класу забезпечують діяльнісний підхід у викладанні предметів:</w:t>
      </w:r>
    </w:p>
    <w:p w:rsidR="007C5369" w:rsidRPr="001818A5" w:rsidRDefault="007C5369" w:rsidP="001818A5">
      <w:pPr>
        <w:spacing w:after="0" w:line="240" w:lineRule="auto"/>
        <w:ind w:firstLine="709"/>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 забезпечують розвиток учнями здатності самостійно отримувати та обробляти інформацію з навчальних питань; </w:t>
      </w:r>
    </w:p>
    <w:p w:rsidR="007C5369" w:rsidRPr="001818A5" w:rsidRDefault="007C5369" w:rsidP="001818A5">
      <w:pPr>
        <w:spacing w:after="0" w:line="240" w:lineRule="auto"/>
        <w:ind w:firstLine="709"/>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індивідуальний підхід до учнів;</w:t>
      </w:r>
    </w:p>
    <w:p w:rsidR="007C5369" w:rsidRPr="001818A5" w:rsidRDefault="007C5369" w:rsidP="001818A5">
      <w:pPr>
        <w:spacing w:after="0" w:line="240" w:lineRule="auto"/>
        <w:ind w:firstLine="709"/>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 – розвиток комунікативних навичок учнів; </w:t>
      </w:r>
    </w:p>
    <w:p w:rsidR="007C5369" w:rsidRPr="001818A5" w:rsidRDefault="007C5369" w:rsidP="001818A5">
      <w:pPr>
        <w:spacing w:after="0" w:line="240" w:lineRule="auto"/>
        <w:ind w:firstLine="709"/>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 застосування творчого підходу у процесі здійснення педагогічної діяльності; </w:t>
      </w:r>
    </w:p>
    <w:p w:rsidR="00DA2098" w:rsidRPr="001818A5" w:rsidRDefault="007C5369" w:rsidP="001818A5">
      <w:pPr>
        <w:shd w:val="clear" w:color="auto" w:fill="FFFFFF"/>
        <w:tabs>
          <w:tab w:val="left" w:pos="8647"/>
        </w:tabs>
        <w:spacing w:after="0" w:line="240" w:lineRule="auto"/>
        <w:ind w:firstLine="680"/>
        <w:jc w:val="both"/>
        <w:textAlignment w:val="baseline"/>
        <w:rPr>
          <w:rFonts w:ascii="Times New Roman" w:hAnsi="Times New Roman" w:cs="Times New Roman"/>
          <w:sz w:val="24"/>
          <w:szCs w:val="24"/>
          <w:lang w:val="uk-UA"/>
        </w:rPr>
      </w:pPr>
      <w:r w:rsidRPr="001818A5">
        <w:rPr>
          <w:rFonts w:ascii="Times New Roman" w:hAnsi="Times New Roman" w:cs="Times New Roman"/>
          <w:sz w:val="24"/>
          <w:szCs w:val="24"/>
          <w:lang w:val="uk-UA"/>
        </w:rPr>
        <w:t>– самостійне здійснення алгоритму дій, спрямованих на отримання знань та вирішення поставлених перед ними навчальних завдань.</w:t>
      </w:r>
    </w:p>
    <w:p w:rsidR="00AE1BF9" w:rsidRPr="001818A5" w:rsidRDefault="00AE1BF9" w:rsidP="001818A5">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4"/>
          <w:szCs w:val="24"/>
          <w:lang w:val="uk-UA" w:eastAsia="ru-RU"/>
        </w:rPr>
      </w:pPr>
      <w:r w:rsidRPr="001818A5">
        <w:rPr>
          <w:rFonts w:ascii="Times New Roman" w:eastAsia="Times New Roman" w:hAnsi="Times New Roman" w:cs="Times New Roman"/>
          <w:sz w:val="24"/>
          <w:szCs w:val="24"/>
          <w:lang w:val="uk-UA" w:eastAsia="ru-RU"/>
        </w:rPr>
        <w:t>Основними умовами успішного досягнення базової компетентності учнями школи ми вважаємо: 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 ріст професійної майстерності педагогічних кадрів; орієнтацію педагогів на особисті досягнення учнів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AE1BF9" w:rsidRPr="001818A5" w:rsidRDefault="00AE1BF9" w:rsidP="001818A5">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4"/>
          <w:szCs w:val="24"/>
          <w:lang w:val="uk-UA" w:eastAsia="ru-RU"/>
        </w:rPr>
      </w:pPr>
      <w:r w:rsidRPr="001818A5">
        <w:rPr>
          <w:rFonts w:ascii="Times New Roman" w:eastAsia="Times New Roman" w:hAnsi="Times New Roman" w:cs="Times New Roman"/>
          <w:sz w:val="24"/>
          <w:szCs w:val="24"/>
          <w:lang w:val="uk-UA" w:eastAsia="ru-RU"/>
        </w:rPr>
        <w:t xml:space="preserve">Протягом навчального року педагогічний колектив працював над  створенням єдиного інформаційно-освітнього простору, що дозволяє організувати ефективне дистанційне навчання, застосовувати в освітньому процесі нові ІКТ, здійснювати збір та обробку </w:t>
      </w:r>
      <w:r w:rsidR="007C5369" w:rsidRPr="001818A5">
        <w:rPr>
          <w:rFonts w:ascii="Times New Roman" w:eastAsia="Times New Roman" w:hAnsi="Times New Roman" w:cs="Times New Roman"/>
          <w:sz w:val="24"/>
          <w:szCs w:val="24"/>
          <w:lang w:val="uk-UA" w:eastAsia="ru-RU"/>
        </w:rPr>
        <w:t>даних. Проект розроблено на 2021</w:t>
      </w:r>
      <w:r w:rsidRPr="001818A5">
        <w:rPr>
          <w:rFonts w:ascii="Times New Roman" w:eastAsia="Times New Roman" w:hAnsi="Times New Roman" w:cs="Times New Roman"/>
          <w:sz w:val="24"/>
          <w:szCs w:val="24"/>
          <w:lang w:val="uk-UA" w:eastAsia="ru-RU"/>
        </w:rPr>
        <w:t>-202</w:t>
      </w:r>
      <w:r w:rsidR="007C5369" w:rsidRPr="001818A5">
        <w:rPr>
          <w:rFonts w:ascii="Times New Roman" w:eastAsia="Times New Roman" w:hAnsi="Times New Roman" w:cs="Times New Roman"/>
          <w:sz w:val="24"/>
          <w:szCs w:val="24"/>
          <w:lang w:val="uk-UA" w:eastAsia="ru-RU"/>
        </w:rPr>
        <w:t>5</w:t>
      </w:r>
      <w:r w:rsidRPr="001818A5">
        <w:rPr>
          <w:rFonts w:ascii="Times New Roman" w:eastAsia="Times New Roman" w:hAnsi="Times New Roman" w:cs="Times New Roman"/>
          <w:sz w:val="24"/>
          <w:szCs w:val="24"/>
          <w:lang w:val="uk-UA" w:eastAsia="ru-RU"/>
        </w:rPr>
        <w:t xml:space="preserve"> рр. В цей період вчителями і учнями зроблено значний крок вперед щодо дистанційної взаємодії через протиепідемічні обмеження. В умовах воєн</w:t>
      </w:r>
      <w:r w:rsidR="00661484">
        <w:rPr>
          <w:rFonts w:ascii="Times New Roman" w:eastAsia="Times New Roman" w:hAnsi="Times New Roman" w:cs="Times New Roman"/>
          <w:sz w:val="24"/>
          <w:szCs w:val="24"/>
          <w:lang w:val="uk-UA" w:eastAsia="ru-RU"/>
        </w:rPr>
        <w:t>ного часу дистанційне</w:t>
      </w:r>
      <w:r w:rsidRPr="001818A5">
        <w:rPr>
          <w:rFonts w:ascii="Times New Roman" w:eastAsia="Times New Roman" w:hAnsi="Times New Roman" w:cs="Times New Roman"/>
          <w:sz w:val="24"/>
          <w:szCs w:val="24"/>
          <w:lang w:val="uk-UA" w:eastAsia="ru-RU"/>
        </w:rPr>
        <w:t xml:space="preserve"> навчання стало на</w:t>
      </w:r>
      <w:r w:rsidR="00660A81" w:rsidRPr="001818A5">
        <w:rPr>
          <w:rFonts w:ascii="Times New Roman" w:eastAsia="Times New Roman" w:hAnsi="Times New Roman" w:cs="Times New Roman"/>
          <w:sz w:val="24"/>
          <w:szCs w:val="24"/>
          <w:lang w:val="uk-UA" w:eastAsia="ru-RU"/>
        </w:rPr>
        <w:t>йбіль</w:t>
      </w:r>
      <w:r w:rsidRPr="001818A5">
        <w:rPr>
          <w:rFonts w:ascii="Times New Roman" w:eastAsia="Times New Roman" w:hAnsi="Times New Roman" w:cs="Times New Roman"/>
          <w:sz w:val="24"/>
          <w:szCs w:val="24"/>
          <w:lang w:val="uk-UA" w:eastAsia="ru-RU"/>
        </w:rPr>
        <w:t>ш безпечним способом організації навчання.  Педагогічний колектив спрямував зусилля на ефективне дистанційне навчання, підготувався технічно і методично, проведено роботу з батьками та здобувачами знань. В період з</w:t>
      </w:r>
      <w:r w:rsidR="00661484">
        <w:rPr>
          <w:rFonts w:ascii="Times New Roman" w:eastAsia="Times New Roman" w:hAnsi="Times New Roman" w:cs="Times New Roman"/>
          <w:sz w:val="24"/>
          <w:szCs w:val="24"/>
          <w:lang w:val="uk-UA" w:eastAsia="ru-RU"/>
        </w:rPr>
        <w:t xml:space="preserve"> </w:t>
      </w:r>
      <w:r w:rsidRPr="001818A5">
        <w:rPr>
          <w:rFonts w:ascii="Times New Roman" w:eastAsia="Times New Roman" w:hAnsi="Times New Roman" w:cs="Times New Roman"/>
          <w:sz w:val="24"/>
          <w:szCs w:val="24"/>
          <w:lang w:val="uk-UA" w:eastAsia="ru-RU"/>
        </w:rPr>
        <w:t>24 лютого до закінчення навчального року більша частина учнів знаходила можливості бути на зв’язку з учителем, бути присутнім на уроках. На</w:t>
      </w:r>
      <w:r w:rsidR="00661484">
        <w:rPr>
          <w:rFonts w:ascii="Times New Roman" w:eastAsia="Times New Roman" w:hAnsi="Times New Roman" w:cs="Times New Roman"/>
          <w:sz w:val="24"/>
          <w:szCs w:val="24"/>
          <w:lang w:val="uk-UA" w:eastAsia="ru-RU"/>
        </w:rPr>
        <w:t xml:space="preserve"> </w:t>
      </w:r>
      <w:r w:rsidRPr="001818A5">
        <w:rPr>
          <w:rFonts w:ascii="Times New Roman" w:eastAsia="Times New Roman" w:hAnsi="Times New Roman" w:cs="Times New Roman"/>
          <w:sz w:val="24"/>
          <w:szCs w:val="24"/>
          <w:lang w:val="uk-UA" w:eastAsia="ru-RU"/>
        </w:rPr>
        <w:t>жаль</w:t>
      </w:r>
      <w:r w:rsidR="00661484">
        <w:rPr>
          <w:rFonts w:ascii="Times New Roman" w:eastAsia="Times New Roman" w:hAnsi="Times New Roman" w:cs="Times New Roman"/>
          <w:sz w:val="24"/>
          <w:szCs w:val="24"/>
          <w:lang w:val="uk-UA" w:eastAsia="ru-RU"/>
        </w:rPr>
        <w:t>,</w:t>
      </w:r>
      <w:r w:rsidRPr="001818A5">
        <w:rPr>
          <w:rFonts w:ascii="Times New Roman" w:eastAsia="Times New Roman" w:hAnsi="Times New Roman" w:cs="Times New Roman"/>
          <w:sz w:val="24"/>
          <w:szCs w:val="24"/>
          <w:lang w:val="uk-UA" w:eastAsia="ru-RU"/>
        </w:rPr>
        <w:t xml:space="preserve"> близько 25% учнів 5-8 класів через відсутність належного зв’язку, відсутності сучасних телефонів, ноутбуків не мали змоги відвідувати заняття. Проте за великого бажання батьків можна було знайти можливості для відвідування уроків.</w:t>
      </w:r>
    </w:p>
    <w:p w:rsidR="00AE1BF9" w:rsidRPr="001818A5" w:rsidRDefault="00AE1BF9"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З метою проведення самооцінювання діяльності педагогічних працівників закладу освіти та управлі</w:t>
      </w:r>
      <w:r w:rsidR="007C5369" w:rsidRPr="001818A5">
        <w:rPr>
          <w:rFonts w:ascii="Times New Roman" w:eastAsia="Calibri" w:hAnsi="Times New Roman" w:cs="Times New Roman"/>
          <w:sz w:val="24"/>
          <w:szCs w:val="24"/>
          <w:lang w:val="uk-UA"/>
        </w:rPr>
        <w:t>нської діяльності, в</w:t>
      </w:r>
      <w:r w:rsidR="00661484">
        <w:rPr>
          <w:rFonts w:ascii="Times New Roman" w:eastAsia="Calibri" w:hAnsi="Times New Roman" w:cs="Times New Roman"/>
          <w:sz w:val="24"/>
          <w:szCs w:val="24"/>
          <w:lang w:val="uk-UA"/>
        </w:rPr>
        <w:t xml:space="preserve"> грудні 2022-</w:t>
      </w:r>
      <w:r w:rsidR="007C5369" w:rsidRPr="001818A5">
        <w:rPr>
          <w:rFonts w:ascii="Times New Roman" w:eastAsia="Calibri" w:hAnsi="Times New Roman" w:cs="Times New Roman"/>
          <w:sz w:val="24"/>
          <w:szCs w:val="24"/>
          <w:lang w:val="uk-UA"/>
        </w:rPr>
        <w:t>березні 2023</w:t>
      </w:r>
      <w:r w:rsidR="00660A81" w:rsidRPr="001818A5">
        <w:rPr>
          <w:rFonts w:ascii="Times New Roman" w:eastAsia="Calibri" w:hAnsi="Times New Roman" w:cs="Times New Roman"/>
          <w:sz w:val="24"/>
          <w:szCs w:val="24"/>
          <w:lang w:val="uk-UA"/>
        </w:rPr>
        <w:t xml:space="preserve"> н.</w:t>
      </w:r>
      <w:r w:rsidRPr="001818A5">
        <w:rPr>
          <w:rFonts w:ascii="Times New Roman" w:eastAsia="Calibri" w:hAnsi="Times New Roman" w:cs="Times New Roman"/>
          <w:sz w:val="24"/>
          <w:szCs w:val="24"/>
          <w:lang w:val="uk-UA"/>
        </w:rPr>
        <w:t xml:space="preserve"> р. </w:t>
      </w:r>
      <w:r w:rsidR="00C1647F" w:rsidRPr="001818A5">
        <w:rPr>
          <w:rFonts w:ascii="Times New Roman" w:eastAsia="Calibri" w:hAnsi="Times New Roman" w:cs="Times New Roman"/>
          <w:sz w:val="24"/>
          <w:szCs w:val="24"/>
          <w:lang w:val="uk-UA"/>
        </w:rPr>
        <w:t xml:space="preserve">Було </w:t>
      </w:r>
      <w:r w:rsidRPr="001818A5">
        <w:rPr>
          <w:rFonts w:ascii="Times New Roman" w:eastAsia="Calibri" w:hAnsi="Times New Roman" w:cs="Times New Roman"/>
          <w:sz w:val="24"/>
          <w:szCs w:val="24"/>
          <w:lang w:val="uk-UA"/>
        </w:rPr>
        <w:t>проведено моніторинг якості освітніх та управлінських процесів. Було проаналізовано вимоги щодо стратегії розвитку та планування діяльності закладу освіти, формування відносин довіри у колективі, прозорості, дотримання етичних норм. Вивчено стан кадрової політики та можливості професійного розвитку педагогів; порядок прийняття управлінських рішень, стан взаємодії з місцевою громадою, сформованість та забезпечення реалізації політики академічної доброчесності, функціонування внутрішньої системи забезпечення якості освіти.</w:t>
      </w:r>
    </w:p>
    <w:p w:rsidR="00AE1BF9" w:rsidRPr="001818A5" w:rsidRDefault="00AE1BF9"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lastRenderedPageBreak/>
        <w:t>В процесі моніторингу переглянуто і проаналізовано реалізацію таких докуме</w:t>
      </w:r>
      <w:r w:rsidR="007C5369" w:rsidRPr="001818A5">
        <w:rPr>
          <w:rFonts w:ascii="Times New Roman" w:eastAsia="Calibri" w:hAnsi="Times New Roman" w:cs="Times New Roman"/>
          <w:sz w:val="24"/>
          <w:szCs w:val="24"/>
          <w:lang w:val="uk-UA"/>
        </w:rPr>
        <w:t>нтів:</w:t>
      </w:r>
      <w:r w:rsidR="0000112D">
        <w:rPr>
          <w:rFonts w:ascii="Times New Roman" w:eastAsia="Calibri" w:hAnsi="Times New Roman" w:cs="Times New Roman"/>
          <w:sz w:val="24"/>
          <w:szCs w:val="24"/>
          <w:lang w:val="uk-UA"/>
        </w:rPr>
        <w:t xml:space="preserve"> Стратегії розвитку на 2021-2026</w:t>
      </w:r>
      <w:r w:rsidRPr="001818A5">
        <w:rPr>
          <w:rFonts w:ascii="Times New Roman" w:eastAsia="Calibri" w:hAnsi="Times New Roman" w:cs="Times New Roman"/>
          <w:sz w:val="24"/>
          <w:szCs w:val="24"/>
          <w:lang w:val="uk-UA"/>
        </w:rPr>
        <w:t xml:space="preserve"> рр., Положення про внутрішню систему забезпечення якості освіти, Положення про академічну доброчесність.</w:t>
      </w:r>
    </w:p>
    <w:p w:rsidR="00660A81" w:rsidRPr="001818A5" w:rsidRDefault="00660A81" w:rsidP="001818A5">
      <w:pPr>
        <w:spacing w:after="0" w:line="240" w:lineRule="auto"/>
        <w:ind w:firstLine="680"/>
        <w:jc w:val="both"/>
        <w:rPr>
          <w:rFonts w:ascii="Times New Roman" w:hAnsi="Times New Roman" w:cs="Times New Roman"/>
          <w:b/>
          <w:sz w:val="24"/>
          <w:szCs w:val="24"/>
          <w:lang w:val="uk-UA"/>
        </w:rPr>
      </w:pPr>
    </w:p>
    <w:p w:rsidR="00E54E7D" w:rsidRPr="001818A5" w:rsidRDefault="00E54E7D" w:rsidP="001818A5">
      <w:pPr>
        <w:shd w:val="clear" w:color="auto" w:fill="FFFFFF"/>
        <w:tabs>
          <w:tab w:val="left" w:pos="8647"/>
        </w:tabs>
        <w:spacing w:after="0" w:line="240" w:lineRule="auto"/>
        <w:ind w:firstLine="680"/>
        <w:jc w:val="both"/>
        <w:rPr>
          <w:rFonts w:ascii="Times New Roman" w:eastAsia="Times New Roman" w:hAnsi="Times New Roman" w:cs="Times New Roman"/>
          <w:b/>
          <w:sz w:val="24"/>
          <w:szCs w:val="24"/>
          <w:lang w:val="uk-UA" w:eastAsia="ru-RU"/>
        </w:rPr>
      </w:pPr>
    </w:p>
    <w:p w:rsidR="00E54E7D" w:rsidRPr="001818A5" w:rsidRDefault="00E54E7D" w:rsidP="001818A5">
      <w:pPr>
        <w:shd w:val="clear" w:color="auto" w:fill="FFFFFF"/>
        <w:tabs>
          <w:tab w:val="left" w:pos="8647"/>
        </w:tabs>
        <w:spacing w:after="0" w:line="240" w:lineRule="auto"/>
        <w:ind w:firstLine="680"/>
        <w:jc w:val="both"/>
        <w:rPr>
          <w:rFonts w:ascii="Times New Roman" w:eastAsia="Times New Roman" w:hAnsi="Times New Roman" w:cs="Times New Roman"/>
          <w:b/>
          <w:sz w:val="24"/>
          <w:szCs w:val="24"/>
          <w:lang w:val="uk-UA" w:eastAsia="ru-RU"/>
        </w:rPr>
      </w:pPr>
      <w:r w:rsidRPr="001818A5">
        <w:rPr>
          <w:rFonts w:ascii="Times New Roman" w:eastAsia="Times New Roman" w:hAnsi="Times New Roman" w:cs="Times New Roman"/>
          <w:b/>
          <w:sz w:val="24"/>
          <w:szCs w:val="24"/>
          <w:lang w:val="uk-UA" w:eastAsia="ru-RU"/>
        </w:rPr>
        <w:t>Стратегічна ціль: МЕТОДИЧНА РОБОТА  І КАДРОВЕ ЗАБЕЗПЕЧЕННЯ.</w:t>
      </w:r>
    </w:p>
    <w:p w:rsidR="00E54E7D" w:rsidRPr="001818A5" w:rsidRDefault="00E54E7D" w:rsidP="001818A5">
      <w:pPr>
        <w:tabs>
          <w:tab w:val="left" w:pos="8647"/>
        </w:tabs>
        <w:spacing w:after="0" w:line="240" w:lineRule="auto"/>
        <w:ind w:firstLine="680"/>
        <w:jc w:val="both"/>
        <w:rPr>
          <w:rFonts w:ascii="Times New Roman" w:eastAsia="Calibri" w:hAnsi="Times New Roman" w:cs="Times New Roman"/>
          <w:sz w:val="24"/>
          <w:szCs w:val="24"/>
          <w:lang w:val="uk-UA"/>
        </w:rPr>
      </w:pPr>
    </w:p>
    <w:p w:rsidR="00E54E7D" w:rsidRPr="001818A5" w:rsidRDefault="007C5369" w:rsidP="001818A5">
      <w:pPr>
        <w:tabs>
          <w:tab w:val="left" w:pos="8647"/>
        </w:tabs>
        <w:spacing w:after="0" w:line="240" w:lineRule="auto"/>
        <w:ind w:firstLine="680"/>
        <w:jc w:val="both"/>
        <w:rPr>
          <w:rFonts w:ascii="Times New Roman" w:eastAsia="Calibri" w:hAnsi="Times New Roman" w:cs="Times New Roman"/>
          <w:b/>
          <w:sz w:val="24"/>
          <w:szCs w:val="24"/>
          <w:lang w:val="uk-UA"/>
        </w:rPr>
      </w:pPr>
      <w:r w:rsidRPr="001818A5">
        <w:rPr>
          <w:rFonts w:ascii="Times New Roman" w:eastAsia="Calibri" w:hAnsi="Times New Roman" w:cs="Times New Roman"/>
          <w:sz w:val="24"/>
          <w:szCs w:val="24"/>
          <w:lang w:val="uk-UA"/>
        </w:rPr>
        <w:t>Протягом 2022-2023</w:t>
      </w:r>
      <w:r w:rsidR="00E54E7D" w:rsidRPr="001818A5">
        <w:rPr>
          <w:rFonts w:ascii="Times New Roman" w:eastAsia="Calibri" w:hAnsi="Times New Roman" w:cs="Times New Roman"/>
          <w:sz w:val="24"/>
          <w:szCs w:val="24"/>
          <w:lang w:val="uk-UA"/>
        </w:rPr>
        <w:t xml:space="preserve"> рр. </w:t>
      </w:r>
      <w:r w:rsidR="00660A81" w:rsidRPr="001818A5">
        <w:rPr>
          <w:rFonts w:ascii="Times New Roman" w:eastAsia="Calibri" w:hAnsi="Times New Roman" w:cs="Times New Roman"/>
          <w:sz w:val="24"/>
          <w:szCs w:val="24"/>
          <w:lang w:val="uk-UA"/>
        </w:rPr>
        <w:t>п</w:t>
      </w:r>
      <w:r w:rsidR="00C1647F" w:rsidRPr="001818A5">
        <w:rPr>
          <w:rFonts w:ascii="Times New Roman" w:eastAsia="Calibri" w:hAnsi="Times New Roman" w:cs="Times New Roman"/>
          <w:sz w:val="24"/>
          <w:szCs w:val="24"/>
          <w:lang w:val="uk-UA"/>
        </w:rPr>
        <w:t xml:space="preserve">едагогічний </w:t>
      </w:r>
      <w:r w:rsidR="00E54E7D" w:rsidRPr="001818A5">
        <w:rPr>
          <w:rFonts w:ascii="Times New Roman" w:eastAsia="Calibri" w:hAnsi="Times New Roman" w:cs="Times New Roman"/>
          <w:sz w:val="24"/>
          <w:szCs w:val="24"/>
          <w:lang w:val="uk-UA"/>
        </w:rPr>
        <w:t xml:space="preserve">колектив працював над науково-методичною проблемою </w:t>
      </w:r>
      <w:r w:rsidR="00D26E7F" w:rsidRPr="00D26E7F">
        <w:rPr>
          <w:rFonts w:ascii="Times New Roman" w:eastAsia="Calibri" w:hAnsi="Times New Roman" w:cs="Times New Roman"/>
          <w:b/>
          <w:sz w:val="24"/>
          <w:szCs w:val="24"/>
          <w:lang w:val="uk-UA"/>
        </w:rPr>
        <w:t>«</w:t>
      </w:r>
      <w:r w:rsidR="00D26E7F" w:rsidRPr="00D26E7F">
        <w:rPr>
          <w:rFonts w:ascii="Times New Roman" w:eastAsia="Times New Roman" w:hAnsi="Times New Roman" w:cs="Times New Roman"/>
          <w:b/>
          <w:sz w:val="24"/>
          <w:szCs w:val="24"/>
          <w:lang w:val="uk-UA" w:eastAsia="ru-RU"/>
        </w:rPr>
        <w:t>Від творчо працюючого вчителя до конкурентоздатного компетентного випускника через впровадження інноваційних методів навчання і виховання»</w:t>
      </w:r>
      <w:r w:rsidR="00D26E7F">
        <w:rPr>
          <w:rFonts w:ascii="Times New Roman" w:eastAsia="Calibri" w:hAnsi="Times New Roman" w:cs="Times New Roman"/>
          <w:sz w:val="24"/>
          <w:szCs w:val="24"/>
          <w:lang w:val="uk-UA"/>
        </w:rPr>
        <w:t xml:space="preserve"> </w:t>
      </w:r>
      <w:r w:rsidR="00E54E7D" w:rsidRPr="001818A5">
        <w:rPr>
          <w:rFonts w:ascii="Times New Roman" w:eastAsia="Calibri" w:hAnsi="Times New Roman" w:cs="Times New Roman"/>
          <w:sz w:val="24"/>
          <w:szCs w:val="24"/>
          <w:lang w:val="uk-UA"/>
        </w:rPr>
        <w:t>Очікуванні результати - якісне впровадження завдань державної політики на рівні закладу щодо організації навчального процесу; організація системи підсумково-узагальнюючого методичного супроводу</w:t>
      </w:r>
      <w:r w:rsidR="00660A81" w:rsidRPr="001818A5">
        <w:rPr>
          <w:rFonts w:ascii="Times New Roman" w:eastAsia="Calibri" w:hAnsi="Times New Roman" w:cs="Times New Roman"/>
          <w:sz w:val="24"/>
          <w:szCs w:val="24"/>
          <w:lang w:val="uk-UA"/>
        </w:rPr>
        <w:t>,</w:t>
      </w:r>
      <w:r w:rsidR="00E54E7D" w:rsidRPr="001818A5">
        <w:rPr>
          <w:rFonts w:ascii="Times New Roman" w:eastAsia="Calibri" w:hAnsi="Times New Roman" w:cs="Times New Roman"/>
          <w:sz w:val="24"/>
          <w:szCs w:val="24"/>
          <w:lang w:val="uk-UA"/>
        </w:rPr>
        <w:t xml:space="preserve"> атестаційного процесу вчителів та науково-дослідницький методичний супровід в міжатестаційний період по підвищенню рівня професійної компетентності вчителів; забезпечення розкриття творчого потенціалу педагогів та їх самореалізація у життєвому просторі; удосконалення системи компетентісно орієнтованого підходу засобами сучасних інноваційних педагогічних технологій та інформаційно-комунікаційних засобів навчання;  створення експериментальних методично-педагогічних майданчиків на основі шкільних методичних об’єднань щодо удосконалення фахової майстерності; створення банку Е-Портфоліо педагогів; створення віртуальних предметних кабінетів; продовження та удосконалення моніторингової діяльності щодо методичного супроводу роботи з обдарованими учнями в олімпіадах, МАН, конкурсній, проектній та іншій творчій діяльності. </w:t>
      </w:r>
    </w:p>
    <w:p w:rsidR="007C5369" w:rsidRPr="001818A5" w:rsidRDefault="00E54E7D" w:rsidP="001818A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val="uk-UA" w:eastAsia="ru-RU"/>
        </w:rPr>
      </w:pPr>
      <w:r w:rsidRPr="001818A5">
        <w:rPr>
          <w:rFonts w:ascii="Times New Roman" w:eastAsia="Times New Roman" w:hAnsi="Times New Roman" w:cs="Times New Roman"/>
          <w:sz w:val="24"/>
          <w:szCs w:val="24"/>
          <w:lang w:val="uk-UA" w:eastAsia="ru-RU"/>
        </w:rPr>
        <w:t>Педагогічні працівники удосконалювали свою цифрову грамотність, досягли 100% володіння ІКТ для пр</w:t>
      </w:r>
      <w:r w:rsidR="007C5369" w:rsidRPr="001818A5">
        <w:rPr>
          <w:rFonts w:ascii="Times New Roman" w:eastAsia="Times New Roman" w:hAnsi="Times New Roman" w:cs="Times New Roman"/>
          <w:sz w:val="24"/>
          <w:szCs w:val="24"/>
          <w:lang w:val="uk-UA" w:eastAsia="ru-RU"/>
        </w:rPr>
        <w:t>оведення дистанційного навчання.</w:t>
      </w:r>
    </w:p>
    <w:p w:rsidR="007C5369" w:rsidRPr="001818A5" w:rsidRDefault="007C5369" w:rsidP="001818A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val="uk-UA" w:eastAsia="ru-RU"/>
        </w:rPr>
      </w:pPr>
    </w:p>
    <w:p w:rsidR="00A70544" w:rsidRPr="001818A5" w:rsidRDefault="00A70544" w:rsidP="001818A5">
      <w:pPr>
        <w:spacing w:after="0" w:line="240" w:lineRule="auto"/>
        <w:ind w:firstLine="709"/>
        <w:jc w:val="both"/>
        <w:rPr>
          <w:rFonts w:ascii="Times New Roman" w:hAnsi="Times New Roman" w:cs="Times New Roman"/>
          <w:sz w:val="24"/>
          <w:szCs w:val="24"/>
          <w:lang w:val="uk-UA"/>
        </w:rPr>
      </w:pPr>
      <w:r w:rsidRPr="001818A5">
        <w:rPr>
          <w:rFonts w:ascii="Times New Roman" w:eastAsia="Times New Roman" w:hAnsi="Times New Roman" w:cs="Times New Roman"/>
          <w:sz w:val="24"/>
          <w:szCs w:val="24"/>
          <w:lang w:val="uk-UA"/>
        </w:rPr>
        <w:t>Робота шкільних методичних об’єднань  була спрямована на розбудову внутрішньої системи забезпечення якості освіти, підвищення результативності діяльності методичних об’єднань педагогічних працівників.</w:t>
      </w:r>
      <w:r w:rsidRPr="001818A5">
        <w:rPr>
          <w:rFonts w:ascii="Times New Roman" w:hAnsi="Times New Roman" w:cs="Times New Roman"/>
          <w:sz w:val="24"/>
          <w:szCs w:val="24"/>
          <w:lang w:val="uk-UA"/>
        </w:rPr>
        <w:t xml:space="preserve"> Методичн</w:t>
      </w:r>
      <w:r w:rsidR="00D26E7F">
        <w:rPr>
          <w:rFonts w:ascii="Times New Roman" w:hAnsi="Times New Roman" w:cs="Times New Roman"/>
          <w:sz w:val="24"/>
          <w:szCs w:val="24"/>
          <w:lang w:val="uk-UA"/>
        </w:rPr>
        <w:t xml:space="preserve">і об’єднання вчителів </w:t>
      </w:r>
      <w:r w:rsidRPr="001818A5">
        <w:rPr>
          <w:rFonts w:ascii="Times New Roman" w:hAnsi="Times New Roman" w:cs="Times New Roman"/>
          <w:sz w:val="24"/>
          <w:szCs w:val="24"/>
          <w:lang w:val="uk-UA"/>
        </w:rPr>
        <w:t>гуманітарного циклу, природничо-математичного циклу, вчител</w:t>
      </w:r>
      <w:r w:rsidR="00D26E7F">
        <w:rPr>
          <w:rFonts w:ascii="Times New Roman" w:hAnsi="Times New Roman" w:cs="Times New Roman"/>
          <w:sz w:val="24"/>
          <w:szCs w:val="24"/>
          <w:lang w:val="uk-UA"/>
        </w:rPr>
        <w:t xml:space="preserve">ів початкових класів і </w:t>
      </w:r>
      <w:r w:rsidRPr="001818A5">
        <w:rPr>
          <w:rFonts w:ascii="Times New Roman" w:hAnsi="Times New Roman" w:cs="Times New Roman"/>
          <w:sz w:val="24"/>
          <w:szCs w:val="24"/>
          <w:lang w:val="uk-UA"/>
        </w:rPr>
        <w:t xml:space="preserve"> класних керівників працювали відповідно затверджених планів роботи. В рамках роботи МО організовано обмін досвідом  з питань:</w:t>
      </w:r>
    </w:p>
    <w:p w:rsidR="00A70544" w:rsidRPr="001818A5" w:rsidRDefault="00A70544" w:rsidP="001818A5">
      <w:pPr>
        <w:pStyle w:val="a3"/>
        <w:numPr>
          <w:ilvl w:val="0"/>
          <w:numId w:val="22"/>
        </w:numPr>
        <w:spacing w:after="0" w:line="240" w:lineRule="auto"/>
        <w:ind w:firstLine="709"/>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«Як </w:t>
      </w:r>
      <w:r w:rsidRPr="001818A5">
        <w:rPr>
          <w:rFonts w:ascii="Times New Roman" w:hAnsi="Times New Roman" w:cs="Times New Roman"/>
          <w:sz w:val="24"/>
          <w:szCs w:val="24"/>
        </w:rPr>
        <w:t>формувати</w:t>
      </w:r>
      <w:r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rPr>
        <w:t>відповідальне</w:t>
      </w:r>
      <w:r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rPr>
        <w:t>ставлення</w:t>
      </w:r>
      <w:r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rPr>
        <w:t>учнів до навчання</w:t>
      </w:r>
      <w:r w:rsidRPr="001818A5">
        <w:rPr>
          <w:rFonts w:ascii="Times New Roman" w:hAnsi="Times New Roman" w:cs="Times New Roman"/>
          <w:sz w:val="24"/>
          <w:szCs w:val="24"/>
          <w:lang w:val="uk-UA"/>
        </w:rPr>
        <w:t xml:space="preserve">". </w:t>
      </w:r>
    </w:p>
    <w:p w:rsidR="00A70544" w:rsidRPr="001818A5" w:rsidRDefault="00A70544" w:rsidP="001818A5">
      <w:pPr>
        <w:pStyle w:val="a3"/>
        <w:numPr>
          <w:ilvl w:val="0"/>
          <w:numId w:val="22"/>
        </w:numPr>
        <w:spacing w:after="0" w:line="240" w:lineRule="auto"/>
        <w:ind w:firstLine="709"/>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rPr>
        <w:t>Обмін</w:t>
      </w:r>
      <w:r w:rsidRPr="001818A5">
        <w:rPr>
          <w:rFonts w:ascii="Times New Roman" w:eastAsia="Calibri" w:hAnsi="Times New Roman" w:cs="Times New Roman"/>
          <w:sz w:val="24"/>
          <w:szCs w:val="24"/>
          <w:lang w:val="uk-UA"/>
        </w:rPr>
        <w:t xml:space="preserve"> </w:t>
      </w:r>
      <w:r w:rsidRPr="001818A5">
        <w:rPr>
          <w:rFonts w:ascii="Times New Roman" w:eastAsia="Calibri" w:hAnsi="Times New Roman" w:cs="Times New Roman"/>
          <w:sz w:val="24"/>
          <w:szCs w:val="24"/>
        </w:rPr>
        <w:t>досвідом</w:t>
      </w:r>
      <w:r w:rsidRPr="001818A5">
        <w:rPr>
          <w:rFonts w:ascii="Times New Roman" w:eastAsia="Calibri" w:hAnsi="Times New Roman" w:cs="Times New Roman"/>
          <w:sz w:val="24"/>
          <w:szCs w:val="24"/>
          <w:lang w:val="uk-UA"/>
        </w:rPr>
        <w:t xml:space="preserve"> </w:t>
      </w:r>
      <w:r w:rsidRPr="001818A5">
        <w:rPr>
          <w:rFonts w:ascii="Times New Roman" w:eastAsia="Calibri" w:hAnsi="Times New Roman" w:cs="Times New Roman"/>
          <w:sz w:val="24"/>
          <w:szCs w:val="24"/>
        </w:rPr>
        <w:t xml:space="preserve">вчителів, які </w:t>
      </w:r>
      <w:proofErr w:type="gramStart"/>
      <w:r w:rsidRPr="001818A5">
        <w:rPr>
          <w:rFonts w:ascii="Times New Roman" w:eastAsia="Calibri" w:hAnsi="Times New Roman" w:cs="Times New Roman"/>
          <w:sz w:val="24"/>
          <w:szCs w:val="24"/>
        </w:rPr>
        <w:t>результативно  працюють</w:t>
      </w:r>
      <w:proofErr w:type="gramEnd"/>
      <w:r w:rsidRPr="001818A5">
        <w:rPr>
          <w:rFonts w:ascii="Times New Roman" w:eastAsia="Calibri" w:hAnsi="Times New Roman" w:cs="Times New Roman"/>
          <w:sz w:val="24"/>
          <w:szCs w:val="24"/>
        </w:rPr>
        <w:t xml:space="preserve"> з обдарованими</w:t>
      </w:r>
      <w:r w:rsidRPr="001818A5">
        <w:rPr>
          <w:rFonts w:ascii="Times New Roman" w:eastAsia="Calibri" w:hAnsi="Times New Roman" w:cs="Times New Roman"/>
          <w:sz w:val="24"/>
          <w:szCs w:val="24"/>
          <w:lang w:val="uk-UA"/>
        </w:rPr>
        <w:t xml:space="preserve"> </w:t>
      </w:r>
      <w:r w:rsidRPr="001818A5">
        <w:rPr>
          <w:rFonts w:ascii="Times New Roman" w:eastAsia="Calibri" w:hAnsi="Times New Roman" w:cs="Times New Roman"/>
          <w:sz w:val="24"/>
          <w:szCs w:val="24"/>
        </w:rPr>
        <w:t>дітьми</w:t>
      </w:r>
      <w:r w:rsidRPr="001818A5">
        <w:rPr>
          <w:rFonts w:ascii="Times New Roman" w:eastAsia="Calibri" w:hAnsi="Times New Roman" w:cs="Times New Roman"/>
          <w:sz w:val="24"/>
          <w:szCs w:val="24"/>
          <w:lang w:val="uk-UA"/>
        </w:rPr>
        <w:t>.</w:t>
      </w:r>
    </w:p>
    <w:p w:rsidR="00A70544" w:rsidRPr="001818A5" w:rsidRDefault="00A70544" w:rsidP="001818A5">
      <w:pPr>
        <w:pStyle w:val="a3"/>
        <w:numPr>
          <w:ilvl w:val="0"/>
          <w:numId w:val="22"/>
        </w:numPr>
        <w:spacing w:after="0" w:line="240" w:lineRule="auto"/>
        <w:ind w:firstLine="709"/>
        <w:jc w:val="both"/>
        <w:rPr>
          <w:rFonts w:ascii="Times New Roman" w:hAnsi="Times New Roman" w:cs="Times New Roman"/>
          <w:bCs/>
          <w:sz w:val="24"/>
          <w:szCs w:val="24"/>
          <w:lang w:val="uk-UA"/>
        </w:rPr>
      </w:pPr>
      <w:r w:rsidRPr="001818A5">
        <w:rPr>
          <w:rFonts w:ascii="Times New Roman" w:eastAsia="Calibri" w:hAnsi="Times New Roman" w:cs="Times New Roman"/>
          <w:sz w:val="24"/>
          <w:szCs w:val="24"/>
        </w:rPr>
        <w:t>«Створення</w:t>
      </w:r>
      <w:r w:rsidRPr="001818A5">
        <w:rPr>
          <w:rFonts w:ascii="Times New Roman" w:eastAsia="Calibri" w:hAnsi="Times New Roman" w:cs="Times New Roman"/>
          <w:sz w:val="24"/>
          <w:szCs w:val="24"/>
          <w:lang w:val="uk-UA"/>
        </w:rPr>
        <w:t xml:space="preserve"> </w:t>
      </w:r>
      <w:r w:rsidRPr="001818A5">
        <w:rPr>
          <w:rFonts w:ascii="Times New Roman" w:eastAsia="Calibri" w:hAnsi="Times New Roman" w:cs="Times New Roman"/>
          <w:sz w:val="24"/>
          <w:szCs w:val="24"/>
        </w:rPr>
        <w:t>системи</w:t>
      </w:r>
      <w:r w:rsidRPr="001818A5">
        <w:rPr>
          <w:rFonts w:ascii="Times New Roman" w:eastAsia="Calibri" w:hAnsi="Times New Roman" w:cs="Times New Roman"/>
          <w:sz w:val="24"/>
          <w:szCs w:val="24"/>
          <w:lang w:val="uk-UA"/>
        </w:rPr>
        <w:t xml:space="preserve"> </w:t>
      </w:r>
      <w:r w:rsidRPr="001818A5">
        <w:rPr>
          <w:rFonts w:ascii="Times New Roman" w:eastAsia="Calibri" w:hAnsi="Times New Roman" w:cs="Times New Roman"/>
          <w:sz w:val="24"/>
          <w:szCs w:val="24"/>
        </w:rPr>
        <w:t>роботи з обдарованими</w:t>
      </w:r>
      <w:r w:rsidRPr="001818A5">
        <w:rPr>
          <w:rFonts w:ascii="Times New Roman" w:eastAsia="Calibri" w:hAnsi="Times New Roman" w:cs="Times New Roman"/>
          <w:sz w:val="24"/>
          <w:szCs w:val="24"/>
          <w:lang w:val="uk-UA"/>
        </w:rPr>
        <w:t xml:space="preserve"> </w:t>
      </w:r>
      <w:r w:rsidRPr="001818A5">
        <w:rPr>
          <w:rFonts w:ascii="Times New Roman" w:eastAsia="Calibri" w:hAnsi="Times New Roman" w:cs="Times New Roman"/>
          <w:sz w:val="24"/>
          <w:szCs w:val="24"/>
        </w:rPr>
        <w:t>дітьми»</w:t>
      </w:r>
      <w:r w:rsidRPr="001818A5">
        <w:rPr>
          <w:rFonts w:ascii="Times New Roman" w:hAnsi="Times New Roman" w:cs="Times New Roman"/>
          <w:sz w:val="24"/>
          <w:szCs w:val="24"/>
          <w:lang w:val="uk-UA"/>
        </w:rPr>
        <w:t xml:space="preserve">, </w:t>
      </w:r>
    </w:p>
    <w:p w:rsidR="00A70544" w:rsidRPr="001818A5" w:rsidRDefault="00A70544" w:rsidP="001818A5">
      <w:pPr>
        <w:pStyle w:val="a3"/>
        <w:numPr>
          <w:ilvl w:val="0"/>
          <w:numId w:val="22"/>
        </w:numPr>
        <w:spacing w:after="0" w:line="240" w:lineRule="auto"/>
        <w:ind w:firstLine="709"/>
        <w:jc w:val="both"/>
        <w:rPr>
          <w:rFonts w:ascii="Times New Roman" w:hAnsi="Times New Roman" w:cs="Times New Roman"/>
          <w:bCs/>
          <w:sz w:val="24"/>
          <w:szCs w:val="24"/>
          <w:lang w:val="uk-UA"/>
        </w:rPr>
      </w:pPr>
      <w:r w:rsidRPr="001818A5">
        <w:rPr>
          <w:rFonts w:ascii="Times New Roman" w:hAnsi="Times New Roman" w:cs="Times New Roman"/>
          <w:sz w:val="24"/>
          <w:szCs w:val="24"/>
          <w:lang w:val="uk-UA"/>
        </w:rPr>
        <w:t>«</w:t>
      </w:r>
      <w:r w:rsidRPr="001818A5">
        <w:rPr>
          <w:rFonts w:ascii="Times New Roman" w:hAnsi="Times New Roman" w:cs="Times New Roman"/>
          <w:bCs/>
          <w:sz w:val="24"/>
          <w:szCs w:val="24"/>
          <w:lang w:val="uk-UA"/>
        </w:rPr>
        <w:t xml:space="preserve">Як </w:t>
      </w:r>
      <w:r w:rsidRPr="001818A5">
        <w:rPr>
          <w:rFonts w:ascii="Times New Roman" w:hAnsi="Times New Roman" w:cs="Times New Roman"/>
          <w:bCs/>
          <w:sz w:val="24"/>
          <w:szCs w:val="24"/>
        </w:rPr>
        <w:t>формувати в учнів</w:t>
      </w:r>
      <w:r w:rsidRPr="001818A5">
        <w:rPr>
          <w:rFonts w:ascii="Times New Roman" w:hAnsi="Times New Roman" w:cs="Times New Roman"/>
          <w:bCs/>
          <w:sz w:val="24"/>
          <w:szCs w:val="24"/>
          <w:lang w:val="uk-UA"/>
        </w:rPr>
        <w:t xml:space="preserve"> </w:t>
      </w:r>
      <w:r w:rsidRPr="001818A5">
        <w:rPr>
          <w:rFonts w:ascii="Times New Roman" w:hAnsi="Times New Roman" w:cs="Times New Roman"/>
          <w:bCs/>
          <w:sz w:val="24"/>
          <w:szCs w:val="24"/>
        </w:rPr>
        <w:t>навичку</w:t>
      </w:r>
      <w:r w:rsidRPr="001818A5">
        <w:rPr>
          <w:rFonts w:ascii="Times New Roman" w:hAnsi="Times New Roman" w:cs="Times New Roman"/>
          <w:bCs/>
          <w:sz w:val="24"/>
          <w:szCs w:val="24"/>
          <w:lang w:val="uk-UA"/>
        </w:rPr>
        <w:t xml:space="preserve"> </w:t>
      </w:r>
      <w:r w:rsidRPr="001818A5">
        <w:rPr>
          <w:rFonts w:ascii="Times New Roman" w:hAnsi="Times New Roman" w:cs="Times New Roman"/>
          <w:bCs/>
          <w:sz w:val="24"/>
          <w:szCs w:val="24"/>
        </w:rPr>
        <w:t>самооцінювання</w:t>
      </w:r>
      <w:r w:rsidRPr="001818A5">
        <w:rPr>
          <w:rFonts w:ascii="Times New Roman" w:hAnsi="Times New Roman" w:cs="Times New Roman"/>
          <w:bCs/>
          <w:sz w:val="24"/>
          <w:szCs w:val="24"/>
          <w:lang w:val="uk-UA"/>
        </w:rPr>
        <w:t>»</w:t>
      </w:r>
      <w:r w:rsidRPr="001818A5">
        <w:rPr>
          <w:rFonts w:ascii="Times New Roman" w:hAnsi="Times New Roman" w:cs="Times New Roman"/>
          <w:sz w:val="24"/>
          <w:szCs w:val="24"/>
          <w:lang w:val="uk-UA"/>
        </w:rPr>
        <w:t>.</w:t>
      </w:r>
    </w:p>
    <w:p w:rsidR="00A70544" w:rsidRPr="001818A5" w:rsidRDefault="00A70544" w:rsidP="001818A5">
      <w:pPr>
        <w:pStyle w:val="a3"/>
        <w:numPr>
          <w:ilvl w:val="0"/>
          <w:numId w:val="22"/>
        </w:numPr>
        <w:spacing w:after="0" w:line="240" w:lineRule="auto"/>
        <w:ind w:firstLine="709"/>
        <w:jc w:val="both"/>
        <w:rPr>
          <w:rFonts w:ascii="Times New Roman" w:hAnsi="Times New Roman" w:cs="Times New Roman"/>
          <w:bCs/>
          <w:sz w:val="24"/>
          <w:szCs w:val="24"/>
          <w:lang w:val="uk-UA"/>
        </w:rPr>
      </w:pPr>
      <w:r w:rsidRPr="001818A5">
        <w:rPr>
          <w:rFonts w:ascii="Times New Roman" w:hAnsi="Times New Roman" w:cs="Times New Roman"/>
          <w:sz w:val="24"/>
          <w:szCs w:val="24"/>
          <w:lang w:val="uk-UA"/>
        </w:rPr>
        <w:t>«Як розробити індивідуальну освітню траєкторію»</w:t>
      </w:r>
    </w:p>
    <w:p w:rsidR="00A70544" w:rsidRPr="001818A5" w:rsidRDefault="00A70544" w:rsidP="001818A5">
      <w:pPr>
        <w:spacing w:after="0" w:line="240" w:lineRule="auto"/>
        <w:ind w:firstLine="709"/>
        <w:jc w:val="both"/>
        <w:rPr>
          <w:rFonts w:ascii="Times New Roman" w:hAnsi="Times New Roman" w:cs="Times New Roman"/>
          <w:bCs/>
          <w:sz w:val="24"/>
          <w:szCs w:val="24"/>
          <w:lang w:val="uk-UA"/>
        </w:rPr>
      </w:pPr>
      <w:r w:rsidRPr="001818A5">
        <w:rPr>
          <w:rFonts w:ascii="Times New Roman" w:hAnsi="Times New Roman" w:cs="Times New Roman"/>
          <w:bCs/>
          <w:sz w:val="24"/>
          <w:szCs w:val="24"/>
          <w:lang w:val="uk-UA"/>
        </w:rPr>
        <w:t>В методичній роботі закладу освіти належна увага приділялась проблемі адаптації першокласників до навчання в школі та п’ятикласників до навчання в основній школі.</w:t>
      </w:r>
    </w:p>
    <w:p w:rsidR="00A70544" w:rsidRPr="001818A5" w:rsidRDefault="00A70544" w:rsidP="001818A5">
      <w:pPr>
        <w:spacing w:after="0" w:line="240" w:lineRule="auto"/>
        <w:ind w:firstLine="709"/>
        <w:jc w:val="both"/>
        <w:rPr>
          <w:rFonts w:ascii="Times New Roman" w:hAnsi="Times New Roman" w:cs="Times New Roman"/>
          <w:sz w:val="24"/>
          <w:szCs w:val="24"/>
          <w:lang w:val="uk-UA"/>
        </w:rPr>
      </w:pPr>
      <w:r w:rsidRPr="001818A5">
        <w:rPr>
          <w:rFonts w:ascii="Times New Roman" w:hAnsi="Times New Roman" w:cs="Times New Roman"/>
          <w:bCs/>
          <w:sz w:val="24"/>
          <w:szCs w:val="24"/>
          <w:lang w:val="uk-UA"/>
        </w:rPr>
        <w:t xml:space="preserve">В освітній процес в закладі освіти впровадження особистісно-орієнтовного навчання є пріоритетним завданням. З метою ефективного застосування цієї педагогічної технології продовжується </w:t>
      </w:r>
      <w:r w:rsidRPr="001818A5">
        <w:rPr>
          <w:rFonts w:ascii="Times New Roman" w:hAnsi="Times New Roman" w:cs="Times New Roman"/>
          <w:sz w:val="24"/>
          <w:szCs w:val="24"/>
          <w:lang w:val="uk-UA"/>
        </w:rPr>
        <w:t>робота постійно діючого семінару з питання впровадження особистісно-орієнтованого навчання:</w:t>
      </w:r>
    </w:p>
    <w:p w:rsidR="00A70544" w:rsidRPr="001818A5" w:rsidRDefault="00A70544" w:rsidP="001818A5">
      <w:pPr>
        <w:spacing w:after="0" w:line="240" w:lineRule="auto"/>
        <w:ind w:firstLine="709"/>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«Забезпечення психологічного комфорту дитини в ході освітнього процесу».</w:t>
      </w:r>
    </w:p>
    <w:p w:rsidR="00A70544" w:rsidRPr="001818A5" w:rsidRDefault="00A70544" w:rsidP="001818A5">
      <w:pPr>
        <w:spacing w:after="0" w:line="240" w:lineRule="auto"/>
        <w:ind w:firstLine="709"/>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«Розроблення диференційованих завдань та завдань, які унеможливлюють списування для роботи з учнями в умовах особистісно орієнтованого навчання».</w:t>
      </w:r>
    </w:p>
    <w:p w:rsidR="00A70544" w:rsidRPr="001818A5" w:rsidRDefault="00A70544" w:rsidP="001818A5">
      <w:pPr>
        <w:spacing w:after="0" w:line="240" w:lineRule="auto"/>
        <w:ind w:firstLine="709"/>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 «Інформування учнів про очікувані результати навчання, перелік завдань під час вивчення кожної теми – необхідні умови особистісно орієнтованого навчання». </w:t>
      </w:r>
    </w:p>
    <w:p w:rsidR="00A70544" w:rsidRPr="001818A5" w:rsidRDefault="00A70544" w:rsidP="001818A5">
      <w:pPr>
        <w:spacing w:after="0" w:line="240" w:lineRule="auto"/>
        <w:jc w:val="both"/>
        <w:rPr>
          <w:rFonts w:ascii="Times New Roman" w:eastAsia="Times New Roman" w:hAnsi="Times New Roman" w:cs="Times New Roman"/>
          <w:sz w:val="24"/>
          <w:szCs w:val="24"/>
          <w:lang w:val="uk-UA"/>
        </w:rPr>
      </w:pPr>
      <w:r w:rsidRPr="001818A5">
        <w:rPr>
          <w:rFonts w:ascii="Times New Roman" w:eastAsia="Times New Roman" w:hAnsi="Times New Roman" w:cs="Times New Roman"/>
          <w:sz w:val="24"/>
          <w:szCs w:val="24"/>
          <w:lang w:val="uk-UA"/>
        </w:rPr>
        <w:t xml:space="preserve">        Значна увага приділена якості дистанційної освіти. З цієї метою проведено </w:t>
      </w:r>
      <w:r w:rsidRPr="001818A5">
        <w:rPr>
          <w:rFonts w:ascii="Times New Roman" w:hAnsi="Times New Roman" w:cs="Times New Roman"/>
          <w:sz w:val="24"/>
          <w:szCs w:val="24"/>
          <w:lang w:val="uk-UA"/>
        </w:rPr>
        <w:t xml:space="preserve">методичні години, на яких розглянуто питання: </w:t>
      </w:r>
    </w:p>
    <w:p w:rsidR="00A70544" w:rsidRPr="001818A5" w:rsidRDefault="00A70544" w:rsidP="001818A5">
      <w:pPr>
        <w:pStyle w:val="a3"/>
        <w:numPr>
          <w:ilvl w:val="0"/>
          <w:numId w:val="21"/>
        </w:numPr>
        <w:spacing w:after="0" w:line="240" w:lineRule="auto"/>
        <w:ind w:firstLine="709"/>
        <w:jc w:val="both"/>
        <w:rPr>
          <w:rFonts w:ascii="Times New Roman" w:hAnsi="Times New Roman" w:cs="Times New Roman"/>
          <w:sz w:val="24"/>
          <w:szCs w:val="24"/>
          <w:lang w:val="uk-UA"/>
        </w:rPr>
      </w:pPr>
      <w:r w:rsidRPr="001818A5">
        <w:rPr>
          <w:rFonts w:ascii="Times New Roman" w:eastAsia="Times New Roman" w:hAnsi="Times New Roman" w:cs="Times New Roman"/>
          <w:sz w:val="24"/>
          <w:szCs w:val="24"/>
          <w:lang w:val="uk-UA"/>
        </w:rPr>
        <w:lastRenderedPageBreak/>
        <w:t>«Вико</w:t>
      </w:r>
      <w:r w:rsidR="00D26E7F">
        <w:rPr>
          <w:rFonts w:ascii="Times New Roman" w:eastAsia="Times New Roman" w:hAnsi="Times New Roman" w:cs="Times New Roman"/>
          <w:sz w:val="24"/>
          <w:szCs w:val="24"/>
          <w:lang w:val="uk-UA"/>
        </w:rPr>
        <w:t>ристання технологій</w:t>
      </w:r>
      <w:r w:rsidRPr="001818A5">
        <w:rPr>
          <w:rFonts w:ascii="Times New Roman" w:eastAsia="Times New Roman" w:hAnsi="Times New Roman" w:cs="Times New Roman"/>
          <w:sz w:val="24"/>
          <w:szCs w:val="24"/>
          <w:lang w:val="uk-UA"/>
        </w:rPr>
        <w:t xml:space="preserve"> дистанційного навчання в освітньому процесі».</w:t>
      </w:r>
    </w:p>
    <w:p w:rsidR="00A70544" w:rsidRPr="001818A5" w:rsidRDefault="00A70544" w:rsidP="001818A5">
      <w:pPr>
        <w:pStyle w:val="a3"/>
        <w:numPr>
          <w:ilvl w:val="0"/>
          <w:numId w:val="20"/>
        </w:numPr>
        <w:spacing w:after="0" w:line="240" w:lineRule="auto"/>
        <w:ind w:firstLine="709"/>
        <w:jc w:val="both"/>
        <w:rPr>
          <w:rFonts w:ascii="Times New Roman" w:eastAsia="Calibri" w:hAnsi="Times New Roman" w:cs="Times New Roman"/>
          <w:sz w:val="24"/>
          <w:szCs w:val="24"/>
          <w:lang w:val="uk-UA"/>
        </w:rPr>
      </w:pPr>
      <w:r w:rsidRPr="001818A5">
        <w:rPr>
          <w:rFonts w:ascii="Times New Roman" w:hAnsi="Times New Roman" w:cs="Times New Roman"/>
          <w:sz w:val="24"/>
          <w:szCs w:val="24"/>
          <w:lang w:val="uk-UA"/>
        </w:rPr>
        <w:t>«Особливості  формувального оцінювання результатів навчання учнів 1-5 класів в умовах дистанційного навчання».</w:t>
      </w:r>
      <w:r w:rsidRPr="001818A5">
        <w:rPr>
          <w:rFonts w:ascii="Times New Roman" w:eastAsia="Calibri" w:hAnsi="Times New Roman" w:cs="Times New Roman"/>
          <w:sz w:val="24"/>
          <w:szCs w:val="24"/>
          <w:lang w:val="uk-UA"/>
        </w:rPr>
        <w:t xml:space="preserve"> </w:t>
      </w:r>
    </w:p>
    <w:p w:rsidR="00A70544" w:rsidRPr="001818A5" w:rsidRDefault="00A70544" w:rsidP="001818A5">
      <w:pPr>
        <w:pStyle w:val="a3"/>
        <w:numPr>
          <w:ilvl w:val="0"/>
          <w:numId w:val="20"/>
        </w:numPr>
        <w:spacing w:after="0" w:line="240" w:lineRule="auto"/>
        <w:ind w:firstLine="709"/>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 xml:space="preserve">«Якість дистанційної освіти». </w:t>
      </w:r>
    </w:p>
    <w:p w:rsidR="00A70544" w:rsidRPr="001818A5" w:rsidRDefault="00A70544" w:rsidP="001818A5">
      <w:pPr>
        <w:pStyle w:val="a3"/>
        <w:numPr>
          <w:ilvl w:val="0"/>
          <w:numId w:val="20"/>
        </w:numPr>
        <w:spacing w:after="0" w:line="240" w:lineRule="auto"/>
        <w:ind w:firstLine="709"/>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 xml:space="preserve">«Вимоги до дистанційного уроку». Мозковий штурм. </w:t>
      </w:r>
    </w:p>
    <w:p w:rsidR="00A70544" w:rsidRPr="001818A5" w:rsidRDefault="00A70544" w:rsidP="001818A5">
      <w:pPr>
        <w:pStyle w:val="a3"/>
        <w:numPr>
          <w:ilvl w:val="0"/>
          <w:numId w:val="20"/>
        </w:numPr>
        <w:spacing w:after="0" w:line="240" w:lineRule="auto"/>
        <w:ind w:firstLine="709"/>
        <w:jc w:val="both"/>
        <w:rPr>
          <w:rFonts w:ascii="Times New Roman" w:hAnsi="Times New Roman" w:cs="Times New Roman"/>
          <w:sz w:val="24"/>
          <w:szCs w:val="24"/>
          <w:lang w:val="uk-UA"/>
        </w:rPr>
      </w:pPr>
      <w:r w:rsidRPr="001818A5">
        <w:rPr>
          <w:rFonts w:ascii="Times New Roman" w:eastAsia="Calibri" w:hAnsi="Times New Roman" w:cs="Times New Roman"/>
          <w:sz w:val="24"/>
          <w:szCs w:val="24"/>
          <w:lang w:val="uk-UA"/>
        </w:rPr>
        <w:t>Здійснено моніторинг володіння технологіями дистанційного навчання.</w:t>
      </w:r>
    </w:p>
    <w:p w:rsidR="00A70544" w:rsidRPr="001818A5" w:rsidRDefault="00A70544" w:rsidP="001818A5">
      <w:pPr>
        <w:pStyle w:val="a3"/>
        <w:numPr>
          <w:ilvl w:val="0"/>
          <w:numId w:val="20"/>
        </w:numPr>
        <w:spacing w:after="0" w:line="240" w:lineRule="auto"/>
        <w:ind w:firstLine="709"/>
        <w:jc w:val="both"/>
        <w:rPr>
          <w:rFonts w:ascii="Times New Roman" w:hAnsi="Times New Roman" w:cs="Times New Roman"/>
          <w:sz w:val="24"/>
          <w:szCs w:val="24"/>
          <w:lang w:val="uk-UA"/>
        </w:rPr>
      </w:pPr>
      <w:r w:rsidRPr="001818A5">
        <w:rPr>
          <w:rFonts w:ascii="Times New Roman" w:eastAsia="Calibri" w:hAnsi="Times New Roman" w:cs="Times New Roman"/>
          <w:sz w:val="24"/>
          <w:szCs w:val="24"/>
          <w:lang w:val="uk-UA"/>
        </w:rPr>
        <w:t xml:space="preserve">Проведено </w:t>
      </w:r>
      <w:r w:rsidRPr="001818A5">
        <w:rPr>
          <w:rFonts w:ascii="Times New Roman" w:hAnsi="Times New Roman" w:cs="Times New Roman"/>
          <w:sz w:val="24"/>
          <w:szCs w:val="24"/>
          <w:lang w:val="uk-UA"/>
        </w:rPr>
        <w:t xml:space="preserve">анкетування вчителів «Використання ІКТ в освітньому процесі»; вивчено питання </w:t>
      </w:r>
      <w:r w:rsidRPr="001818A5">
        <w:rPr>
          <w:rFonts w:ascii="Times New Roman" w:eastAsia="Calibri" w:hAnsi="Times New Roman" w:cs="Times New Roman"/>
          <w:sz w:val="24"/>
          <w:szCs w:val="24"/>
          <w:lang w:val="uk-UA"/>
        </w:rPr>
        <w:t>готовності вчителів до застосування технологій перевернутого та змішаного навчання, впровадження цих технологій.</w:t>
      </w:r>
    </w:p>
    <w:p w:rsidR="00A70544" w:rsidRPr="001818A5" w:rsidRDefault="00A70544" w:rsidP="001818A5">
      <w:pPr>
        <w:spacing w:after="0" w:line="240" w:lineRule="auto"/>
        <w:ind w:firstLine="709"/>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Методичні заходи передбачали пошук шляхів вдосконалення системи оцінювання в закладі освіти, зокрема впровадження ефективного формувального оцінювання. Зокрема:</w:t>
      </w:r>
    </w:p>
    <w:p w:rsidR="00A70544" w:rsidRPr="001818A5" w:rsidRDefault="00A70544" w:rsidP="001818A5">
      <w:pPr>
        <w:pStyle w:val="a3"/>
        <w:numPr>
          <w:ilvl w:val="0"/>
          <w:numId w:val="22"/>
        </w:numPr>
        <w:spacing w:after="0" w:line="240" w:lineRule="auto"/>
        <w:ind w:firstLine="709"/>
        <w:jc w:val="both"/>
        <w:rPr>
          <w:rFonts w:ascii="Times New Roman" w:eastAsia="Calibri" w:hAnsi="Times New Roman" w:cs="Times New Roman"/>
          <w:sz w:val="24"/>
          <w:szCs w:val="24"/>
          <w:lang w:val="uk-UA"/>
        </w:rPr>
      </w:pPr>
      <w:r w:rsidRPr="001818A5">
        <w:rPr>
          <w:rFonts w:ascii="Times New Roman" w:eastAsia="Times New Roman" w:hAnsi="Times New Roman" w:cs="Times New Roman"/>
          <w:bCs/>
          <w:kern w:val="36"/>
          <w:sz w:val="24"/>
          <w:szCs w:val="24"/>
          <w:lang w:val="uk-UA"/>
        </w:rPr>
        <w:t>Випущено методичний бюлетень «15 способів здійснити формувальне оцінювання на уроці». Лайфаки для вчителів.</w:t>
      </w:r>
      <w:r w:rsidRPr="001818A5">
        <w:rPr>
          <w:rFonts w:ascii="Times New Roman" w:eastAsia="Calibri" w:hAnsi="Times New Roman" w:cs="Times New Roman"/>
          <w:sz w:val="24"/>
          <w:szCs w:val="24"/>
          <w:lang w:val="uk-UA"/>
        </w:rPr>
        <w:t xml:space="preserve"> </w:t>
      </w:r>
    </w:p>
    <w:p w:rsidR="00A70544" w:rsidRPr="001818A5" w:rsidRDefault="00A70544" w:rsidP="001818A5">
      <w:pPr>
        <w:pStyle w:val="a3"/>
        <w:numPr>
          <w:ilvl w:val="0"/>
          <w:numId w:val="22"/>
        </w:numPr>
        <w:spacing w:after="0" w:line="240" w:lineRule="auto"/>
        <w:ind w:firstLine="709"/>
        <w:jc w:val="both"/>
        <w:rPr>
          <w:rFonts w:ascii="Times New Roman" w:eastAsia="Times New Roman" w:hAnsi="Times New Roman" w:cs="Times New Roman"/>
          <w:sz w:val="24"/>
          <w:szCs w:val="24"/>
          <w:lang w:val="uk-UA" w:eastAsia="uk-UA"/>
        </w:rPr>
      </w:pPr>
      <w:r w:rsidRPr="001818A5">
        <w:rPr>
          <w:rFonts w:ascii="Times New Roman" w:eastAsia="Calibri" w:hAnsi="Times New Roman" w:cs="Times New Roman"/>
          <w:sz w:val="24"/>
          <w:szCs w:val="24"/>
          <w:lang w:val="uk-UA"/>
        </w:rPr>
        <w:t>Проведено тренінг  «Особливості організації формувального оцінювання здобувачів освіти НУШ</w:t>
      </w:r>
      <w:r w:rsidRPr="001818A5">
        <w:rPr>
          <w:rFonts w:ascii="Times New Roman" w:hAnsi="Times New Roman" w:cs="Times New Roman"/>
          <w:sz w:val="24"/>
          <w:szCs w:val="24"/>
          <w:shd w:val="clear" w:color="auto" w:fill="FFFFFF"/>
          <w:lang w:val="uk-UA"/>
        </w:rPr>
        <w:t xml:space="preserve">  у сфері проекту змін до Критеріїв оцінювання навчальних досягнень учнів у системі загальної середньої освіти».</w:t>
      </w:r>
      <w:r w:rsidRPr="001818A5">
        <w:rPr>
          <w:rFonts w:ascii="Times New Roman" w:eastAsia="Times New Roman" w:hAnsi="Times New Roman" w:cs="Times New Roman"/>
          <w:sz w:val="24"/>
          <w:szCs w:val="24"/>
          <w:lang w:val="uk-UA" w:eastAsia="uk-UA"/>
        </w:rPr>
        <w:t xml:space="preserve"> </w:t>
      </w:r>
    </w:p>
    <w:p w:rsidR="00A70544" w:rsidRPr="001818A5" w:rsidRDefault="00A70544" w:rsidP="001818A5">
      <w:pPr>
        <w:pStyle w:val="a3"/>
        <w:numPr>
          <w:ilvl w:val="0"/>
          <w:numId w:val="22"/>
        </w:numPr>
        <w:spacing w:after="0" w:line="240" w:lineRule="auto"/>
        <w:ind w:firstLine="709"/>
        <w:jc w:val="both"/>
        <w:rPr>
          <w:rFonts w:ascii="Times New Roman" w:hAnsi="Times New Roman" w:cs="Times New Roman"/>
          <w:bCs/>
          <w:sz w:val="24"/>
          <w:szCs w:val="24"/>
          <w:lang w:val="uk-UA"/>
        </w:rPr>
      </w:pPr>
      <w:r w:rsidRPr="001818A5">
        <w:rPr>
          <w:rFonts w:ascii="Times New Roman" w:eastAsia="Times New Roman" w:hAnsi="Times New Roman" w:cs="Times New Roman"/>
          <w:sz w:val="24"/>
          <w:szCs w:val="24"/>
          <w:lang w:val="uk-UA" w:eastAsia="uk-UA"/>
        </w:rPr>
        <w:t>Ознайомлено вчителів з лайфаками  ; «Ефективні методи розвитку вмінь та навичок самооцінювання».</w:t>
      </w:r>
      <w:r w:rsidRPr="001818A5">
        <w:rPr>
          <w:rFonts w:ascii="Times New Roman" w:hAnsi="Times New Roman" w:cs="Times New Roman"/>
          <w:bCs/>
          <w:sz w:val="24"/>
          <w:szCs w:val="24"/>
          <w:lang w:val="uk-UA"/>
        </w:rPr>
        <w:t xml:space="preserve"> </w:t>
      </w:r>
    </w:p>
    <w:p w:rsidR="00A70544" w:rsidRPr="001818A5" w:rsidRDefault="00A70544" w:rsidP="001818A5">
      <w:pPr>
        <w:spacing w:after="0" w:line="240" w:lineRule="auto"/>
        <w:ind w:left="360" w:firstLine="709"/>
        <w:jc w:val="both"/>
        <w:rPr>
          <w:rFonts w:ascii="Times New Roman" w:hAnsi="Times New Roman" w:cs="Times New Roman"/>
          <w:bCs/>
          <w:sz w:val="24"/>
          <w:szCs w:val="24"/>
          <w:lang w:val="uk-UA"/>
        </w:rPr>
      </w:pPr>
      <w:r w:rsidRPr="001818A5">
        <w:rPr>
          <w:rFonts w:ascii="Times New Roman" w:hAnsi="Times New Roman" w:cs="Times New Roman"/>
          <w:bCs/>
          <w:sz w:val="24"/>
          <w:szCs w:val="24"/>
          <w:lang w:val="uk-UA"/>
        </w:rPr>
        <w:t xml:space="preserve">На методичних годинах організовано інтерактивні вправи: </w:t>
      </w:r>
    </w:p>
    <w:p w:rsidR="00A70544" w:rsidRPr="001818A5" w:rsidRDefault="00A70544" w:rsidP="001818A5">
      <w:pPr>
        <w:pStyle w:val="a3"/>
        <w:numPr>
          <w:ilvl w:val="0"/>
          <w:numId w:val="23"/>
        </w:numPr>
        <w:spacing w:after="0" w:line="240" w:lineRule="auto"/>
        <w:ind w:firstLine="709"/>
        <w:jc w:val="both"/>
        <w:rPr>
          <w:rFonts w:ascii="Times New Roman" w:hAnsi="Times New Roman" w:cs="Times New Roman"/>
          <w:sz w:val="24"/>
          <w:szCs w:val="24"/>
          <w:lang w:val="uk-UA"/>
        </w:rPr>
      </w:pPr>
      <w:r w:rsidRPr="001818A5">
        <w:rPr>
          <w:rFonts w:ascii="Times New Roman" w:hAnsi="Times New Roman" w:cs="Times New Roman"/>
          <w:bCs/>
          <w:sz w:val="24"/>
          <w:szCs w:val="24"/>
          <w:lang w:val="uk-UA"/>
        </w:rPr>
        <w:t>«Як</w:t>
      </w:r>
      <w:r w:rsidRPr="001818A5">
        <w:rPr>
          <w:rFonts w:ascii="Times New Roman" w:hAnsi="Times New Roman" w:cs="Times New Roman"/>
          <w:bCs/>
          <w:sz w:val="24"/>
          <w:szCs w:val="24"/>
        </w:rPr>
        <w:t> </w:t>
      </w:r>
      <w:r w:rsidRPr="001818A5">
        <w:rPr>
          <w:rFonts w:ascii="Times New Roman" w:hAnsi="Times New Roman" w:cs="Times New Roman"/>
          <w:bCs/>
          <w:sz w:val="24"/>
          <w:szCs w:val="24"/>
          <w:lang w:val="uk-UA"/>
        </w:rPr>
        <w:t>розробляти критерії формувального оцінювання: орієнтовний алгоритм спільної роботи учителів та</w:t>
      </w:r>
      <w:r w:rsidRPr="001818A5">
        <w:rPr>
          <w:rFonts w:ascii="Times New Roman" w:hAnsi="Times New Roman" w:cs="Times New Roman"/>
          <w:bCs/>
          <w:sz w:val="24"/>
          <w:szCs w:val="24"/>
        </w:rPr>
        <w:t> </w:t>
      </w:r>
      <w:r w:rsidRPr="001818A5">
        <w:rPr>
          <w:rFonts w:ascii="Times New Roman" w:hAnsi="Times New Roman" w:cs="Times New Roman"/>
          <w:bCs/>
          <w:sz w:val="24"/>
          <w:szCs w:val="24"/>
          <w:lang w:val="uk-UA"/>
        </w:rPr>
        <w:t xml:space="preserve">учнів», </w:t>
      </w:r>
      <w:r w:rsidRPr="001818A5">
        <w:rPr>
          <w:rFonts w:ascii="Times New Roman" w:hAnsi="Times New Roman" w:cs="Times New Roman"/>
          <w:sz w:val="24"/>
          <w:szCs w:val="24"/>
          <w:lang w:val="uk-UA"/>
        </w:rPr>
        <w:t xml:space="preserve"> </w:t>
      </w:r>
    </w:p>
    <w:p w:rsidR="00A70544" w:rsidRPr="001818A5" w:rsidRDefault="00A70544" w:rsidP="001818A5">
      <w:pPr>
        <w:pStyle w:val="a3"/>
        <w:numPr>
          <w:ilvl w:val="0"/>
          <w:numId w:val="23"/>
        </w:numPr>
        <w:spacing w:after="0" w:line="240" w:lineRule="auto"/>
        <w:ind w:firstLine="709"/>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«Види оцінювання, які сприяють компетентнісному підходу»,  </w:t>
      </w:r>
    </w:p>
    <w:p w:rsidR="00A70544" w:rsidRPr="001818A5" w:rsidRDefault="00A70544" w:rsidP="001818A5">
      <w:pPr>
        <w:pStyle w:val="a3"/>
        <w:numPr>
          <w:ilvl w:val="0"/>
          <w:numId w:val="23"/>
        </w:numPr>
        <w:spacing w:after="0" w:line="240" w:lineRule="auto"/>
        <w:ind w:firstLine="709"/>
        <w:jc w:val="both"/>
        <w:rPr>
          <w:rFonts w:ascii="Times New Roman" w:eastAsia="Calibri" w:hAnsi="Times New Roman" w:cs="Times New Roman"/>
          <w:sz w:val="24"/>
          <w:szCs w:val="24"/>
          <w:lang w:val="uk-UA"/>
        </w:rPr>
      </w:pPr>
      <w:r w:rsidRPr="001818A5">
        <w:rPr>
          <w:rFonts w:ascii="Times New Roman" w:hAnsi="Times New Roman" w:cs="Times New Roman"/>
          <w:sz w:val="24"/>
          <w:szCs w:val="24"/>
          <w:lang w:val="uk-UA"/>
        </w:rPr>
        <w:t>«Володіння педпрацівниками технологіями розробки тестів, дидактичних вправ, опитувальників».</w:t>
      </w:r>
    </w:p>
    <w:p w:rsidR="00A70544" w:rsidRPr="001818A5" w:rsidRDefault="00A70544" w:rsidP="0018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uk-UA"/>
        </w:rPr>
      </w:pPr>
      <w:r w:rsidRPr="001818A5">
        <w:rPr>
          <w:rFonts w:ascii="Times New Roman" w:eastAsia="Times New Roman" w:hAnsi="Times New Roman" w:cs="Times New Roman"/>
          <w:sz w:val="24"/>
          <w:szCs w:val="24"/>
          <w:lang w:val="uk-UA"/>
        </w:rPr>
        <w:t>З</w:t>
      </w:r>
      <w:r w:rsidRPr="001818A5">
        <w:rPr>
          <w:rFonts w:ascii="Times New Roman" w:eastAsia="Times New Roman" w:hAnsi="Times New Roman" w:cs="Times New Roman"/>
          <w:sz w:val="24"/>
          <w:szCs w:val="24"/>
        </w:rPr>
        <w:t xml:space="preserve"> метою удосконалення професійної майстерності </w:t>
      </w:r>
      <w:r w:rsidRPr="001818A5">
        <w:rPr>
          <w:rFonts w:ascii="Times New Roman" w:eastAsia="Times New Roman" w:hAnsi="Times New Roman" w:cs="Times New Roman"/>
          <w:sz w:val="24"/>
          <w:szCs w:val="24"/>
          <w:lang w:val="uk-UA"/>
        </w:rPr>
        <w:t>з</w:t>
      </w:r>
      <w:r w:rsidRPr="001818A5">
        <w:rPr>
          <w:rFonts w:ascii="Times New Roman" w:eastAsia="Times New Roman" w:hAnsi="Times New Roman" w:cs="Times New Roman"/>
          <w:sz w:val="24"/>
          <w:szCs w:val="24"/>
        </w:rPr>
        <w:t>абезпеч</w:t>
      </w:r>
      <w:r w:rsidRPr="001818A5">
        <w:rPr>
          <w:rFonts w:ascii="Times New Roman" w:eastAsia="Times New Roman" w:hAnsi="Times New Roman" w:cs="Times New Roman"/>
          <w:sz w:val="24"/>
          <w:szCs w:val="24"/>
          <w:lang w:val="uk-UA"/>
        </w:rPr>
        <w:t>ено</w:t>
      </w:r>
      <w:r w:rsidRPr="001818A5">
        <w:rPr>
          <w:rFonts w:ascii="Times New Roman" w:eastAsia="Times New Roman" w:hAnsi="Times New Roman" w:cs="Times New Roman"/>
          <w:sz w:val="24"/>
          <w:szCs w:val="24"/>
        </w:rPr>
        <w:t xml:space="preserve"> активну участь педагогічних працівників у  районних, обласних та Всеукраїнських </w:t>
      </w:r>
      <w:r w:rsidRPr="001818A5">
        <w:rPr>
          <w:rFonts w:ascii="Times New Roman" w:eastAsia="Times New Roman" w:hAnsi="Times New Roman" w:cs="Times New Roman"/>
          <w:sz w:val="24"/>
          <w:szCs w:val="24"/>
          <w:lang w:val="uk-UA"/>
        </w:rPr>
        <w:t>методичних</w:t>
      </w:r>
      <w:r w:rsidRPr="001818A5">
        <w:rPr>
          <w:rFonts w:ascii="Times New Roman" w:eastAsia="Times New Roman" w:hAnsi="Times New Roman" w:cs="Times New Roman"/>
          <w:sz w:val="24"/>
          <w:szCs w:val="24"/>
        </w:rPr>
        <w:t xml:space="preserve"> заходах.</w:t>
      </w:r>
      <w:r w:rsidRPr="001818A5">
        <w:rPr>
          <w:rFonts w:ascii="Times New Roman" w:hAnsi="Times New Roman" w:cs="Times New Roman"/>
          <w:sz w:val="24"/>
          <w:szCs w:val="24"/>
          <w:lang w:val="uk-UA"/>
        </w:rPr>
        <w:t xml:space="preserve"> </w:t>
      </w:r>
    </w:p>
    <w:p w:rsidR="00A70544" w:rsidRPr="001818A5" w:rsidRDefault="00A70544" w:rsidP="001818A5">
      <w:pPr>
        <w:spacing w:after="0" w:line="240" w:lineRule="auto"/>
        <w:ind w:firstLine="709"/>
        <w:jc w:val="both"/>
        <w:rPr>
          <w:rFonts w:ascii="Times New Roman" w:hAnsi="Times New Roman" w:cs="Times New Roman"/>
          <w:sz w:val="24"/>
          <w:szCs w:val="24"/>
          <w:lang w:val="uk-UA"/>
        </w:rPr>
      </w:pPr>
      <w:r w:rsidRPr="001818A5">
        <w:rPr>
          <w:rFonts w:ascii="Times New Roman" w:eastAsia="Times New Roman" w:hAnsi="Times New Roman" w:cs="Times New Roman"/>
          <w:noProof/>
          <w:sz w:val="24"/>
          <w:szCs w:val="24"/>
          <w:lang w:val="uk-UA"/>
        </w:rPr>
        <w:t>Забезпечено виконання перспективного плану атестації педагогічних працівників.</w:t>
      </w:r>
      <w:r w:rsidRPr="001818A5">
        <w:rPr>
          <w:rFonts w:ascii="Times New Roman" w:hAnsi="Times New Roman" w:cs="Times New Roman"/>
          <w:sz w:val="24"/>
          <w:szCs w:val="24"/>
          <w:lang w:val="uk-UA"/>
        </w:rPr>
        <w:t xml:space="preserve"> </w:t>
      </w:r>
    </w:p>
    <w:p w:rsidR="00A70544" w:rsidRPr="001818A5" w:rsidRDefault="00A70544" w:rsidP="00D26E7F">
      <w:pPr>
        <w:spacing w:after="0" w:line="240" w:lineRule="auto"/>
        <w:ind w:firstLine="709"/>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Відповідно перспективного плану атестації педагогічних працівників в </w:t>
      </w:r>
      <w:r w:rsidR="00D26E7F">
        <w:rPr>
          <w:rFonts w:ascii="Times New Roman" w:hAnsi="Times New Roman" w:cs="Times New Roman"/>
          <w:sz w:val="24"/>
          <w:szCs w:val="24"/>
          <w:lang w:val="uk-UA"/>
        </w:rPr>
        <w:t>2022-2023 н.р. атестувалась учитель фізики та географії Слащова М.В.</w:t>
      </w:r>
    </w:p>
    <w:p w:rsidR="00A70544" w:rsidRPr="001818A5" w:rsidRDefault="00A70544"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 За наслідками атестації:</w:t>
      </w:r>
    </w:p>
    <w:p w:rsidR="00A70544" w:rsidRPr="001818A5" w:rsidRDefault="00D26E7F" w:rsidP="001818A5">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Підтверджено кваліфікаційну категорію «Спеціаліст вищої категорії» та педагогічне звання «Учитель-методист».</w:t>
      </w:r>
    </w:p>
    <w:p w:rsidR="00A70544" w:rsidRPr="001818A5" w:rsidRDefault="00A70544" w:rsidP="001818A5">
      <w:pPr>
        <w:spacing w:after="0" w:line="240" w:lineRule="auto"/>
        <w:jc w:val="both"/>
        <w:rPr>
          <w:rFonts w:ascii="Times New Roman" w:hAnsi="Times New Roman" w:cs="Times New Roman"/>
          <w:sz w:val="24"/>
          <w:szCs w:val="24"/>
          <w:lang w:val="uk-UA"/>
        </w:rPr>
      </w:pPr>
    </w:p>
    <w:p w:rsidR="00A70544" w:rsidRPr="001818A5" w:rsidRDefault="00A70544" w:rsidP="001818A5">
      <w:pPr>
        <w:spacing w:after="0" w:line="240" w:lineRule="auto"/>
        <w:ind w:firstLine="709"/>
        <w:jc w:val="both"/>
        <w:rPr>
          <w:rFonts w:ascii="Times New Roman" w:eastAsia="Times New Roman" w:hAnsi="Times New Roman" w:cs="Times New Roman"/>
          <w:noProof/>
          <w:sz w:val="24"/>
          <w:szCs w:val="24"/>
          <w:lang w:val="uk-UA"/>
        </w:rPr>
      </w:pPr>
      <w:r w:rsidRPr="001818A5">
        <w:rPr>
          <w:rFonts w:ascii="Times New Roman" w:eastAsia="Times New Roman" w:hAnsi="Times New Roman" w:cs="Times New Roman"/>
          <w:noProof/>
          <w:sz w:val="24"/>
          <w:szCs w:val="24"/>
          <w:lang w:val="uk-UA"/>
        </w:rPr>
        <w:t xml:space="preserve">В ході проведення атестації педагогічних працівників організовано </w:t>
      </w:r>
      <w:r w:rsidR="00D26E7F">
        <w:rPr>
          <w:rFonts w:ascii="Times New Roman" w:eastAsia="Times New Roman" w:hAnsi="Times New Roman" w:cs="Times New Roman"/>
          <w:noProof/>
          <w:sz w:val="24"/>
          <w:szCs w:val="24"/>
          <w:lang w:val="uk-UA"/>
        </w:rPr>
        <w:t>вивчення системи роботи вчителя, який атестує</w:t>
      </w:r>
      <w:r w:rsidRPr="001818A5">
        <w:rPr>
          <w:rFonts w:ascii="Times New Roman" w:eastAsia="Times New Roman" w:hAnsi="Times New Roman" w:cs="Times New Roman"/>
          <w:noProof/>
          <w:sz w:val="24"/>
          <w:szCs w:val="24"/>
          <w:lang w:val="uk-UA"/>
        </w:rPr>
        <w:t xml:space="preserve">ться. Під час </w:t>
      </w:r>
      <w:r w:rsidR="00D26E7F">
        <w:rPr>
          <w:rFonts w:ascii="Times New Roman" w:eastAsia="Times New Roman" w:hAnsi="Times New Roman" w:cs="Times New Roman"/>
          <w:noProof/>
          <w:sz w:val="24"/>
          <w:szCs w:val="24"/>
          <w:lang w:val="uk-UA"/>
        </w:rPr>
        <w:t>вивчення системи роботи вчителя</w:t>
      </w:r>
      <w:r w:rsidRPr="001818A5">
        <w:rPr>
          <w:rFonts w:ascii="Times New Roman" w:eastAsia="Times New Roman" w:hAnsi="Times New Roman" w:cs="Times New Roman"/>
          <w:noProof/>
          <w:sz w:val="24"/>
          <w:szCs w:val="24"/>
          <w:lang w:val="uk-UA"/>
        </w:rPr>
        <w:t xml:space="preserve"> проаналізовано такі напрями роботи:</w:t>
      </w:r>
    </w:p>
    <w:p w:rsidR="00A70544" w:rsidRPr="001818A5" w:rsidRDefault="00A70544" w:rsidP="001818A5">
      <w:pPr>
        <w:spacing w:after="0" w:line="240" w:lineRule="auto"/>
        <w:jc w:val="both"/>
        <w:rPr>
          <w:rFonts w:ascii="Times New Roman" w:eastAsia="Times New Roman" w:hAnsi="Times New Roman" w:cs="Times New Roman"/>
          <w:noProof/>
          <w:sz w:val="24"/>
          <w:szCs w:val="24"/>
          <w:lang w:val="uk-UA"/>
        </w:rPr>
      </w:pPr>
      <w:r w:rsidRPr="001818A5">
        <w:rPr>
          <w:rFonts w:ascii="Times New Roman" w:hAnsi="Times New Roman" w:cs="Times New Roman"/>
          <w:sz w:val="24"/>
          <w:szCs w:val="24"/>
          <w:lang w:val="uk-UA"/>
        </w:rPr>
        <w:t>1.Виконання вчителем статуту школи та правил внутрішнього трудового розпорядку</w:t>
      </w:r>
    </w:p>
    <w:p w:rsidR="00A70544" w:rsidRPr="001818A5" w:rsidRDefault="00A70544" w:rsidP="001818A5">
      <w:p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2.Планування вчителем навчально-виховної роботи</w:t>
      </w:r>
    </w:p>
    <w:p w:rsidR="00A70544" w:rsidRPr="001818A5" w:rsidRDefault="00A70544" w:rsidP="001818A5">
      <w:p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3.Стан календарного планування:</w:t>
      </w:r>
    </w:p>
    <w:p w:rsidR="00A70544" w:rsidRPr="001818A5" w:rsidRDefault="00A70544" w:rsidP="001818A5">
      <w:pPr>
        <w:numPr>
          <w:ilvl w:val="0"/>
          <w:numId w:val="25"/>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відповідність планування вимогам навчальних програм;</w:t>
      </w:r>
    </w:p>
    <w:p w:rsidR="00A70544" w:rsidRPr="001818A5" w:rsidRDefault="00A70544" w:rsidP="001818A5">
      <w:pPr>
        <w:numPr>
          <w:ilvl w:val="0"/>
          <w:numId w:val="25"/>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доцільність розподілу тем за тематичними оцінюваннями;</w:t>
      </w:r>
    </w:p>
    <w:p w:rsidR="00A70544" w:rsidRPr="001818A5" w:rsidRDefault="00A70544" w:rsidP="001818A5">
      <w:pPr>
        <w:numPr>
          <w:ilvl w:val="0"/>
          <w:numId w:val="25"/>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передбачення форм проведення тематичних оцінювань;</w:t>
      </w:r>
    </w:p>
    <w:p w:rsidR="00A70544" w:rsidRPr="001818A5" w:rsidRDefault="00A70544" w:rsidP="001818A5">
      <w:pPr>
        <w:numPr>
          <w:ilvl w:val="0"/>
          <w:numId w:val="25"/>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наявність у плануванні власного елемента новизни;</w:t>
      </w:r>
    </w:p>
    <w:p w:rsidR="00A70544" w:rsidRPr="001818A5" w:rsidRDefault="00A70544" w:rsidP="001818A5">
      <w:pPr>
        <w:numPr>
          <w:ilvl w:val="0"/>
          <w:numId w:val="25"/>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стан поурочного планування, його якість і систематичність;</w:t>
      </w:r>
    </w:p>
    <w:p w:rsidR="00A70544" w:rsidRPr="001818A5" w:rsidRDefault="00A70544" w:rsidP="001818A5">
      <w:pPr>
        <w:numPr>
          <w:ilvl w:val="0"/>
          <w:numId w:val="25"/>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планування позакласної роботи з предмета;</w:t>
      </w:r>
    </w:p>
    <w:p w:rsidR="00A70544" w:rsidRPr="001818A5" w:rsidRDefault="00A70544"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якість планування виховної роботи</w:t>
      </w:r>
    </w:p>
    <w:p w:rsidR="00A70544" w:rsidRPr="001818A5" w:rsidRDefault="00A70544" w:rsidP="001818A5">
      <w:p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4.Виконання вчителем навчальних програм:</w:t>
      </w:r>
    </w:p>
    <w:p w:rsidR="00A70544" w:rsidRPr="001818A5" w:rsidRDefault="00A70544" w:rsidP="001818A5">
      <w:pPr>
        <w:numPr>
          <w:ilvl w:val="0"/>
          <w:numId w:val="26"/>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зіставлення календарних планів із записами у класних журналах, зошитах, щоденниках учнів і календарним плануванням;</w:t>
      </w:r>
    </w:p>
    <w:p w:rsidR="00A70544" w:rsidRPr="001818A5" w:rsidRDefault="00A70544"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lastRenderedPageBreak/>
        <w:t>стан виконання графічних, контрольних, практичних, лабораторних робіт, робіт з розвитку зв’язного мовлення, творчих робіт тощо</w:t>
      </w:r>
    </w:p>
    <w:p w:rsidR="00A70544" w:rsidRPr="001818A5" w:rsidRDefault="00A70544" w:rsidP="001818A5">
      <w:p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5.Якість навчального процесу:</w:t>
      </w:r>
    </w:p>
    <w:p w:rsidR="00A70544" w:rsidRPr="001818A5" w:rsidRDefault="00A70544" w:rsidP="001818A5">
      <w:pPr>
        <w:numPr>
          <w:ilvl w:val="0"/>
          <w:numId w:val="27"/>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рівень перебудови навчального процесу на засадах гуманізму, демократизму й особистісної орієнтації; </w:t>
      </w:r>
    </w:p>
    <w:p w:rsidR="00A70544" w:rsidRPr="001818A5" w:rsidRDefault="00A70544" w:rsidP="001818A5">
      <w:pPr>
        <w:numPr>
          <w:ilvl w:val="0"/>
          <w:numId w:val="27"/>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ступінь реалізації навчальних, виховних і розвивальних завдань уроку;</w:t>
      </w:r>
    </w:p>
    <w:p w:rsidR="00A70544" w:rsidRPr="001818A5" w:rsidRDefault="00A70544" w:rsidP="001818A5">
      <w:pPr>
        <w:numPr>
          <w:ilvl w:val="0"/>
          <w:numId w:val="27"/>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раціональність вибору структури уроку;</w:t>
      </w:r>
    </w:p>
    <w:p w:rsidR="00A70544" w:rsidRPr="001818A5" w:rsidRDefault="00A70544" w:rsidP="001818A5">
      <w:pPr>
        <w:numPr>
          <w:ilvl w:val="0"/>
          <w:numId w:val="27"/>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оптимальність застосування форм, засобів і методів роботи на різних етапах уроку;</w:t>
      </w:r>
    </w:p>
    <w:p w:rsidR="00A70544" w:rsidRPr="001818A5" w:rsidRDefault="00A70544" w:rsidP="001818A5">
      <w:pPr>
        <w:numPr>
          <w:ilvl w:val="0"/>
          <w:numId w:val="27"/>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стан роботи з підвищення розумової та пізнавальної діяльності школярів;</w:t>
      </w:r>
    </w:p>
    <w:p w:rsidR="00A70544" w:rsidRPr="001818A5" w:rsidRDefault="00A70544" w:rsidP="001818A5">
      <w:pPr>
        <w:numPr>
          <w:ilvl w:val="0"/>
          <w:numId w:val="27"/>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стан диференціації та індивідуалізації навчальної діяльності школярів на різних етапах уроку;</w:t>
      </w:r>
    </w:p>
    <w:p w:rsidR="00A70544" w:rsidRPr="001818A5" w:rsidRDefault="00A70544" w:rsidP="001818A5">
      <w:pPr>
        <w:numPr>
          <w:ilvl w:val="0"/>
          <w:numId w:val="27"/>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рівень з’ясування причин неуспішності та стан роботи щодо її подолання;</w:t>
      </w:r>
    </w:p>
    <w:p w:rsidR="00A70544" w:rsidRPr="001818A5" w:rsidRDefault="00A70544" w:rsidP="001818A5">
      <w:pPr>
        <w:numPr>
          <w:ilvl w:val="0"/>
          <w:numId w:val="27"/>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рівень матеріально-технічного забезпечення навчального процесу;</w:t>
      </w:r>
    </w:p>
    <w:p w:rsidR="00A70544" w:rsidRPr="001818A5" w:rsidRDefault="00A70544" w:rsidP="001818A5">
      <w:pPr>
        <w:numPr>
          <w:ilvl w:val="0"/>
          <w:numId w:val="27"/>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стан використання наочності, роздаткового матеріалу, демонстраційного експерименту та технічних засобів навчання, у т. ч. мультимедійного;</w:t>
      </w:r>
    </w:p>
    <w:p w:rsidR="00A70544" w:rsidRPr="001818A5" w:rsidRDefault="00A70544" w:rsidP="001818A5">
      <w:pPr>
        <w:numPr>
          <w:ilvl w:val="0"/>
          <w:numId w:val="27"/>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зміст, обсяг, диференціація, пояснення та своєчасність подачі домашнього завдання;</w:t>
      </w:r>
    </w:p>
    <w:p w:rsidR="00A70544" w:rsidRPr="001818A5" w:rsidRDefault="00A70544" w:rsidP="001818A5">
      <w:pPr>
        <w:numPr>
          <w:ilvl w:val="0"/>
          <w:numId w:val="27"/>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ефективність упровадження інноваційних технологій;</w:t>
      </w:r>
    </w:p>
    <w:p w:rsidR="00A70544" w:rsidRPr="001818A5" w:rsidRDefault="00A70544" w:rsidP="001818A5">
      <w:pPr>
        <w:numPr>
          <w:ilvl w:val="0"/>
          <w:numId w:val="27"/>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якість контрольно-оцінювальної діяльності вчителя</w:t>
      </w:r>
    </w:p>
    <w:p w:rsidR="00A70544" w:rsidRPr="001818A5" w:rsidRDefault="00A70544" w:rsidP="001818A5">
      <w:pPr>
        <w:pStyle w:val="13"/>
        <w:framePr w:hSpace="180" w:wrap="around" w:vAnchor="text" w:hAnchor="margin" w:x="40" w:y="32"/>
        <w:contextualSpacing/>
        <w:jc w:val="both"/>
        <w:rPr>
          <w:rFonts w:ascii="Times New Roman" w:hAnsi="Times New Roman"/>
          <w:sz w:val="24"/>
          <w:szCs w:val="24"/>
          <w:lang w:val="uk-UA"/>
        </w:rPr>
      </w:pPr>
      <w:r w:rsidRPr="001818A5">
        <w:rPr>
          <w:rFonts w:ascii="Times New Roman" w:hAnsi="Times New Roman"/>
          <w:sz w:val="24"/>
          <w:szCs w:val="24"/>
          <w:lang w:val="uk-UA"/>
        </w:rPr>
        <w:t>6.Рівень інтересу учнів до предмета:</w:t>
      </w:r>
    </w:p>
    <w:p w:rsidR="00A70544" w:rsidRPr="001818A5" w:rsidRDefault="00A70544" w:rsidP="001818A5">
      <w:pPr>
        <w:pStyle w:val="13"/>
        <w:framePr w:hSpace="180" w:wrap="around" w:vAnchor="text" w:hAnchor="margin" w:x="40" w:y="32"/>
        <w:numPr>
          <w:ilvl w:val="0"/>
          <w:numId w:val="28"/>
        </w:numPr>
        <w:contextualSpacing/>
        <w:jc w:val="both"/>
        <w:rPr>
          <w:rFonts w:ascii="Times New Roman" w:hAnsi="Times New Roman"/>
          <w:sz w:val="24"/>
          <w:szCs w:val="24"/>
          <w:lang w:val="uk-UA"/>
        </w:rPr>
      </w:pPr>
      <w:r w:rsidRPr="001818A5">
        <w:rPr>
          <w:rFonts w:ascii="Times New Roman" w:hAnsi="Times New Roman"/>
          <w:sz w:val="24"/>
          <w:szCs w:val="24"/>
          <w:lang w:val="uk-UA"/>
        </w:rPr>
        <w:t>наявність системи роботи вчителя з виховання у школярів інтересу до предмета;</w:t>
      </w:r>
    </w:p>
    <w:p w:rsidR="00A70544" w:rsidRPr="001818A5" w:rsidRDefault="00A70544" w:rsidP="001818A5">
      <w:pPr>
        <w:pStyle w:val="13"/>
        <w:framePr w:hSpace="180" w:wrap="around" w:vAnchor="text" w:hAnchor="margin" w:x="40" w:y="32"/>
        <w:numPr>
          <w:ilvl w:val="0"/>
          <w:numId w:val="28"/>
        </w:numPr>
        <w:contextualSpacing/>
        <w:jc w:val="both"/>
        <w:rPr>
          <w:rFonts w:ascii="Times New Roman" w:hAnsi="Times New Roman"/>
          <w:sz w:val="24"/>
          <w:szCs w:val="24"/>
          <w:lang w:val="uk-UA"/>
        </w:rPr>
      </w:pPr>
      <w:r w:rsidRPr="001818A5">
        <w:rPr>
          <w:rFonts w:ascii="Times New Roman" w:hAnsi="Times New Roman"/>
          <w:sz w:val="24"/>
          <w:szCs w:val="24"/>
          <w:lang w:val="uk-UA"/>
        </w:rPr>
        <w:t>організація індивідуальної роботи з обдарованими дітьми</w:t>
      </w:r>
    </w:p>
    <w:p w:rsidR="00A70544" w:rsidRPr="001818A5" w:rsidRDefault="00A70544" w:rsidP="001818A5">
      <w:pPr>
        <w:pStyle w:val="13"/>
        <w:framePr w:hSpace="180" w:wrap="around" w:vAnchor="text" w:hAnchor="margin" w:x="40" w:y="32"/>
        <w:numPr>
          <w:ilvl w:val="0"/>
          <w:numId w:val="28"/>
        </w:numPr>
        <w:contextualSpacing/>
        <w:jc w:val="both"/>
        <w:rPr>
          <w:rFonts w:ascii="Times New Roman" w:hAnsi="Times New Roman"/>
          <w:sz w:val="24"/>
          <w:szCs w:val="24"/>
          <w:lang w:val="uk-UA"/>
        </w:rPr>
      </w:pPr>
      <w:r w:rsidRPr="001818A5">
        <w:rPr>
          <w:rFonts w:ascii="Times New Roman" w:hAnsi="Times New Roman"/>
          <w:sz w:val="24"/>
          <w:szCs w:val="24"/>
          <w:lang w:val="uk-UA"/>
        </w:rPr>
        <w:t>планомірність і ефективність роботи з формування у школярів загальнонавчальних і предметних навчальних компетентностей;</w:t>
      </w:r>
    </w:p>
    <w:p w:rsidR="00A70544" w:rsidRPr="001818A5" w:rsidRDefault="00A70544" w:rsidP="001818A5">
      <w:pPr>
        <w:pStyle w:val="13"/>
        <w:numPr>
          <w:ilvl w:val="0"/>
          <w:numId w:val="29"/>
        </w:numPr>
        <w:contextualSpacing/>
        <w:jc w:val="both"/>
        <w:rPr>
          <w:rFonts w:ascii="Times New Roman" w:hAnsi="Times New Roman"/>
          <w:sz w:val="24"/>
          <w:szCs w:val="24"/>
          <w:lang w:val="uk-UA"/>
        </w:rPr>
      </w:pPr>
      <w:r w:rsidRPr="001818A5">
        <w:rPr>
          <w:rFonts w:ascii="Times New Roman" w:hAnsi="Times New Roman"/>
          <w:sz w:val="24"/>
          <w:szCs w:val="24"/>
          <w:lang w:val="uk-UA"/>
        </w:rPr>
        <w:t>рівень сформованості в учнів умінь самостійно застосовувати знання на практиці</w:t>
      </w:r>
    </w:p>
    <w:p w:rsidR="00A70544" w:rsidRPr="001818A5" w:rsidRDefault="00A70544" w:rsidP="001818A5">
      <w:pPr>
        <w:pStyle w:val="13"/>
        <w:framePr w:hSpace="180" w:wrap="around" w:vAnchor="text" w:hAnchor="margin" w:x="40" w:y="32"/>
        <w:contextualSpacing/>
        <w:jc w:val="both"/>
        <w:rPr>
          <w:rFonts w:ascii="Times New Roman" w:hAnsi="Times New Roman"/>
          <w:sz w:val="24"/>
          <w:szCs w:val="24"/>
          <w:lang w:val="uk-UA"/>
        </w:rPr>
      </w:pPr>
      <w:r w:rsidRPr="001818A5">
        <w:rPr>
          <w:rFonts w:ascii="Times New Roman" w:hAnsi="Times New Roman"/>
          <w:sz w:val="24"/>
          <w:szCs w:val="24"/>
          <w:lang w:val="uk-UA"/>
        </w:rPr>
        <w:t>7.Стан ведення учнівських зошитів:</w:t>
      </w:r>
    </w:p>
    <w:p w:rsidR="00A70544" w:rsidRPr="001818A5" w:rsidRDefault="00A70544" w:rsidP="001818A5">
      <w:pPr>
        <w:pStyle w:val="13"/>
        <w:framePr w:hSpace="180" w:wrap="around" w:vAnchor="text" w:hAnchor="margin" w:x="40" w:y="32"/>
        <w:numPr>
          <w:ilvl w:val="0"/>
          <w:numId w:val="30"/>
        </w:numPr>
        <w:contextualSpacing/>
        <w:jc w:val="both"/>
        <w:rPr>
          <w:rFonts w:ascii="Times New Roman" w:hAnsi="Times New Roman"/>
          <w:sz w:val="24"/>
          <w:szCs w:val="24"/>
          <w:lang w:val="uk-UA"/>
        </w:rPr>
      </w:pPr>
      <w:r w:rsidRPr="001818A5">
        <w:rPr>
          <w:rFonts w:ascii="Times New Roman" w:hAnsi="Times New Roman"/>
          <w:sz w:val="24"/>
          <w:szCs w:val="24"/>
          <w:lang w:val="uk-UA"/>
        </w:rPr>
        <w:t>періодичність і якість перевірки зошитів,  організація роботи над помилками;</w:t>
      </w:r>
    </w:p>
    <w:p w:rsidR="00A70544" w:rsidRPr="001818A5" w:rsidRDefault="00A70544" w:rsidP="001818A5">
      <w:pPr>
        <w:pStyle w:val="13"/>
        <w:framePr w:hSpace="180" w:wrap="around" w:vAnchor="text" w:hAnchor="margin" w:x="40" w:y="32"/>
        <w:numPr>
          <w:ilvl w:val="0"/>
          <w:numId w:val="30"/>
        </w:numPr>
        <w:contextualSpacing/>
        <w:jc w:val="both"/>
        <w:rPr>
          <w:rFonts w:ascii="Times New Roman" w:hAnsi="Times New Roman"/>
          <w:sz w:val="24"/>
          <w:szCs w:val="24"/>
          <w:lang w:val="uk-UA"/>
        </w:rPr>
      </w:pPr>
      <w:r w:rsidRPr="001818A5">
        <w:rPr>
          <w:rFonts w:ascii="Times New Roman" w:hAnsi="Times New Roman"/>
          <w:sz w:val="24"/>
          <w:szCs w:val="24"/>
          <w:lang w:val="uk-UA"/>
        </w:rPr>
        <w:t>система письмових робіт, питома вага самостійних і творчих робіт;</w:t>
      </w:r>
    </w:p>
    <w:p w:rsidR="00A70544" w:rsidRPr="001818A5" w:rsidRDefault="00A70544" w:rsidP="001818A5">
      <w:pPr>
        <w:pStyle w:val="13"/>
        <w:framePr w:hSpace="180" w:wrap="around" w:vAnchor="text" w:hAnchor="margin" w:x="40" w:y="32"/>
        <w:numPr>
          <w:ilvl w:val="0"/>
          <w:numId w:val="30"/>
        </w:numPr>
        <w:contextualSpacing/>
        <w:jc w:val="both"/>
        <w:rPr>
          <w:rFonts w:ascii="Times New Roman" w:hAnsi="Times New Roman"/>
          <w:sz w:val="24"/>
          <w:szCs w:val="24"/>
          <w:lang w:val="uk-UA"/>
        </w:rPr>
      </w:pPr>
      <w:r w:rsidRPr="001818A5">
        <w:rPr>
          <w:rFonts w:ascii="Times New Roman" w:hAnsi="Times New Roman"/>
          <w:sz w:val="24"/>
          <w:szCs w:val="24"/>
          <w:lang w:val="uk-UA"/>
        </w:rPr>
        <w:t>співвідношення об’єму виконаних робіт у класі та вдома;</w:t>
      </w:r>
    </w:p>
    <w:p w:rsidR="00A70544" w:rsidRPr="001818A5" w:rsidRDefault="00A70544" w:rsidP="001818A5">
      <w:pPr>
        <w:pStyle w:val="13"/>
        <w:framePr w:hSpace="180" w:wrap="around" w:vAnchor="text" w:hAnchor="margin" w:x="40" w:y="32"/>
        <w:numPr>
          <w:ilvl w:val="0"/>
          <w:numId w:val="30"/>
        </w:numPr>
        <w:contextualSpacing/>
        <w:jc w:val="both"/>
        <w:rPr>
          <w:rFonts w:ascii="Times New Roman" w:hAnsi="Times New Roman"/>
          <w:sz w:val="24"/>
          <w:szCs w:val="24"/>
          <w:lang w:val="uk-UA"/>
        </w:rPr>
      </w:pPr>
      <w:r w:rsidRPr="001818A5">
        <w:rPr>
          <w:rFonts w:ascii="Times New Roman" w:hAnsi="Times New Roman"/>
          <w:sz w:val="24"/>
          <w:szCs w:val="24"/>
          <w:lang w:val="uk-UA"/>
        </w:rPr>
        <w:t>відзначення кращих учнівських зошитів;</w:t>
      </w:r>
    </w:p>
    <w:p w:rsidR="00A70544" w:rsidRPr="001818A5" w:rsidRDefault="00A70544"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каліграфія учнів</w:t>
      </w:r>
    </w:p>
    <w:p w:rsidR="00A70544" w:rsidRPr="001818A5" w:rsidRDefault="00A70544" w:rsidP="001818A5">
      <w:pPr>
        <w:framePr w:hSpace="180" w:wrap="around" w:vAnchor="text" w:hAnchor="margin" w:x="40" w:y="32"/>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8.Рівень навчальних досягнень учнів:</w:t>
      </w:r>
    </w:p>
    <w:p w:rsidR="00A70544" w:rsidRPr="001818A5" w:rsidRDefault="00A70544" w:rsidP="001818A5">
      <w:pPr>
        <w:framePr w:hSpace="180" w:wrap="around" w:vAnchor="text" w:hAnchor="margin" w:x="40" w:y="32"/>
        <w:numPr>
          <w:ilvl w:val="0"/>
          <w:numId w:val="31"/>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якість усних відповідей, а також  письмових, лабораторних і практичних робіт;</w:t>
      </w:r>
    </w:p>
    <w:p w:rsidR="00A70544" w:rsidRPr="001818A5" w:rsidRDefault="00A70544" w:rsidP="001818A5">
      <w:pPr>
        <w:framePr w:hSpace="180" w:wrap="around" w:vAnchor="text" w:hAnchor="margin" w:x="40" w:y="32"/>
        <w:numPr>
          <w:ilvl w:val="0"/>
          <w:numId w:val="31"/>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усвідомленість, глибина та міцність засвоєння знань;</w:t>
      </w:r>
    </w:p>
    <w:p w:rsidR="00A70544" w:rsidRPr="001818A5" w:rsidRDefault="00A70544" w:rsidP="001818A5">
      <w:pPr>
        <w:framePr w:hSpace="180" w:wrap="around" w:vAnchor="text" w:hAnchor="margin" w:x="40" w:y="32"/>
        <w:numPr>
          <w:ilvl w:val="0"/>
          <w:numId w:val="31"/>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уміння застосовувати набуті знання на практиці у стандартних і нестандартних ситуаціях;</w:t>
      </w:r>
    </w:p>
    <w:p w:rsidR="00A70544" w:rsidRPr="001818A5" w:rsidRDefault="00A70544" w:rsidP="001818A5">
      <w:pPr>
        <w:framePr w:hSpace="180" w:wrap="around" w:vAnchor="text" w:hAnchor="margin" w:x="40" w:y="32"/>
        <w:numPr>
          <w:ilvl w:val="0"/>
          <w:numId w:val="31"/>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об’єктивність оцінювання навчальних  досягнень школярів</w:t>
      </w:r>
    </w:p>
    <w:p w:rsidR="00A70544" w:rsidRPr="001818A5" w:rsidRDefault="00A70544"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9.В</w:t>
      </w:r>
      <w:r w:rsidR="0088153A">
        <w:rPr>
          <w:rFonts w:ascii="Times New Roman" w:hAnsi="Times New Roman" w:cs="Times New Roman"/>
          <w:sz w:val="24"/>
          <w:szCs w:val="24"/>
          <w:lang w:val="uk-UA"/>
        </w:rPr>
        <w:t>едення класних журналів.</w:t>
      </w:r>
    </w:p>
    <w:p w:rsidR="00A70544" w:rsidRPr="001818A5" w:rsidRDefault="00A70544" w:rsidP="001818A5">
      <w:pPr>
        <w:framePr w:hSpace="180" w:wrap="around" w:vAnchor="text" w:hAnchor="margin" w:x="40" w:y="32"/>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10.Стан виховної роботи на уроках, у позакласній і позашкільній діяльності;</w:t>
      </w:r>
    </w:p>
    <w:p w:rsidR="00A70544" w:rsidRPr="001818A5" w:rsidRDefault="00A70544" w:rsidP="001818A5">
      <w:p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організація індивідуальної виховної роботи</w:t>
      </w:r>
    </w:p>
    <w:p w:rsidR="00A70544" w:rsidRPr="001818A5" w:rsidRDefault="00A70544" w:rsidP="001818A5">
      <w:p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11.Результативність виховної роботи:</w:t>
      </w:r>
    </w:p>
    <w:p w:rsidR="00A70544" w:rsidRPr="001818A5" w:rsidRDefault="00A70544" w:rsidP="001818A5">
      <w:pPr>
        <w:numPr>
          <w:ilvl w:val="0"/>
          <w:numId w:val="32"/>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рівень вихованості школярів;</w:t>
      </w:r>
    </w:p>
    <w:p w:rsidR="00A70544" w:rsidRPr="001818A5" w:rsidRDefault="00A70544" w:rsidP="001818A5">
      <w:pPr>
        <w:numPr>
          <w:ilvl w:val="0"/>
          <w:numId w:val="32"/>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стан відвідування школи; </w:t>
      </w:r>
    </w:p>
    <w:p w:rsidR="00A70544" w:rsidRPr="001818A5" w:rsidRDefault="00A70544" w:rsidP="001818A5">
      <w:pPr>
        <w:numPr>
          <w:ilvl w:val="0"/>
          <w:numId w:val="32"/>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поведінка на уроках, перервах, у громадських місцях і вдома;</w:t>
      </w:r>
    </w:p>
    <w:p w:rsidR="00A70544" w:rsidRPr="001818A5" w:rsidRDefault="00A70544" w:rsidP="001818A5">
      <w:pPr>
        <w:numPr>
          <w:ilvl w:val="0"/>
          <w:numId w:val="32"/>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ставлення до навчальних і трудових обов’язків; участь у громадській роботі;</w:t>
      </w:r>
    </w:p>
    <w:p w:rsidR="00A70544" w:rsidRPr="001818A5" w:rsidRDefault="00A70544" w:rsidP="001818A5">
      <w:pPr>
        <w:numPr>
          <w:ilvl w:val="0"/>
          <w:numId w:val="32"/>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рівень підготовки до життя;</w:t>
      </w:r>
    </w:p>
    <w:p w:rsidR="00A70544" w:rsidRPr="001818A5" w:rsidRDefault="00A70544" w:rsidP="001818A5">
      <w:pPr>
        <w:numPr>
          <w:ilvl w:val="0"/>
          <w:numId w:val="32"/>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рівень соціальної адаптації;</w:t>
      </w:r>
    </w:p>
    <w:p w:rsidR="00A70544" w:rsidRPr="001818A5" w:rsidRDefault="00A70544" w:rsidP="001818A5">
      <w:pPr>
        <w:numPr>
          <w:ilvl w:val="0"/>
          <w:numId w:val="32"/>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стан збереження шкільного майна тощо</w:t>
      </w:r>
    </w:p>
    <w:p w:rsidR="00A70544" w:rsidRPr="001818A5" w:rsidRDefault="00A70544" w:rsidP="001818A5">
      <w:pPr>
        <w:framePr w:hSpace="180" w:wrap="around" w:vAnchor="text" w:hAnchor="margin" w:x="40" w:y="32"/>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lastRenderedPageBreak/>
        <w:t>12.Самоосвітня робота вчителя:</w:t>
      </w:r>
    </w:p>
    <w:p w:rsidR="00A70544" w:rsidRPr="001818A5" w:rsidRDefault="00A70544" w:rsidP="001818A5">
      <w:pPr>
        <w:framePr w:hSpace="180" w:wrap="around" w:vAnchor="text" w:hAnchor="margin" w:x="40" w:y="32"/>
        <w:numPr>
          <w:ilvl w:val="0"/>
          <w:numId w:val="33"/>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робота над проектом чи проблемою;</w:t>
      </w:r>
    </w:p>
    <w:p w:rsidR="00A70544" w:rsidRPr="001818A5" w:rsidRDefault="00A70544" w:rsidP="001818A5">
      <w:pPr>
        <w:framePr w:hSpace="180" w:wrap="around" w:vAnchor="text" w:hAnchor="margin" w:x="40" w:y="32"/>
        <w:numPr>
          <w:ilvl w:val="0"/>
          <w:numId w:val="33"/>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фіксація вивченого та форми його впровадження;</w:t>
      </w:r>
    </w:p>
    <w:p w:rsidR="00A70544" w:rsidRPr="001818A5" w:rsidRDefault="00A70544" w:rsidP="001818A5">
      <w:pPr>
        <w:framePr w:hSpace="180" w:wrap="around" w:vAnchor="text" w:hAnchor="margin" w:x="40" w:y="32"/>
        <w:numPr>
          <w:ilvl w:val="0"/>
          <w:numId w:val="33"/>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участь у методичній роботі на рівні школи, району, області;</w:t>
      </w:r>
    </w:p>
    <w:p w:rsidR="00A70544" w:rsidRPr="001818A5" w:rsidRDefault="00A70544" w:rsidP="001818A5">
      <w:pPr>
        <w:framePr w:hSpace="180" w:wrap="around" w:vAnchor="text" w:hAnchor="margin" w:x="40" w:y="32"/>
        <w:numPr>
          <w:ilvl w:val="0"/>
          <w:numId w:val="33"/>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участь у педагогічних конкурсах, виставках тощо;</w:t>
      </w:r>
    </w:p>
    <w:p w:rsidR="00A70544" w:rsidRPr="001818A5" w:rsidRDefault="00A70544" w:rsidP="001818A5">
      <w:pPr>
        <w:framePr w:hSpace="180" w:wrap="around" w:vAnchor="text" w:hAnchor="margin" w:x="40" w:y="32"/>
        <w:numPr>
          <w:ilvl w:val="0"/>
          <w:numId w:val="33"/>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участь у засіданні педагогічних рад, нарадах при директорі тощо;</w:t>
      </w:r>
    </w:p>
    <w:p w:rsidR="00A70544" w:rsidRPr="001818A5" w:rsidRDefault="00A70544" w:rsidP="001818A5">
      <w:pPr>
        <w:framePr w:hSpace="180" w:wrap="around" w:vAnchor="text" w:hAnchor="margin" w:x="40" w:y="32"/>
        <w:numPr>
          <w:ilvl w:val="0"/>
          <w:numId w:val="33"/>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наявність друкованих матеріалів;</w:t>
      </w:r>
    </w:p>
    <w:p w:rsidR="00A70544" w:rsidRPr="001818A5" w:rsidRDefault="00A70544" w:rsidP="001818A5">
      <w:pPr>
        <w:framePr w:hSpace="180" w:wrap="around" w:vAnchor="text" w:hAnchor="margin" w:x="40" w:y="32"/>
        <w:numPr>
          <w:ilvl w:val="0"/>
          <w:numId w:val="33"/>
        </w:numPr>
        <w:spacing w:after="0" w:line="240" w:lineRule="auto"/>
        <w:contextualSpacing/>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відвідування уроків, позакласних заходів інших вчителів.</w:t>
      </w:r>
    </w:p>
    <w:p w:rsidR="00E54E7D" w:rsidRPr="001818A5" w:rsidRDefault="00E54E7D" w:rsidP="001818A5">
      <w:pPr>
        <w:shd w:val="clear" w:color="auto" w:fill="FFFFFF"/>
        <w:tabs>
          <w:tab w:val="left" w:pos="8647"/>
        </w:tabs>
        <w:spacing w:after="0" w:line="240" w:lineRule="auto"/>
        <w:jc w:val="both"/>
        <w:rPr>
          <w:rFonts w:ascii="Times New Roman" w:eastAsia="Times New Roman" w:hAnsi="Times New Roman" w:cs="Times New Roman"/>
          <w:sz w:val="24"/>
          <w:szCs w:val="24"/>
          <w:lang w:val="uk-UA" w:eastAsia="ru-RU"/>
        </w:rPr>
      </w:pPr>
    </w:p>
    <w:p w:rsidR="00E54E7D" w:rsidRPr="001818A5" w:rsidRDefault="00E54E7D"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b/>
          <w:sz w:val="24"/>
          <w:szCs w:val="24"/>
          <w:lang w:val="uk-UA"/>
        </w:rPr>
        <w:t>Стратегічна ціль:ПІДВИЩЕННЯ КВАЛІФІКАЦІЇ.</w:t>
      </w:r>
    </w:p>
    <w:p w:rsidR="00E54E7D" w:rsidRPr="001818A5" w:rsidRDefault="00E54E7D"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беруть участь в освітніх проєктах, інноваційній і дослідно-експериментальній роботі, впроваджують нові форми і методи роботи в педагогічній діяльності, залучаються до експертної освітньої роботи.</w:t>
      </w:r>
    </w:p>
    <w:p w:rsidR="00E54E7D" w:rsidRPr="001818A5" w:rsidRDefault="00E54E7D" w:rsidP="001818A5">
      <w:pPr>
        <w:pStyle w:val="a3"/>
        <w:numPr>
          <w:ilvl w:val="0"/>
          <w:numId w:val="34"/>
        </w:numPr>
        <w:shd w:val="clear" w:color="auto" w:fill="FFFFFF"/>
        <w:tabs>
          <w:tab w:val="left" w:pos="8647"/>
        </w:tabs>
        <w:spacing w:after="0" w:line="240" w:lineRule="auto"/>
        <w:jc w:val="both"/>
        <w:rPr>
          <w:rFonts w:ascii="Times New Roman" w:eastAsia="Times New Roman" w:hAnsi="Times New Roman" w:cs="Times New Roman"/>
          <w:sz w:val="24"/>
          <w:szCs w:val="24"/>
          <w:lang w:val="uk-UA" w:eastAsia="ru-RU"/>
        </w:rPr>
      </w:pPr>
      <w:r w:rsidRPr="001818A5">
        <w:rPr>
          <w:rFonts w:ascii="Times New Roman" w:eastAsia="Times New Roman" w:hAnsi="Times New Roman" w:cs="Times New Roman"/>
          <w:sz w:val="24"/>
          <w:szCs w:val="24"/>
          <w:lang w:val="uk-UA" w:eastAsia="ru-RU"/>
        </w:rPr>
        <w:t>Здобуття мережевої освіти;</w:t>
      </w:r>
    </w:p>
    <w:p w:rsidR="00E54E7D" w:rsidRPr="001818A5" w:rsidRDefault="00E54E7D" w:rsidP="001818A5">
      <w:pPr>
        <w:pStyle w:val="a3"/>
        <w:numPr>
          <w:ilvl w:val="0"/>
          <w:numId w:val="34"/>
        </w:numPr>
        <w:shd w:val="clear" w:color="auto" w:fill="FFFFFF"/>
        <w:tabs>
          <w:tab w:val="left" w:pos="8647"/>
        </w:tabs>
        <w:spacing w:after="0" w:line="240" w:lineRule="auto"/>
        <w:jc w:val="both"/>
        <w:rPr>
          <w:rFonts w:ascii="Times New Roman" w:eastAsia="Times New Roman" w:hAnsi="Times New Roman" w:cs="Times New Roman"/>
          <w:sz w:val="24"/>
          <w:szCs w:val="24"/>
          <w:lang w:val="uk-UA" w:eastAsia="ru-RU"/>
        </w:rPr>
      </w:pPr>
      <w:r w:rsidRPr="001818A5">
        <w:rPr>
          <w:rFonts w:ascii="Times New Roman" w:eastAsia="Times New Roman" w:hAnsi="Times New Roman" w:cs="Times New Roman"/>
          <w:sz w:val="24"/>
          <w:szCs w:val="24"/>
          <w:lang w:val="uk-UA" w:eastAsia="ru-RU"/>
        </w:rPr>
        <w:t>Підвищення кваліфікації у онлайн режимі;</w:t>
      </w:r>
    </w:p>
    <w:p w:rsidR="00E54E7D" w:rsidRPr="001818A5" w:rsidRDefault="00E54E7D" w:rsidP="001818A5">
      <w:pPr>
        <w:pStyle w:val="a3"/>
        <w:numPr>
          <w:ilvl w:val="0"/>
          <w:numId w:val="34"/>
        </w:numPr>
        <w:shd w:val="clear" w:color="auto" w:fill="FFFFFF"/>
        <w:tabs>
          <w:tab w:val="left" w:pos="8647"/>
        </w:tabs>
        <w:spacing w:after="0" w:line="240" w:lineRule="auto"/>
        <w:jc w:val="both"/>
        <w:rPr>
          <w:rFonts w:ascii="Times New Roman" w:eastAsia="Times New Roman" w:hAnsi="Times New Roman" w:cs="Times New Roman"/>
          <w:sz w:val="24"/>
          <w:szCs w:val="24"/>
          <w:lang w:val="uk-UA" w:eastAsia="ru-RU"/>
        </w:rPr>
      </w:pPr>
      <w:r w:rsidRPr="001818A5">
        <w:rPr>
          <w:rFonts w:ascii="Times New Roman" w:eastAsia="Times New Roman" w:hAnsi="Times New Roman" w:cs="Times New Roman"/>
          <w:sz w:val="24"/>
          <w:szCs w:val="24"/>
          <w:lang w:val="uk-UA" w:eastAsia="ru-RU"/>
        </w:rPr>
        <w:t>Використання під час уроків електронних засобів навчання;</w:t>
      </w:r>
    </w:p>
    <w:p w:rsidR="00E54E7D" w:rsidRPr="001818A5" w:rsidRDefault="00E54E7D" w:rsidP="001818A5">
      <w:pPr>
        <w:pStyle w:val="a3"/>
        <w:numPr>
          <w:ilvl w:val="0"/>
          <w:numId w:val="34"/>
        </w:numPr>
        <w:shd w:val="clear" w:color="auto" w:fill="FFFFFF"/>
        <w:tabs>
          <w:tab w:val="left" w:pos="8647"/>
        </w:tabs>
        <w:spacing w:after="0" w:line="240" w:lineRule="auto"/>
        <w:jc w:val="both"/>
        <w:rPr>
          <w:rFonts w:ascii="Times New Roman" w:eastAsia="Times New Roman" w:hAnsi="Times New Roman" w:cs="Times New Roman"/>
          <w:sz w:val="24"/>
          <w:szCs w:val="24"/>
          <w:lang w:val="uk-UA" w:eastAsia="ru-RU"/>
        </w:rPr>
      </w:pPr>
      <w:r w:rsidRPr="001818A5">
        <w:rPr>
          <w:rFonts w:ascii="Times New Roman" w:eastAsia="Times New Roman" w:hAnsi="Times New Roman" w:cs="Times New Roman"/>
          <w:sz w:val="24"/>
          <w:szCs w:val="24"/>
          <w:lang w:val="uk-UA" w:eastAsia="ru-RU"/>
        </w:rPr>
        <w:t>Розміщення власних ресурсів на сайтах;</w:t>
      </w:r>
    </w:p>
    <w:p w:rsidR="00E54E7D" w:rsidRPr="001818A5" w:rsidRDefault="00E54E7D" w:rsidP="001818A5">
      <w:pPr>
        <w:pStyle w:val="a3"/>
        <w:numPr>
          <w:ilvl w:val="0"/>
          <w:numId w:val="34"/>
        </w:numPr>
        <w:shd w:val="clear" w:color="auto" w:fill="FFFFFF"/>
        <w:tabs>
          <w:tab w:val="left" w:pos="8647"/>
        </w:tabs>
        <w:spacing w:after="0" w:line="240" w:lineRule="auto"/>
        <w:jc w:val="both"/>
        <w:rPr>
          <w:rFonts w:ascii="Times New Roman" w:eastAsia="Times New Roman" w:hAnsi="Times New Roman" w:cs="Times New Roman"/>
          <w:sz w:val="24"/>
          <w:szCs w:val="24"/>
          <w:lang w:val="uk-UA" w:eastAsia="ru-RU"/>
        </w:rPr>
      </w:pPr>
      <w:r w:rsidRPr="001818A5">
        <w:rPr>
          <w:rFonts w:ascii="Times New Roman" w:eastAsia="Times New Roman" w:hAnsi="Times New Roman" w:cs="Times New Roman"/>
          <w:sz w:val="24"/>
          <w:szCs w:val="24"/>
          <w:lang w:val="uk-UA" w:eastAsia="ru-RU"/>
        </w:rPr>
        <w:t>Створення тестів, дидактичних матеріалів для уроку.</w:t>
      </w:r>
    </w:p>
    <w:p w:rsidR="00E54E7D" w:rsidRPr="001818A5" w:rsidRDefault="00E54E7D" w:rsidP="001818A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val="uk-UA" w:eastAsia="ru-RU"/>
        </w:rPr>
      </w:pPr>
      <w:r w:rsidRPr="001818A5">
        <w:rPr>
          <w:rFonts w:ascii="Times New Roman" w:eastAsia="Times New Roman" w:hAnsi="Times New Roman" w:cs="Times New Roman"/>
          <w:sz w:val="24"/>
          <w:szCs w:val="24"/>
          <w:lang w:val="uk-UA" w:eastAsia="ru-RU"/>
        </w:rPr>
        <w:t>Педагогічні працівники розробляють календарно-тематичне планування на засадах компетентнісного підходу, розробляють завдання на виявлення компетенцій, оціню</w:t>
      </w:r>
      <w:r w:rsidR="00660A81" w:rsidRPr="001818A5">
        <w:rPr>
          <w:rFonts w:ascii="Times New Roman" w:eastAsia="Times New Roman" w:hAnsi="Times New Roman" w:cs="Times New Roman"/>
          <w:sz w:val="24"/>
          <w:szCs w:val="24"/>
          <w:lang w:val="uk-UA" w:eastAsia="ru-RU"/>
        </w:rPr>
        <w:t>ють</w:t>
      </w:r>
      <w:r w:rsidRPr="001818A5">
        <w:rPr>
          <w:rFonts w:ascii="Times New Roman" w:eastAsia="Times New Roman" w:hAnsi="Times New Roman" w:cs="Times New Roman"/>
          <w:sz w:val="24"/>
          <w:szCs w:val="24"/>
          <w:lang w:val="uk-UA" w:eastAsia="ru-RU"/>
        </w:rPr>
        <w:t xml:space="preserve"> набуті компетенції.</w:t>
      </w:r>
    </w:p>
    <w:p w:rsidR="00E54E7D" w:rsidRPr="001818A5" w:rsidRDefault="00E54E7D" w:rsidP="001818A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val="uk-UA" w:eastAsia="ru-RU"/>
        </w:rPr>
      </w:pPr>
      <w:r w:rsidRPr="001818A5">
        <w:rPr>
          <w:rFonts w:ascii="Times New Roman" w:eastAsia="Times New Roman" w:hAnsi="Times New Roman" w:cs="Times New Roman"/>
          <w:sz w:val="24"/>
          <w:szCs w:val="24"/>
          <w:lang w:val="uk-UA" w:eastAsia="ru-RU"/>
        </w:rPr>
        <w:t xml:space="preserve">Педагогічні працівники </w:t>
      </w:r>
      <w:r w:rsidR="00C1647F" w:rsidRPr="001818A5">
        <w:rPr>
          <w:rFonts w:ascii="Times New Roman" w:eastAsia="Times New Roman" w:hAnsi="Times New Roman" w:cs="Times New Roman"/>
          <w:sz w:val="24"/>
          <w:szCs w:val="24"/>
          <w:lang w:val="uk-UA" w:eastAsia="ru-RU"/>
        </w:rPr>
        <w:t>з</w:t>
      </w:r>
      <w:r w:rsidRPr="001818A5">
        <w:rPr>
          <w:rFonts w:ascii="Times New Roman" w:eastAsia="Times New Roman" w:hAnsi="Times New Roman" w:cs="Times New Roman"/>
          <w:sz w:val="24"/>
          <w:szCs w:val="24"/>
          <w:lang w:val="uk-UA" w:eastAsia="ru-RU"/>
        </w:rPr>
        <w:t>дійсню</w:t>
      </w:r>
      <w:r w:rsidR="00C1647F" w:rsidRPr="001818A5">
        <w:rPr>
          <w:rFonts w:ascii="Times New Roman" w:eastAsia="Times New Roman" w:hAnsi="Times New Roman" w:cs="Times New Roman"/>
          <w:sz w:val="24"/>
          <w:szCs w:val="24"/>
          <w:lang w:val="uk-UA" w:eastAsia="ru-RU"/>
        </w:rPr>
        <w:t>ють</w:t>
      </w:r>
      <w:r w:rsidRPr="001818A5">
        <w:rPr>
          <w:rFonts w:ascii="Times New Roman" w:eastAsia="Times New Roman" w:hAnsi="Times New Roman" w:cs="Times New Roman"/>
          <w:sz w:val="24"/>
          <w:szCs w:val="24"/>
          <w:lang w:val="uk-UA" w:eastAsia="ru-RU"/>
        </w:rPr>
        <w:t xml:space="preserve"> особисто-орієнтований підхід в навчальній діяльності, що ґрунтується на партнерських відносинах учасників освітнього процесу.</w:t>
      </w:r>
    </w:p>
    <w:p w:rsidR="00A70544" w:rsidRPr="001818A5" w:rsidRDefault="00E54E7D" w:rsidP="0018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val="uk-UA"/>
        </w:rPr>
      </w:pPr>
      <w:r w:rsidRPr="001818A5">
        <w:rPr>
          <w:rFonts w:ascii="Times New Roman" w:eastAsia="Times New Roman" w:hAnsi="Times New Roman" w:cs="Times New Roman"/>
          <w:sz w:val="24"/>
          <w:szCs w:val="24"/>
          <w:lang w:val="uk-UA" w:eastAsia="ru-RU"/>
        </w:rPr>
        <w:t>.</w:t>
      </w:r>
      <w:r w:rsidR="00A70544" w:rsidRPr="001818A5">
        <w:rPr>
          <w:rFonts w:ascii="Times New Roman" w:eastAsia="Times New Roman" w:hAnsi="Times New Roman" w:cs="Times New Roman"/>
          <w:spacing w:val="-9"/>
          <w:sz w:val="24"/>
          <w:szCs w:val="24"/>
          <w:lang w:val="uk-UA"/>
        </w:rPr>
        <w:t xml:space="preserve"> Одним з пріоритетів методичної роботи є якісне підвищення фахової майстерності педагогічних працівників, їх безперервне самовдосконалення, розвиток професійної компетентності та педагогічної культури, відповідно до сучасних вимог,</w:t>
      </w:r>
      <w:r w:rsidR="00A70544" w:rsidRPr="001818A5">
        <w:rPr>
          <w:rFonts w:ascii="Times New Roman" w:eastAsia="Times New Roman" w:hAnsi="Times New Roman" w:cs="Times New Roman"/>
          <w:noProof/>
          <w:sz w:val="24"/>
          <w:szCs w:val="24"/>
          <w:lang w:val="uk-UA"/>
        </w:rPr>
        <w:t xml:space="preserve"> реалізація Річного плану підвищення кваліфікації вчителів на 2022 р.</w:t>
      </w:r>
      <w:r w:rsidR="00A70544" w:rsidRPr="001818A5">
        <w:rPr>
          <w:rFonts w:ascii="Times New Roman" w:hAnsi="Times New Roman" w:cs="Times New Roman"/>
          <w:sz w:val="24"/>
          <w:szCs w:val="24"/>
          <w:lang w:val="uk-UA"/>
        </w:rPr>
        <w:t xml:space="preserve"> Річний план підвищення кваліфікації за кошти державного бюджету виконано на 100%, </w:t>
      </w:r>
      <w:r w:rsidR="00A70544" w:rsidRPr="001818A5">
        <w:rPr>
          <w:rFonts w:ascii="Times New Roman" w:eastAsia="Times New Roman" w:hAnsi="Times New Roman" w:cs="Times New Roman"/>
          <w:sz w:val="24"/>
          <w:szCs w:val="24"/>
          <w:lang w:val="uk-UA"/>
        </w:rPr>
        <w:t>педагогічна рада визнала результати підвищення кваліфікації, яке вчителі проходили   на он-лайн заходах відповідно поданих клопотань та на підставі звітів про проходження кваліфікації та документів, що засвідчують проходження підвищення кваліфікації. Затверджено плани підвищення кваліфікації на 2023 р.</w:t>
      </w:r>
    </w:p>
    <w:p w:rsidR="003F5BA3" w:rsidRPr="001818A5" w:rsidRDefault="003F5BA3" w:rsidP="001818A5">
      <w:pPr>
        <w:spacing w:after="0" w:line="240" w:lineRule="auto"/>
        <w:jc w:val="both"/>
        <w:rPr>
          <w:rFonts w:ascii="Times New Roman" w:eastAsia="Times New Roman" w:hAnsi="Times New Roman" w:cs="Times New Roman"/>
          <w:b/>
          <w:bCs/>
          <w:sz w:val="24"/>
          <w:szCs w:val="24"/>
          <w:lang w:val="uk-UA" w:eastAsia="ru-RU"/>
        </w:rPr>
      </w:pPr>
    </w:p>
    <w:p w:rsidR="00C1647F" w:rsidRPr="001818A5" w:rsidRDefault="00C7219D" w:rsidP="001818A5">
      <w:pPr>
        <w:spacing w:after="0" w:line="240" w:lineRule="auto"/>
        <w:ind w:firstLine="680"/>
        <w:jc w:val="both"/>
        <w:rPr>
          <w:rFonts w:ascii="Times New Roman" w:eastAsia="Times New Roman" w:hAnsi="Times New Roman" w:cs="Times New Roman"/>
          <w:b/>
          <w:bCs/>
          <w:sz w:val="24"/>
          <w:szCs w:val="24"/>
          <w:lang w:val="uk-UA" w:eastAsia="ru-RU"/>
        </w:rPr>
      </w:pPr>
      <w:r w:rsidRPr="001818A5">
        <w:rPr>
          <w:rFonts w:ascii="Times New Roman" w:eastAsia="Times New Roman" w:hAnsi="Times New Roman" w:cs="Times New Roman"/>
          <w:b/>
          <w:bCs/>
          <w:sz w:val="24"/>
          <w:szCs w:val="24"/>
          <w:lang w:val="uk-UA" w:eastAsia="ru-RU"/>
        </w:rPr>
        <w:t>УПРАВЛІНСЬКІ ПРОЦЕСИ</w:t>
      </w:r>
    </w:p>
    <w:p w:rsidR="00C1647F" w:rsidRPr="001818A5" w:rsidRDefault="00C1647F" w:rsidP="001818A5">
      <w:pPr>
        <w:spacing w:after="0" w:line="240" w:lineRule="auto"/>
        <w:ind w:firstLine="680"/>
        <w:jc w:val="both"/>
        <w:rPr>
          <w:rFonts w:ascii="Times New Roman" w:eastAsia="Times New Roman" w:hAnsi="Times New Roman" w:cs="Times New Roman"/>
          <w:b/>
          <w:bCs/>
          <w:sz w:val="24"/>
          <w:szCs w:val="24"/>
          <w:lang w:val="uk-UA" w:eastAsia="ru-RU"/>
        </w:rPr>
      </w:pPr>
    </w:p>
    <w:p w:rsidR="00C1647F" w:rsidRPr="001818A5" w:rsidRDefault="00C1647F" w:rsidP="001818A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val="uk-UA" w:eastAsia="ru-RU"/>
        </w:rPr>
      </w:pPr>
      <w:r w:rsidRPr="001818A5">
        <w:rPr>
          <w:rFonts w:ascii="Times New Roman" w:eastAsia="Times New Roman" w:hAnsi="Times New Roman" w:cs="Times New Roman"/>
          <w:b/>
          <w:sz w:val="24"/>
          <w:szCs w:val="24"/>
          <w:lang w:val="uk-UA" w:eastAsia="ru-RU"/>
        </w:rPr>
        <w:t>Стратегічна ціль: ДОВІРА ДО ДІЯЛЬНОСТІ ЗАКЛАДУ ОСВІТИ</w:t>
      </w:r>
    </w:p>
    <w:p w:rsidR="00C1647F" w:rsidRPr="001818A5" w:rsidRDefault="00C1647F" w:rsidP="001818A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val="uk-UA" w:eastAsia="ru-RU"/>
        </w:rPr>
      </w:pPr>
    </w:p>
    <w:p w:rsidR="00C1647F" w:rsidRPr="001818A5" w:rsidRDefault="00C1647F" w:rsidP="001818A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val="uk-UA" w:eastAsia="ru-RU"/>
        </w:rPr>
      </w:pPr>
      <w:r w:rsidRPr="001818A5">
        <w:rPr>
          <w:rFonts w:ascii="Times New Roman" w:eastAsia="Times New Roman" w:hAnsi="Times New Roman" w:cs="Times New Roman"/>
          <w:sz w:val="24"/>
          <w:szCs w:val="24"/>
          <w:lang w:val="uk-UA" w:eastAsia="ru-RU"/>
        </w:rPr>
        <w:t>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w:t>
      </w:r>
      <w:r w:rsidR="00C7219D" w:rsidRPr="001818A5">
        <w:rPr>
          <w:rFonts w:ascii="Times New Roman" w:eastAsia="Times New Roman" w:hAnsi="Times New Roman" w:cs="Times New Roman"/>
          <w:sz w:val="24"/>
          <w:szCs w:val="24"/>
          <w:lang w:val="uk-UA" w:eastAsia="ru-RU"/>
        </w:rPr>
        <w:t>ються</w:t>
      </w:r>
      <w:r w:rsidRPr="001818A5">
        <w:rPr>
          <w:rFonts w:ascii="Times New Roman" w:eastAsia="Times New Roman" w:hAnsi="Times New Roman" w:cs="Times New Roman"/>
          <w:sz w:val="24"/>
          <w:szCs w:val="24"/>
          <w:lang w:val="uk-UA" w:eastAsia="ru-RU"/>
        </w:rPr>
        <w:t xml:space="preserve"> ві</w:t>
      </w:r>
      <w:r w:rsidR="00C7219D" w:rsidRPr="001818A5">
        <w:rPr>
          <w:rFonts w:ascii="Times New Roman" w:eastAsia="Times New Roman" w:hAnsi="Times New Roman" w:cs="Times New Roman"/>
          <w:sz w:val="24"/>
          <w:szCs w:val="24"/>
          <w:lang w:val="uk-UA" w:eastAsia="ru-RU"/>
        </w:rPr>
        <w:t>д</w:t>
      </w:r>
      <w:r w:rsidRPr="001818A5">
        <w:rPr>
          <w:rFonts w:ascii="Times New Roman" w:eastAsia="Times New Roman" w:hAnsi="Times New Roman" w:cs="Times New Roman"/>
          <w:sz w:val="24"/>
          <w:szCs w:val="24"/>
          <w:lang w:val="uk-UA" w:eastAsia="ru-RU"/>
        </w:rPr>
        <w:t>носини довіри, прозорості, відкритості завдяки роботі шкільного са</w:t>
      </w:r>
      <w:r w:rsidR="00F82283">
        <w:rPr>
          <w:rFonts w:ascii="Times New Roman" w:eastAsia="Times New Roman" w:hAnsi="Times New Roman" w:cs="Times New Roman"/>
          <w:sz w:val="24"/>
          <w:szCs w:val="24"/>
          <w:lang w:val="uk-UA" w:eastAsia="ru-RU"/>
        </w:rPr>
        <w:t xml:space="preserve">йту, груп у соціальних мережах. </w:t>
      </w:r>
      <w:r w:rsidRPr="001818A5">
        <w:rPr>
          <w:rFonts w:ascii="Times New Roman" w:eastAsia="Times New Roman" w:hAnsi="Times New Roman" w:cs="Times New Roman"/>
          <w:sz w:val="24"/>
          <w:szCs w:val="24"/>
          <w:lang w:val="uk-UA" w:eastAsia="ru-RU"/>
        </w:rPr>
        <w:t xml:space="preserve">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rsidR="00C1647F" w:rsidRPr="001818A5" w:rsidRDefault="00C7219D" w:rsidP="001818A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val="uk-UA" w:eastAsia="ru-RU"/>
        </w:rPr>
      </w:pPr>
      <w:r w:rsidRPr="001818A5">
        <w:rPr>
          <w:rFonts w:ascii="Times New Roman" w:eastAsia="Times New Roman" w:hAnsi="Times New Roman" w:cs="Times New Roman"/>
          <w:sz w:val="24"/>
          <w:szCs w:val="24"/>
          <w:lang w:val="uk-UA" w:eastAsia="ru-RU"/>
        </w:rPr>
        <w:t>Керівництво закладу планує та здійснює</w:t>
      </w:r>
      <w:r w:rsidR="00C1647F" w:rsidRPr="001818A5">
        <w:rPr>
          <w:rFonts w:ascii="Times New Roman" w:eastAsia="Times New Roman" w:hAnsi="Times New Roman" w:cs="Times New Roman"/>
          <w:sz w:val="24"/>
          <w:szCs w:val="24"/>
          <w:lang w:val="uk-UA" w:eastAsia="ru-RU"/>
        </w:rPr>
        <w:t xml:space="preserve"> заходи щодо утримання у належному стані будівель, приміщень, обладнання у співпраці з засновником. </w:t>
      </w:r>
    </w:p>
    <w:p w:rsidR="00C1647F" w:rsidRPr="001818A5" w:rsidRDefault="00C1647F" w:rsidP="001818A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val="uk-UA" w:eastAsia="ru-RU"/>
        </w:rPr>
      </w:pPr>
      <w:r w:rsidRPr="001818A5">
        <w:rPr>
          <w:rFonts w:ascii="Times New Roman" w:eastAsia="Times New Roman" w:hAnsi="Times New Roman" w:cs="Times New Roman"/>
          <w:sz w:val="24"/>
          <w:szCs w:val="24"/>
          <w:lang w:val="uk-UA" w:eastAsia="ru-RU"/>
        </w:rPr>
        <w:t>Упр</w:t>
      </w:r>
      <w:r w:rsidR="00C7219D" w:rsidRPr="001818A5">
        <w:rPr>
          <w:rFonts w:ascii="Times New Roman" w:eastAsia="Times New Roman" w:hAnsi="Times New Roman" w:cs="Times New Roman"/>
          <w:sz w:val="24"/>
          <w:szCs w:val="24"/>
          <w:lang w:val="uk-UA" w:eastAsia="ru-RU"/>
        </w:rPr>
        <w:t>авлінська діяльність забезпечує</w:t>
      </w:r>
      <w:r w:rsidRPr="001818A5">
        <w:rPr>
          <w:rFonts w:ascii="Times New Roman" w:eastAsia="Times New Roman" w:hAnsi="Times New Roman" w:cs="Times New Roman"/>
          <w:sz w:val="24"/>
          <w:szCs w:val="24"/>
          <w:lang w:val="uk-UA" w:eastAsia="ru-RU"/>
        </w:rPr>
        <w:t xml:space="preserve"> реалізацію політики академічної доброчесності.</w:t>
      </w:r>
    </w:p>
    <w:p w:rsidR="00A70544" w:rsidRPr="001818A5" w:rsidRDefault="00A70544" w:rsidP="001818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818A5">
        <w:rPr>
          <w:rFonts w:ascii="Times New Roman" w:eastAsia="Times New Roman" w:hAnsi="Times New Roman" w:cs="Times New Roman"/>
          <w:bCs/>
          <w:sz w:val="24"/>
          <w:szCs w:val="24"/>
          <w:lang w:val="uk-UA"/>
        </w:rPr>
        <w:t xml:space="preserve">        В 2022-2023 н.р. виховна робота в школі здійснювалась відповідно листа МОН України від </w:t>
      </w:r>
      <w:r w:rsidRPr="001818A5">
        <w:rPr>
          <w:rFonts w:ascii="Times New Roman" w:hAnsi="Times New Roman" w:cs="Times New Roman"/>
          <w:sz w:val="24"/>
          <w:szCs w:val="24"/>
          <w:bdr w:val="none" w:sz="0" w:space="0" w:color="auto" w:frame="1"/>
          <w:lang w:val="uk-UA"/>
        </w:rPr>
        <w:t>від 10 серпня 2022 р.</w:t>
      </w:r>
      <w:r w:rsidRPr="001818A5">
        <w:rPr>
          <w:rFonts w:ascii="Times New Roman" w:hAnsi="Times New Roman" w:cs="Times New Roman"/>
          <w:caps/>
          <w:sz w:val="24"/>
          <w:szCs w:val="24"/>
          <w:bdr w:val="none" w:sz="0" w:space="0" w:color="auto" w:frame="1"/>
          <w:lang w:val="uk-UA"/>
        </w:rPr>
        <w:t xml:space="preserve">, </w:t>
      </w:r>
      <w:r w:rsidRPr="001818A5">
        <w:rPr>
          <w:rStyle w:val="pull-right"/>
          <w:rFonts w:ascii="Times New Roman" w:hAnsi="Times New Roman" w:cs="Times New Roman"/>
          <w:sz w:val="24"/>
          <w:szCs w:val="24"/>
          <w:bdr w:val="none" w:sz="0" w:space="0" w:color="auto" w:frame="1"/>
          <w:lang w:val="uk-UA"/>
        </w:rPr>
        <w:t>№</w:t>
      </w:r>
      <w:r w:rsidRPr="001818A5">
        <w:rPr>
          <w:rStyle w:val="pull-right"/>
          <w:rFonts w:ascii="Times New Roman" w:hAnsi="Times New Roman" w:cs="Times New Roman"/>
          <w:sz w:val="24"/>
          <w:szCs w:val="24"/>
          <w:bdr w:val="none" w:sz="0" w:space="0" w:color="auto" w:frame="1"/>
        </w:rPr>
        <w:t> </w:t>
      </w:r>
      <w:r w:rsidRPr="001818A5">
        <w:rPr>
          <w:rStyle w:val="pull-right"/>
          <w:rFonts w:ascii="Times New Roman" w:hAnsi="Times New Roman" w:cs="Times New Roman"/>
          <w:sz w:val="24"/>
          <w:szCs w:val="24"/>
          <w:bdr w:val="none" w:sz="0" w:space="0" w:color="auto" w:frame="1"/>
          <w:lang w:val="uk-UA"/>
        </w:rPr>
        <w:t xml:space="preserve">1/9105-22 «Щодо організації виховного процесу в </w:t>
      </w:r>
      <w:r w:rsidRPr="001818A5">
        <w:rPr>
          <w:rStyle w:val="pull-right"/>
          <w:rFonts w:ascii="Times New Roman" w:hAnsi="Times New Roman" w:cs="Times New Roman"/>
          <w:sz w:val="24"/>
          <w:szCs w:val="24"/>
          <w:bdr w:val="none" w:sz="0" w:space="0" w:color="auto" w:frame="1"/>
          <w:lang w:val="uk-UA"/>
        </w:rPr>
        <w:lastRenderedPageBreak/>
        <w:t>закладах освіти у 2022-2023 н.р.»</w:t>
      </w:r>
      <w:r w:rsidRPr="001818A5">
        <w:rPr>
          <w:rFonts w:ascii="Times New Roman" w:hAnsi="Times New Roman" w:cs="Times New Roman"/>
          <w:sz w:val="24"/>
          <w:szCs w:val="24"/>
          <w:lang w:val="uk-UA"/>
        </w:rPr>
        <w:t xml:space="preserve">. Відповідно Концепції нової української школи виховання є невід’ємною складовою освітнього процесу, є наскрізним процесом, охоплює усі сфери шкільного життя і має ґрунтуватися на цінностях. </w:t>
      </w:r>
      <w:r w:rsidRPr="001818A5">
        <w:rPr>
          <w:rFonts w:ascii="Times New Roman" w:hAnsi="Times New Roman" w:cs="Times New Roman"/>
          <w:sz w:val="24"/>
          <w:szCs w:val="24"/>
        </w:rPr>
        <w:t>Особлива роль в організації виховної діяльності в закладі освіти належить класним керівникам. Діяльність класного керівника регламентується «Положенням про класного керівника навчального закладу системи загальної середньої освіти»</w:t>
      </w:r>
      <w:r w:rsidRPr="001818A5">
        <w:rPr>
          <w:rFonts w:ascii="Times New Roman" w:hAnsi="Times New Roman" w:cs="Times New Roman"/>
          <w:sz w:val="24"/>
          <w:szCs w:val="24"/>
          <w:lang w:val="uk-UA"/>
        </w:rPr>
        <w:t>.</w:t>
      </w:r>
      <w:r w:rsidRPr="001818A5">
        <w:rPr>
          <w:rFonts w:ascii="Times New Roman" w:hAnsi="Times New Roman" w:cs="Times New Roman"/>
          <w:sz w:val="24"/>
          <w:szCs w:val="24"/>
        </w:rPr>
        <w:t xml:space="preserve"> </w:t>
      </w:r>
    </w:p>
    <w:p w:rsidR="00A70544" w:rsidRPr="001818A5" w:rsidRDefault="00A70544" w:rsidP="001818A5">
      <w:pPr>
        <w:shd w:val="clear" w:color="auto" w:fill="FFFFFF"/>
        <w:spacing w:after="0" w:line="240" w:lineRule="auto"/>
        <w:ind w:right="-143"/>
        <w:jc w:val="both"/>
        <w:rPr>
          <w:rFonts w:ascii="Times New Roman" w:eastAsia="Times New Roman" w:hAnsi="Times New Roman" w:cs="Times New Roman"/>
          <w:sz w:val="24"/>
          <w:szCs w:val="24"/>
          <w:lang w:val="uk-UA"/>
        </w:rPr>
      </w:pPr>
      <w:r w:rsidRPr="001818A5">
        <w:rPr>
          <w:rFonts w:ascii="Times New Roman" w:eastAsia="Times New Roman" w:hAnsi="Times New Roman" w:cs="Times New Roman"/>
          <w:sz w:val="24"/>
          <w:szCs w:val="24"/>
          <w:lang w:val="uk-UA"/>
        </w:rPr>
        <w:t xml:space="preserve">   Основними напрямками роботи класного керівника в умовах правового режиму воєнного стану  були:</w:t>
      </w:r>
    </w:p>
    <w:p w:rsidR="00A70544" w:rsidRPr="001818A5" w:rsidRDefault="00A70544" w:rsidP="001818A5">
      <w:pPr>
        <w:pStyle w:val="a3"/>
        <w:numPr>
          <w:ilvl w:val="0"/>
          <w:numId w:val="35"/>
        </w:numPr>
        <w:shd w:val="clear" w:color="auto" w:fill="FFFFFF"/>
        <w:spacing w:after="0" w:line="240" w:lineRule="auto"/>
        <w:ind w:right="-143"/>
        <w:contextualSpacing w:val="0"/>
        <w:jc w:val="both"/>
        <w:rPr>
          <w:rFonts w:ascii="Times New Roman" w:hAnsi="Times New Roman" w:cs="Times New Roman"/>
          <w:b/>
          <w:sz w:val="24"/>
          <w:szCs w:val="24"/>
          <w:lang w:val="uk-UA"/>
        </w:rPr>
      </w:pPr>
      <w:r w:rsidRPr="001818A5">
        <w:rPr>
          <w:rFonts w:ascii="Times New Roman" w:hAnsi="Times New Roman" w:cs="Times New Roman"/>
          <w:b/>
          <w:sz w:val="24"/>
          <w:szCs w:val="24"/>
          <w:lang w:val="uk-UA"/>
        </w:rPr>
        <w:t>п</w:t>
      </w:r>
      <w:r w:rsidRPr="001818A5">
        <w:rPr>
          <w:rFonts w:ascii="Times New Roman" w:hAnsi="Times New Roman" w:cs="Times New Roman"/>
          <w:b/>
          <w:sz w:val="24"/>
          <w:szCs w:val="24"/>
        </w:rPr>
        <w:t>рава дитини</w:t>
      </w:r>
      <w:r w:rsidRPr="001818A5">
        <w:rPr>
          <w:rFonts w:ascii="Times New Roman" w:hAnsi="Times New Roman" w:cs="Times New Roman"/>
          <w:b/>
          <w:sz w:val="24"/>
          <w:szCs w:val="24"/>
          <w:lang w:val="uk-UA"/>
        </w:rPr>
        <w:t>;</w:t>
      </w:r>
    </w:p>
    <w:p w:rsidR="00A70544" w:rsidRPr="001818A5" w:rsidRDefault="00A70544" w:rsidP="001818A5">
      <w:pPr>
        <w:pStyle w:val="a3"/>
        <w:numPr>
          <w:ilvl w:val="0"/>
          <w:numId w:val="35"/>
        </w:numPr>
        <w:shd w:val="clear" w:color="auto" w:fill="FFFFFF"/>
        <w:spacing w:after="0" w:line="240" w:lineRule="auto"/>
        <w:ind w:right="-143"/>
        <w:contextualSpacing w:val="0"/>
        <w:jc w:val="both"/>
        <w:rPr>
          <w:rFonts w:ascii="Times New Roman" w:hAnsi="Times New Roman" w:cs="Times New Roman"/>
          <w:b/>
          <w:sz w:val="24"/>
          <w:szCs w:val="24"/>
          <w:lang w:val="uk-UA"/>
        </w:rPr>
      </w:pPr>
      <w:r w:rsidRPr="001818A5">
        <w:rPr>
          <w:rFonts w:ascii="Times New Roman" w:hAnsi="Times New Roman" w:cs="Times New Roman"/>
          <w:b/>
          <w:sz w:val="24"/>
          <w:szCs w:val="24"/>
          <w:lang w:val="uk-UA"/>
        </w:rPr>
        <w:t>н</w:t>
      </w:r>
      <w:r w:rsidRPr="001818A5">
        <w:rPr>
          <w:rFonts w:ascii="Times New Roman" w:hAnsi="Times New Roman" w:cs="Times New Roman"/>
          <w:b/>
          <w:sz w:val="24"/>
          <w:szCs w:val="24"/>
        </w:rPr>
        <w:t>аціонально-патріотичне виховання</w:t>
      </w:r>
      <w:r w:rsidRPr="001818A5">
        <w:rPr>
          <w:rFonts w:ascii="Times New Roman" w:hAnsi="Times New Roman" w:cs="Times New Roman"/>
          <w:b/>
          <w:sz w:val="24"/>
          <w:szCs w:val="24"/>
          <w:lang w:val="uk-UA"/>
        </w:rPr>
        <w:t>;</w:t>
      </w:r>
    </w:p>
    <w:p w:rsidR="00A70544" w:rsidRPr="001818A5" w:rsidRDefault="00A70544" w:rsidP="001818A5">
      <w:pPr>
        <w:pStyle w:val="a3"/>
        <w:numPr>
          <w:ilvl w:val="0"/>
          <w:numId w:val="35"/>
        </w:numPr>
        <w:shd w:val="clear" w:color="auto" w:fill="FFFFFF"/>
        <w:spacing w:after="0" w:line="240" w:lineRule="auto"/>
        <w:ind w:right="-143"/>
        <w:contextualSpacing w:val="0"/>
        <w:jc w:val="both"/>
        <w:rPr>
          <w:rFonts w:ascii="Times New Roman" w:hAnsi="Times New Roman" w:cs="Times New Roman"/>
          <w:b/>
          <w:sz w:val="24"/>
          <w:szCs w:val="24"/>
          <w:lang w:val="uk-UA"/>
        </w:rPr>
      </w:pPr>
      <w:r w:rsidRPr="001818A5">
        <w:rPr>
          <w:rFonts w:ascii="Times New Roman" w:hAnsi="Times New Roman" w:cs="Times New Roman"/>
          <w:b/>
          <w:sz w:val="24"/>
          <w:szCs w:val="24"/>
          <w:lang w:val="uk-UA"/>
        </w:rPr>
        <w:t>п</w:t>
      </w:r>
      <w:r w:rsidRPr="001818A5">
        <w:rPr>
          <w:rFonts w:ascii="Times New Roman" w:hAnsi="Times New Roman" w:cs="Times New Roman"/>
          <w:b/>
          <w:sz w:val="24"/>
          <w:szCs w:val="24"/>
        </w:rPr>
        <w:t>ротидія булінгу</w:t>
      </w:r>
      <w:r w:rsidRPr="001818A5">
        <w:rPr>
          <w:rFonts w:ascii="Times New Roman" w:hAnsi="Times New Roman" w:cs="Times New Roman"/>
          <w:b/>
          <w:sz w:val="24"/>
          <w:szCs w:val="24"/>
          <w:lang w:val="uk-UA"/>
        </w:rPr>
        <w:t>;</w:t>
      </w:r>
    </w:p>
    <w:p w:rsidR="00A70544" w:rsidRPr="001818A5" w:rsidRDefault="00A70544" w:rsidP="001818A5">
      <w:pPr>
        <w:pStyle w:val="a3"/>
        <w:numPr>
          <w:ilvl w:val="0"/>
          <w:numId w:val="35"/>
        </w:numPr>
        <w:shd w:val="clear" w:color="auto" w:fill="FFFFFF"/>
        <w:spacing w:after="0" w:line="240" w:lineRule="auto"/>
        <w:ind w:right="-143"/>
        <w:contextualSpacing w:val="0"/>
        <w:jc w:val="both"/>
        <w:rPr>
          <w:rFonts w:ascii="Times New Roman" w:hAnsi="Times New Roman" w:cs="Times New Roman"/>
          <w:b/>
          <w:sz w:val="24"/>
          <w:szCs w:val="24"/>
          <w:lang w:val="uk-UA"/>
        </w:rPr>
      </w:pPr>
      <w:r w:rsidRPr="001818A5">
        <w:rPr>
          <w:rFonts w:ascii="Times New Roman" w:hAnsi="Times New Roman" w:cs="Times New Roman"/>
          <w:b/>
          <w:sz w:val="24"/>
          <w:szCs w:val="24"/>
          <w:lang w:val="uk-UA"/>
        </w:rPr>
        <w:t>з</w:t>
      </w:r>
      <w:r w:rsidRPr="001818A5">
        <w:rPr>
          <w:rFonts w:ascii="Times New Roman" w:hAnsi="Times New Roman" w:cs="Times New Roman"/>
          <w:b/>
          <w:sz w:val="24"/>
          <w:szCs w:val="24"/>
        </w:rPr>
        <w:t>апобігання домашньому насильству</w:t>
      </w:r>
      <w:r w:rsidRPr="001818A5">
        <w:rPr>
          <w:rFonts w:ascii="Times New Roman" w:hAnsi="Times New Roman" w:cs="Times New Roman"/>
          <w:b/>
          <w:sz w:val="24"/>
          <w:szCs w:val="24"/>
          <w:lang w:val="uk-UA"/>
        </w:rPr>
        <w:t>;</w:t>
      </w:r>
    </w:p>
    <w:p w:rsidR="00A70544" w:rsidRPr="001818A5" w:rsidRDefault="00A70544" w:rsidP="001818A5">
      <w:pPr>
        <w:pStyle w:val="a3"/>
        <w:numPr>
          <w:ilvl w:val="0"/>
          <w:numId w:val="35"/>
        </w:numPr>
        <w:shd w:val="clear" w:color="auto" w:fill="FFFFFF"/>
        <w:spacing w:after="0" w:line="240" w:lineRule="auto"/>
        <w:ind w:right="-143"/>
        <w:contextualSpacing w:val="0"/>
        <w:jc w:val="both"/>
        <w:rPr>
          <w:rFonts w:ascii="Times New Roman" w:hAnsi="Times New Roman" w:cs="Times New Roman"/>
          <w:b/>
          <w:sz w:val="24"/>
          <w:szCs w:val="24"/>
          <w:lang w:val="uk-UA"/>
        </w:rPr>
      </w:pPr>
      <w:r w:rsidRPr="001818A5">
        <w:rPr>
          <w:rFonts w:ascii="Times New Roman" w:hAnsi="Times New Roman" w:cs="Times New Roman"/>
          <w:b/>
          <w:sz w:val="24"/>
          <w:szCs w:val="24"/>
          <w:lang w:val="uk-UA"/>
        </w:rPr>
        <w:t>запобігання та протидія торгівлі людьми;</w:t>
      </w:r>
    </w:p>
    <w:p w:rsidR="00A70544" w:rsidRPr="001818A5" w:rsidRDefault="00A70544" w:rsidP="001818A5">
      <w:pPr>
        <w:pStyle w:val="a3"/>
        <w:numPr>
          <w:ilvl w:val="0"/>
          <w:numId w:val="35"/>
        </w:numPr>
        <w:shd w:val="clear" w:color="auto" w:fill="FFFFFF"/>
        <w:spacing w:after="0" w:line="240" w:lineRule="auto"/>
        <w:ind w:right="-143"/>
        <w:contextualSpacing w:val="0"/>
        <w:jc w:val="both"/>
        <w:rPr>
          <w:rFonts w:ascii="Times New Roman" w:hAnsi="Times New Roman" w:cs="Times New Roman"/>
          <w:b/>
          <w:sz w:val="24"/>
          <w:szCs w:val="24"/>
          <w:lang w:val="uk-UA"/>
        </w:rPr>
      </w:pPr>
      <w:r w:rsidRPr="001818A5">
        <w:rPr>
          <w:rFonts w:ascii="Times New Roman" w:hAnsi="Times New Roman" w:cs="Times New Roman"/>
          <w:b/>
          <w:sz w:val="24"/>
          <w:szCs w:val="24"/>
          <w:lang w:val="uk-UA"/>
        </w:rPr>
        <w:t>п</w:t>
      </w:r>
      <w:r w:rsidRPr="001818A5">
        <w:rPr>
          <w:rFonts w:ascii="Times New Roman" w:hAnsi="Times New Roman" w:cs="Times New Roman"/>
          <w:b/>
          <w:sz w:val="24"/>
          <w:szCs w:val="24"/>
        </w:rPr>
        <w:t>рофілактика шкідливих звичок та девіантної поведінки</w:t>
      </w:r>
      <w:r w:rsidRPr="001818A5">
        <w:rPr>
          <w:rFonts w:ascii="Times New Roman" w:hAnsi="Times New Roman" w:cs="Times New Roman"/>
          <w:b/>
          <w:sz w:val="24"/>
          <w:szCs w:val="24"/>
          <w:lang w:val="uk-UA"/>
        </w:rPr>
        <w:t>;</w:t>
      </w:r>
    </w:p>
    <w:p w:rsidR="00A70544" w:rsidRPr="001818A5" w:rsidRDefault="00A70544" w:rsidP="001818A5">
      <w:pPr>
        <w:pStyle w:val="a3"/>
        <w:numPr>
          <w:ilvl w:val="0"/>
          <w:numId w:val="35"/>
        </w:numPr>
        <w:shd w:val="clear" w:color="auto" w:fill="FFFFFF"/>
        <w:spacing w:after="0" w:line="240" w:lineRule="auto"/>
        <w:ind w:right="-143"/>
        <w:contextualSpacing w:val="0"/>
        <w:jc w:val="both"/>
        <w:rPr>
          <w:rFonts w:ascii="Times New Roman" w:hAnsi="Times New Roman" w:cs="Times New Roman"/>
          <w:b/>
          <w:sz w:val="24"/>
          <w:szCs w:val="24"/>
          <w:lang w:val="uk-UA"/>
        </w:rPr>
      </w:pPr>
      <w:r w:rsidRPr="001818A5">
        <w:rPr>
          <w:rFonts w:ascii="Times New Roman" w:hAnsi="Times New Roman" w:cs="Times New Roman"/>
          <w:b/>
          <w:sz w:val="24"/>
          <w:szCs w:val="24"/>
          <w:lang w:val="uk-UA"/>
        </w:rPr>
        <w:t>с</w:t>
      </w:r>
      <w:r w:rsidRPr="001818A5">
        <w:rPr>
          <w:rFonts w:ascii="Times New Roman" w:hAnsi="Times New Roman" w:cs="Times New Roman"/>
          <w:b/>
          <w:sz w:val="24"/>
          <w:szCs w:val="24"/>
        </w:rPr>
        <w:t>прияння розвитку учнівського самоврядування</w:t>
      </w:r>
      <w:r w:rsidRPr="001818A5">
        <w:rPr>
          <w:rFonts w:ascii="Times New Roman" w:hAnsi="Times New Roman" w:cs="Times New Roman"/>
          <w:b/>
          <w:sz w:val="24"/>
          <w:szCs w:val="24"/>
          <w:lang w:val="uk-UA"/>
        </w:rPr>
        <w:t>;</w:t>
      </w:r>
    </w:p>
    <w:p w:rsidR="00A70544" w:rsidRPr="001818A5" w:rsidRDefault="00A70544" w:rsidP="001818A5">
      <w:pPr>
        <w:pStyle w:val="a3"/>
        <w:numPr>
          <w:ilvl w:val="0"/>
          <w:numId w:val="35"/>
        </w:numPr>
        <w:shd w:val="clear" w:color="auto" w:fill="FFFFFF"/>
        <w:spacing w:after="0" w:line="240" w:lineRule="auto"/>
        <w:ind w:right="-143"/>
        <w:contextualSpacing w:val="0"/>
        <w:jc w:val="both"/>
        <w:rPr>
          <w:rFonts w:ascii="Times New Roman" w:hAnsi="Times New Roman" w:cs="Times New Roman"/>
          <w:b/>
          <w:sz w:val="24"/>
          <w:szCs w:val="24"/>
          <w:lang w:val="uk-UA"/>
        </w:rPr>
      </w:pPr>
      <w:r w:rsidRPr="001818A5">
        <w:rPr>
          <w:rFonts w:ascii="Times New Roman" w:hAnsi="Times New Roman" w:cs="Times New Roman"/>
          <w:b/>
          <w:sz w:val="24"/>
          <w:szCs w:val="24"/>
          <w:lang w:val="uk-UA"/>
        </w:rPr>
        <w:t>с</w:t>
      </w:r>
      <w:r w:rsidRPr="001818A5">
        <w:rPr>
          <w:rFonts w:ascii="Times New Roman" w:hAnsi="Times New Roman" w:cs="Times New Roman"/>
          <w:b/>
          <w:sz w:val="24"/>
          <w:szCs w:val="24"/>
        </w:rPr>
        <w:t>імейне виховання</w:t>
      </w:r>
      <w:r w:rsidRPr="001818A5">
        <w:rPr>
          <w:rFonts w:ascii="Times New Roman" w:hAnsi="Times New Roman" w:cs="Times New Roman"/>
          <w:b/>
          <w:sz w:val="24"/>
          <w:szCs w:val="24"/>
          <w:lang w:val="uk-UA"/>
        </w:rPr>
        <w:t>;</w:t>
      </w:r>
    </w:p>
    <w:p w:rsidR="00A70544" w:rsidRPr="001818A5" w:rsidRDefault="00A70544" w:rsidP="001818A5">
      <w:pPr>
        <w:pStyle w:val="a3"/>
        <w:numPr>
          <w:ilvl w:val="0"/>
          <w:numId w:val="35"/>
        </w:numPr>
        <w:shd w:val="clear" w:color="auto" w:fill="FFFFFF"/>
        <w:spacing w:after="0" w:line="240" w:lineRule="auto"/>
        <w:ind w:right="-143"/>
        <w:contextualSpacing w:val="0"/>
        <w:jc w:val="both"/>
        <w:rPr>
          <w:rFonts w:ascii="Times New Roman" w:hAnsi="Times New Roman" w:cs="Times New Roman"/>
          <w:b/>
          <w:sz w:val="24"/>
          <w:szCs w:val="24"/>
          <w:lang w:val="uk-UA"/>
        </w:rPr>
      </w:pPr>
      <w:r w:rsidRPr="001818A5">
        <w:rPr>
          <w:rFonts w:ascii="Times New Roman" w:hAnsi="Times New Roman" w:cs="Times New Roman"/>
          <w:b/>
          <w:sz w:val="24"/>
          <w:szCs w:val="24"/>
          <w:lang w:val="uk-UA"/>
        </w:rPr>
        <w:t>п</w:t>
      </w:r>
      <w:r w:rsidRPr="001818A5">
        <w:rPr>
          <w:rFonts w:ascii="Times New Roman" w:hAnsi="Times New Roman" w:cs="Times New Roman"/>
          <w:b/>
          <w:sz w:val="24"/>
          <w:szCs w:val="24"/>
        </w:rPr>
        <w:t>сихологічна підтримка учасників освітнього процесу під час війни</w:t>
      </w:r>
      <w:r w:rsidRPr="001818A5">
        <w:rPr>
          <w:rFonts w:ascii="Times New Roman" w:hAnsi="Times New Roman" w:cs="Times New Roman"/>
          <w:b/>
          <w:sz w:val="24"/>
          <w:szCs w:val="24"/>
          <w:lang w:val="uk-UA"/>
        </w:rPr>
        <w:t>;</w:t>
      </w:r>
    </w:p>
    <w:p w:rsidR="00A70544" w:rsidRPr="001818A5" w:rsidRDefault="00A70544" w:rsidP="001818A5">
      <w:pPr>
        <w:pStyle w:val="a3"/>
        <w:numPr>
          <w:ilvl w:val="0"/>
          <w:numId w:val="35"/>
        </w:numPr>
        <w:shd w:val="clear" w:color="auto" w:fill="FFFFFF"/>
        <w:spacing w:after="0" w:line="240" w:lineRule="auto"/>
        <w:ind w:right="-143"/>
        <w:contextualSpacing w:val="0"/>
        <w:jc w:val="both"/>
        <w:rPr>
          <w:rFonts w:ascii="Times New Roman" w:hAnsi="Times New Roman" w:cs="Times New Roman"/>
          <w:b/>
          <w:sz w:val="24"/>
          <w:szCs w:val="24"/>
          <w:lang w:val="uk-UA"/>
        </w:rPr>
      </w:pPr>
      <w:r w:rsidRPr="001818A5">
        <w:rPr>
          <w:rFonts w:ascii="Times New Roman" w:hAnsi="Times New Roman" w:cs="Times New Roman"/>
          <w:b/>
          <w:sz w:val="24"/>
          <w:szCs w:val="24"/>
          <w:lang w:val="uk-UA"/>
        </w:rPr>
        <w:t>безпека життя, мінна безпека.</w:t>
      </w:r>
    </w:p>
    <w:p w:rsidR="00A70544" w:rsidRPr="001818A5" w:rsidRDefault="00A70544" w:rsidP="001818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rPr>
      </w:pPr>
      <w:r w:rsidRPr="001818A5">
        <w:rPr>
          <w:rFonts w:ascii="Times New Roman" w:eastAsia="Times New Roman" w:hAnsi="Times New Roman" w:cs="Times New Roman"/>
          <w:sz w:val="24"/>
          <w:szCs w:val="24"/>
          <w:lang w:val="uk-UA"/>
        </w:rPr>
        <w:t xml:space="preserve">     Не</w:t>
      </w:r>
      <w:r w:rsidR="00F82283">
        <w:rPr>
          <w:rFonts w:ascii="Times New Roman" w:eastAsia="Times New Roman" w:hAnsi="Times New Roman" w:cs="Times New Roman"/>
          <w:sz w:val="24"/>
          <w:szCs w:val="24"/>
          <w:lang w:val="uk-UA"/>
        </w:rPr>
        <w:t xml:space="preserve"> </w:t>
      </w:r>
      <w:r w:rsidRPr="001818A5">
        <w:rPr>
          <w:rFonts w:ascii="Times New Roman" w:eastAsia="Times New Roman" w:hAnsi="Times New Roman" w:cs="Times New Roman"/>
          <w:sz w:val="24"/>
          <w:szCs w:val="24"/>
          <w:lang w:val="uk-UA"/>
        </w:rPr>
        <w:t xml:space="preserve">зважаючи на воєнні загрози, карантинні обмеження, педагогічний колектив використовує  і  онлайн форми виховної роботи з дітьми. </w:t>
      </w:r>
    </w:p>
    <w:p w:rsidR="00A70544" w:rsidRPr="001818A5" w:rsidRDefault="00A70544" w:rsidP="001818A5">
      <w:pPr>
        <w:widowControl w:val="0"/>
        <w:spacing w:after="0" w:line="240" w:lineRule="auto"/>
        <w:ind w:right="-143" w:firstLine="567"/>
        <w:jc w:val="both"/>
        <w:rPr>
          <w:rFonts w:ascii="Times New Roman" w:eastAsia="Times New Roman" w:hAnsi="Times New Roman" w:cs="Times New Roman"/>
          <w:sz w:val="24"/>
          <w:szCs w:val="24"/>
          <w:lang w:val="uk-UA"/>
        </w:rPr>
      </w:pPr>
      <w:r w:rsidRPr="001818A5">
        <w:rPr>
          <w:rFonts w:ascii="Times New Roman" w:eastAsia="Times New Roman" w:hAnsi="Times New Roman" w:cs="Times New Roman"/>
          <w:sz w:val="24"/>
          <w:szCs w:val="24"/>
          <w:lang w:val="uk-UA"/>
        </w:rPr>
        <w:t>Активно працює у школі методоб'єднання класних керівників. Протягом року всі класні керівники брали активну участь у роботі ШМО: засідання МО, проводили відкриті виховні заходи, розглядали актуальні проблеми виховання здобувачів освіти.</w:t>
      </w:r>
    </w:p>
    <w:p w:rsidR="00A70544" w:rsidRPr="001818A5" w:rsidRDefault="00A70544" w:rsidP="001818A5">
      <w:pPr>
        <w:widowControl w:val="0"/>
        <w:spacing w:after="0" w:line="240" w:lineRule="auto"/>
        <w:ind w:right="-143" w:firstLine="567"/>
        <w:jc w:val="both"/>
        <w:rPr>
          <w:rFonts w:ascii="Times New Roman" w:eastAsia="Times New Roman" w:hAnsi="Times New Roman" w:cs="Times New Roman"/>
          <w:sz w:val="24"/>
          <w:szCs w:val="24"/>
          <w:lang w:val="uk-UA"/>
        </w:rPr>
      </w:pPr>
      <w:r w:rsidRPr="001818A5">
        <w:rPr>
          <w:rFonts w:ascii="Times New Roman" w:hAnsi="Times New Roman" w:cs="Times New Roman"/>
          <w:b/>
          <w:sz w:val="24"/>
          <w:szCs w:val="24"/>
          <w:lang w:val="uk-UA"/>
        </w:rPr>
        <w:t>Правове виховання</w:t>
      </w:r>
      <w:r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rPr>
        <w:t>Відповідно до Закону України «Про освіту» в Україні створюються рівні умови доступу до освіти</w:t>
      </w:r>
      <w:r w:rsidRPr="001818A5">
        <w:rPr>
          <w:rFonts w:ascii="Times New Roman" w:hAnsi="Times New Roman" w:cs="Times New Roman"/>
          <w:sz w:val="24"/>
          <w:szCs w:val="24"/>
          <w:lang w:val="uk-UA"/>
        </w:rPr>
        <w:t>, до всіх форм здобуття освіти. Це особливо актуально в умовах режиму воєнного стану. В закладі освіти навчаються учні статусу ВПО. Вони забезпечені підручн</w:t>
      </w:r>
      <w:r w:rsidR="00F82283">
        <w:rPr>
          <w:rFonts w:ascii="Times New Roman" w:hAnsi="Times New Roman" w:cs="Times New Roman"/>
          <w:sz w:val="24"/>
          <w:szCs w:val="24"/>
          <w:lang w:val="uk-UA"/>
        </w:rPr>
        <w:t>иками.</w:t>
      </w:r>
      <w:r w:rsidRPr="001818A5">
        <w:rPr>
          <w:rFonts w:ascii="Times New Roman" w:hAnsi="Times New Roman" w:cs="Times New Roman"/>
          <w:sz w:val="24"/>
          <w:szCs w:val="24"/>
          <w:lang w:val="uk-UA"/>
        </w:rPr>
        <w:t xml:space="preserve"> Дітям надається психологічна підтримка, консультації з питань правової допомоги.  </w:t>
      </w:r>
    </w:p>
    <w:p w:rsidR="00A70544" w:rsidRPr="001818A5" w:rsidRDefault="00A70544" w:rsidP="001818A5">
      <w:pPr>
        <w:spacing w:after="0" w:line="240" w:lineRule="auto"/>
        <w:ind w:right="-143" w:firstLine="708"/>
        <w:jc w:val="both"/>
        <w:rPr>
          <w:rFonts w:ascii="Times New Roman" w:eastAsia="Times New Roman" w:hAnsi="Times New Roman" w:cs="Times New Roman"/>
          <w:sz w:val="24"/>
          <w:szCs w:val="24"/>
          <w:lang w:val="uk-UA"/>
        </w:rPr>
      </w:pPr>
      <w:r w:rsidRPr="001818A5">
        <w:rPr>
          <w:rFonts w:ascii="Times New Roman" w:eastAsia="Times New Roman" w:hAnsi="Times New Roman" w:cs="Times New Roman"/>
          <w:sz w:val="24"/>
          <w:szCs w:val="24"/>
          <w:lang w:val="uk-UA"/>
        </w:rPr>
        <w:t>Упродовж 2022-2023 навчального року адміністрацією здійснювались організаційні заходи, а саме видано накази щодо профілактики правопорушень, організації правовиховної роботи.</w:t>
      </w:r>
    </w:p>
    <w:p w:rsidR="00A70544" w:rsidRPr="001818A5" w:rsidRDefault="00A70544" w:rsidP="001818A5">
      <w:pPr>
        <w:spacing w:after="0" w:line="240" w:lineRule="auto"/>
        <w:ind w:right="-143" w:firstLine="567"/>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У закладі освіти здійснювались організаційні заходи з профілактики злочинності, правопорушень та запобігання бездоглядності серед неповнолітніх, під постійним контролем знаходились питання:</w:t>
      </w:r>
      <w:r w:rsidRPr="001818A5">
        <w:rPr>
          <w:rFonts w:ascii="Times New Roman" w:eastAsia="Calibri" w:hAnsi="Times New Roman" w:cs="Times New Roman"/>
          <w:sz w:val="24"/>
          <w:szCs w:val="24"/>
          <w:lang w:val="uk-UA"/>
        </w:rPr>
        <w:br/>
        <w:t>максимального охоплення навчанням учнів; контролю за відвідування учнями закладу освіти навчальних занять; виконання заходів, передбачених річним планом закладу освіти  щодо попередження злочинності та запобігання дитячій бездоглядності.</w:t>
      </w:r>
    </w:p>
    <w:p w:rsidR="00A70544" w:rsidRPr="001818A5" w:rsidRDefault="00A70544" w:rsidP="001818A5">
      <w:pPr>
        <w:spacing w:after="0" w:line="240" w:lineRule="auto"/>
        <w:ind w:right="-143"/>
        <w:jc w:val="both"/>
        <w:rPr>
          <w:rFonts w:ascii="Times New Roman" w:eastAsia="Times New Roman" w:hAnsi="Times New Roman" w:cs="Times New Roman"/>
          <w:sz w:val="24"/>
          <w:szCs w:val="24"/>
          <w:lang w:val="uk-UA"/>
        </w:rPr>
      </w:pPr>
      <w:r w:rsidRPr="001818A5">
        <w:rPr>
          <w:rFonts w:ascii="Times New Roman" w:eastAsia="Times New Roman" w:hAnsi="Times New Roman" w:cs="Times New Roman"/>
          <w:sz w:val="24"/>
          <w:szCs w:val="24"/>
          <w:lang w:val="uk-UA"/>
        </w:rPr>
        <w:t xml:space="preserve">         У вересні 2022 р. проводився місячник «За здоровий спосіб життя». В рамках місячника проведені: круглий стіл</w:t>
      </w:r>
      <w:r w:rsidRPr="001818A5">
        <w:rPr>
          <w:rFonts w:ascii="Times New Roman" w:eastAsia="Times New Roman" w:hAnsi="Times New Roman" w:cs="Times New Roman"/>
          <w:bCs/>
          <w:sz w:val="24"/>
          <w:szCs w:val="24"/>
          <w:lang w:val="uk-UA"/>
        </w:rPr>
        <w:t xml:space="preserve"> за темою </w:t>
      </w:r>
      <w:r w:rsidRPr="001818A5">
        <w:rPr>
          <w:rFonts w:ascii="Times New Roman" w:eastAsia="Times New Roman" w:hAnsi="Times New Roman" w:cs="Times New Roman"/>
          <w:sz w:val="24"/>
          <w:szCs w:val="24"/>
          <w:lang w:val="uk-UA"/>
        </w:rPr>
        <w:t>«Життя без гачк</w:t>
      </w:r>
      <w:r w:rsidR="0088153A">
        <w:rPr>
          <w:rFonts w:ascii="Times New Roman" w:eastAsia="Times New Roman" w:hAnsi="Times New Roman" w:cs="Times New Roman"/>
          <w:sz w:val="24"/>
          <w:szCs w:val="24"/>
          <w:lang w:val="uk-UA"/>
        </w:rPr>
        <w:t>а», години спілкування.</w:t>
      </w:r>
    </w:p>
    <w:p w:rsidR="00A70544" w:rsidRPr="001818A5" w:rsidRDefault="00A70544" w:rsidP="001818A5">
      <w:pPr>
        <w:spacing w:after="0" w:line="240" w:lineRule="auto"/>
        <w:ind w:right="-143"/>
        <w:jc w:val="both"/>
        <w:rPr>
          <w:rFonts w:ascii="Times New Roman" w:eastAsia="Calibri" w:hAnsi="Times New Roman" w:cs="Times New Roman"/>
          <w:sz w:val="24"/>
          <w:szCs w:val="24"/>
          <w:lang w:val="uk-UA"/>
        </w:rPr>
      </w:pPr>
      <w:r w:rsidRPr="001818A5">
        <w:rPr>
          <w:rFonts w:ascii="Times New Roman" w:eastAsia="Times New Roman" w:hAnsi="Times New Roman" w:cs="Times New Roman"/>
          <w:sz w:val="24"/>
          <w:szCs w:val="24"/>
          <w:lang w:val="uk-UA"/>
        </w:rPr>
        <w:t>З метою формування правової культури та правової свідомості, сприяння підвищенню рівня знань та поінформованості здобувачів освіти щодо реалізації та захисту своїх прав, гарантованих</w:t>
      </w:r>
      <w:r w:rsidRPr="001818A5">
        <w:rPr>
          <w:rFonts w:ascii="Times New Roman" w:eastAsia="Times New Roman" w:hAnsi="Times New Roman" w:cs="Times New Roman"/>
          <w:sz w:val="24"/>
          <w:szCs w:val="24"/>
          <w:lang w:val="en-US"/>
        </w:rPr>
        <w:t> </w:t>
      </w:r>
      <w:hyperlink r:id="rId8" w:tgtFrame="_blank" w:history="1">
        <w:r w:rsidRPr="001818A5">
          <w:rPr>
            <w:rFonts w:ascii="Times New Roman" w:eastAsia="Times New Roman" w:hAnsi="Times New Roman" w:cs="Times New Roman"/>
            <w:sz w:val="24"/>
            <w:szCs w:val="24"/>
            <w:lang w:val="uk-UA"/>
          </w:rPr>
          <w:t>Конституцією</w:t>
        </w:r>
      </w:hyperlink>
      <w:r w:rsidRPr="001818A5">
        <w:rPr>
          <w:rFonts w:ascii="Times New Roman" w:eastAsia="Times New Roman" w:hAnsi="Times New Roman" w:cs="Times New Roman"/>
          <w:sz w:val="24"/>
          <w:szCs w:val="24"/>
          <w:lang w:val="en-US"/>
        </w:rPr>
        <w:t> </w:t>
      </w:r>
      <w:r w:rsidRPr="001818A5">
        <w:rPr>
          <w:rFonts w:ascii="Times New Roman" w:eastAsia="Times New Roman" w:hAnsi="Times New Roman" w:cs="Times New Roman"/>
          <w:sz w:val="24"/>
          <w:szCs w:val="24"/>
        </w:rPr>
        <w:t>та законами України у різних сферах життя,</w:t>
      </w:r>
      <w:r w:rsidRPr="001818A5">
        <w:rPr>
          <w:rFonts w:ascii="Times New Roman" w:eastAsia="Times New Roman" w:hAnsi="Times New Roman" w:cs="Times New Roman"/>
          <w:sz w:val="24"/>
          <w:szCs w:val="24"/>
          <w:lang w:val="uk-UA"/>
        </w:rPr>
        <w:t xml:space="preserve"> проведено Тиждень правових знань з 05 по 09 грудня 2022 р.</w:t>
      </w:r>
      <w:r w:rsidRPr="001818A5">
        <w:rPr>
          <w:rFonts w:ascii="Times New Roman" w:eastAsia="Times New Roman" w:hAnsi="Times New Roman" w:cs="Times New Roman"/>
          <w:sz w:val="24"/>
          <w:szCs w:val="24"/>
        </w:rPr>
        <w:t> </w:t>
      </w:r>
      <w:r w:rsidRPr="001818A5">
        <w:rPr>
          <w:rFonts w:ascii="Times New Roman" w:eastAsia="Calibri" w:hAnsi="Times New Roman" w:cs="Times New Roman"/>
          <w:sz w:val="24"/>
          <w:szCs w:val="24"/>
          <w:lang w:val="uk-UA"/>
        </w:rPr>
        <w:t xml:space="preserve"> Організовано  розгляд питання правової культури учнів та батьків, попередження злочинності, бродяжництва, суїцидальної поведінки  на загальношкільних батьківських зборах. Учні початкової школи провели знайомство з Конвенцією про права дитини.</w:t>
      </w:r>
    </w:p>
    <w:p w:rsidR="00A70544" w:rsidRPr="001818A5" w:rsidRDefault="00A70544" w:rsidP="001818A5">
      <w:pPr>
        <w:spacing w:after="0" w:line="240" w:lineRule="auto"/>
        <w:ind w:right="-142" w:firstLine="709"/>
        <w:jc w:val="both"/>
        <w:rPr>
          <w:rFonts w:ascii="Times New Roman" w:hAnsi="Times New Roman" w:cs="Times New Roman"/>
          <w:sz w:val="24"/>
          <w:szCs w:val="24"/>
          <w:lang w:val="uk-UA"/>
        </w:rPr>
      </w:pPr>
      <w:r w:rsidRPr="001818A5">
        <w:rPr>
          <w:rFonts w:ascii="Times New Roman" w:eastAsia="Calibri" w:hAnsi="Times New Roman" w:cs="Times New Roman"/>
          <w:sz w:val="24"/>
          <w:szCs w:val="24"/>
          <w:lang w:val="uk-UA"/>
        </w:rPr>
        <w:t>Для учнів основної школи проведено конкурс малюнку для учнів 5-7 класів «Діти та їхні права». Старшокласники були залуч</w:t>
      </w:r>
      <w:r w:rsidR="00465680">
        <w:rPr>
          <w:rFonts w:ascii="Times New Roman" w:eastAsia="Calibri" w:hAnsi="Times New Roman" w:cs="Times New Roman"/>
          <w:sz w:val="24"/>
          <w:szCs w:val="24"/>
          <w:lang w:val="uk-UA"/>
        </w:rPr>
        <w:t xml:space="preserve">ені до </w:t>
      </w:r>
      <w:r w:rsidRPr="001818A5">
        <w:rPr>
          <w:rFonts w:ascii="Times New Roman" w:eastAsia="Calibri" w:hAnsi="Times New Roman" w:cs="Times New Roman"/>
          <w:sz w:val="24"/>
          <w:szCs w:val="24"/>
          <w:lang w:val="uk-UA"/>
        </w:rPr>
        <w:t>тренінгу «Офіційне працевлаштування неповнолітніх»,</w:t>
      </w:r>
      <w:r w:rsidRPr="001818A5">
        <w:rPr>
          <w:rFonts w:ascii="Times New Roman" w:hAnsi="Times New Roman" w:cs="Times New Roman"/>
          <w:sz w:val="24"/>
          <w:szCs w:val="24"/>
          <w:lang w:val="uk-UA"/>
        </w:rPr>
        <w:t xml:space="preserve"> турніру правознавців для учнів 9-10 класів «Найрозумніший знавець права», для учнів 8-9 класів, тренінгів «Не бійся говорити», « На терезах Феміди».</w:t>
      </w:r>
    </w:p>
    <w:p w:rsidR="00A70544" w:rsidRPr="001818A5" w:rsidRDefault="00A70544" w:rsidP="001818A5">
      <w:pPr>
        <w:spacing w:after="0" w:line="240" w:lineRule="auto"/>
        <w:ind w:left="72" w:right="-143"/>
        <w:jc w:val="both"/>
        <w:rPr>
          <w:rFonts w:ascii="Times New Roman" w:eastAsia="Times New Roman" w:hAnsi="Times New Roman" w:cs="Times New Roman"/>
          <w:sz w:val="24"/>
          <w:szCs w:val="24"/>
          <w:lang w:val="uk-UA"/>
        </w:rPr>
      </w:pPr>
      <w:r w:rsidRPr="001818A5">
        <w:rPr>
          <w:rFonts w:ascii="Times New Roman" w:eastAsia="Times New Roman" w:hAnsi="Times New Roman" w:cs="Times New Roman"/>
          <w:sz w:val="24"/>
          <w:szCs w:val="24"/>
          <w:lang w:val="uk-UA"/>
        </w:rPr>
        <w:tab/>
      </w:r>
    </w:p>
    <w:p w:rsidR="00A70544" w:rsidRPr="001818A5" w:rsidRDefault="00A70544" w:rsidP="001818A5">
      <w:pPr>
        <w:spacing w:after="0" w:line="240" w:lineRule="auto"/>
        <w:ind w:right="-143"/>
        <w:jc w:val="both"/>
        <w:rPr>
          <w:rFonts w:ascii="Times New Roman" w:eastAsia="Times New Roman" w:hAnsi="Times New Roman" w:cs="Times New Roman"/>
          <w:sz w:val="24"/>
          <w:szCs w:val="24"/>
          <w:lang w:val="uk-UA"/>
        </w:rPr>
      </w:pPr>
      <w:r w:rsidRPr="001818A5">
        <w:rPr>
          <w:rFonts w:ascii="Times New Roman" w:eastAsia="Times New Roman" w:hAnsi="Times New Roman" w:cs="Times New Roman"/>
          <w:sz w:val="24"/>
          <w:szCs w:val="24"/>
          <w:lang w:val="uk-UA"/>
        </w:rPr>
        <w:tab/>
      </w:r>
    </w:p>
    <w:p w:rsidR="00A70544" w:rsidRPr="001818A5" w:rsidRDefault="00A70544" w:rsidP="001818A5">
      <w:pPr>
        <w:spacing w:after="0" w:line="240" w:lineRule="auto"/>
        <w:ind w:firstLine="709"/>
        <w:jc w:val="both"/>
        <w:rPr>
          <w:rFonts w:ascii="Times New Roman" w:hAnsi="Times New Roman" w:cs="Times New Roman"/>
          <w:sz w:val="24"/>
          <w:szCs w:val="24"/>
          <w:lang w:val="uk-UA"/>
        </w:rPr>
      </w:pPr>
      <w:r w:rsidRPr="001818A5">
        <w:rPr>
          <w:rFonts w:ascii="Times New Roman" w:hAnsi="Times New Roman" w:cs="Times New Roman"/>
          <w:b/>
          <w:sz w:val="24"/>
          <w:szCs w:val="24"/>
          <w:lang w:val="uk-UA"/>
        </w:rPr>
        <w:lastRenderedPageBreak/>
        <w:t>Національно-патріотичне виховання</w:t>
      </w:r>
      <w:r w:rsidRPr="001818A5">
        <w:rPr>
          <w:rFonts w:ascii="Times New Roman" w:hAnsi="Times New Roman" w:cs="Times New Roman"/>
          <w:sz w:val="24"/>
          <w:szCs w:val="24"/>
          <w:lang w:val="uk-UA"/>
        </w:rPr>
        <w:t xml:space="preserve">. </w:t>
      </w:r>
    </w:p>
    <w:p w:rsidR="00A70544" w:rsidRPr="001818A5" w:rsidRDefault="00A70544" w:rsidP="001818A5">
      <w:pPr>
        <w:spacing w:after="0" w:line="240" w:lineRule="auto"/>
        <w:ind w:firstLine="709"/>
        <w:jc w:val="both"/>
        <w:rPr>
          <w:rFonts w:ascii="Times New Roman" w:hAnsi="Times New Roman" w:cs="Times New Roman"/>
          <w:sz w:val="24"/>
          <w:szCs w:val="24"/>
          <w:lang w:val="uk-UA"/>
        </w:rPr>
      </w:pPr>
      <w:r w:rsidRPr="001818A5">
        <w:rPr>
          <w:rFonts w:ascii="Times New Roman" w:hAnsi="Times New Roman" w:cs="Times New Roman"/>
          <w:sz w:val="24"/>
          <w:szCs w:val="24"/>
        </w:rPr>
        <w:t>Наказом МОН України від 06.06.2022 №527 затверджено Заходи щодо реалізації Концепції національно-патріотичного виховання в системі освіти України до 2025 року.</w:t>
      </w:r>
      <w:r w:rsidRPr="001818A5">
        <w:rPr>
          <w:rFonts w:ascii="Times New Roman" w:hAnsi="Times New Roman" w:cs="Times New Roman"/>
          <w:sz w:val="24"/>
          <w:szCs w:val="24"/>
          <w:lang w:val="uk-UA"/>
        </w:rPr>
        <w:t xml:space="preserve"> Відповідно Концепції розроблено заходи з національно-патріотичного виховання в закладі освіти на 2021-2025 рр. </w:t>
      </w:r>
    </w:p>
    <w:p w:rsidR="00A70544" w:rsidRPr="001818A5" w:rsidRDefault="00A70544" w:rsidP="001818A5">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uk-UA"/>
        </w:rPr>
      </w:pPr>
      <w:r w:rsidRPr="001818A5">
        <w:rPr>
          <w:rFonts w:ascii="Times New Roman" w:eastAsia="Times New Roman" w:hAnsi="Times New Roman" w:cs="Times New Roman"/>
          <w:color w:val="000000" w:themeColor="text1"/>
          <w:spacing w:val="-1"/>
          <w:sz w:val="24"/>
          <w:szCs w:val="24"/>
          <w:lang w:val="uk-UA"/>
        </w:rPr>
        <w:t xml:space="preserve">Відповідно  </w:t>
      </w:r>
      <w:r w:rsidRPr="001818A5">
        <w:rPr>
          <w:rFonts w:ascii="Times New Roman" w:eastAsia="Times New Roman" w:hAnsi="Times New Roman" w:cs="Times New Roman"/>
          <w:color w:val="000000" w:themeColor="text1"/>
          <w:spacing w:val="4"/>
          <w:sz w:val="24"/>
          <w:szCs w:val="24"/>
          <w:bdr w:val="none" w:sz="0" w:space="0" w:color="auto" w:frame="1"/>
          <w:lang w:val="uk-UA"/>
        </w:rPr>
        <w:t xml:space="preserve">ст. 10 Конституції України, </w:t>
      </w:r>
      <w:r w:rsidRPr="001818A5">
        <w:rPr>
          <w:rFonts w:ascii="Times New Roman" w:eastAsia="Times New Roman" w:hAnsi="Times New Roman" w:cs="Times New Roman"/>
          <w:color w:val="000000" w:themeColor="text1"/>
          <w:spacing w:val="-1"/>
          <w:sz w:val="24"/>
          <w:szCs w:val="24"/>
          <w:lang w:val="uk-UA"/>
        </w:rPr>
        <w:t xml:space="preserve">Законів України «Про освіту», </w:t>
      </w:r>
      <w:r w:rsidRPr="001818A5">
        <w:rPr>
          <w:rFonts w:ascii="Times New Roman" w:eastAsia="Times New Roman" w:hAnsi="Times New Roman" w:cs="Times New Roman"/>
          <w:color w:val="000000" w:themeColor="text1"/>
          <w:sz w:val="24"/>
          <w:szCs w:val="24"/>
          <w:bdr w:val="none" w:sz="0" w:space="0" w:color="auto" w:frame="1"/>
          <w:lang w:val="uk-UA"/>
        </w:rPr>
        <w:t xml:space="preserve">у 2022 - 2023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w:t>
      </w:r>
      <w:r w:rsidRPr="001818A5">
        <w:rPr>
          <w:rFonts w:ascii="Times New Roman" w:eastAsia="Times New Roman" w:hAnsi="Times New Roman" w:cs="Times New Roman"/>
          <w:color w:val="000000" w:themeColor="text1"/>
          <w:spacing w:val="4"/>
          <w:sz w:val="24"/>
          <w:szCs w:val="24"/>
          <w:bdr w:val="none" w:sz="0" w:space="0" w:color="auto" w:frame="1"/>
          <w:lang w:val="uk-UA"/>
        </w:rPr>
        <w:t>у школі систематично проводилася робота щодо забезпечення державної політики всіх рівнів та дотримання чинного законодавства.  </w:t>
      </w:r>
      <w:r w:rsidRPr="001818A5">
        <w:rPr>
          <w:rFonts w:ascii="Times New Roman" w:eastAsia="Times New Roman" w:hAnsi="Times New Roman" w:cs="Times New Roman"/>
          <w:color w:val="000000" w:themeColor="text1"/>
          <w:sz w:val="24"/>
          <w:szCs w:val="24"/>
          <w:bdr w:val="none" w:sz="0" w:space="0" w:color="auto" w:frame="1"/>
          <w:lang w:val="uk-UA"/>
        </w:rPr>
        <w:t>Освітній процес здійснювався державною мовою.</w:t>
      </w:r>
    </w:p>
    <w:p w:rsidR="00A70544" w:rsidRPr="001818A5" w:rsidRDefault="00A70544" w:rsidP="001818A5">
      <w:pPr>
        <w:shd w:val="clear" w:color="auto" w:fill="FFFFFF"/>
        <w:spacing w:after="0" w:line="240" w:lineRule="auto"/>
        <w:ind w:left="709"/>
        <w:jc w:val="both"/>
        <w:rPr>
          <w:rFonts w:ascii="Times New Roman" w:eastAsia="Times New Roman" w:hAnsi="Times New Roman" w:cs="Times New Roman"/>
          <w:color w:val="000000" w:themeColor="text1"/>
          <w:sz w:val="24"/>
          <w:szCs w:val="24"/>
          <w:lang w:val="uk-UA"/>
        </w:rPr>
      </w:pPr>
      <w:r w:rsidRPr="001818A5">
        <w:rPr>
          <w:rFonts w:ascii="Times New Roman" w:hAnsi="Times New Roman" w:cs="Times New Roman"/>
          <w:sz w:val="24"/>
          <w:szCs w:val="24"/>
          <w:lang w:val="uk-UA"/>
        </w:rPr>
        <w:t>Виховні плани роботи класних керівників</w:t>
      </w:r>
      <w:r w:rsidRPr="001818A5">
        <w:rPr>
          <w:rFonts w:ascii="Times New Roman" w:eastAsia="Times New Roman" w:hAnsi="Times New Roman" w:cs="Times New Roman"/>
          <w:sz w:val="24"/>
          <w:szCs w:val="24"/>
          <w:lang w:val="uk-UA"/>
        </w:rPr>
        <w:t xml:space="preserve"> передбачали діяльнісний підхід у вихованні здобувачів освіти в умовах війни:</w:t>
      </w:r>
    </w:p>
    <w:p w:rsidR="00A70544" w:rsidRPr="001818A5" w:rsidRDefault="00A70544" w:rsidP="001818A5">
      <w:pPr>
        <w:pStyle w:val="a3"/>
        <w:numPr>
          <w:ilvl w:val="0"/>
          <w:numId w:val="38"/>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lang w:val="uk-UA"/>
        </w:rPr>
        <w:t>п</w:t>
      </w:r>
      <w:r w:rsidRPr="001818A5">
        <w:rPr>
          <w:rFonts w:ascii="Times New Roman" w:hAnsi="Times New Roman" w:cs="Times New Roman"/>
          <w:sz w:val="24"/>
          <w:szCs w:val="24"/>
        </w:rPr>
        <w:t>роводи</w:t>
      </w:r>
      <w:r w:rsidRPr="001818A5">
        <w:rPr>
          <w:rFonts w:ascii="Times New Roman" w:hAnsi="Times New Roman" w:cs="Times New Roman"/>
          <w:sz w:val="24"/>
          <w:szCs w:val="24"/>
          <w:lang w:val="uk-UA"/>
        </w:rPr>
        <w:t>л</w:t>
      </w:r>
      <w:r w:rsidRPr="001818A5">
        <w:rPr>
          <w:rFonts w:ascii="Times New Roman" w:hAnsi="Times New Roman" w:cs="Times New Roman"/>
          <w:sz w:val="24"/>
          <w:szCs w:val="24"/>
        </w:rPr>
        <w:t>и заходи національно-патріотичної спрямованості</w:t>
      </w:r>
      <w:r w:rsidRPr="001818A5">
        <w:rPr>
          <w:rFonts w:ascii="Times New Roman" w:hAnsi="Times New Roman" w:cs="Times New Roman"/>
          <w:sz w:val="24"/>
          <w:szCs w:val="24"/>
          <w:lang w:val="uk-UA"/>
        </w:rPr>
        <w:t>;</w:t>
      </w:r>
    </w:p>
    <w:p w:rsidR="00A70544" w:rsidRPr="001818A5" w:rsidRDefault="00A70544" w:rsidP="001818A5">
      <w:pPr>
        <w:pStyle w:val="a3"/>
        <w:numPr>
          <w:ilvl w:val="0"/>
          <w:numId w:val="38"/>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lang w:val="uk-UA"/>
        </w:rPr>
        <w:t>з</w:t>
      </w:r>
      <w:r w:rsidRPr="001818A5">
        <w:rPr>
          <w:rFonts w:ascii="Times New Roman" w:hAnsi="Times New Roman" w:cs="Times New Roman"/>
          <w:sz w:val="24"/>
          <w:szCs w:val="24"/>
        </w:rPr>
        <w:t>айма</w:t>
      </w:r>
      <w:r w:rsidRPr="001818A5">
        <w:rPr>
          <w:rFonts w:ascii="Times New Roman" w:hAnsi="Times New Roman" w:cs="Times New Roman"/>
          <w:sz w:val="24"/>
          <w:szCs w:val="24"/>
          <w:lang w:val="uk-UA"/>
        </w:rPr>
        <w:t>л</w:t>
      </w:r>
      <w:r w:rsidRPr="001818A5">
        <w:rPr>
          <w:rFonts w:ascii="Times New Roman" w:hAnsi="Times New Roman" w:cs="Times New Roman"/>
          <w:sz w:val="24"/>
          <w:szCs w:val="24"/>
        </w:rPr>
        <w:t>ися волонтерською діяльністю</w:t>
      </w:r>
      <w:r w:rsidRPr="001818A5">
        <w:rPr>
          <w:rFonts w:ascii="Times New Roman" w:hAnsi="Times New Roman" w:cs="Times New Roman"/>
          <w:sz w:val="24"/>
          <w:szCs w:val="24"/>
          <w:lang w:val="uk-UA"/>
        </w:rPr>
        <w:t>;</w:t>
      </w:r>
    </w:p>
    <w:p w:rsidR="00A70544" w:rsidRPr="001818A5" w:rsidRDefault="00A70544" w:rsidP="001818A5">
      <w:pPr>
        <w:pStyle w:val="a3"/>
        <w:numPr>
          <w:ilvl w:val="0"/>
          <w:numId w:val="38"/>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lang w:val="uk-UA"/>
        </w:rPr>
        <w:t xml:space="preserve">досліджували </w:t>
      </w:r>
      <w:r w:rsidRPr="001818A5">
        <w:rPr>
          <w:rFonts w:ascii="Times New Roman" w:hAnsi="Times New Roman" w:cs="Times New Roman"/>
          <w:sz w:val="24"/>
          <w:szCs w:val="24"/>
        </w:rPr>
        <w:t>українську культуру</w:t>
      </w:r>
      <w:r w:rsidRPr="001818A5">
        <w:rPr>
          <w:rFonts w:ascii="Times New Roman" w:hAnsi="Times New Roman" w:cs="Times New Roman"/>
          <w:sz w:val="24"/>
          <w:szCs w:val="24"/>
          <w:lang w:val="uk-UA"/>
        </w:rPr>
        <w:t>;</w:t>
      </w:r>
    </w:p>
    <w:p w:rsidR="00A70544" w:rsidRPr="001818A5" w:rsidRDefault="00A70544" w:rsidP="001818A5">
      <w:pPr>
        <w:pStyle w:val="a3"/>
        <w:numPr>
          <w:ilvl w:val="0"/>
          <w:numId w:val="38"/>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lang w:val="uk-UA"/>
        </w:rPr>
        <w:t>в</w:t>
      </w:r>
      <w:r w:rsidRPr="001818A5">
        <w:rPr>
          <w:rFonts w:ascii="Times New Roman" w:hAnsi="Times New Roman" w:cs="Times New Roman"/>
          <w:sz w:val="24"/>
          <w:szCs w:val="24"/>
        </w:rPr>
        <w:t>лаштовува</w:t>
      </w:r>
      <w:r w:rsidRPr="001818A5">
        <w:rPr>
          <w:rFonts w:ascii="Times New Roman" w:hAnsi="Times New Roman" w:cs="Times New Roman"/>
          <w:sz w:val="24"/>
          <w:szCs w:val="24"/>
          <w:lang w:val="uk-UA"/>
        </w:rPr>
        <w:t>л</w:t>
      </w:r>
      <w:r w:rsidRPr="001818A5">
        <w:rPr>
          <w:rFonts w:ascii="Times New Roman" w:hAnsi="Times New Roman" w:cs="Times New Roman"/>
          <w:sz w:val="24"/>
          <w:szCs w:val="24"/>
        </w:rPr>
        <w:t>и акції пам'яті</w:t>
      </w:r>
      <w:r w:rsidRPr="001818A5">
        <w:rPr>
          <w:rFonts w:ascii="Times New Roman" w:hAnsi="Times New Roman" w:cs="Times New Roman"/>
          <w:sz w:val="24"/>
          <w:szCs w:val="24"/>
          <w:lang w:val="uk-UA"/>
        </w:rPr>
        <w:t>;</w:t>
      </w:r>
    </w:p>
    <w:p w:rsidR="00A70544" w:rsidRPr="001818A5" w:rsidRDefault="00A70544" w:rsidP="001818A5">
      <w:pPr>
        <w:pStyle w:val="a3"/>
        <w:numPr>
          <w:ilvl w:val="0"/>
          <w:numId w:val="38"/>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lang w:val="uk-UA"/>
        </w:rPr>
        <w:t>п</w:t>
      </w:r>
      <w:r w:rsidRPr="001818A5">
        <w:rPr>
          <w:rFonts w:ascii="Times New Roman" w:hAnsi="Times New Roman" w:cs="Times New Roman"/>
          <w:sz w:val="24"/>
          <w:szCs w:val="24"/>
        </w:rPr>
        <w:t>роводи</w:t>
      </w:r>
      <w:r w:rsidRPr="001818A5">
        <w:rPr>
          <w:rFonts w:ascii="Times New Roman" w:hAnsi="Times New Roman" w:cs="Times New Roman"/>
          <w:sz w:val="24"/>
          <w:szCs w:val="24"/>
          <w:lang w:val="uk-UA"/>
        </w:rPr>
        <w:t>л</w:t>
      </w:r>
      <w:r w:rsidRPr="001818A5">
        <w:rPr>
          <w:rFonts w:ascii="Times New Roman" w:hAnsi="Times New Roman" w:cs="Times New Roman"/>
          <w:sz w:val="24"/>
          <w:szCs w:val="24"/>
        </w:rPr>
        <w:t>и години спілкування, присвячені війни рф проти України</w:t>
      </w:r>
      <w:r w:rsidRPr="001818A5">
        <w:rPr>
          <w:rFonts w:ascii="Times New Roman" w:hAnsi="Times New Roman" w:cs="Times New Roman"/>
          <w:sz w:val="24"/>
          <w:szCs w:val="24"/>
          <w:lang w:val="uk-UA"/>
        </w:rPr>
        <w:t>;</w:t>
      </w:r>
    </w:p>
    <w:p w:rsidR="00A70544" w:rsidRPr="001818A5" w:rsidRDefault="00A70544" w:rsidP="001818A5">
      <w:pPr>
        <w:pStyle w:val="a3"/>
        <w:numPr>
          <w:ilvl w:val="0"/>
          <w:numId w:val="38"/>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lang w:val="uk-UA"/>
        </w:rPr>
        <w:t>с</w:t>
      </w:r>
      <w:r w:rsidRPr="001818A5">
        <w:rPr>
          <w:rFonts w:ascii="Times New Roman" w:hAnsi="Times New Roman" w:cs="Times New Roman"/>
          <w:sz w:val="24"/>
          <w:szCs w:val="24"/>
        </w:rPr>
        <w:t>творювати навчальні проєкти, присвячені борцям за незалежність та свободу нашої країни</w:t>
      </w:r>
      <w:r w:rsidRPr="001818A5">
        <w:rPr>
          <w:rFonts w:ascii="Times New Roman" w:hAnsi="Times New Roman" w:cs="Times New Roman"/>
          <w:sz w:val="24"/>
          <w:szCs w:val="24"/>
          <w:lang w:val="uk-UA"/>
        </w:rPr>
        <w:t>;</w:t>
      </w:r>
    </w:p>
    <w:p w:rsidR="00A70544" w:rsidRPr="001818A5" w:rsidRDefault="00A70544" w:rsidP="001818A5">
      <w:pPr>
        <w:pStyle w:val="a3"/>
        <w:numPr>
          <w:ilvl w:val="0"/>
          <w:numId w:val="38"/>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lang w:val="uk-UA"/>
        </w:rPr>
        <w:t>о</w:t>
      </w:r>
      <w:r w:rsidRPr="001818A5">
        <w:rPr>
          <w:rFonts w:ascii="Times New Roman" w:hAnsi="Times New Roman" w:cs="Times New Roman"/>
          <w:sz w:val="24"/>
          <w:szCs w:val="24"/>
        </w:rPr>
        <w:t>рганізовува</w:t>
      </w:r>
      <w:r w:rsidRPr="001818A5">
        <w:rPr>
          <w:rFonts w:ascii="Times New Roman" w:hAnsi="Times New Roman" w:cs="Times New Roman"/>
          <w:sz w:val="24"/>
          <w:szCs w:val="24"/>
          <w:lang w:val="uk-UA"/>
        </w:rPr>
        <w:t>л</w:t>
      </w:r>
      <w:r w:rsidRPr="001818A5">
        <w:rPr>
          <w:rFonts w:ascii="Times New Roman" w:hAnsi="Times New Roman" w:cs="Times New Roman"/>
          <w:sz w:val="24"/>
          <w:szCs w:val="24"/>
        </w:rPr>
        <w:t>и зустрічі із ветеранами АТО, ООС та війни рф проти України. </w:t>
      </w:r>
    </w:p>
    <w:p w:rsidR="00A70544" w:rsidRPr="001818A5" w:rsidRDefault="00A70544" w:rsidP="001818A5">
      <w:pPr>
        <w:shd w:val="clear" w:color="auto" w:fill="FFFFFF"/>
        <w:spacing w:after="0" w:line="240" w:lineRule="auto"/>
        <w:ind w:firstLine="709"/>
        <w:jc w:val="both"/>
        <w:rPr>
          <w:rFonts w:ascii="Times New Roman" w:eastAsia="Times New Roman" w:hAnsi="Times New Roman" w:cs="Times New Roman"/>
          <w:color w:val="000000" w:themeColor="text1"/>
          <w:sz w:val="24"/>
          <w:szCs w:val="24"/>
          <w:bdr w:val="none" w:sz="0" w:space="0" w:color="auto" w:frame="1"/>
          <w:lang w:val="uk-UA"/>
        </w:rPr>
      </w:pPr>
      <w:r w:rsidRPr="001818A5">
        <w:rPr>
          <w:rFonts w:ascii="Times New Roman" w:eastAsia="Times New Roman" w:hAnsi="Times New Roman" w:cs="Times New Roman"/>
          <w:color w:val="000000" w:themeColor="text1"/>
          <w:sz w:val="24"/>
          <w:szCs w:val="24"/>
          <w:bdr w:val="none" w:sz="0" w:space="0" w:color="auto" w:frame="1"/>
          <w:lang w:val="uk-UA"/>
        </w:rPr>
        <w:t>Традиційно відзначаються День української писемності та мови, Міжнародний день української мови. Учні та вчителі беруть участь у Всеукраїнському радіодиктанті єдності.</w:t>
      </w:r>
    </w:p>
    <w:p w:rsidR="00A70544" w:rsidRPr="001818A5" w:rsidRDefault="00A70544" w:rsidP="001818A5">
      <w:pPr>
        <w:shd w:val="clear" w:color="auto" w:fill="FFFFFF"/>
        <w:spacing w:after="0" w:line="240" w:lineRule="auto"/>
        <w:ind w:firstLine="709"/>
        <w:jc w:val="both"/>
        <w:rPr>
          <w:rFonts w:ascii="Times New Roman" w:hAnsi="Times New Roman" w:cs="Times New Roman"/>
          <w:color w:val="000000" w:themeColor="text1"/>
          <w:sz w:val="24"/>
          <w:szCs w:val="24"/>
          <w:lang w:val="uk-UA"/>
        </w:rPr>
      </w:pPr>
      <w:r w:rsidRPr="001818A5">
        <w:rPr>
          <w:rFonts w:ascii="Times New Roman" w:hAnsi="Times New Roman" w:cs="Times New Roman"/>
          <w:color w:val="000000" w:themeColor="text1"/>
          <w:sz w:val="24"/>
          <w:szCs w:val="24"/>
          <w:lang w:val="uk-UA"/>
        </w:rPr>
        <w:t>Результативність участі здобувачів освіти у мовних інтелектуальних випробуваннях:</w:t>
      </w:r>
    </w:p>
    <w:p w:rsidR="00A70544" w:rsidRPr="001818A5" w:rsidRDefault="00A70544" w:rsidP="00465680">
      <w:pPr>
        <w:spacing w:after="0" w:line="240" w:lineRule="auto"/>
        <w:ind w:firstLine="709"/>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В жовтні 2022 р. в закладі освіти було проведено місячник національно-патріотичного виховання. Основними заходами стало відзначення Дня захисника і захисниць України, День українського козацтва. </w:t>
      </w:r>
    </w:p>
    <w:p w:rsidR="00A70544" w:rsidRPr="00465680" w:rsidRDefault="00A70544" w:rsidP="00465680">
      <w:pPr>
        <w:spacing w:after="0" w:line="240" w:lineRule="auto"/>
        <w:ind w:firstLine="709"/>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Здобувачі освіти долучилися до Заходів до Дня соборності України:</w:t>
      </w:r>
    </w:p>
    <w:p w:rsidR="00A70544" w:rsidRPr="001818A5" w:rsidRDefault="00A70544" w:rsidP="001818A5">
      <w:pPr>
        <w:pStyle w:val="a3"/>
        <w:numPr>
          <w:ilvl w:val="0"/>
          <w:numId w:val="37"/>
        </w:numPr>
        <w:tabs>
          <w:tab w:val="left" w:pos="851"/>
        </w:tabs>
        <w:spacing w:before="100" w:beforeAutospacing="1" w:after="0" w:afterAutospacing="1" w:line="240" w:lineRule="auto"/>
        <w:contextualSpacing w:val="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онлайн лінійки під гаслом  «І обнялися береги одного, вічного народу!...», ключовим елементом якої було вшанування пам’яті новітніх героїв Небесної сотні і  бійців АТО,ООС, учасників бойових дій,  що віддали своє життя за ідеали гідності, єдності і свободи народу України.                                                       </w:t>
      </w:r>
    </w:p>
    <w:p w:rsidR="00A70544" w:rsidRPr="001818A5" w:rsidRDefault="00A70544" w:rsidP="001818A5">
      <w:pPr>
        <w:pStyle w:val="a3"/>
        <w:numPr>
          <w:ilvl w:val="0"/>
          <w:numId w:val="37"/>
        </w:numPr>
        <w:tabs>
          <w:tab w:val="left" w:pos="851"/>
        </w:tabs>
        <w:spacing w:before="100" w:beforeAutospacing="1" w:after="0" w:afterAutospacing="1" w:line="240" w:lineRule="auto"/>
        <w:contextualSpacing w:val="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конкурсів: на кращу історичну розвідку, малюнок, есе, поезію інше, присвячені ідеї Соборності України.   </w:t>
      </w:r>
    </w:p>
    <w:p w:rsidR="00A70544" w:rsidRPr="001818A5" w:rsidRDefault="00A70544" w:rsidP="001818A5">
      <w:pPr>
        <w:pStyle w:val="a3"/>
        <w:numPr>
          <w:ilvl w:val="0"/>
          <w:numId w:val="37"/>
        </w:numPr>
        <w:tabs>
          <w:tab w:val="left" w:pos="851"/>
        </w:tabs>
        <w:spacing w:before="100" w:beforeAutospacing="1" w:after="0" w:afterAutospacing="1" w:line="240" w:lineRule="auto"/>
        <w:contextualSpacing w:val="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акції «Ланцюг єднання».</w:t>
      </w:r>
    </w:p>
    <w:p w:rsidR="00A70544" w:rsidRPr="001818A5" w:rsidRDefault="00A70544" w:rsidP="001818A5">
      <w:pPr>
        <w:pStyle w:val="a3"/>
        <w:numPr>
          <w:ilvl w:val="0"/>
          <w:numId w:val="37"/>
        </w:numPr>
        <w:tabs>
          <w:tab w:val="left" w:pos="851"/>
        </w:tabs>
        <w:spacing w:after="0" w:line="240" w:lineRule="auto"/>
        <w:contextualSpacing w:val="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перегляду документальних фільмів з означеної тематики.</w:t>
      </w:r>
    </w:p>
    <w:p w:rsidR="00A70544" w:rsidRPr="001818A5" w:rsidRDefault="00A70544" w:rsidP="001818A5">
      <w:pPr>
        <w:spacing w:after="0" w:line="240" w:lineRule="auto"/>
        <w:ind w:firstLine="709"/>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Дослідження стану впровадження національно-патріотичного виховання в освітній процес показало, що проводиться системна та цілеспрямована діяльність їх щодо формування в учнівської молоді патріотичної свідомості, формування ціннісного ставлення до українського народу, Батьківщини, держави, нації; готової до виконання громадянських і конституційних обов'язків, до успадкування духовних і культурних надбань українського народу, досягнення високої культури взаємин, формування активної громадянської позиції, утвердження національної ідентичності на основі духовно-моральних цінностей власного народу, національної самобутності.  Зроблено висновок, що в період війни, яку російська федерація розв'язала і веде проти України, педагогічний колектив усвідомив нагальну необхідність переосмислення зробленого, здійснення системних заходів, спрямованих на посилення національно-патріотичного виховання </w:t>
      </w:r>
      <w:r w:rsidRPr="001818A5">
        <w:rPr>
          <w:rFonts w:ascii="Times New Roman" w:hAnsi="Times New Roman" w:cs="Times New Roman"/>
          <w:sz w:val="24"/>
          <w:szCs w:val="24"/>
          <w:lang w:val="uk-UA"/>
        </w:rPr>
        <w:lastRenderedPageBreak/>
        <w:t xml:space="preserve">дітей та молоді – формування нового українця, що діє на основі національних та європейських цінностей. </w:t>
      </w:r>
    </w:p>
    <w:p w:rsidR="00A70544" w:rsidRPr="001818A5" w:rsidRDefault="00A70544" w:rsidP="001818A5">
      <w:pPr>
        <w:spacing w:line="240" w:lineRule="auto"/>
        <w:jc w:val="both"/>
        <w:rPr>
          <w:rFonts w:ascii="Times New Roman" w:hAnsi="Times New Roman" w:cs="Times New Roman"/>
          <w:sz w:val="24"/>
          <w:szCs w:val="24"/>
          <w:lang w:val="uk-UA"/>
        </w:rPr>
      </w:pPr>
      <w:r w:rsidRPr="001818A5">
        <w:rPr>
          <w:rFonts w:ascii="Times New Roman" w:hAnsi="Times New Roman" w:cs="Times New Roman"/>
          <w:b/>
          <w:sz w:val="24"/>
          <w:szCs w:val="24"/>
          <w:lang w:val="uk-UA"/>
        </w:rPr>
        <w:t>Протидія булінгу</w:t>
      </w:r>
      <w:r w:rsidRPr="001818A5">
        <w:rPr>
          <w:rFonts w:ascii="Times New Roman" w:hAnsi="Times New Roman" w:cs="Times New Roman"/>
          <w:sz w:val="24"/>
          <w:szCs w:val="24"/>
          <w:lang w:val="uk-UA"/>
        </w:rPr>
        <w:t xml:space="preserve"> </w:t>
      </w:r>
    </w:p>
    <w:p w:rsidR="00A70544" w:rsidRPr="001818A5" w:rsidRDefault="00A70544" w:rsidP="001818A5">
      <w:pPr>
        <w:spacing w:after="0" w:line="240" w:lineRule="auto"/>
        <w:ind w:firstLine="709"/>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Відповідно до статті 15 Закону України «Про повну загальну середню освіту» виховний процес є невід’ємною складовою освітнього процесу і має ґрунтуватися на загальнолюдських цінностях, культурних цінностях українського народу, цінностях громадянського (вільного демократичного) </w:t>
      </w:r>
      <w:r w:rsidR="00465680">
        <w:rPr>
          <w:rFonts w:ascii="Times New Roman" w:hAnsi="Times New Roman" w:cs="Times New Roman"/>
          <w:sz w:val="24"/>
          <w:szCs w:val="24"/>
          <w:lang w:val="uk-UA"/>
        </w:rPr>
        <w:t>.</w:t>
      </w:r>
    </w:p>
    <w:p w:rsidR="00A70544" w:rsidRPr="001818A5" w:rsidRDefault="00A70544" w:rsidP="001818A5">
      <w:pPr>
        <w:spacing w:after="0" w:line="240" w:lineRule="auto"/>
        <w:ind w:right="-141" w:firstLine="709"/>
        <w:contextualSpacing/>
        <w:jc w:val="both"/>
        <w:rPr>
          <w:rFonts w:ascii="Times New Roman" w:eastAsia="Times New Roman" w:hAnsi="Times New Roman" w:cs="Times New Roman"/>
          <w:sz w:val="24"/>
          <w:szCs w:val="24"/>
          <w:lang w:val="uk-UA"/>
        </w:rPr>
      </w:pPr>
      <w:r w:rsidRPr="001818A5">
        <w:rPr>
          <w:rFonts w:ascii="Times New Roman" w:eastAsia="Times New Roman" w:hAnsi="Times New Roman" w:cs="Times New Roman"/>
          <w:sz w:val="24"/>
          <w:szCs w:val="24"/>
          <w:lang w:val="uk-UA"/>
        </w:rPr>
        <w:t>Протягом навчального року проводилась профілактична робота з попередження насильства щодо дітей . Зокрема, це стосувалося таких його проявів, як булінг, мобінг, кібербулінг та ін. В практику роботи вихователя, класного керівника впроваджено антибулінгові програми: «Попередження насильства» в 7 класі, «Тут мене не торкайся» – в 6 класі</w:t>
      </w:r>
      <w:r w:rsidRPr="001818A5">
        <w:rPr>
          <w:rFonts w:ascii="Times New Roman" w:eastAsia="Times New Roman" w:hAnsi="Times New Roman" w:cs="Times New Roman"/>
          <w:sz w:val="24"/>
          <w:szCs w:val="24"/>
        </w:rPr>
        <w:t>.</w:t>
      </w:r>
      <w:r w:rsidRPr="001818A5">
        <w:rPr>
          <w:rFonts w:ascii="Times New Roman" w:eastAsia="Times New Roman" w:hAnsi="Times New Roman" w:cs="Times New Roman"/>
          <w:sz w:val="24"/>
          <w:szCs w:val="24"/>
          <w:lang w:val="uk-UA"/>
        </w:rPr>
        <w:t xml:space="preserve"> Систематично, 1 раз у квартал, здійснювався комплексний аналіз стану профілактики та протидії булінгу, </w:t>
      </w:r>
      <w:r w:rsidRPr="001818A5">
        <w:rPr>
          <w:rFonts w:ascii="Times New Roman" w:eastAsia="Calibri" w:hAnsi="Times New Roman" w:cs="Times New Roman"/>
          <w:sz w:val="24"/>
          <w:szCs w:val="24"/>
          <w:lang w:val="uk-UA"/>
        </w:rPr>
        <w:t xml:space="preserve">профілактичної роботи з подолання злочинності та правопорушень, жорстокості та насильства, інших  негативних явищ в дошкільному, учнівському та молодіжному середовищі. </w:t>
      </w:r>
      <w:r w:rsidRPr="001818A5">
        <w:rPr>
          <w:rFonts w:ascii="Times New Roman" w:eastAsia="Times New Roman" w:hAnsi="Times New Roman" w:cs="Times New Roman"/>
          <w:sz w:val="24"/>
          <w:szCs w:val="24"/>
          <w:lang w:val="uk-UA"/>
        </w:rPr>
        <w:t xml:space="preserve">За результатами аналізу приймалися рішення щодо дій із їх запобігання. </w:t>
      </w:r>
    </w:p>
    <w:p w:rsidR="00A70544" w:rsidRPr="001818A5" w:rsidRDefault="00A70544" w:rsidP="001818A5">
      <w:pPr>
        <w:spacing w:line="240" w:lineRule="auto"/>
        <w:jc w:val="both"/>
        <w:rPr>
          <w:rFonts w:ascii="Times New Roman" w:hAnsi="Times New Roman" w:cs="Times New Roman"/>
          <w:b/>
          <w:sz w:val="24"/>
          <w:szCs w:val="24"/>
          <w:lang w:val="uk-UA"/>
        </w:rPr>
      </w:pPr>
      <w:r w:rsidRPr="001818A5">
        <w:rPr>
          <w:rFonts w:ascii="Times New Roman" w:hAnsi="Times New Roman" w:cs="Times New Roman"/>
          <w:b/>
          <w:sz w:val="24"/>
          <w:szCs w:val="24"/>
        </w:rPr>
        <w:t>Запобігання домашньому насильству</w:t>
      </w:r>
    </w:p>
    <w:p w:rsidR="00A70544" w:rsidRPr="001818A5" w:rsidRDefault="00A70544" w:rsidP="001818A5">
      <w:pPr>
        <w:spacing w:after="0" w:line="240" w:lineRule="auto"/>
        <w:ind w:firstLine="709"/>
        <w:jc w:val="both"/>
        <w:rPr>
          <w:rFonts w:ascii="Times New Roman" w:hAnsi="Times New Roman" w:cs="Times New Roman"/>
          <w:sz w:val="24"/>
          <w:szCs w:val="24"/>
          <w:lang w:val="uk-UA"/>
        </w:rPr>
      </w:pPr>
      <w:r w:rsidRPr="001818A5">
        <w:rPr>
          <w:rFonts w:ascii="Times New Roman" w:hAnsi="Times New Roman" w:cs="Times New Roman"/>
          <w:sz w:val="24"/>
          <w:szCs w:val="24"/>
        </w:rPr>
        <w:t xml:space="preserve"> Поруч із булінгом (цькуванням) великою проблемою в Україні є домашнє насильство. Верховна Рада України 20 червня 2022 року ратифікувала Конвенцію Ради Європи про запобігання насильству щодо жінок і домашньому насильству (Стамбульську конвенцію). </w:t>
      </w:r>
      <w:r w:rsidRPr="001818A5">
        <w:rPr>
          <w:rFonts w:ascii="Times New Roman" w:hAnsi="Times New Roman" w:cs="Times New Roman"/>
          <w:sz w:val="24"/>
          <w:szCs w:val="24"/>
          <w:lang w:val="uk-UA"/>
        </w:rPr>
        <w:t>У</w:t>
      </w:r>
      <w:r w:rsidRPr="001818A5">
        <w:rPr>
          <w:rFonts w:ascii="Times New Roman" w:hAnsi="Times New Roman" w:cs="Times New Roman"/>
          <w:sz w:val="24"/>
          <w:szCs w:val="24"/>
        </w:rPr>
        <w:t xml:space="preserve"> профілактичній освітній діяльності </w:t>
      </w:r>
      <w:r w:rsidRPr="001818A5">
        <w:rPr>
          <w:rFonts w:ascii="Times New Roman" w:hAnsi="Times New Roman" w:cs="Times New Roman"/>
          <w:sz w:val="24"/>
          <w:szCs w:val="24"/>
          <w:lang w:val="uk-UA"/>
        </w:rPr>
        <w:t xml:space="preserve">педагогічний колектив дотримується </w:t>
      </w:r>
      <w:r w:rsidRPr="001818A5">
        <w:rPr>
          <w:rFonts w:ascii="Times New Roman" w:hAnsi="Times New Roman" w:cs="Times New Roman"/>
          <w:sz w:val="24"/>
          <w:szCs w:val="24"/>
        </w:rPr>
        <w:t>методичн</w:t>
      </w:r>
      <w:r w:rsidRPr="001818A5">
        <w:rPr>
          <w:rFonts w:ascii="Times New Roman" w:hAnsi="Times New Roman" w:cs="Times New Roman"/>
          <w:sz w:val="24"/>
          <w:szCs w:val="24"/>
          <w:lang w:val="uk-UA"/>
        </w:rPr>
        <w:t>их</w:t>
      </w:r>
      <w:r w:rsidRPr="001818A5">
        <w:rPr>
          <w:rFonts w:ascii="Times New Roman" w:hAnsi="Times New Roman" w:cs="Times New Roman"/>
          <w:sz w:val="24"/>
          <w:szCs w:val="24"/>
        </w:rPr>
        <w:t xml:space="preserve"> рекомендаці</w:t>
      </w:r>
      <w:r w:rsidRPr="001818A5">
        <w:rPr>
          <w:rFonts w:ascii="Times New Roman" w:hAnsi="Times New Roman" w:cs="Times New Roman"/>
          <w:sz w:val="24"/>
          <w:szCs w:val="24"/>
          <w:lang w:val="uk-UA"/>
        </w:rPr>
        <w:t>й</w:t>
      </w:r>
      <w:r w:rsidRPr="001818A5">
        <w:rPr>
          <w:rFonts w:ascii="Times New Roman" w:hAnsi="Times New Roman" w:cs="Times New Roman"/>
          <w:sz w:val="24"/>
          <w:szCs w:val="24"/>
        </w:rPr>
        <w:t xml:space="preserve"> щодо формування у дітей та молоді нетерпимого ставлення до насильницьких моделей поведінки, небайдужого ставлення до постраждалих осіб, усвідомлення насильства як порушення прав людини</w:t>
      </w:r>
    </w:p>
    <w:p w:rsidR="00A70544" w:rsidRPr="001818A5" w:rsidRDefault="00A70544" w:rsidP="001818A5">
      <w:pPr>
        <w:spacing w:after="0" w:line="240" w:lineRule="auto"/>
        <w:ind w:firstLine="709"/>
        <w:jc w:val="both"/>
        <w:rPr>
          <w:rFonts w:ascii="Times New Roman" w:eastAsia="Times New Roman" w:hAnsi="Times New Roman" w:cs="Times New Roman"/>
          <w:bCs/>
          <w:sz w:val="24"/>
          <w:szCs w:val="24"/>
          <w:lang w:val="uk-UA"/>
        </w:rPr>
      </w:pPr>
      <w:r w:rsidRPr="001818A5">
        <w:rPr>
          <w:rFonts w:ascii="Times New Roman" w:hAnsi="Times New Roman" w:cs="Times New Roman"/>
          <w:sz w:val="24"/>
          <w:szCs w:val="24"/>
        </w:rPr>
        <w:t xml:space="preserve"> З метою забезпечення комплексного інтегрованого підходу до протидії домашньому насильству та сприяння реалізації прав осіб, постраждалих від домашнього насильства, шляхом проведення превентивних заходів, ефективного реагування на факти домашнього насильства</w:t>
      </w:r>
      <w:r w:rsidR="00465680">
        <w:rPr>
          <w:rFonts w:ascii="Times New Roman" w:hAnsi="Times New Roman" w:cs="Times New Roman"/>
          <w:sz w:val="24"/>
          <w:szCs w:val="24"/>
          <w:lang w:val="uk-UA"/>
        </w:rPr>
        <w:t>,</w:t>
      </w:r>
      <w:r w:rsidRPr="001818A5">
        <w:rPr>
          <w:rFonts w:ascii="Times New Roman" w:hAnsi="Times New Roman" w:cs="Times New Roman"/>
          <w:sz w:val="24"/>
          <w:szCs w:val="24"/>
          <w:lang w:val="uk-UA"/>
        </w:rPr>
        <w:t xml:space="preserve"> «</w:t>
      </w:r>
      <w:r w:rsidRPr="001818A5">
        <w:rPr>
          <w:rFonts w:ascii="Times New Roman" w:eastAsia="Times New Roman" w:hAnsi="Times New Roman" w:cs="Times New Roman"/>
          <w:bCs/>
          <w:sz w:val="24"/>
          <w:szCs w:val="24"/>
          <w:lang w:val="uk-UA"/>
        </w:rPr>
        <w:t>Про порядок  розгляду  звернень  та повідомлень з приводу жорстокого поводження з дітьми або  реальної загрози його вчинення», з</w:t>
      </w:r>
      <w:r w:rsidRPr="001818A5">
        <w:rPr>
          <w:rFonts w:ascii="Times New Roman" w:eastAsia="Times New Roman" w:hAnsi="Times New Roman" w:cs="Times New Roman"/>
          <w:sz w:val="24"/>
          <w:szCs w:val="24"/>
          <w:lang w:val="uk-UA"/>
        </w:rPr>
        <w:t>аступником директора з навчально-виховної роботи, соціальним педагогом,  класними керівниками чітко обліковуються звернення громадян та повідомлення про випадки жорсткого поводження з дітьми закладу.</w:t>
      </w:r>
    </w:p>
    <w:p w:rsidR="00A70544" w:rsidRPr="001818A5" w:rsidRDefault="00A70544" w:rsidP="001818A5">
      <w:pPr>
        <w:spacing w:after="0" w:line="240" w:lineRule="auto"/>
        <w:ind w:firstLine="709"/>
        <w:contextualSpacing/>
        <w:jc w:val="both"/>
        <w:rPr>
          <w:rFonts w:ascii="Times New Roman" w:eastAsia="Times New Roman" w:hAnsi="Times New Roman" w:cs="Times New Roman"/>
          <w:sz w:val="24"/>
          <w:szCs w:val="24"/>
          <w:lang w:val="uk-UA"/>
        </w:rPr>
      </w:pPr>
      <w:r w:rsidRPr="001818A5">
        <w:rPr>
          <w:rFonts w:ascii="Times New Roman" w:eastAsia="Times New Roman" w:hAnsi="Times New Roman" w:cs="Times New Roman"/>
          <w:sz w:val="24"/>
          <w:szCs w:val="24"/>
          <w:lang w:val="uk-UA"/>
        </w:rPr>
        <w:t>Адміністрацією закладу освіти вживалися невідкладні  профілактичні заходи щодо виявлення та зупинення фактів жорсткого поводження з дітьми в школі, притягнення до дисциплінарної відповідальності працівників, учнів, інших осіб, які допускають  жорстоке поводження з дітьми. Класні керівники  на батьківських зборах, на виховних годинах проводили попереджувальну роботу з батьками та учнями з метою недопущення  жорсткого поводження з дітьми в сім’ях, а також  спостереження таких випадків з боку інших дітей школи. З метою недопущення насильства щодо здобувачів освіти проведено:</w:t>
      </w:r>
    </w:p>
    <w:p w:rsidR="00A70544" w:rsidRPr="001818A5" w:rsidRDefault="00A70544" w:rsidP="001818A5">
      <w:pPr>
        <w:pStyle w:val="a3"/>
        <w:numPr>
          <w:ilvl w:val="0"/>
          <w:numId w:val="39"/>
        </w:numPr>
        <w:spacing w:after="0"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анкетування серед учнів школи з метою виявлення випадків вчинення насильства в сім</w:t>
      </w:r>
      <w:r w:rsidRPr="001818A5">
        <w:rPr>
          <w:rFonts w:ascii="Times New Roman" w:hAnsi="Times New Roman" w:cs="Times New Roman"/>
          <w:sz w:val="24"/>
          <w:szCs w:val="24"/>
        </w:rPr>
        <w:t>’</w:t>
      </w:r>
      <w:r w:rsidRPr="001818A5">
        <w:rPr>
          <w:rFonts w:ascii="Times New Roman" w:hAnsi="Times New Roman" w:cs="Times New Roman"/>
          <w:sz w:val="24"/>
          <w:szCs w:val="24"/>
          <w:lang w:val="uk-UA"/>
        </w:rPr>
        <w:t>ї та дитячому середовищі;</w:t>
      </w:r>
    </w:p>
    <w:p w:rsidR="00A70544" w:rsidRPr="001818A5" w:rsidRDefault="00A70544" w:rsidP="001818A5">
      <w:pPr>
        <w:pStyle w:val="a3"/>
        <w:numPr>
          <w:ilvl w:val="0"/>
          <w:numId w:val="39"/>
        </w:numPr>
        <w:spacing w:after="0" w:line="240" w:lineRule="auto"/>
        <w:contextualSpacing w:val="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чіткий облік дітей, які проживають в неблагополучних сім</w:t>
      </w:r>
      <w:r w:rsidRPr="001818A5">
        <w:rPr>
          <w:rFonts w:ascii="Times New Roman" w:hAnsi="Times New Roman" w:cs="Times New Roman"/>
          <w:sz w:val="24"/>
          <w:szCs w:val="24"/>
        </w:rPr>
        <w:t>’</w:t>
      </w:r>
      <w:r w:rsidRPr="001818A5">
        <w:rPr>
          <w:rFonts w:ascii="Times New Roman" w:hAnsi="Times New Roman" w:cs="Times New Roman"/>
          <w:sz w:val="24"/>
          <w:szCs w:val="24"/>
          <w:lang w:val="uk-UA"/>
        </w:rPr>
        <w:t>ях, встановлено контроль за перебуванням та вихованням дітей в неблагополучних сім</w:t>
      </w:r>
      <w:r w:rsidRPr="001818A5">
        <w:rPr>
          <w:rFonts w:ascii="Times New Roman" w:hAnsi="Times New Roman" w:cs="Times New Roman"/>
          <w:sz w:val="24"/>
          <w:szCs w:val="24"/>
        </w:rPr>
        <w:t>’</w:t>
      </w:r>
      <w:r w:rsidRPr="001818A5">
        <w:rPr>
          <w:rFonts w:ascii="Times New Roman" w:hAnsi="Times New Roman" w:cs="Times New Roman"/>
          <w:sz w:val="24"/>
          <w:szCs w:val="24"/>
          <w:lang w:val="uk-UA"/>
        </w:rPr>
        <w:t>ях;</w:t>
      </w:r>
    </w:p>
    <w:p w:rsidR="00A70544" w:rsidRPr="001818A5" w:rsidRDefault="00A70544" w:rsidP="001818A5">
      <w:pPr>
        <w:pStyle w:val="a3"/>
        <w:numPr>
          <w:ilvl w:val="0"/>
          <w:numId w:val="39"/>
        </w:numPr>
        <w:spacing w:after="0" w:line="240" w:lineRule="auto"/>
        <w:contextualSpacing w:val="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інформаційно-просвітницьку роботу, індивідуальні консультації серед педагогів, батьків та учнів, ознайомлення їх з чинним законодавством з метою запобігання конфліктних ситуацій та насилля в сім’ї та дитячому середовищі;</w:t>
      </w:r>
    </w:p>
    <w:p w:rsidR="00A70544" w:rsidRPr="001818A5" w:rsidRDefault="00A70544" w:rsidP="001818A5">
      <w:pPr>
        <w:pStyle w:val="a3"/>
        <w:numPr>
          <w:ilvl w:val="0"/>
          <w:numId w:val="39"/>
        </w:numPr>
        <w:spacing w:after="0" w:line="240" w:lineRule="auto"/>
        <w:contextualSpacing w:val="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роз’яснювальну роботу серед учнів, батьків про порядок розгляду заяв та повідомлень про вчинення насильства в сім</w:t>
      </w:r>
      <w:r w:rsidRPr="001818A5">
        <w:rPr>
          <w:rFonts w:ascii="Times New Roman" w:hAnsi="Times New Roman" w:cs="Times New Roman"/>
          <w:sz w:val="24"/>
          <w:szCs w:val="24"/>
        </w:rPr>
        <w:t>’</w:t>
      </w:r>
      <w:r w:rsidRPr="001818A5">
        <w:rPr>
          <w:rFonts w:ascii="Times New Roman" w:hAnsi="Times New Roman" w:cs="Times New Roman"/>
          <w:sz w:val="24"/>
          <w:szCs w:val="24"/>
          <w:lang w:val="uk-UA"/>
        </w:rPr>
        <w:t>ї   або реальну його загрозу;</w:t>
      </w:r>
    </w:p>
    <w:p w:rsidR="00A70544" w:rsidRPr="001818A5" w:rsidRDefault="00A70544" w:rsidP="001818A5">
      <w:pPr>
        <w:pStyle w:val="a3"/>
        <w:numPr>
          <w:ilvl w:val="0"/>
          <w:numId w:val="39"/>
        </w:numPr>
        <w:spacing w:after="0" w:line="240" w:lineRule="auto"/>
        <w:contextualSpacing w:val="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акцію «16 днів проти насильства». В рамках акції проведено тренінги, дискусії, дебати, лекції та виставки учнівських робіт. </w:t>
      </w:r>
    </w:p>
    <w:p w:rsidR="00A70544" w:rsidRPr="001818A5" w:rsidRDefault="00A70544" w:rsidP="001818A5">
      <w:pPr>
        <w:spacing w:line="240" w:lineRule="auto"/>
        <w:jc w:val="both"/>
        <w:rPr>
          <w:rFonts w:ascii="Times New Roman" w:hAnsi="Times New Roman" w:cs="Times New Roman"/>
          <w:sz w:val="24"/>
          <w:szCs w:val="24"/>
          <w:lang w:val="uk-UA"/>
        </w:rPr>
      </w:pPr>
      <w:r w:rsidRPr="001818A5">
        <w:rPr>
          <w:rFonts w:ascii="Times New Roman" w:hAnsi="Times New Roman" w:cs="Times New Roman"/>
          <w:b/>
          <w:sz w:val="24"/>
          <w:szCs w:val="24"/>
          <w:lang w:val="uk-UA"/>
        </w:rPr>
        <w:lastRenderedPageBreak/>
        <w:t>Запобігання та протидія торгівлі людьми</w:t>
      </w:r>
      <w:r w:rsidRPr="001818A5">
        <w:rPr>
          <w:rFonts w:ascii="Times New Roman" w:hAnsi="Times New Roman" w:cs="Times New Roman"/>
          <w:sz w:val="24"/>
          <w:szCs w:val="24"/>
          <w:lang w:val="uk-UA"/>
        </w:rPr>
        <w:t xml:space="preserve"> </w:t>
      </w:r>
    </w:p>
    <w:p w:rsidR="00A70544" w:rsidRPr="001818A5" w:rsidRDefault="00A70544" w:rsidP="001818A5">
      <w:pPr>
        <w:spacing w:after="0" w:line="240" w:lineRule="auto"/>
        <w:ind w:firstLine="709"/>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Педагогічний колектив впроваджує в освітній процес заходи щодо підвищення рівня обізнаності здобувачів освітніх послуг та їх батьків з питань протидії торгівлі дітьми. </w:t>
      </w:r>
    </w:p>
    <w:p w:rsidR="00A70544" w:rsidRPr="001818A5" w:rsidRDefault="00465680" w:rsidP="001818A5">
      <w:pPr>
        <w:spacing w:after="0" w:line="240" w:lineRule="auto"/>
        <w:ind w:left="36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виконання </w:t>
      </w:r>
      <w:r w:rsidR="00A70544" w:rsidRPr="001818A5">
        <w:rPr>
          <w:rFonts w:ascii="Times New Roman" w:hAnsi="Times New Roman" w:cs="Times New Roman"/>
          <w:sz w:val="24"/>
          <w:szCs w:val="24"/>
          <w:lang w:val="uk-UA"/>
        </w:rPr>
        <w:t xml:space="preserve">«Про проведення </w:t>
      </w:r>
      <w:r w:rsidR="00A70544" w:rsidRPr="001818A5">
        <w:rPr>
          <w:rFonts w:ascii="Times New Roman" w:eastAsia="Times New Roman" w:hAnsi="Times New Roman" w:cs="Times New Roman"/>
          <w:sz w:val="24"/>
          <w:szCs w:val="24"/>
          <w:lang w:val="uk-UA"/>
        </w:rPr>
        <w:t>просвітницько-профілактичної роботи</w:t>
      </w:r>
      <w:r w:rsidR="00A70544" w:rsidRPr="001818A5">
        <w:rPr>
          <w:rFonts w:ascii="Times New Roman" w:hAnsi="Times New Roman" w:cs="Times New Roman"/>
          <w:sz w:val="24"/>
          <w:szCs w:val="24"/>
          <w:lang w:val="uk-UA"/>
        </w:rPr>
        <w:t xml:space="preserve"> </w:t>
      </w:r>
      <w:r w:rsidR="00A70544" w:rsidRPr="001818A5">
        <w:rPr>
          <w:rFonts w:ascii="Times New Roman" w:eastAsia="Times New Roman" w:hAnsi="Times New Roman" w:cs="Times New Roman"/>
          <w:sz w:val="24"/>
          <w:szCs w:val="24"/>
          <w:lang w:val="uk-UA"/>
        </w:rPr>
        <w:t>щодо запобігання торгівлі людьми в 2022-2023 н.р.</w:t>
      </w:r>
      <w:r w:rsidR="00A70544" w:rsidRPr="001818A5">
        <w:rPr>
          <w:rFonts w:ascii="Times New Roman" w:hAnsi="Times New Roman" w:cs="Times New Roman"/>
          <w:sz w:val="24"/>
          <w:szCs w:val="24"/>
          <w:lang w:val="uk-UA"/>
        </w:rPr>
        <w:t>» в школі проводилась така інформаційна діяльність:</w:t>
      </w:r>
    </w:p>
    <w:p w:rsidR="00A70544" w:rsidRPr="001818A5" w:rsidRDefault="00A70544" w:rsidP="001818A5">
      <w:pPr>
        <w:pStyle w:val="a3"/>
        <w:numPr>
          <w:ilvl w:val="1"/>
          <w:numId w:val="40"/>
        </w:numPr>
        <w:spacing w:after="0" w:line="240" w:lineRule="auto"/>
        <w:contextualSpacing w:val="0"/>
        <w:jc w:val="both"/>
        <w:rPr>
          <w:rFonts w:ascii="Times New Roman" w:eastAsiaTheme="minorEastAsia" w:hAnsi="Times New Roman" w:cs="Times New Roman"/>
          <w:sz w:val="24"/>
          <w:szCs w:val="24"/>
          <w:lang w:val="uk-UA"/>
        </w:rPr>
      </w:pPr>
      <w:r w:rsidRPr="001818A5">
        <w:rPr>
          <w:rFonts w:ascii="Times New Roman" w:hAnsi="Times New Roman" w:cs="Times New Roman"/>
          <w:sz w:val="24"/>
          <w:szCs w:val="24"/>
          <w:lang w:val="uk-UA"/>
        </w:rPr>
        <w:t>висвітлювалось законодавство у сфері протидії торгівлі людьми на сайті  закладу освіти;</w:t>
      </w:r>
    </w:p>
    <w:p w:rsidR="00A70544" w:rsidRPr="001818A5" w:rsidRDefault="00A70544" w:rsidP="001818A5">
      <w:pPr>
        <w:pStyle w:val="a3"/>
        <w:numPr>
          <w:ilvl w:val="0"/>
          <w:numId w:val="40"/>
        </w:numPr>
        <w:spacing w:before="100" w:beforeAutospacing="1" w:after="0" w:afterAutospacing="1"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оновлювались інформаційні матеріали у  школі  матеріалами з питань протидії торгівлі людьми;</w:t>
      </w:r>
    </w:p>
    <w:p w:rsidR="00A70544" w:rsidRPr="001818A5" w:rsidRDefault="00A70544" w:rsidP="001818A5">
      <w:pPr>
        <w:pStyle w:val="a3"/>
        <w:numPr>
          <w:ilvl w:val="0"/>
          <w:numId w:val="40"/>
        </w:numPr>
        <w:spacing w:before="100" w:beforeAutospacing="1" w:after="0" w:afterAutospacing="1"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підвищувався рівень обізнаності дітей та учнівської молоді, педагогічних працівників щодо сучасних проявів торгівлі людьми, розповсюджувались соціальна реклама, буклети, плакати;</w:t>
      </w:r>
    </w:p>
    <w:p w:rsidR="00A70544" w:rsidRPr="001818A5" w:rsidRDefault="00A70544" w:rsidP="001818A5">
      <w:pPr>
        <w:pStyle w:val="a3"/>
        <w:numPr>
          <w:ilvl w:val="0"/>
          <w:numId w:val="40"/>
        </w:numPr>
        <w:spacing w:before="100" w:beforeAutospacing="1" w:after="0" w:afterAutospacing="1"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забезпечувалась співпраця вчителів з фахівцями соціальної сфери у роботі з дітьми та батьками щодо питань безпечної міграції, профілактики торгівлі людьми;</w:t>
      </w:r>
    </w:p>
    <w:p w:rsidR="00A70544" w:rsidRPr="001818A5" w:rsidRDefault="00A70544" w:rsidP="001818A5">
      <w:pPr>
        <w:pStyle w:val="a3"/>
        <w:numPr>
          <w:ilvl w:val="0"/>
          <w:numId w:val="40"/>
        </w:numPr>
        <w:spacing w:before="100" w:beforeAutospacing="1" w:after="0" w:afterAutospacing="1"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розглядались на нарадах при директору та методичних об’єднаннях класних керівників питання протидії торгівлі людьми;</w:t>
      </w:r>
    </w:p>
    <w:p w:rsidR="00A70544" w:rsidRPr="001818A5" w:rsidRDefault="00A70544" w:rsidP="001818A5">
      <w:pPr>
        <w:pStyle w:val="a3"/>
        <w:numPr>
          <w:ilvl w:val="0"/>
          <w:numId w:val="40"/>
        </w:numPr>
        <w:spacing w:before="100" w:beforeAutospacing="1" w:after="0" w:afterAutospacing="1"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проводились інформаційно-просвітницькі та профілактичні  заходи з протидії торгівлі людьми за участю дітей, учнівської молоді та їх батьків – (перегляд відеофільмів);</w:t>
      </w:r>
    </w:p>
    <w:p w:rsidR="00A70544" w:rsidRPr="001818A5" w:rsidRDefault="00A70544" w:rsidP="001818A5">
      <w:pPr>
        <w:pStyle w:val="a3"/>
        <w:numPr>
          <w:ilvl w:val="0"/>
          <w:numId w:val="40"/>
        </w:numPr>
        <w:spacing w:before="100" w:beforeAutospacing="1" w:after="0" w:afterAutospacing="1" w:line="240" w:lineRule="auto"/>
        <w:contextualSpacing w:val="0"/>
        <w:jc w:val="both"/>
        <w:rPr>
          <w:rFonts w:ascii="Times New Roman" w:eastAsiaTheme="minorEastAsia" w:hAnsi="Times New Roman" w:cs="Times New Roman"/>
          <w:sz w:val="24"/>
          <w:szCs w:val="24"/>
          <w:lang w:val="uk-UA"/>
        </w:rPr>
      </w:pPr>
      <w:r w:rsidRPr="001818A5">
        <w:rPr>
          <w:rFonts w:ascii="Times New Roman" w:hAnsi="Times New Roman" w:cs="Times New Roman"/>
          <w:sz w:val="24"/>
          <w:szCs w:val="24"/>
          <w:lang w:val="uk-UA"/>
        </w:rPr>
        <w:t xml:space="preserve">проводились інформаційні кампанії серед школярів до Європейського дня торгівлі людьми  (18 жовтня) з інформування щодо питань безпечної міграції та ризиків потрапляння в ситуації торгівлі людьми,  2 грудня - Міжнародного дня за відміну рабства; 10 грудня - Міжнародного дня захисту прав людини; </w:t>
      </w:r>
    </w:p>
    <w:p w:rsidR="00A70544" w:rsidRPr="001818A5" w:rsidRDefault="00A70544" w:rsidP="001818A5">
      <w:pPr>
        <w:pStyle w:val="a3"/>
        <w:numPr>
          <w:ilvl w:val="0"/>
          <w:numId w:val="40"/>
        </w:numPr>
        <w:spacing w:before="100" w:beforeAutospacing="1" w:after="0" w:afterAutospacing="1" w:line="240" w:lineRule="auto"/>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проведення педагогічними працівниками профілактичних заходів з проблеми запобігання торгівлі людьми, комерційній сексуальній експлуатації дітей та насильству над дітьми, безпеки дітей в Інтернеті з використанням методики «рівний-рівному».</w:t>
      </w:r>
    </w:p>
    <w:p w:rsidR="00A70544" w:rsidRPr="001818A5" w:rsidRDefault="00A70544" w:rsidP="001818A5">
      <w:pPr>
        <w:spacing w:after="0" w:line="240" w:lineRule="auto"/>
        <w:ind w:firstLine="709"/>
        <w:jc w:val="both"/>
        <w:rPr>
          <w:rFonts w:ascii="Times New Roman" w:hAnsi="Times New Roman" w:cs="Times New Roman"/>
          <w:sz w:val="24"/>
          <w:szCs w:val="24"/>
        </w:rPr>
      </w:pPr>
    </w:p>
    <w:p w:rsidR="00A70544" w:rsidRPr="001818A5" w:rsidRDefault="00A70544" w:rsidP="001818A5">
      <w:pPr>
        <w:spacing w:after="0" w:line="240" w:lineRule="auto"/>
        <w:jc w:val="both"/>
        <w:rPr>
          <w:rFonts w:ascii="Times New Roman" w:hAnsi="Times New Roman" w:cs="Times New Roman"/>
          <w:b/>
          <w:sz w:val="24"/>
          <w:szCs w:val="24"/>
          <w:lang w:val="uk-UA"/>
        </w:rPr>
      </w:pPr>
      <w:r w:rsidRPr="001818A5">
        <w:rPr>
          <w:rFonts w:ascii="Times New Roman" w:hAnsi="Times New Roman" w:cs="Times New Roman"/>
          <w:b/>
          <w:sz w:val="24"/>
          <w:szCs w:val="24"/>
          <w:lang w:val="uk-UA"/>
        </w:rPr>
        <w:t>Вибухонебезпека.</w:t>
      </w:r>
    </w:p>
    <w:p w:rsidR="00A70544" w:rsidRPr="001818A5" w:rsidRDefault="00A70544" w:rsidP="001818A5">
      <w:pPr>
        <w:shd w:val="clear" w:color="auto" w:fill="FFFFFF"/>
        <w:spacing w:after="0" w:line="240" w:lineRule="auto"/>
        <w:ind w:firstLine="709"/>
        <w:jc w:val="both"/>
        <w:rPr>
          <w:rFonts w:ascii="Times New Roman" w:eastAsia="Times New Roman" w:hAnsi="Times New Roman" w:cs="Times New Roman"/>
          <w:sz w:val="24"/>
          <w:szCs w:val="24"/>
          <w:lang w:val="uk-UA"/>
        </w:rPr>
      </w:pPr>
    </w:p>
    <w:p w:rsidR="00A70544" w:rsidRPr="001818A5" w:rsidRDefault="00E827E2" w:rsidP="001818A5">
      <w:pPr>
        <w:shd w:val="clear" w:color="auto" w:fill="FFFFFF"/>
        <w:spacing w:after="0" w:line="240" w:lineRule="auto"/>
        <w:jc w:val="both"/>
        <w:rPr>
          <w:rFonts w:ascii="Times New Roman" w:eastAsia="Times New Roman" w:hAnsi="Times New Roman" w:cs="Times New Roman"/>
          <w:color w:val="333333"/>
          <w:sz w:val="24"/>
          <w:szCs w:val="24"/>
          <w:lang w:val="uk-UA"/>
        </w:rPr>
      </w:pPr>
      <w:r>
        <w:rPr>
          <w:rFonts w:ascii="Times New Roman" w:eastAsia="Times New Roman" w:hAnsi="Times New Roman" w:cs="Times New Roman"/>
          <w:bCs/>
          <w:sz w:val="24"/>
          <w:szCs w:val="24"/>
          <w:lang w:val="uk-UA"/>
        </w:rPr>
        <w:t>Відповідно наказу</w:t>
      </w:r>
      <w:r w:rsidR="00A70544" w:rsidRPr="001818A5">
        <w:rPr>
          <w:rFonts w:ascii="Times New Roman" w:eastAsia="Times New Roman" w:hAnsi="Times New Roman" w:cs="Times New Roman"/>
          <w:bCs/>
          <w:sz w:val="24"/>
          <w:szCs w:val="24"/>
          <w:lang w:val="uk-UA"/>
        </w:rPr>
        <w:t xml:space="preserve">  «Про вжиття попереджувальних заходів та проведення бесід з учнями закладу освіти з питань уникнення враження мінами і вибухонебезпечними предметами»</w:t>
      </w:r>
      <w:r w:rsidR="00A70544" w:rsidRPr="001818A5">
        <w:rPr>
          <w:rFonts w:ascii="Times New Roman" w:eastAsia="Times New Roman" w:hAnsi="Times New Roman" w:cs="Times New Roman"/>
          <w:color w:val="333333"/>
          <w:sz w:val="24"/>
          <w:szCs w:val="24"/>
          <w:lang w:val="uk-UA"/>
        </w:rPr>
        <w:t>,</w:t>
      </w:r>
      <w:r w:rsidR="00A70544" w:rsidRPr="001818A5">
        <w:rPr>
          <w:rFonts w:ascii="Times New Roman" w:eastAsia="Times New Roman" w:hAnsi="Times New Roman" w:cs="Times New Roman"/>
          <w:sz w:val="24"/>
          <w:szCs w:val="24"/>
          <w:lang w:val="uk-UA"/>
        </w:rPr>
        <w:t xml:space="preserve"> враховуючи</w:t>
      </w:r>
      <w:r w:rsidR="00A70544" w:rsidRPr="001818A5">
        <w:rPr>
          <w:rFonts w:ascii="Times New Roman" w:eastAsia="Times New Roman" w:hAnsi="Times New Roman" w:cs="Times New Roman"/>
          <w:color w:val="333333"/>
          <w:sz w:val="24"/>
          <w:szCs w:val="24"/>
          <w:lang w:val="uk-UA"/>
        </w:rPr>
        <w:t xml:space="preserve"> </w:t>
      </w:r>
      <w:r w:rsidR="00A70544" w:rsidRPr="001818A5">
        <w:rPr>
          <w:rFonts w:ascii="Times New Roman" w:eastAsia="Times New Roman" w:hAnsi="Times New Roman" w:cs="Times New Roman"/>
          <w:iCs/>
          <w:sz w:val="24"/>
          <w:szCs w:val="24"/>
          <w:lang w:val="uk-UA"/>
        </w:rPr>
        <w:t xml:space="preserve">Додаток 1 до листа МОН від 17.03.2022 № 1/3485-22 </w:t>
      </w:r>
      <w:r w:rsidR="00A70544" w:rsidRPr="001818A5">
        <w:rPr>
          <w:rFonts w:ascii="Times New Roman" w:eastAsia="Times New Roman" w:hAnsi="Times New Roman" w:cs="Times New Roman"/>
          <w:bCs/>
          <w:sz w:val="24"/>
          <w:szCs w:val="24"/>
          <w:lang w:val="uk-UA"/>
        </w:rPr>
        <w:t xml:space="preserve">Методичні рекомендації «Про проведення бесід з учнями закладу освіти з питань уникнення враження мінами і вибухонебезпечними предметами», </w:t>
      </w:r>
      <w:r w:rsidR="00A70544" w:rsidRPr="001818A5">
        <w:rPr>
          <w:rFonts w:ascii="Times New Roman" w:eastAsia="Times New Roman" w:hAnsi="Times New Roman" w:cs="Times New Roman"/>
          <w:sz w:val="24"/>
          <w:szCs w:val="24"/>
          <w:shd w:val="clear" w:color="auto" w:fill="FFFFFF"/>
          <w:lang w:val="uk-UA"/>
        </w:rPr>
        <w:t>Лист МОН України № 1/4428-22 від 25.04.2022</w:t>
      </w:r>
      <w:r w:rsidR="00A70544" w:rsidRPr="001818A5">
        <w:rPr>
          <w:rFonts w:ascii="Times New Roman" w:eastAsia="Times New Roman" w:hAnsi="Times New Roman" w:cs="Times New Roman"/>
          <w:sz w:val="24"/>
          <w:szCs w:val="24"/>
          <w:shd w:val="clear" w:color="auto" w:fill="FFFFFF"/>
        </w:rPr>
        <w:t> </w:t>
      </w:r>
      <w:r w:rsidR="00A70544" w:rsidRPr="001818A5">
        <w:rPr>
          <w:rFonts w:ascii="Times New Roman" w:eastAsia="Times New Roman" w:hAnsi="Times New Roman" w:cs="Times New Roman"/>
          <w:bCs/>
          <w:sz w:val="24"/>
          <w:szCs w:val="24"/>
          <w:shd w:val="clear" w:color="auto" w:fill="FFFFFF"/>
          <w:lang w:val="uk-UA"/>
        </w:rPr>
        <w:t>«Про методичні рекомендації щодо проведення просвітницької роботи з учасниками освітнього процесу в закладах дошкільної освіти»,</w:t>
      </w:r>
      <w:r w:rsidR="00A70544" w:rsidRPr="001818A5">
        <w:rPr>
          <w:rFonts w:ascii="Times New Roman" w:hAnsi="Times New Roman" w:cs="Times New Roman"/>
          <w:bCs/>
          <w:iCs/>
          <w:sz w:val="24"/>
          <w:szCs w:val="24"/>
          <w:shd w:val="clear" w:color="auto" w:fill="FFFFFF"/>
          <w:lang w:val="uk-UA"/>
        </w:rPr>
        <w:t xml:space="preserve"> </w:t>
      </w:r>
      <w:r w:rsidR="00A70544" w:rsidRPr="001818A5">
        <w:rPr>
          <w:rFonts w:ascii="Times New Roman" w:eastAsia="Times New Roman" w:hAnsi="Times New Roman" w:cs="Times New Roman"/>
          <w:sz w:val="24"/>
          <w:szCs w:val="24"/>
          <w:lang w:val="uk-UA"/>
        </w:rPr>
        <w:t>з метою попередження враження мінами та вибухонебезпечними предметами учасників освітнього процесу, було розроблено і затверджено алгоритм дій працівників закладу у випадку виявлення вибухонебезпечного предмету та вживаються інформаційно-просвітницькі заходи:</w:t>
      </w:r>
    </w:p>
    <w:p w:rsidR="00A70544" w:rsidRPr="001818A5" w:rsidRDefault="00A70544" w:rsidP="001818A5">
      <w:pPr>
        <w:pStyle w:val="a3"/>
        <w:numPr>
          <w:ilvl w:val="0"/>
          <w:numId w:val="44"/>
        </w:numPr>
        <w:shd w:val="clear" w:color="auto" w:fill="FFFFFF"/>
        <w:spacing w:after="0" w:line="240" w:lineRule="auto"/>
        <w:contextualSpacing w:val="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завгоспом щоденно проводяться обходи території закладу і періодична перевірка складських приміщень на предмет своєчасного виявлення вибухових пристроїв або підозрілих предметів; </w:t>
      </w:r>
    </w:p>
    <w:p w:rsidR="00A70544" w:rsidRPr="001818A5" w:rsidRDefault="00A70544" w:rsidP="001818A5">
      <w:pPr>
        <w:pStyle w:val="a3"/>
        <w:numPr>
          <w:ilvl w:val="0"/>
          <w:numId w:val="44"/>
        </w:numPr>
        <w:shd w:val="clear" w:color="auto" w:fill="FFFFFF"/>
        <w:spacing w:before="100" w:beforeAutospacing="1" w:after="0" w:afterAutospacing="1" w:line="240" w:lineRule="auto"/>
        <w:contextualSpacing w:val="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проведено спільний із працівниками цивільного захисту, правоохоронних органів інструктажів і практичних занять з питань дій у разі загрози або виникнення надзвичайних подій;</w:t>
      </w:r>
    </w:p>
    <w:p w:rsidR="00A70544" w:rsidRPr="002D41D3" w:rsidRDefault="00A70544" w:rsidP="002D41D3">
      <w:pPr>
        <w:pStyle w:val="a3"/>
        <w:numPr>
          <w:ilvl w:val="0"/>
          <w:numId w:val="44"/>
        </w:numPr>
        <w:shd w:val="clear" w:color="auto" w:fill="FFFFFF"/>
        <w:spacing w:before="100" w:beforeAutospacing="1" w:after="0" w:afterAutospacing="1" w:line="240" w:lineRule="auto"/>
        <w:contextualSpacing w:val="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проведення бесід класними керівниками </w:t>
      </w:r>
      <w:r w:rsidRPr="001818A5">
        <w:rPr>
          <w:rFonts w:ascii="Times New Roman" w:eastAsia="Calibri" w:hAnsi="Times New Roman" w:cs="Times New Roman"/>
          <w:sz w:val="24"/>
          <w:szCs w:val="24"/>
          <w:lang w:val="uk-UA"/>
        </w:rPr>
        <w:t>щодо питань мінної небезпеки і вибухонебезпечних предметів та дій в надзвичайних ситуаціях</w:t>
      </w:r>
      <w:r w:rsidRPr="001818A5">
        <w:rPr>
          <w:rFonts w:ascii="Times New Roman" w:hAnsi="Times New Roman" w:cs="Times New Roman"/>
          <w:bCs/>
          <w:sz w:val="24"/>
          <w:szCs w:val="24"/>
          <w:lang w:val="uk-UA"/>
        </w:rPr>
        <w:t>;</w:t>
      </w:r>
    </w:p>
    <w:p w:rsidR="00A70544" w:rsidRPr="001818A5" w:rsidRDefault="00A70544" w:rsidP="001818A5">
      <w:pPr>
        <w:pStyle w:val="a3"/>
        <w:numPr>
          <w:ilvl w:val="0"/>
          <w:numId w:val="44"/>
        </w:numPr>
        <w:shd w:val="clear" w:color="auto" w:fill="FFFFFF"/>
        <w:spacing w:before="100" w:beforeAutospacing="1" w:after="0" w:afterAutospacing="1" w:line="240" w:lineRule="auto"/>
        <w:contextualSpacing w:val="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lastRenderedPageBreak/>
        <w:t>опрацювання Інтерактивної к</w:t>
      </w:r>
      <w:r w:rsidRPr="002D41D3">
        <w:rPr>
          <w:rFonts w:ascii="Times New Roman" w:hAnsi="Times New Roman" w:cs="Times New Roman"/>
          <w:sz w:val="24"/>
          <w:szCs w:val="24"/>
          <w:lang w:val="uk-UA"/>
        </w:rPr>
        <w:t>ниг</w:t>
      </w:r>
      <w:r w:rsidRPr="001818A5">
        <w:rPr>
          <w:rFonts w:ascii="Times New Roman" w:hAnsi="Times New Roman" w:cs="Times New Roman"/>
          <w:sz w:val="24"/>
          <w:szCs w:val="24"/>
          <w:lang w:val="uk-UA"/>
        </w:rPr>
        <w:t>и «</w:t>
      </w:r>
      <w:r w:rsidRPr="002D41D3">
        <w:rPr>
          <w:rFonts w:ascii="Times New Roman" w:hAnsi="Times New Roman" w:cs="Times New Roman"/>
          <w:sz w:val="24"/>
          <w:szCs w:val="24"/>
          <w:lang w:val="uk-UA"/>
        </w:rPr>
        <w:t>Мінна</w:t>
      </w:r>
      <w:r w:rsidRPr="001818A5">
        <w:rPr>
          <w:rFonts w:ascii="Times New Roman" w:hAnsi="Times New Roman" w:cs="Times New Roman"/>
          <w:sz w:val="24"/>
          <w:szCs w:val="24"/>
          <w:lang w:val="uk-UA"/>
        </w:rPr>
        <w:t xml:space="preserve"> </w:t>
      </w:r>
      <w:r w:rsidRPr="002D41D3">
        <w:rPr>
          <w:rFonts w:ascii="Times New Roman" w:hAnsi="Times New Roman" w:cs="Times New Roman"/>
          <w:sz w:val="24"/>
          <w:szCs w:val="24"/>
          <w:lang w:val="uk-UA"/>
        </w:rPr>
        <w:t>безпека не без ПЕКа</w:t>
      </w:r>
      <w:r w:rsidRPr="001818A5">
        <w:rPr>
          <w:rFonts w:ascii="Times New Roman" w:hAnsi="Times New Roman" w:cs="Times New Roman"/>
          <w:sz w:val="24"/>
          <w:szCs w:val="24"/>
          <w:lang w:val="uk-UA"/>
        </w:rPr>
        <w:t xml:space="preserve">» </w:t>
      </w:r>
      <w:r w:rsidRPr="002D41D3">
        <w:rPr>
          <w:rFonts w:ascii="Times New Roman" w:hAnsi="Times New Roman" w:cs="Times New Roman"/>
          <w:sz w:val="24"/>
          <w:szCs w:val="24"/>
          <w:lang w:val="uk-UA"/>
        </w:rPr>
        <w:t>про правила безпечної</w:t>
      </w:r>
      <w:r w:rsidRPr="001818A5">
        <w:rPr>
          <w:rFonts w:ascii="Times New Roman" w:hAnsi="Times New Roman" w:cs="Times New Roman"/>
          <w:sz w:val="24"/>
          <w:szCs w:val="24"/>
          <w:lang w:val="uk-UA"/>
        </w:rPr>
        <w:t xml:space="preserve"> </w:t>
      </w:r>
      <w:r w:rsidRPr="002D41D3">
        <w:rPr>
          <w:rFonts w:ascii="Times New Roman" w:hAnsi="Times New Roman" w:cs="Times New Roman"/>
          <w:sz w:val="24"/>
          <w:szCs w:val="24"/>
          <w:lang w:val="uk-UA"/>
        </w:rPr>
        <w:t>поведінки у разі</w:t>
      </w:r>
      <w:r w:rsidRPr="001818A5">
        <w:rPr>
          <w:rFonts w:ascii="Times New Roman" w:hAnsi="Times New Roman" w:cs="Times New Roman"/>
          <w:sz w:val="24"/>
          <w:szCs w:val="24"/>
          <w:lang w:val="uk-UA"/>
        </w:rPr>
        <w:t xml:space="preserve"> </w:t>
      </w:r>
      <w:r w:rsidRPr="002D41D3">
        <w:rPr>
          <w:rFonts w:ascii="Times New Roman" w:hAnsi="Times New Roman" w:cs="Times New Roman"/>
          <w:sz w:val="24"/>
          <w:szCs w:val="24"/>
          <w:lang w:val="uk-UA"/>
        </w:rPr>
        <w:t>виявлення</w:t>
      </w:r>
      <w:r w:rsidRPr="001818A5">
        <w:rPr>
          <w:rFonts w:ascii="Times New Roman" w:hAnsi="Times New Roman" w:cs="Times New Roman"/>
          <w:sz w:val="24"/>
          <w:szCs w:val="24"/>
          <w:lang w:val="uk-UA"/>
        </w:rPr>
        <w:t xml:space="preserve"> </w:t>
      </w:r>
      <w:r w:rsidRPr="002D41D3">
        <w:rPr>
          <w:rFonts w:ascii="Times New Roman" w:hAnsi="Times New Roman" w:cs="Times New Roman"/>
          <w:sz w:val="24"/>
          <w:szCs w:val="24"/>
          <w:lang w:val="uk-UA"/>
        </w:rPr>
        <w:t>вибухонебезпечних</w:t>
      </w:r>
      <w:r w:rsidRPr="001818A5">
        <w:rPr>
          <w:rFonts w:ascii="Times New Roman" w:hAnsi="Times New Roman" w:cs="Times New Roman"/>
          <w:sz w:val="24"/>
          <w:szCs w:val="24"/>
          <w:lang w:val="uk-UA"/>
        </w:rPr>
        <w:t xml:space="preserve"> </w:t>
      </w:r>
      <w:r w:rsidRPr="002D41D3">
        <w:rPr>
          <w:rFonts w:ascii="Times New Roman" w:hAnsi="Times New Roman" w:cs="Times New Roman"/>
          <w:sz w:val="24"/>
          <w:szCs w:val="24"/>
          <w:lang w:val="uk-UA"/>
        </w:rPr>
        <w:t>предметів,</w:t>
      </w:r>
      <w:r w:rsidRPr="001818A5">
        <w:rPr>
          <w:rFonts w:ascii="Times New Roman" w:hAnsi="Times New Roman" w:cs="Times New Roman"/>
          <w:sz w:val="24"/>
          <w:szCs w:val="24"/>
          <w:lang w:val="uk-UA"/>
        </w:rPr>
        <w:t xml:space="preserve"> «Мінна безпека». Квест. Диктант з мінної безпеки.</w:t>
      </w:r>
    </w:p>
    <w:p w:rsidR="00A70544" w:rsidRPr="001818A5" w:rsidRDefault="00A70544" w:rsidP="001818A5">
      <w:pPr>
        <w:pStyle w:val="a3"/>
        <w:numPr>
          <w:ilvl w:val="0"/>
          <w:numId w:val="44"/>
        </w:numPr>
        <w:shd w:val="clear" w:color="auto" w:fill="FFFFFF"/>
        <w:spacing w:before="100" w:beforeAutospacing="1" w:after="0" w:afterAutospacing="1" w:line="240" w:lineRule="auto"/>
        <w:contextualSpacing w:val="0"/>
        <w:jc w:val="both"/>
        <w:rPr>
          <w:rFonts w:ascii="Times New Roman" w:hAnsi="Times New Roman" w:cs="Times New Roman"/>
          <w:bCs/>
          <w:sz w:val="24"/>
          <w:szCs w:val="24"/>
          <w:lang w:val="uk-UA"/>
        </w:rPr>
      </w:pPr>
      <w:r w:rsidRPr="001818A5">
        <w:rPr>
          <w:rFonts w:ascii="Times New Roman" w:hAnsi="Times New Roman" w:cs="Times New Roman"/>
          <w:sz w:val="24"/>
          <w:szCs w:val="24"/>
          <w:lang w:val="uk-UA"/>
        </w:rPr>
        <w:t xml:space="preserve">проведення інструктажів та бесід з </w:t>
      </w:r>
      <w:r w:rsidRPr="001818A5">
        <w:rPr>
          <w:rFonts w:ascii="Times New Roman" w:hAnsi="Times New Roman" w:cs="Times New Roman"/>
          <w:bCs/>
          <w:sz w:val="24"/>
          <w:szCs w:val="24"/>
          <w:lang w:val="uk-UA"/>
        </w:rPr>
        <w:t xml:space="preserve">питань уникнення враження мінами і вибухонебезпечними предметами для здобувачів освіти 1-11 класів. </w:t>
      </w:r>
    </w:p>
    <w:p w:rsidR="00C1647F" w:rsidRPr="001818A5" w:rsidRDefault="00C1647F" w:rsidP="001818A5">
      <w:pPr>
        <w:shd w:val="clear" w:color="auto" w:fill="FFFFFF"/>
        <w:tabs>
          <w:tab w:val="left" w:pos="8647"/>
        </w:tabs>
        <w:spacing w:after="0" w:line="240" w:lineRule="auto"/>
        <w:ind w:firstLine="680"/>
        <w:jc w:val="both"/>
        <w:rPr>
          <w:rFonts w:ascii="Times New Roman" w:eastAsia="Times New Roman" w:hAnsi="Times New Roman" w:cs="Times New Roman"/>
          <w:b/>
          <w:sz w:val="24"/>
          <w:szCs w:val="24"/>
          <w:lang w:val="uk-UA" w:eastAsia="ru-RU"/>
        </w:rPr>
      </w:pPr>
      <w:r w:rsidRPr="001818A5">
        <w:rPr>
          <w:rFonts w:ascii="Times New Roman" w:eastAsia="Times New Roman" w:hAnsi="Times New Roman" w:cs="Times New Roman"/>
          <w:b/>
          <w:sz w:val="24"/>
          <w:szCs w:val="24"/>
          <w:lang w:val="uk-UA" w:eastAsia="ru-RU"/>
        </w:rPr>
        <w:t>Стратегічна ціль: ПАРТНЕРСТВО В ОСВІТІ. РОЗБУДОВА ГРОМАДСЬКО-АКТИВНОЇ     ШКОЛИ.</w:t>
      </w:r>
    </w:p>
    <w:p w:rsidR="00C1647F" w:rsidRPr="001818A5" w:rsidRDefault="00E827E2" w:rsidP="001818A5">
      <w:pPr>
        <w:tabs>
          <w:tab w:val="left" w:pos="8647"/>
        </w:tabs>
        <w:spacing w:after="0" w:line="240" w:lineRule="auto"/>
        <w:ind w:firstLine="68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З метою в </w:t>
      </w:r>
      <w:r w:rsidR="00C1647F" w:rsidRPr="001818A5">
        <w:rPr>
          <w:rFonts w:ascii="Times New Roman" w:eastAsia="Times New Roman" w:hAnsi="Times New Roman" w:cs="Times New Roman"/>
          <w:sz w:val="24"/>
          <w:szCs w:val="24"/>
          <w:lang w:val="uk-UA" w:eastAsia="uk-UA"/>
        </w:rPr>
        <w:t>ровадження в життя школи державно-громадської моделі управлін</w:t>
      </w:r>
      <w:r w:rsidR="00C1647F" w:rsidRPr="001818A5">
        <w:rPr>
          <w:rFonts w:ascii="Times New Roman" w:eastAsia="Times New Roman" w:hAnsi="Times New Roman" w:cs="Times New Roman"/>
          <w:sz w:val="24"/>
          <w:szCs w:val="24"/>
          <w:lang w:val="uk-UA" w:eastAsia="uk-UA"/>
        </w:rPr>
        <w:softHyphen/>
        <w:t xml:space="preserve">ня в </w:t>
      </w:r>
      <w:r>
        <w:rPr>
          <w:rFonts w:ascii="Times New Roman" w:eastAsia="Times New Roman" w:hAnsi="Times New Roman" w:cs="Times New Roman"/>
          <w:sz w:val="24"/>
          <w:szCs w:val="24"/>
          <w:lang w:val="uk-UA" w:eastAsia="uk-UA"/>
        </w:rPr>
        <w:t xml:space="preserve"> Зеленоярському ліцеїи</w:t>
      </w:r>
      <w:r w:rsidR="00C7219D" w:rsidRPr="001818A5">
        <w:rPr>
          <w:rFonts w:ascii="Times New Roman" w:eastAsia="Times New Roman" w:hAnsi="Times New Roman" w:cs="Times New Roman"/>
          <w:sz w:val="24"/>
          <w:szCs w:val="24"/>
          <w:lang w:val="uk-UA" w:eastAsia="uk-UA"/>
        </w:rPr>
        <w:t>залучаються</w:t>
      </w:r>
      <w:r w:rsidR="00C1647F" w:rsidRPr="001818A5">
        <w:rPr>
          <w:rFonts w:ascii="Times New Roman" w:eastAsia="Times New Roman" w:hAnsi="Times New Roman" w:cs="Times New Roman"/>
          <w:sz w:val="24"/>
          <w:szCs w:val="24"/>
          <w:lang w:val="uk-UA" w:eastAsia="uk-UA"/>
        </w:rPr>
        <w:t xml:space="preserve"> до  управління школою такі органи: загальношкільна конференція; рада профілактики правопорушень; піклувальна рада; батьківський комітет; адміністрація школи; педагогічна рада; профспілковий комітет; органи учнівського самоврядування.</w:t>
      </w:r>
    </w:p>
    <w:p w:rsidR="00C1647F" w:rsidRPr="001818A5" w:rsidRDefault="00C1647F" w:rsidP="001818A5">
      <w:pPr>
        <w:tabs>
          <w:tab w:val="left" w:pos="8647"/>
        </w:tabs>
        <w:spacing w:after="0" w:line="240" w:lineRule="auto"/>
        <w:ind w:firstLine="680"/>
        <w:jc w:val="both"/>
        <w:rPr>
          <w:rFonts w:ascii="Times New Roman" w:eastAsia="Times New Roman" w:hAnsi="Times New Roman" w:cs="Times New Roman"/>
          <w:sz w:val="24"/>
          <w:szCs w:val="24"/>
          <w:lang w:val="uk-UA" w:eastAsia="uk-UA"/>
        </w:rPr>
      </w:pPr>
      <w:r w:rsidRPr="001818A5">
        <w:rPr>
          <w:rFonts w:ascii="Times New Roman" w:eastAsia="Times New Roman" w:hAnsi="Times New Roman" w:cs="Times New Roman"/>
          <w:sz w:val="24"/>
          <w:szCs w:val="24"/>
          <w:lang w:val="uk-UA" w:eastAsia="uk-UA"/>
        </w:rPr>
        <w:t>Державно-громадське управлінн</w:t>
      </w:r>
      <w:r w:rsidR="00E827E2">
        <w:rPr>
          <w:rFonts w:ascii="Times New Roman" w:eastAsia="Times New Roman" w:hAnsi="Times New Roman" w:cs="Times New Roman"/>
          <w:sz w:val="24"/>
          <w:szCs w:val="24"/>
          <w:lang w:val="uk-UA" w:eastAsia="uk-UA"/>
        </w:rPr>
        <w:t xml:space="preserve">я в Зеленоярському ліцеї </w:t>
      </w:r>
      <w:r w:rsidRPr="001818A5">
        <w:rPr>
          <w:rFonts w:ascii="Times New Roman" w:eastAsia="Times New Roman" w:hAnsi="Times New Roman" w:cs="Times New Roman"/>
          <w:sz w:val="24"/>
          <w:szCs w:val="24"/>
          <w:lang w:val="uk-UA" w:eastAsia="uk-UA"/>
        </w:rPr>
        <w:t>базу</w:t>
      </w:r>
      <w:r w:rsidR="00C7219D" w:rsidRPr="001818A5">
        <w:rPr>
          <w:rFonts w:ascii="Times New Roman" w:eastAsia="Times New Roman" w:hAnsi="Times New Roman" w:cs="Times New Roman"/>
          <w:sz w:val="24"/>
          <w:szCs w:val="24"/>
          <w:lang w:val="uk-UA" w:eastAsia="uk-UA"/>
        </w:rPr>
        <w:t>ється</w:t>
      </w:r>
      <w:r w:rsidRPr="001818A5">
        <w:rPr>
          <w:rFonts w:ascii="Times New Roman" w:eastAsia="Times New Roman" w:hAnsi="Times New Roman" w:cs="Times New Roman"/>
          <w:sz w:val="24"/>
          <w:szCs w:val="24"/>
          <w:lang w:val="uk-UA" w:eastAsia="uk-UA"/>
        </w:rPr>
        <w:t xml:space="preserve"> на принципах: демократичності; прозорості управлінських рішень; колегіальності; делегуванні повноважень; громадського обговорення важливих питань </w:t>
      </w:r>
      <w:r w:rsidR="00E827E2">
        <w:rPr>
          <w:rFonts w:ascii="Times New Roman" w:eastAsia="Times New Roman" w:hAnsi="Times New Roman" w:cs="Times New Roman"/>
          <w:sz w:val="24"/>
          <w:szCs w:val="24"/>
          <w:lang w:val="uk-UA" w:eastAsia="uk-UA"/>
        </w:rPr>
        <w:t>життя школи; звітності керівника</w:t>
      </w:r>
      <w:r w:rsidRPr="001818A5">
        <w:rPr>
          <w:rFonts w:ascii="Times New Roman" w:eastAsia="Times New Roman" w:hAnsi="Times New Roman" w:cs="Times New Roman"/>
          <w:sz w:val="24"/>
          <w:szCs w:val="24"/>
          <w:lang w:val="uk-UA" w:eastAsia="uk-UA"/>
        </w:rPr>
        <w:t xml:space="preserve"> перед ш</w:t>
      </w:r>
      <w:r w:rsidR="00C7219D" w:rsidRPr="001818A5">
        <w:rPr>
          <w:rFonts w:ascii="Times New Roman" w:eastAsia="Times New Roman" w:hAnsi="Times New Roman" w:cs="Times New Roman"/>
          <w:sz w:val="24"/>
          <w:szCs w:val="24"/>
          <w:lang w:val="uk-UA" w:eastAsia="uk-UA"/>
        </w:rPr>
        <w:t>кільною громадою та засновником.</w:t>
      </w:r>
    </w:p>
    <w:p w:rsidR="00C1647F" w:rsidRPr="001818A5" w:rsidRDefault="00C1647F" w:rsidP="001818A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val="uk-UA" w:eastAsia="ru-RU"/>
        </w:rPr>
      </w:pPr>
      <w:r w:rsidRPr="001818A5">
        <w:rPr>
          <w:rFonts w:ascii="Times New Roman" w:eastAsia="Times New Roman" w:hAnsi="Times New Roman" w:cs="Times New Roman"/>
          <w:sz w:val="24"/>
          <w:szCs w:val="24"/>
          <w:lang w:val="uk-UA" w:eastAsia="uk-UA"/>
        </w:rPr>
        <w:t xml:space="preserve">Адміністрація закладу в партнерстві з органами місцевого самоврядування сіл </w:t>
      </w:r>
      <w:r w:rsidR="00E827E2">
        <w:rPr>
          <w:rFonts w:ascii="Times New Roman" w:eastAsia="Times New Roman" w:hAnsi="Times New Roman" w:cs="Times New Roman"/>
          <w:sz w:val="24"/>
          <w:szCs w:val="24"/>
          <w:lang w:val="uk-UA" w:eastAsia="uk-UA"/>
        </w:rPr>
        <w:t xml:space="preserve"> </w:t>
      </w:r>
      <w:r w:rsidRPr="001818A5">
        <w:rPr>
          <w:rFonts w:ascii="Times New Roman" w:eastAsia="Times New Roman" w:hAnsi="Times New Roman" w:cs="Times New Roman"/>
          <w:sz w:val="24"/>
          <w:szCs w:val="24"/>
          <w:lang w:val="uk-UA" w:eastAsia="uk-UA"/>
        </w:rPr>
        <w:t>спрямову</w:t>
      </w:r>
      <w:r w:rsidR="00C7219D" w:rsidRPr="001818A5">
        <w:rPr>
          <w:rFonts w:ascii="Times New Roman" w:eastAsia="Times New Roman" w:hAnsi="Times New Roman" w:cs="Times New Roman"/>
          <w:sz w:val="24"/>
          <w:szCs w:val="24"/>
          <w:lang w:val="uk-UA" w:eastAsia="uk-UA"/>
        </w:rPr>
        <w:t>є</w:t>
      </w:r>
      <w:r w:rsidRPr="001818A5">
        <w:rPr>
          <w:rFonts w:ascii="Times New Roman" w:eastAsia="Times New Roman" w:hAnsi="Times New Roman" w:cs="Times New Roman"/>
          <w:sz w:val="24"/>
          <w:szCs w:val="24"/>
          <w:lang w:val="uk-UA" w:eastAsia="uk-UA"/>
        </w:rPr>
        <w:t xml:space="preserve"> свою діяльність на пошук ресурсів для розвитку школи, на вирішення проблем в межах їх повноважень</w:t>
      </w:r>
      <w:r w:rsidR="00E827E2">
        <w:rPr>
          <w:rFonts w:ascii="Times New Roman" w:eastAsia="Times New Roman" w:hAnsi="Times New Roman" w:cs="Times New Roman"/>
          <w:sz w:val="24"/>
          <w:szCs w:val="24"/>
          <w:lang w:val="uk-UA" w:eastAsia="uk-UA"/>
        </w:rPr>
        <w:t xml:space="preserve"> </w:t>
      </w:r>
      <w:r w:rsidRPr="001818A5">
        <w:rPr>
          <w:rFonts w:ascii="Times New Roman" w:eastAsia="Times New Roman" w:hAnsi="Times New Roman" w:cs="Times New Roman"/>
          <w:sz w:val="24"/>
          <w:szCs w:val="24"/>
          <w:lang w:val="uk-UA" w:eastAsia="ru-RU"/>
        </w:rPr>
        <w:t>Вчителі</w:t>
      </w:r>
      <w:r w:rsidR="00E827E2">
        <w:rPr>
          <w:rFonts w:ascii="Times New Roman" w:eastAsia="Times New Roman" w:hAnsi="Times New Roman" w:cs="Times New Roman"/>
          <w:sz w:val="24"/>
          <w:szCs w:val="24"/>
          <w:lang w:val="uk-UA" w:eastAsia="ru-RU"/>
        </w:rPr>
        <w:t xml:space="preserve"> </w:t>
      </w:r>
      <w:r w:rsidRPr="001818A5">
        <w:rPr>
          <w:rFonts w:ascii="Times New Roman" w:eastAsia="Times New Roman" w:hAnsi="Times New Roman" w:cs="Times New Roman"/>
          <w:sz w:val="24"/>
          <w:szCs w:val="24"/>
          <w:lang w:val="uk-UA" w:eastAsia="ru-RU"/>
        </w:rPr>
        <w:t>школи</w:t>
      </w:r>
      <w:r w:rsidRPr="001818A5">
        <w:rPr>
          <w:rFonts w:ascii="Times New Roman" w:eastAsia="Times New Roman" w:hAnsi="Times New Roman" w:cs="Times New Roman"/>
          <w:sz w:val="24"/>
          <w:szCs w:val="24"/>
          <w:lang w:eastAsia="ru-RU"/>
        </w:rPr>
        <w:t> </w:t>
      </w:r>
      <w:r w:rsidRPr="001818A5">
        <w:rPr>
          <w:rFonts w:ascii="Times New Roman" w:eastAsia="Times New Roman" w:hAnsi="Times New Roman" w:cs="Times New Roman"/>
          <w:sz w:val="24"/>
          <w:szCs w:val="24"/>
          <w:lang w:val="uk-UA" w:eastAsia="ru-RU"/>
        </w:rPr>
        <w:t xml:space="preserve"> б</w:t>
      </w:r>
      <w:r w:rsidR="00C7219D" w:rsidRPr="001818A5">
        <w:rPr>
          <w:rFonts w:ascii="Times New Roman" w:eastAsia="Times New Roman" w:hAnsi="Times New Roman" w:cs="Times New Roman"/>
          <w:sz w:val="24"/>
          <w:szCs w:val="24"/>
          <w:lang w:val="uk-UA" w:eastAsia="ru-RU"/>
        </w:rPr>
        <w:t>еруть</w:t>
      </w:r>
      <w:r w:rsidRPr="001818A5">
        <w:rPr>
          <w:rFonts w:ascii="Times New Roman" w:eastAsia="Times New Roman" w:hAnsi="Times New Roman" w:cs="Times New Roman"/>
          <w:sz w:val="24"/>
          <w:szCs w:val="24"/>
          <w:lang w:val="uk-UA" w:eastAsia="ru-RU"/>
        </w:rPr>
        <w:t xml:space="preserve"> участь у роботі органів</w:t>
      </w:r>
      <w:r w:rsidR="00E827E2">
        <w:rPr>
          <w:rFonts w:ascii="Times New Roman" w:eastAsia="Times New Roman" w:hAnsi="Times New Roman" w:cs="Times New Roman"/>
          <w:sz w:val="24"/>
          <w:szCs w:val="24"/>
          <w:lang w:val="uk-UA" w:eastAsia="ru-RU"/>
        </w:rPr>
        <w:t xml:space="preserve"> </w:t>
      </w:r>
      <w:r w:rsidRPr="001818A5">
        <w:rPr>
          <w:rFonts w:ascii="Times New Roman" w:eastAsia="Times New Roman" w:hAnsi="Times New Roman" w:cs="Times New Roman"/>
          <w:sz w:val="24"/>
          <w:szCs w:val="24"/>
          <w:lang w:val="uk-UA" w:eastAsia="ru-RU"/>
        </w:rPr>
        <w:t>місцевого</w:t>
      </w:r>
      <w:r w:rsidR="00E827E2">
        <w:rPr>
          <w:rFonts w:ascii="Times New Roman" w:eastAsia="Times New Roman" w:hAnsi="Times New Roman" w:cs="Times New Roman"/>
          <w:sz w:val="24"/>
          <w:szCs w:val="24"/>
          <w:lang w:val="uk-UA" w:eastAsia="ru-RU"/>
        </w:rPr>
        <w:t xml:space="preserve"> </w:t>
      </w:r>
      <w:r w:rsidRPr="001818A5">
        <w:rPr>
          <w:rFonts w:ascii="Times New Roman" w:eastAsia="Times New Roman" w:hAnsi="Times New Roman" w:cs="Times New Roman"/>
          <w:sz w:val="24"/>
          <w:szCs w:val="24"/>
          <w:lang w:val="uk-UA" w:eastAsia="ru-RU"/>
        </w:rPr>
        <w:t>самоврядування,громадському</w:t>
      </w:r>
      <w:r w:rsidR="00E827E2">
        <w:rPr>
          <w:rFonts w:ascii="Times New Roman" w:eastAsia="Times New Roman" w:hAnsi="Times New Roman" w:cs="Times New Roman"/>
          <w:sz w:val="24"/>
          <w:szCs w:val="24"/>
          <w:lang w:val="uk-UA" w:eastAsia="ru-RU"/>
        </w:rPr>
        <w:t xml:space="preserve"> житті села (2</w:t>
      </w:r>
      <w:r w:rsidRPr="001818A5">
        <w:rPr>
          <w:rFonts w:ascii="Times New Roman" w:eastAsia="Times New Roman" w:hAnsi="Times New Roman" w:cs="Times New Roman"/>
          <w:sz w:val="24"/>
          <w:szCs w:val="24"/>
          <w:lang w:val="uk-UA" w:eastAsia="ru-RU"/>
        </w:rPr>
        <w:t xml:space="preserve"> депутат</w:t>
      </w:r>
      <w:r w:rsidR="00E827E2">
        <w:rPr>
          <w:rFonts w:ascii="Times New Roman" w:eastAsia="Times New Roman" w:hAnsi="Times New Roman" w:cs="Times New Roman"/>
          <w:sz w:val="24"/>
          <w:szCs w:val="24"/>
          <w:lang w:val="uk-UA" w:eastAsia="ru-RU"/>
        </w:rPr>
        <w:t>и</w:t>
      </w:r>
      <w:r w:rsidRPr="001818A5">
        <w:rPr>
          <w:rFonts w:ascii="Times New Roman" w:eastAsia="Times New Roman" w:hAnsi="Times New Roman" w:cs="Times New Roman"/>
          <w:sz w:val="24"/>
          <w:szCs w:val="24"/>
          <w:lang w:val="uk-UA" w:eastAsia="ru-RU"/>
        </w:rPr>
        <w:t xml:space="preserve"> </w:t>
      </w:r>
      <w:r w:rsidR="00E827E2">
        <w:rPr>
          <w:rFonts w:ascii="Times New Roman" w:eastAsia="Times New Roman" w:hAnsi="Times New Roman" w:cs="Times New Roman"/>
          <w:sz w:val="24"/>
          <w:szCs w:val="24"/>
          <w:lang w:val="uk-UA" w:eastAsia="ru-RU"/>
        </w:rPr>
        <w:t>сільської ради</w:t>
      </w:r>
      <w:r w:rsidRPr="001818A5">
        <w:rPr>
          <w:rFonts w:ascii="Times New Roman" w:eastAsia="Times New Roman" w:hAnsi="Times New Roman" w:cs="Times New Roman"/>
          <w:sz w:val="24"/>
          <w:szCs w:val="24"/>
          <w:lang w:val="uk-UA" w:eastAsia="ru-RU"/>
        </w:rPr>
        <w:t>) та консоліду</w:t>
      </w:r>
      <w:r w:rsidR="00C7219D" w:rsidRPr="001818A5">
        <w:rPr>
          <w:rFonts w:ascii="Times New Roman" w:eastAsia="Times New Roman" w:hAnsi="Times New Roman" w:cs="Times New Roman"/>
          <w:sz w:val="24"/>
          <w:szCs w:val="24"/>
          <w:lang w:val="uk-UA" w:eastAsia="ru-RU"/>
        </w:rPr>
        <w:t>ють</w:t>
      </w:r>
      <w:r w:rsidRPr="001818A5">
        <w:rPr>
          <w:rFonts w:ascii="Times New Roman" w:eastAsia="Times New Roman" w:hAnsi="Times New Roman" w:cs="Times New Roman"/>
          <w:sz w:val="24"/>
          <w:szCs w:val="24"/>
          <w:lang w:val="uk-UA" w:eastAsia="ru-RU"/>
        </w:rPr>
        <w:t xml:space="preserve"> разом з депутатським корпусом свої</w:t>
      </w:r>
      <w:r w:rsidR="00E827E2">
        <w:rPr>
          <w:rFonts w:ascii="Times New Roman" w:eastAsia="Times New Roman" w:hAnsi="Times New Roman" w:cs="Times New Roman"/>
          <w:sz w:val="24"/>
          <w:szCs w:val="24"/>
          <w:lang w:val="uk-UA" w:eastAsia="ru-RU"/>
        </w:rPr>
        <w:t xml:space="preserve"> </w:t>
      </w:r>
      <w:r w:rsidRPr="001818A5">
        <w:rPr>
          <w:rFonts w:ascii="Times New Roman" w:eastAsia="Times New Roman" w:hAnsi="Times New Roman" w:cs="Times New Roman"/>
          <w:sz w:val="24"/>
          <w:szCs w:val="24"/>
          <w:lang w:val="uk-UA" w:eastAsia="ru-RU"/>
        </w:rPr>
        <w:t>зусилля</w:t>
      </w:r>
      <w:r w:rsidR="00E827E2">
        <w:rPr>
          <w:rFonts w:ascii="Times New Roman" w:eastAsia="Times New Roman" w:hAnsi="Times New Roman" w:cs="Times New Roman"/>
          <w:sz w:val="24"/>
          <w:szCs w:val="24"/>
          <w:lang w:val="uk-UA" w:eastAsia="ru-RU"/>
        </w:rPr>
        <w:t xml:space="preserve"> </w:t>
      </w:r>
      <w:r w:rsidRPr="001818A5">
        <w:rPr>
          <w:rFonts w:ascii="Times New Roman" w:eastAsia="Times New Roman" w:hAnsi="Times New Roman" w:cs="Times New Roman"/>
          <w:sz w:val="24"/>
          <w:szCs w:val="24"/>
          <w:lang w:val="uk-UA" w:eastAsia="ru-RU"/>
        </w:rPr>
        <w:t>для того, щоб</w:t>
      </w:r>
      <w:r w:rsidR="00E827E2">
        <w:rPr>
          <w:rFonts w:ascii="Times New Roman" w:eastAsia="Times New Roman" w:hAnsi="Times New Roman" w:cs="Times New Roman"/>
          <w:sz w:val="24"/>
          <w:szCs w:val="24"/>
          <w:lang w:val="uk-UA" w:eastAsia="ru-RU"/>
        </w:rPr>
        <w:t xml:space="preserve"> </w:t>
      </w:r>
      <w:r w:rsidRPr="001818A5">
        <w:rPr>
          <w:rFonts w:ascii="Times New Roman" w:eastAsia="Times New Roman" w:hAnsi="Times New Roman" w:cs="Times New Roman"/>
          <w:sz w:val="24"/>
          <w:szCs w:val="24"/>
          <w:lang w:val="uk-UA" w:eastAsia="ru-RU"/>
        </w:rPr>
        <w:t>місцевий бюджет був максимально соціальним, який</w:t>
      </w:r>
      <w:r w:rsidR="00E827E2">
        <w:rPr>
          <w:rFonts w:ascii="Times New Roman" w:eastAsia="Times New Roman" w:hAnsi="Times New Roman" w:cs="Times New Roman"/>
          <w:sz w:val="24"/>
          <w:szCs w:val="24"/>
          <w:lang w:val="uk-UA" w:eastAsia="ru-RU"/>
        </w:rPr>
        <w:t xml:space="preserve"> </w:t>
      </w:r>
      <w:r w:rsidRPr="001818A5">
        <w:rPr>
          <w:rFonts w:ascii="Times New Roman" w:eastAsia="Times New Roman" w:hAnsi="Times New Roman" w:cs="Times New Roman"/>
          <w:sz w:val="24"/>
          <w:szCs w:val="24"/>
          <w:lang w:val="uk-UA" w:eastAsia="ru-RU"/>
        </w:rPr>
        <w:t>би</w:t>
      </w:r>
      <w:r w:rsidR="00E827E2">
        <w:rPr>
          <w:rFonts w:ascii="Times New Roman" w:eastAsia="Times New Roman" w:hAnsi="Times New Roman" w:cs="Times New Roman"/>
          <w:sz w:val="24"/>
          <w:szCs w:val="24"/>
          <w:lang w:val="uk-UA" w:eastAsia="ru-RU"/>
        </w:rPr>
        <w:t xml:space="preserve"> </w:t>
      </w:r>
      <w:r w:rsidRPr="001818A5">
        <w:rPr>
          <w:rFonts w:ascii="Times New Roman" w:eastAsia="Times New Roman" w:hAnsi="Times New Roman" w:cs="Times New Roman"/>
          <w:sz w:val="24"/>
          <w:szCs w:val="24"/>
          <w:lang w:val="uk-UA" w:eastAsia="ru-RU"/>
        </w:rPr>
        <w:t>передбачав</w:t>
      </w:r>
      <w:r w:rsidR="00E827E2">
        <w:rPr>
          <w:rFonts w:ascii="Times New Roman" w:eastAsia="Times New Roman" w:hAnsi="Times New Roman" w:cs="Times New Roman"/>
          <w:sz w:val="24"/>
          <w:szCs w:val="24"/>
          <w:lang w:val="uk-UA" w:eastAsia="ru-RU"/>
        </w:rPr>
        <w:t xml:space="preserve"> </w:t>
      </w:r>
      <w:r w:rsidRPr="001818A5">
        <w:rPr>
          <w:rFonts w:ascii="Times New Roman" w:eastAsia="Times New Roman" w:hAnsi="Times New Roman" w:cs="Times New Roman"/>
          <w:sz w:val="24"/>
          <w:szCs w:val="24"/>
          <w:lang w:val="uk-UA" w:eastAsia="ru-RU"/>
        </w:rPr>
        <w:t>кошти для розвитку</w:t>
      </w:r>
      <w:r w:rsidR="00E827E2">
        <w:rPr>
          <w:rFonts w:ascii="Times New Roman" w:eastAsia="Times New Roman" w:hAnsi="Times New Roman" w:cs="Times New Roman"/>
          <w:sz w:val="24"/>
          <w:szCs w:val="24"/>
          <w:lang w:val="uk-UA" w:eastAsia="ru-RU"/>
        </w:rPr>
        <w:t xml:space="preserve"> </w:t>
      </w:r>
      <w:r w:rsidRPr="001818A5">
        <w:rPr>
          <w:rFonts w:ascii="Times New Roman" w:eastAsia="Times New Roman" w:hAnsi="Times New Roman" w:cs="Times New Roman"/>
          <w:sz w:val="24"/>
          <w:szCs w:val="24"/>
          <w:lang w:val="uk-UA" w:eastAsia="ru-RU"/>
        </w:rPr>
        <w:t>освіти.</w:t>
      </w:r>
    </w:p>
    <w:p w:rsidR="00C1647F" w:rsidRPr="001818A5" w:rsidRDefault="00C1647F" w:rsidP="001818A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val="uk-UA" w:eastAsia="ru-RU"/>
        </w:rPr>
      </w:pPr>
      <w:r w:rsidRPr="001818A5">
        <w:rPr>
          <w:rFonts w:ascii="Times New Roman" w:eastAsia="Times New Roman" w:hAnsi="Times New Roman" w:cs="Times New Roman"/>
          <w:sz w:val="24"/>
          <w:szCs w:val="24"/>
          <w:lang w:val="uk-UA" w:eastAsia="ru-RU"/>
        </w:rPr>
        <w:t>Академічна доброчесність - невід’ємна складова якісної освіти. Педагогічний колектив забезпеч</w:t>
      </w:r>
      <w:r w:rsidR="00C7219D" w:rsidRPr="001818A5">
        <w:rPr>
          <w:rFonts w:ascii="Times New Roman" w:eastAsia="Times New Roman" w:hAnsi="Times New Roman" w:cs="Times New Roman"/>
          <w:sz w:val="24"/>
          <w:szCs w:val="24"/>
          <w:lang w:val="uk-UA" w:eastAsia="ru-RU"/>
        </w:rPr>
        <w:t>ує</w:t>
      </w:r>
      <w:r w:rsidRPr="001818A5">
        <w:rPr>
          <w:rFonts w:ascii="Times New Roman" w:eastAsia="Times New Roman" w:hAnsi="Times New Roman" w:cs="Times New Roman"/>
          <w:sz w:val="24"/>
          <w:szCs w:val="24"/>
          <w:lang w:val="uk-UA" w:eastAsia="ru-RU"/>
        </w:rPr>
        <w:t xml:space="preserve"> реалізацію Положення про академічну доброчесність</w:t>
      </w:r>
      <w:r w:rsidR="00E827E2">
        <w:rPr>
          <w:rFonts w:ascii="Times New Roman" w:eastAsia="Times New Roman" w:hAnsi="Times New Roman" w:cs="Times New Roman"/>
          <w:sz w:val="24"/>
          <w:szCs w:val="24"/>
          <w:lang w:val="uk-UA" w:eastAsia="ru-RU"/>
        </w:rPr>
        <w:t xml:space="preserve"> Зеленярського ліцею</w:t>
      </w:r>
      <w:r w:rsidRPr="001818A5">
        <w:rPr>
          <w:rFonts w:ascii="Times New Roman" w:eastAsia="Times New Roman" w:hAnsi="Times New Roman" w:cs="Times New Roman"/>
          <w:sz w:val="24"/>
          <w:szCs w:val="24"/>
          <w:lang w:val="uk-UA" w:eastAsia="ru-RU"/>
        </w:rPr>
        <w:t xml:space="preserve">. Всі учасники освітнього процесу </w:t>
      </w:r>
      <w:r w:rsidR="00C7219D" w:rsidRPr="001818A5">
        <w:rPr>
          <w:rFonts w:ascii="Times New Roman" w:eastAsia="Times New Roman" w:hAnsi="Times New Roman" w:cs="Times New Roman"/>
          <w:sz w:val="24"/>
          <w:szCs w:val="24"/>
          <w:lang w:val="uk-UA" w:eastAsia="ru-RU"/>
        </w:rPr>
        <w:t>діють</w:t>
      </w:r>
      <w:r w:rsidRPr="001818A5">
        <w:rPr>
          <w:rFonts w:ascii="Times New Roman" w:eastAsia="Times New Roman" w:hAnsi="Times New Roman" w:cs="Times New Roman"/>
          <w:sz w:val="24"/>
          <w:szCs w:val="24"/>
          <w:lang w:val="uk-UA" w:eastAsia="ru-RU"/>
        </w:rPr>
        <w:t xml:space="preserve"> на засада</w:t>
      </w:r>
      <w:r w:rsidR="00E827E2">
        <w:rPr>
          <w:rFonts w:ascii="Times New Roman" w:eastAsia="Times New Roman" w:hAnsi="Times New Roman" w:cs="Times New Roman"/>
          <w:sz w:val="24"/>
          <w:szCs w:val="24"/>
          <w:lang w:val="uk-UA" w:eastAsia="ru-RU"/>
        </w:rPr>
        <w:t>х чесної діяльності.</w:t>
      </w:r>
    </w:p>
    <w:p w:rsidR="00FF493C" w:rsidRDefault="00FF493C" w:rsidP="001818A5">
      <w:pPr>
        <w:shd w:val="clear" w:color="auto" w:fill="FFFFFF"/>
        <w:tabs>
          <w:tab w:val="left" w:pos="8647"/>
        </w:tabs>
        <w:spacing w:after="0" w:line="240" w:lineRule="auto"/>
        <w:ind w:firstLine="680"/>
        <w:jc w:val="both"/>
        <w:rPr>
          <w:rFonts w:ascii="Times New Roman" w:eastAsia="Times New Roman" w:hAnsi="Times New Roman" w:cs="Times New Roman"/>
          <w:b/>
          <w:sz w:val="24"/>
          <w:szCs w:val="24"/>
          <w:lang w:val="uk-UA" w:eastAsia="ru-RU"/>
        </w:rPr>
      </w:pPr>
    </w:p>
    <w:p w:rsidR="00135716" w:rsidRPr="001818A5" w:rsidRDefault="00135716" w:rsidP="002D41D3">
      <w:pPr>
        <w:spacing w:after="0" w:line="240" w:lineRule="auto"/>
        <w:jc w:val="both"/>
        <w:rPr>
          <w:rFonts w:ascii="Times New Roman" w:eastAsia="Calibri" w:hAnsi="Times New Roman" w:cs="Times New Roman"/>
          <w:sz w:val="24"/>
          <w:szCs w:val="24"/>
          <w:lang w:val="uk-UA"/>
        </w:rPr>
      </w:pPr>
      <w:bookmarkStart w:id="0" w:name="_GoBack"/>
      <w:bookmarkEnd w:id="0"/>
    </w:p>
    <w:p w:rsidR="00135716" w:rsidRPr="001818A5" w:rsidRDefault="00A246EA" w:rsidP="001818A5">
      <w:pPr>
        <w:spacing w:after="0" w:line="240" w:lineRule="auto"/>
        <w:ind w:firstLine="680"/>
        <w:jc w:val="both"/>
        <w:rPr>
          <w:rFonts w:ascii="Times New Roman" w:eastAsia="Calibri" w:hAnsi="Times New Roman" w:cs="Times New Roman"/>
          <w:b/>
          <w:sz w:val="24"/>
          <w:szCs w:val="24"/>
          <w:lang w:val="uk-UA"/>
        </w:rPr>
      </w:pPr>
      <w:r w:rsidRPr="001818A5">
        <w:rPr>
          <w:rFonts w:ascii="Times New Roman" w:eastAsia="Calibri" w:hAnsi="Times New Roman" w:cs="Times New Roman"/>
          <w:b/>
          <w:sz w:val="24"/>
          <w:szCs w:val="24"/>
          <w:lang w:val="uk-UA"/>
        </w:rPr>
        <w:t>ГОЛОВНІ ЗАВДАННЯ</w:t>
      </w:r>
      <w:r w:rsidR="00503B7D">
        <w:rPr>
          <w:rFonts w:ascii="Times New Roman" w:eastAsia="Calibri" w:hAnsi="Times New Roman" w:cs="Times New Roman"/>
          <w:b/>
          <w:sz w:val="24"/>
          <w:szCs w:val="24"/>
          <w:lang w:val="uk-UA"/>
        </w:rPr>
        <w:t xml:space="preserve"> ПЕДАГОГІЧНОГО КОЛЕКТИВУ НА 2024-2025</w:t>
      </w:r>
      <w:r w:rsidRPr="001818A5">
        <w:rPr>
          <w:rFonts w:ascii="Times New Roman" w:eastAsia="Calibri" w:hAnsi="Times New Roman" w:cs="Times New Roman"/>
          <w:b/>
          <w:sz w:val="24"/>
          <w:szCs w:val="24"/>
          <w:lang w:val="uk-UA"/>
        </w:rPr>
        <w:t xml:space="preserve"> Н.Р.:</w:t>
      </w:r>
    </w:p>
    <w:p w:rsidR="00135716" w:rsidRPr="001818A5" w:rsidRDefault="00135716" w:rsidP="001818A5">
      <w:pPr>
        <w:spacing w:after="0" w:line="240" w:lineRule="auto"/>
        <w:ind w:firstLine="680"/>
        <w:jc w:val="both"/>
        <w:rPr>
          <w:rFonts w:ascii="Times New Roman" w:eastAsia="Calibri" w:hAnsi="Times New Roman" w:cs="Times New Roman"/>
          <w:b/>
          <w:sz w:val="24"/>
          <w:szCs w:val="24"/>
          <w:lang w:val="uk-UA"/>
        </w:rPr>
      </w:pPr>
    </w:p>
    <w:p w:rsidR="00135716" w:rsidRPr="001818A5" w:rsidRDefault="00135716"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 xml:space="preserve">Створити якісно нові умови для  виконання Закону України «Про освіту», Закону України «Про </w:t>
      </w:r>
      <w:r w:rsidR="00DA2098" w:rsidRPr="001818A5">
        <w:rPr>
          <w:rFonts w:ascii="Times New Roman" w:eastAsia="Calibri" w:hAnsi="Times New Roman" w:cs="Times New Roman"/>
          <w:sz w:val="24"/>
          <w:szCs w:val="24"/>
          <w:lang w:val="uk-UA"/>
        </w:rPr>
        <w:t xml:space="preserve">повну </w:t>
      </w:r>
      <w:r w:rsidRPr="001818A5">
        <w:rPr>
          <w:rFonts w:ascii="Times New Roman" w:eastAsia="Calibri" w:hAnsi="Times New Roman" w:cs="Times New Roman"/>
          <w:sz w:val="24"/>
          <w:szCs w:val="24"/>
          <w:lang w:val="uk-UA"/>
        </w:rPr>
        <w:t>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w:t>
      </w:r>
    </w:p>
    <w:p w:rsidR="0054388D" w:rsidRPr="001818A5" w:rsidRDefault="00A246EA" w:rsidP="001818A5">
      <w:pPr>
        <w:spacing w:after="0" w:line="240" w:lineRule="auto"/>
        <w:ind w:firstLine="680"/>
        <w:jc w:val="both"/>
        <w:rPr>
          <w:rFonts w:ascii="Times New Roman" w:eastAsia="Calibri" w:hAnsi="Times New Roman" w:cs="Times New Roman"/>
          <w:b/>
          <w:sz w:val="24"/>
          <w:szCs w:val="24"/>
          <w:lang w:val="uk-UA"/>
        </w:rPr>
      </w:pPr>
      <w:r w:rsidRPr="001818A5">
        <w:rPr>
          <w:rFonts w:ascii="Times New Roman" w:eastAsia="Calibri" w:hAnsi="Times New Roman" w:cs="Times New Roman"/>
          <w:b/>
          <w:sz w:val="24"/>
          <w:szCs w:val="24"/>
          <w:lang w:val="uk-UA"/>
        </w:rPr>
        <w:t>1.ЗА НАПРЯМКОМ «ОСВІТНЄ СЕРЕДОВИЩЕ»:</w:t>
      </w:r>
    </w:p>
    <w:p w:rsidR="00720AC2" w:rsidRPr="001818A5" w:rsidRDefault="00720AC2" w:rsidP="001818A5">
      <w:pPr>
        <w:spacing w:after="0" w:line="240" w:lineRule="auto"/>
        <w:ind w:firstLine="680"/>
        <w:jc w:val="both"/>
        <w:rPr>
          <w:rFonts w:ascii="Times New Roman" w:eastAsiaTheme="minorEastAsia" w:hAnsi="Times New Roman" w:cs="Times New Roman"/>
          <w:sz w:val="24"/>
          <w:szCs w:val="24"/>
          <w:lang w:val="uk-UA"/>
        </w:rPr>
      </w:pPr>
      <w:r w:rsidRPr="001818A5">
        <w:rPr>
          <w:rFonts w:ascii="Times New Roman" w:eastAsiaTheme="minorEastAsia" w:hAnsi="Times New Roman" w:cs="Times New Roman"/>
          <w:sz w:val="24"/>
          <w:szCs w:val="24"/>
          <w:lang w:val="uk-UA"/>
        </w:rPr>
        <w:t xml:space="preserve">Порушити клопотання перед засновником про: </w:t>
      </w:r>
    </w:p>
    <w:p w:rsidR="00720AC2" w:rsidRPr="001818A5" w:rsidRDefault="00900DF2" w:rsidP="001818A5">
      <w:pPr>
        <w:spacing w:after="0" w:line="240" w:lineRule="auto"/>
        <w:ind w:firstLine="680"/>
        <w:jc w:val="both"/>
        <w:rPr>
          <w:rFonts w:ascii="Times New Roman" w:eastAsiaTheme="minorEastAsia" w:hAnsi="Times New Roman" w:cs="Times New Roman"/>
          <w:sz w:val="24"/>
          <w:szCs w:val="24"/>
          <w:lang w:val="uk-UA"/>
        </w:rPr>
      </w:pPr>
      <w:r w:rsidRPr="001818A5">
        <w:rPr>
          <w:rFonts w:ascii="Times New Roman" w:eastAsiaTheme="minorEastAsia" w:hAnsi="Times New Roman" w:cs="Times New Roman"/>
          <w:sz w:val="24"/>
          <w:szCs w:val="24"/>
          <w:lang w:val="uk-UA"/>
        </w:rPr>
        <w:t xml:space="preserve">- </w:t>
      </w:r>
      <w:r w:rsidR="00720AC2" w:rsidRPr="001818A5">
        <w:rPr>
          <w:rFonts w:ascii="Times New Roman" w:eastAsiaTheme="minorEastAsia" w:hAnsi="Times New Roman" w:cs="Times New Roman"/>
          <w:sz w:val="24"/>
          <w:szCs w:val="24"/>
          <w:lang w:val="uk-UA"/>
        </w:rPr>
        <w:t>виділення коштів на поповнення навча</w:t>
      </w:r>
      <w:r w:rsidR="00503B7D">
        <w:rPr>
          <w:rFonts w:ascii="Times New Roman" w:eastAsiaTheme="minorEastAsia" w:hAnsi="Times New Roman" w:cs="Times New Roman"/>
          <w:sz w:val="24"/>
          <w:szCs w:val="24"/>
          <w:lang w:val="uk-UA"/>
        </w:rPr>
        <w:t>льно-</w:t>
      </w:r>
      <w:r w:rsidRPr="001818A5">
        <w:rPr>
          <w:rFonts w:ascii="Times New Roman" w:eastAsiaTheme="minorEastAsia" w:hAnsi="Times New Roman" w:cs="Times New Roman"/>
          <w:sz w:val="24"/>
          <w:szCs w:val="24"/>
          <w:lang w:val="uk-UA"/>
        </w:rPr>
        <w:t>матер</w:t>
      </w:r>
      <w:r w:rsidR="00DA5ACD">
        <w:rPr>
          <w:rFonts w:ascii="Times New Roman" w:eastAsiaTheme="minorEastAsia" w:hAnsi="Times New Roman" w:cs="Times New Roman"/>
          <w:sz w:val="24"/>
          <w:szCs w:val="24"/>
          <w:lang w:val="uk-UA"/>
        </w:rPr>
        <w:t>іальної бази кабінетів НУШ</w:t>
      </w:r>
      <w:r w:rsidR="00720AC2" w:rsidRPr="001818A5">
        <w:rPr>
          <w:rFonts w:ascii="Times New Roman" w:eastAsiaTheme="minorEastAsia" w:hAnsi="Times New Roman" w:cs="Times New Roman"/>
          <w:sz w:val="24"/>
          <w:szCs w:val="24"/>
          <w:lang w:val="uk-UA"/>
        </w:rPr>
        <w:t xml:space="preserve"> відповідно до Типового переліку засобів навчання та обладн</w:t>
      </w:r>
      <w:r w:rsidR="00503B7D">
        <w:rPr>
          <w:rFonts w:ascii="Times New Roman" w:eastAsiaTheme="minorEastAsia" w:hAnsi="Times New Roman" w:cs="Times New Roman"/>
          <w:sz w:val="24"/>
          <w:szCs w:val="24"/>
          <w:lang w:val="uk-UA"/>
        </w:rPr>
        <w:t>ання для навчальних кабінетів.</w:t>
      </w:r>
    </w:p>
    <w:p w:rsidR="00720AC2" w:rsidRPr="001818A5" w:rsidRDefault="00900DF2" w:rsidP="001818A5">
      <w:pPr>
        <w:spacing w:after="0" w:line="240" w:lineRule="auto"/>
        <w:ind w:firstLine="680"/>
        <w:jc w:val="both"/>
        <w:rPr>
          <w:rFonts w:ascii="Times New Roman" w:eastAsiaTheme="minorEastAsia" w:hAnsi="Times New Roman" w:cs="Times New Roman"/>
          <w:sz w:val="24"/>
          <w:szCs w:val="24"/>
          <w:lang w:val="uk-UA"/>
        </w:rPr>
      </w:pPr>
      <w:r w:rsidRPr="001818A5">
        <w:rPr>
          <w:rFonts w:ascii="Times New Roman" w:eastAsiaTheme="minorEastAsia" w:hAnsi="Times New Roman" w:cs="Times New Roman"/>
          <w:sz w:val="24"/>
          <w:szCs w:val="24"/>
          <w:lang w:val="uk-UA"/>
        </w:rPr>
        <w:t xml:space="preserve">- </w:t>
      </w:r>
      <w:r w:rsidR="00720AC2" w:rsidRPr="001818A5">
        <w:rPr>
          <w:rFonts w:ascii="Times New Roman" w:eastAsiaTheme="minorEastAsia" w:hAnsi="Times New Roman" w:cs="Times New Roman"/>
          <w:sz w:val="24"/>
          <w:szCs w:val="24"/>
          <w:lang w:val="uk-UA"/>
        </w:rPr>
        <w:t>виділення коштів на оновлення комп</w:t>
      </w:r>
      <w:r w:rsidR="00720AC2" w:rsidRPr="001818A5">
        <w:rPr>
          <w:rFonts w:ascii="Times New Roman" w:eastAsiaTheme="minorEastAsia" w:hAnsi="Times New Roman" w:cs="Times New Roman"/>
          <w:sz w:val="24"/>
          <w:szCs w:val="24"/>
        </w:rPr>
        <w:t>’</w:t>
      </w:r>
      <w:r w:rsidR="00720AC2" w:rsidRPr="001818A5">
        <w:rPr>
          <w:rFonts w:ascii="Times New Roman" w:eastAsiaTheme="minorEastAsia" w:hAnsi="Times New Roman" w:cs="Times New Roman"/>
          <w:sz w:val="24"/>
          <w:szCs w:val="24"/>
          <w:lang w:val="uk-UA"/>
        </w:rPr>
        <w:t>ютерної техніки для кабінету інформатики з технічними характеристиками, що відповідають потребам освітньої</w:t>
      </w:r>
      <w:r w:rsidRPr="001818A5">
        <w:rPr>
          <w:rFonts w:ascii="Times New Roman" w:eastAsiaTheme="minorEastAsia" w:hAnsi="Times New Roman" w:cs="Times New Roman"/>
          <w:sz w:val="24"/>
          <w:szCs w:val="24"/>
          <w:lang w:val="uk-UA"/>
        </w:rPr>
        <w:t xml:space="preserve"> програми;</w:t>
      </w:r>
      <w:r w:rsidRPr="001818A5">
        <w:rPr>
          <w:rFonts w:ascii="Times New Roman" w:eastAsia="Times New Roman" w:hAnsi="Times New Roman" w:cs="Times New Roman"/>
          <w:sz w:val="24"/>
          <w:szCs w:val="24"/>
          <w:lang w:val="uk-UA"/>
        </w:rPr>
        <w:t xml:space="preserve"> встановлення контент-фільтрів, антивірусних програм на шкільні комп</w:t>
      </w:r>
      <w:r w:rsidRPr="001818A5">
        <w:rPr>
          <w:rFonts w:ascii="Times New Roman" w:eastAsia="Times New Roman" w:hAnsi="Times New Roman" w:cs="Times New Roman"/>
          <w:sz w:val="24"/>
          <w:szCs w:val="24"/>
        </w:rPr>
        <w:t>’</w:t>
      </w:r>
      <w:r w:rsidRPr="001818A5">
        <w:rPr>
          <w:rFonts w:ascii="Times New Roman" w:eastAsia="Times New Roman" w:hAnsi="Times New Roman" w:cs="Times New Roman"/>
          <w:sz w:val="24"/>
          <w:szCs w:val="24"/>
          <w:lang w:val="uk-UA"/>
        </w:rPr>
        <w:t>ютери для безпечного доступу до мережі Інтернет</w:t>
      </w:r>
    </w:p>
    <w:p w:rsidR="00720AC2" w:rsidRPr="001818A5" w:rsidRDefault="00167520" w:rsidP="001818A5">
      <w:pPr>
        <w:spacing w:after="0" w:line="240" w:lineRule="auto"/>
        <w:ind w:firstLine="680"/>
        <w:jc w:val="both"/>
        <w:rPr>
          <w:rFonts w:ascii="Times New Roman" w:eastAsiaTheme="minorEastAsia" w:hAnsi="Times New Roman" w:cs="Times New Roman"/>
          <w:sz w:val="24"/>
          <w:szCs w:val="24"/>
          <w:lang w:val="uk-UA"/>
        </w:rPr>
      </w:pPr>
      <w:r w:rsidRPr="001818A5">
        <w:rPr>
          <w:rFonts w:ascii="Times New Roman" w:eastAsiaTheme="minorEastAsia" w:hAnsi="Times New Roman" w:cs="Times New Roman"/>
          <w:sz w:val="24"/>
          <w:szCs w:val="24"/>
          <w:lang w:val="uk-UA"/>
        </w:rPr>
        <w:t>2.</w:t>
      </w:r>
      <w:r w:rsidR="00720AC2" w:rsidRPr="001818A5">
        <w:rPr>
          <w:rFonts w:ascii="Times New Roman" w:eastAsiaTheme="minorEastAsia" w:hAnsi="Times New Roman" w:cs="Times New Roman"/>
          <w:sz w:val="24"/>
          <w:szCs w:val="24"/>
          <w:lang w:val="uk-UA"/>
        </w:rPr>
        <w:t>Забезпечити  систему роботи з адаптації та інтеграції здобувачів освіти до о</w:t>
      </w:r>
      <w:r w:rsidRPr="001818A5">
        <w:rPr>
          <w:rFonts w:ascii="Times New Roman" w:eastAsiaTheme="minorEastAsia" w:hAnsi="Times New Roman" w:cs="Times New Roman"/>
          <w:sz w:val="24"/>
          <w:szCs w:val="24"/>
          <w:lang w:val="uk-UA"/>
        </w:rPr>
        <w:t>світнього процесу.</w:t>
      </w:r>
    </w:p>
    <w:p w:rsidR="00845DE4" w:rsidRPr="001818A5" w:rsidRDefault="00A246EA" w:rsidP="001818A5">
      <w:pPr>
        <w:spacing w:after="0" w:line="240" w:lineRule="auto"/>
        <w:ind w:firstLine="680"/>
        <w:jc w:val="both"/>
        <w:rPr>
          <w:rFonts w:ascii="Times New Roman" w:hAnsi="Times New Roman" w:cs="Times New Roman"/>
          <w:b/>
          <w:sz w:val="24"/>
          <w:szCs w:val="24"/>
          <w:lang w:val="uk-UA"/>
        </w:rPr>
      </w:pPr>
      <w:r w:rsidRPr="001818A5">
        <w:rPr>
          <w:rFonts w:ascii="Times New Roman" w:eastAsia="Calibri" w:hAnsi="Times New Roman" w:cs="Times New Roman"/>
          <w:b/>
          <w:sz w:val="24"/>
          <w:szCs w:val="24"/>
          <w:lang w:val="uk-UA"/>
        </w:rPr>
        <w:t>2. ЗА НАПРЯМКОМ «СИСТЕМА ОЦІНЮВАННЯ ЗДОБУВАЧІВ ЗНАНЬ»:</w:t>
      </w:r>
    </w:p>
    <w:p w:rsidR="00167520" w:rsidRPr="001818A5" w:rsidRDefault="00845DE4"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1. </w:t>
      </w:r>
      <w:r w:rsidR="00C1647F" w:rsidRPr="001818A5">
        <w:rPr>
          <w:rFonts w:ascii="Times New Roman" w:hAnsi="Times New Roman" w:cs="Times New Roman"/>
          <w:sz w:val="24"/>
          <w:szCs w:val="24"/>
          <w:lang w:val="uk-UA"/>
        </w:rPr>
        <w:t xml:space="preserve">Розроблення </w:t>
      </w:r>
      <w:r w:rsidRPr="001818A5">
        <w:rPr>
          <w:rFonts w:ascii="Times New Roman" w:hAnsi="Times New Roman" w:cs="Times New Roman"/>
          <w:sz w:val="24"/>
          <w:szCs w:val="24"/>
          <w:lang w:val="uk-UA"/>
        </w:rPr>
        <w:t>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коопер</w:t>
      </w:r>
      <w:r w:rsidR="00167520" w:rsidRPr="001818A5">
        <w:rPr>
          <w:rFonts w:ascii="Times New Roman" w:hAnsi="Times New Roman" w:cs="Times New Roman"/>
          <w:sz w:val="24"/>
          <w:szCs w:val="24"/>
          <w:lang w:val="uk-UA"/>
        </w:rPr>
        <w:t>ативного (групового) навчання;</w:t>
      </w:r>
    </w:p>
    <w:p w:rsidR="00845DE4" w:rsidRPr="001818A5" w:rsidRDefault="00167520"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2.</w:t>
      </w:r>
      <w:r w:rsidR="00C1647F" w:rsidRPr="001818A5">
        <w:rPr>
          <w:rFonts w:ascii="Times New Roman" w:hAnsi="Times New Roman" w:cs="Times New Roman"/>
          <w:sz w:val="24"/>
          <w:szCs w:val="24"/>
          <w:lang w:val="uk-UA"/>
        </w:rPr>
        <w:t xml:space="preserve">Обов’язкове </w:t>
      </w:r>
      <w:r w:rsidR="00845DE4" w:rsidRPr="001818A5">
        <w:rPr>
          <w:rFonts w:ascii="Times New Roman" w:hAnsi="Times New Roman" w:cs="Times New Roman"/>
          <w:sz w:val="24"/>
          <w:szCs w:val="24"/>
          <w:lang w:val="uk-UA"/>
        </w:rPr>
        <w:t>опр</w:t>
      </w:r>
      <w:r w:rsidRPr="001818A5">
        <w:rPr>
          <w:rFonts w:ascii="Times New Roman" w:hAnsi="Times New Roman" w:cs="Times New Roman"/>
          <w:sz w:val="24"/>
          <w:szCs w:val="24"/>
          <w:lang w:val="uk-UA"/>
        </w:rPr>
        <w:t>илюднення критеріїв оцінювання; с</w:t>
      </w:r>
      <w:r w:rsidR="00C1647F" w:rsidRPr="001818A5">
        <w:rPr>
          <w:rFonts w:ascii="Times New Roman" w:hAnsi="Times New Roman" w:cs="Times New Roman"/>
          <w:sz w:val="24"/>
          <w:szCs w:val="24"/>
          <w:lang w:val="uk-UA"/>
        </w:rPr>
        <w:t xml:space="preserve">пільне </w:t>
      </w:r>
      <w:r w:rsidR="00845DE4" w:rsidRPr="001818A5">
        <w:rPr>
          <w:rFonts w:ascii="Times New Roman" w:hAnsi="Times New Roman" w:cs="Times New Roman"/>
          <w:sz w:val="24"/>
          <w:szCs w:val="24"/>
          <w:lang w:val="uk-UA"/>
        </w:rPr>
        <w:t xml:space="preserve">з учнями розроблення критеріїв; </w:t>
      </w:r>
    </w:p>
    <w:p w:rsidR="00845DE4" w:rsidRPr="001818A5" w:rsidRDefault="00167520"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lastRenderedPageBreak/>
        <w:t>3.</w:t>
      </w:r>
      <w:r w:rsidR="00C1647F" w:rsidRPr="001818A5">
        <w:rPr>
          <w:rFonts w:ascii="Times New Roman" w:hAnsi="Times New Roman" w:cs="Times New Roman"/>
          <w:sz w:val="24"/>
          <w:szCs w:val="24"/>
          <w:lang w:val="uk-UA"/>
        </w:rPr>
        <w:t xml:space="preserve">Впровадження </w:t>
      </w:r>
      <w:r w:rsidR="00845DE4" w:rsidRPr="001818A5">
        <w:rPr>
          <w:rFonts w:ascii="Times New Roman" w:hAnsi="Times New Roman" w:cs="Times New Roman"/>
          <w:sz w:val="24"/>
          <w:szCs w:val="24"/>
          <w:lang w:val="uk-UA"/>
        </w:rPr>
        <w:t>самооцінюв</w:t>
      </w:r>
      <w:r w:rsidRPr="001818A5">
        <w:rPr>
          <w:rFonts w:ascii="Times New Roman" w:hAnsi="Times New Roman" w:cs="Times New Roman"/>
          <w:sz w:val="24"/>
          <w:szCs w:val="24"/>
          <w:lang w:val="uk-UA"/>
        </w:rPr>
        <w:t>ання і взаємооцінювання учнів; о</w:t>
      </w:r>
      <w:r w:rsidR="00C1647F" w:rsidRPr="001818A5">
        <w:rPr>
          <w:rFonts w:ascii="Times New Roman" w:hAnsi="Times New Roman" w:cs="Times New Roman"/>
          <w:sz w:val="24"/>
          <w:szCs w:val="24"/>
          <w:lang w:val="uk-UA"/>
        </w:rPr>
        <w:t xml:space="preserve">тримання </w:t>
      </w:r>
      <w:r w:rsidR="00845DE4" w:rsidRPr="001818A5">
        <w:rPr>
          <w:rFonts w:ascii="Times New Roman" w:hAnsi="Times New Roman" w:cs="Times New Roman"/>
          <w:sz w:val="24"/>
          <w:szCs w:val="24"/>
          <w:lang w:val="uk-UA"/>
        </w:rPr>
        <w:t xml:space="preserve">постійного зворотного зв’язку від учнів у процесі оцінювання; </w:t>
      </w:r>
    </w:p>
    <w:p w:rsidR="00845DE4" w:rsidRPr="001818A5" w:rsidRDefault="00167520"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4.</w:t>
      </w:r>
      <w:r w:rsidR="00C1647F" w:rsidRPr="001818A5">
        <w:rPr>
          <w:rFonts w:ascii="Times New Roman" w:hAnsi="Times New Roman" w:cs="Times New Roman"/>
          <w:sz w:val="24"/>
          <w:szCs w:val="24"/>
          <w:lang w:val="uk-UA"/>
        </w:rPr>
        <w:t xml:space="preserve">Використання </w:t>
      </w:r>
      <w:r w:rsidRPr="001818A5">
        <w:rPr>
          <w:rFonts w:ascii="Times New Roman" w:hAnsi="Times New Roman" w:cs="Times New Roman"/>
          <w:sz w:val="24"/>
          <w:szCs w:val="24"/>
          <w:lang w:val="uk-UA"/>
        </w:rPr>
        <w:t>учнівсь</w:t>
      </w:r>
      <w:r w:rsidR="00845DE4" w:rsidRPr="001818A5">
        <w:rPr>
          <w:rFonts w:ascii="Times New Roman" w:hAnsi="Times New Roman" w:cs="Times New Roman"/>
          <w:sz w:val="24"/>
          <w:szCs w:val="24"/>
          <w:lang w:val="uk-UA"/>
        </w:rPr>
        <w:t xml:space="preserve">кого портфоліо як способу оцінювання результатів навчання учнів; </w:t>
      </w:r>
    </w:p>
    <w:p w:rsidR="00167520" w:rsidRPr="001818A5" w:rsidRDefault="00167520"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5</w:t>
      </w:r>
      <w:r w:rsidR="00845DE4" w:rsidRPr="001818A5">
        <w:rPr>
          <w:rFonts w:ascii="Times New Roman" w:hAnsi="Times New Roman" w:cs="Times New Roman"/>
          <w:sz w:val="24"/>
          <w:szCs w:val="24"/>
          <w:lang w:val="uk-UA"/>
        </w:rPr>
        <w:t xml:space="preserve">. </w:t>
      </w:r>
      <w:r w:rsidR="00C1647F" w:rsidRPr="001818A5">
        <w:rPr>
          <w:rFonts w:ascii="Times New Roman" w:hAnsi="Times New Roman" w:cs="Times New Roman"/>
          <w:sz w:val="24"/>
          <w:szCs w:val="24"/>
          <w:lang w:val="uk-UA"/>
        </w:rPr>
        <w:t xml:space="preserve">Впровадження </w:t>
      </w:r>
      <w:r w:rsidR="00845DE4" w:rsidRPr="001818A5">
        <w:rPr>
          <w:rFonts w:ascii="Times New Roman" w:hAnsi="Times New Roman" w:cs="Times New Roman"/>
          <w:sz w:val="24"/>
          <w:szCs w:val="24"/>
          <w:lang w:val="uk-UA"/>
        </w:rPr>
        <w:t>формувального оцінюванн</w:t>
      </w:r>
      <w:r w:rsidR="00503B7D">
        <w:rPr>
          <w:rFonts w:ascii="Times New Roman" w:hAnsi="Times New Roman" w:cs="Times New Roman"/>
          <w:sz w:val="24"/>
          <w:szCs w:val="24"/>
          <w:lang w:val="uk-UA"/>
        </w:rPr>
        <w:t>я</w:t>
      </w:r>
    </w:p>
    <w:p w:rsidR="00167520" w:rsidRPr="001818A5" w:rsidRDefault="00167520"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6.Розвивати</w:t>
      </w:r>
      <w:r w:rsidR="00845DE4" w:rsidRPr="001818A5">
        <w:rPr>
          <w:rFonts w:ascii="Times New Roman" w:hAnsi="Times New Roman" w:cs="Times New Roman"/>
          <w:sz w:val="24"/>
          <w:szCs w:val="24"/>
          <w:lang w:val="uk-UA"/>
        </w:rPr>
        <w:t xml:space="preserve"> критичне мислення учнів</w:t>
      </w:r>
      <w:r w:rsidRPr="001818A5">
        <w:rPr>
          <w:rFonts w:ascii="Times New Roman" w:hAnsi="Times New Roman" w:cs="Times New Roman"/>
          <w:sz w:val="24"/>
          <w:szCs w:val="24"/>
          <w:lang w:val="uk-UA"/>
        </w:rPr>
        <w:t>.</w:t>
      </w:r>
    </w:p>
    <w:p w:rsidR="00720AC2" w:rsidRPr="001818A5" w:rsidRDefault="00167520"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7. Урізноманітнювати </w:t>
      </w:r>
      <w:r w:rsidR="00845DE4" w:rsidRPr="001818A5">
        <w:rPr>
          <w:rFonts w:ascii="Times New Roman" w:hAnsi="Times New Roman" w:cs="Times New Roman"/>
          <w:sz w:val="24"/>
          <w:szCs w:val="24"/>
        </w:rPr>
        <w:t>форми</w:t>
      </w:r>
      <w:r w:rsidR="00DA5ACD">
        <w:rPr>
          <w:rFonts w:ascii="Times New Roman" w:hAnsi="Times New Roman" w:cs="Times New Roman"/>
          <w:sz w:val="24"/>
          <w:szCs w:val="24"/>
        </w:rPr>
        <w:t xml:space="preserve"> </w:t>
      </w:r>
      <w:r w:rsidR="00845DE4" w:rsidRPr="001818A5">
        <w:rPr>
          <w:rFonts w:ascii="Times New Roman" w:hAnsi="Times New Roman" w:cs="Times New Roman"/>
          <w:sz w:val="24"/>
          <w:szCs w:val="24"/>
        </w:rPr>
        <w:t>роботи</w:t>
      </w:r>
      <w:r w:rsidR="00DA5ACD">
        <w:rPr>
          <w:rFonts w:ascii="Times New Roman" w:hAnsi="Times New Roman" w:cs="Times New Roman"/>
          <w:sz w:val="24"/>
          <w:szCs w:val="24"/>
        </w:rPr>
        <w:t xml:space="preserve"> </w:t>
      </w:r>
      <w:r w:rsidR="00845DE4" w:rsidRPr="001818A5">
        <w:rPr>
          <w:rFonts w:ascii="Times New Roman" w:hAnsi="Times New Roman" w:cs="Times New Roman"/>
          <w:sz w:val="24"/>
          <w:szCs w:val="24"/>
        </w:rPr>
        <w:t>використ</w:t>
      </w:r>
      <w:r w:rsidRPr="001818A5">
        <w:rPr>
          <w:rFonts w:ascii="Times New Roman" w:hAnsi="Times New Roman" w:cs="Times New Roman"/>
          <w:sz w:val="24"/>
          <w:szCs w:val="24"/>
          <w:lang w:val="uk-UA"/>
        </w:rPr>
        <w:t>ання</w:t>
      </w:r>
      <w:r w:rsidR="00DA5ACD">
        <w:rPr>
          <w:rFonts w:ascii="Times New Roman" w:hAnsi="Times New Roman" w:cs="Times New Roman"/>
          <w:sz w:val="24"/>
          <w:szCs w:val="24"/>
          <w:lang w:val="uk-UA"/>
        </w:rPr>
        <w:t xml:space="preserve"> </w:t>
      </w:r>
      <w:r w:rsidR="00845DE4" w:rsidRPr="001818A5">
        <w:rPr>
          <w:rFonts w:ascii="Times New Roman" w:hAnsi="Times New Roman" w:cs="Times New Roman"/>
          <w:sz w:val="24"/>
          <w:szCs w:val="24"/>
        </w:rPr>
        <w:t>вчителями для впровадження</w:t>
      </w:r>
      <w:r w:rsidR="00DA5ACD">
        <w:rPr>
          <w:rFonts w:ascii="Times New Roman" w:hAnsi="Times New Roman" w:cs="Times New Roman"/>
          <w:sz w:val="24"/>
          <w:szCs w:val="24"/>
        </w:rPr>
        <w:t xml:space="preserve"> </w:t>
      </w:r>
      <w:r w:rsidR="00845DE4" w:rsidRPr="001818A5">
        <w:rPr>
          <w:rFonts w:ascii="Times New Roman" w:hAnsi="Times New Roman" w:cs="Times New Roman"/>
          <w:sz w:val="24"/>
          <w:szCs w:val="24"/>
        </w:rPr>
        <w:t>формувального</w:t>
      </w:r>
      <w:r w:rsidR="00DA5ACD">
        <w:rPr>
          <w:rFonts w:ascii="Times New Roman" w:hAnsi="Times New Roman" w:cs="Times New Roman"/>
          <w:sz w:val="24"/>
          <w:szCs w:val="24"/>
        </w:rPr>
        <w:t xml:space="preserve"> </w:t>
      </w:r>
      <w:r w:rsidR="00845DE4" w:rsidRPr="001818A5">
        <w:rPr>
          <w:rFonts w:ascii="Times New Roman" w:hAnsi="Times New Roman" w:cs="Times New Roman"/>
          <w:sz w:val="24"/>
          <w:szCs w:val="24"/>
        </w:rPr>
        <w:t>оцінювання в освітньому</w:t>
      </w:r>
      <w:r w:rsidR="00DA5ACD">
        <w:rPr>
          <w:rFonts w:ascii="Times New Roman" w:hAnsi="Times New Roman" w:cs="Times New Roman"/>
          <w:sz w:val="24"/>
          <w:szCs w:val="24"/>
        </w:rPr>
        <w:t xml:space="preserve"> </w:t>
      </w:r>
      <w:r w:rsidR="00845DE4" w:rsidRPr="001818A5">
        <w:rPr>
          <w:rFonts w:ascii="Times New Roman" w:hAnsi="Times New Roman" w:cs="Times New Roman"/>
          <w:sz w:val="24"/>
          <w:szCs w:val="24"/>
        </w:rPr>
        <w:t>процесі</w:t>
      </w:r>
    </w:p>
    <w:p w:rsidR="00720AC2" w:rsidRPr="001818A5" w:rsidRDefault="00167520"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8.Забезпечити р</w:t>
      </w:r>
      <w:r w:rsidR="00720AC2" w:rsidRPr="001818A5">
        <w:rPr>
          <w:rFonts w:ascii="Times New Roman" w:hAnsi="Times New Roman" w:cs="Times New Roman"/>
          <w:sz w:val="24"/>
          <w:szCs w:val="24"/>
          <w:lang w:val="uk-UA"/>
        </w:rPr>
        <w:t>озвиток відповідального ставлення до навчання</w:t>
      </w:r>
      <w:r w:rsidRPr="001818A5">
        <w:rPr>
          <w:rFonts w:ascii="Times New Roman" w:hAnsi="Times New Roman" w:cs="Times New Roman"/>
          <w:sz w:val="24"/>
          <w:szCs w:val="24"/>
          <w:lang w:val="uk-UA"/>
        </w:rPr>
        <w:t xml:space="preserve"> шляхом</w:t>
      </w:r>
      <w:r w:rsidR="00720AC2" w:rsidRPr="001818A5">
        <w:rPr>
          <w:rFonts w:ascii="Times New Roman" w:hAnsi="Times New Roman" w:cs="Times New Roman"/>
          <w:sz w:val="24"/>
          <w:szCs w:val="24"/>
          <w:lang w:val="uk-UA"/>
        </w:rPr>
        <w:t xml:space="preserve">: </w:t>
      </w:r>
    </w:p>
    <w:p w:rsidR="00720AC2" w:rsidRPr="001818A5" w:rsidRDefault="00167520"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активізації</w:t>
      </w:r>
      <w:r w:rsidR="00720AC2" w:rsidRPr="001818A5">
        <w:rPr>
          <w:rFonts w:ascii="Times New Roman" w:hAnsi="Times New Roman" w:cs="Times New Roman"/>
          <w:sz w:val="24"/>
          <w:szCs w:val="24"/>
          <w:lang w:val="uk-UA"/>
        </w:rPr>
        <w:t xml:space="preserve"> участі учнів в організації своєї навчальної діяльності; </w:t>
      </w:r>
    </w:p>
    <w:p w:rsidR="00720AC2" w:rsidRPr="001818A5" w:rsidRDefault="00167520"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наявності</w:t>
      </w:r>
      <w:r w:rsidR="00720AC2" w:rsidRPr="001818A5">
        <w:rPr>
          <w:rFonts w:ascii="Times New Roman" w:hAnsi="Times New Roman" w:cs="Times New Roman"/>
          <w:sz w:val="24"/>
          <w:szCs w:val="24"/>
          <w:lang w:val="uk-UA"/>
        </w:rPr>
        <w:t xml:space="preserve"> чітких критеріїв оцінювання навчальних досягнень учнів; </w:t>
      </w:r>
    </w:p>
    <w:p w:rsidR="00720AC2" w:rsidRPr="001818A5" w:rsidRDefault="00167520"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зосередженні</w:t>
      </w:r>
      <w:r w:rsidR="00720AC2" w:rsidRPr="001818A5">
        <w:rPr>
          <w:rFonts w:ascii="Times New Roman" w:hAnsi="Times New Roman" w:cs="Times New Roman"/>
          <w:sz w:val="24"/>
          <w:szCs w:val="24"/>
          <w:lang w:val="uk-UA"/>
        </w:rPr>
        <w:t xml:space="preserve"> освітнього процесу на оволодіння учнями ключовими компетентностями, а не на відтворенні інформації; </w:t>
      </w:r>
    </w:p>
    <w:p w:rsidR="00720AC2" w:rsidRPr="001818A5" w:rsidRDefault="00167520"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можливість вибору учнями власної освітньої траєкторії;</w:t>
      </w:r>
    </w:p>
    <w:p w:rsidR="00720AC2" w:rsidRPr="001818A5" w:rsidRDefault="00167520"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 - заохочення і позитивного</w:t>
      </w:r>
      <w:r w:rsidR="00720AC2" w:rsidRPr="001818A5">
        <w:rPr>
          <w:rFonts w:ascii="Times New Roman" w:hAnsi="Times New Roman" w:cs="Times New Roman"/>
          <w:sz w:val="24"/>
          <w:szCs w:val="24"/>
          <w:lang w:val="uk-UA"/>
        </w:rPr>
        <w:t xml:space="preserve"> оцінювання роботи учня; </w:t>
      </w:r>
    </w:p>
    <w:p w:rsidR="00135716" w:rsidRPr="001818A5" w:rsidRDefault="00167520"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надання конструктивного зворотного зв’язку на роботи учнів, їхні результати навчання</w:t>
      </w:r>
    </w:p>
    <w:p w:rsidR="00845DE4" w:rsidRPr="001818A5" w:rsidRDefault="00167520"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9.Для розвитку навичок </w:t>
      </w:r>
      <w:r w:rsidR="00845DE4" w:rsidRPr="001818A5">
        <w:rPr>
          <w:rFonts w:ascii="Times New Roman" w:hAnsi="Times New Roman" w:cs="Times New Roman"/>
          <w:sz w:val="24"/>
          <w:szCs w:val="24"/>
          <w:lang w:val="uk-UA"/>
        </w:rPr>
        <w:t>навичок</w:t>
      </w:r>
      <w:r w:rsidR="00DA5ACD">
        <w:rPr>
          <w:rFonts w:ascii="Times New Roman" w:hAnsi="Times New Roman" w:cs="Times New Roman"/>
          <w:sz w:val="24"/>
          <w:szCs w:val="24"/>
          <w:lang w:val="uk-UA"/>
        </w:rPr>
        <w:t xml:space="preserve"> </w:t>
      </w:r>
      <w:r w:rsidR="00845DE4" w:rsidRPr="001818A5">
        <w:rPr>
          <w:rFonts w:ascii="Times New Roman" w:hAnsi="Times New Roman" w:cs="Times New Roman"/>
          <w:sz w:val="24"/>
          <w:szCs w:val="24"/>
          <w:lang w:val="uk-UA"/>
        </w:rPr>
        <w:t xml:space="preserve">самооцінювання/взаємооцінювання навчальної діяльності дитини регулярно нагадувати учням про цілі та критерії оцінювання;планувати при проведенні навчальних занять час для самооцінювання/взаємооцінювання; оприлюднювати мету навчального заняття, критерії оцінювання результатів навчання;надавати завдання на рефлексію власної діяльності </w:t>
      </w:r>
    </w:p>
    <w:p w:rsidR="00720AC2" w:rsidRPr="001818A5" w:rsidRDefault="00A246EA" w:rsidP="001818A5">
      <w:pPr>
        <w:spacing w:after="0" w:line="240" w:lineRule="auto"/>
        <w:ind w:firstLine="680"/>
        <w:jc w:val="both"/>
        <w:rPr>
          <w:rFonts w:ascii="Times New Roman" w:eastAsia="Calibri" w:hAnsi="Times New Roman" w:cs="Times New Roman"/>
          <w:b/>
          <w:sz w:val="24"/>
          <w:szCs w:val="24"/>
          <w:lang w:val="uk-UA"/>
        </w:rPr>
      </w:pPr>
      <w:r w:rsidRPr="001818A5">
        <w:rPr>
          <w:rFonts w:ascii="Times New Roman" w:eastAsia="Calibri" w:hAnsi="Times New Roman" w:cs="Times New Roman"/>
          <w:b/>
          <w:sz w:val="24"/>
          <w:szCs w:val="24"/>
          <w:lang w:val="uk-UA"/>
        </w:rPr>
        <w:t>3.ЗА НАПРЯМОМ «ОЦІНЮВАННЯ ПЕДАГОГІЧНОЇ ДІЯЛЬНОСТІ ПЕДАГОГІЧНИХ ПРАЦІВНИКІВ»:</w:t>
      </w:r>
    </w:p>
    <w:p w:rsidR="002A2163" w:rsidRPr="001818A5" w:rsidRDefault="002A2163"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 xml:space="preserve">Педагогічним працівникам </w:t>
      </w:r>
      <w:r w:rsidR="003F5BA3" w:rsidRPr="001818A5">
        <w:rPr>
          <w:rFonts w:ascii="Times New Roman" w:eastAsia="Calibri" w:hAnsi="Times New Roman" w:cs="Times New Roman"/>
          <w:sz w:val="24"/>
          <w:szCs w:val="24"/>
          <w:lang w:val="uk-UA"/>
        </w:rPr>
        <w:t>з</w:t>
      </w:r>
      <w:r w:rsidRPr="001818A5">
        <w:rPr>
          <w:rFonts w:ascii="Times New Roman" w:eastAsia="Calibri" w:hAnsi="Times New Roman" w:cs="Times New Roman"/>
          <w:sz w:val="24"/>
          <w:szCs w:val="24"/>
          <w:lang w:val="uk-UA"/>
        </w:rPr>
        <w:t>абезпечити реалізацію внутрішньої системи забезпечення якості освіти шляхом виконання навчальних програм відповідно Державних стандарті</w:t>
      </w:r>
      <w:r w:rsidR="003F5BA3" w:rsidRPr="001818A5">
        <w:rPr>
          <w:rFonts w:ascii="Times New Roman" w:eastAsia="Calibri" w:hAnsi="Times New Roman" w:cs="Times New Roman"/>
          <w:sz w:val="24"/>
          <w:szCs w:val="24"/>
          <w:lang w:val="uk-UA"/>
        </w:rPr>
        <w:t>в;</w:t>
      </w:r>
    </w:p>
    <w:p w:rsidR="002A2163" w:rsidRPr="001818A5" w:rsidRDefault="002A2163"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3.</w:t>
      </w:r>
      <w:r w:rsidR="00167520" w:rsidRPr="001818A5">
        <w:rPr>
          <w:rFonts w:ascii="Times New Roman" w:eastAsia="Calibri" w:hAnsi="Times New Roman" w:cs="Times New Roman"/>
          <w:sz w:val="24"/>
          <w:szCs w:val="24"/>
          <w:lang w:val="uk-UA"/>
        </w:rPr>
        <w:t xml:space="preserve">1. </w:t>
      </w:r>
      <w:r w:rsidRPr="001818A5">
        <w:rPr>
          <w:rFonts w:ascii="Times New Roman" w:eastAsia="Calibri" w:hAnsi="Times New Roman" w:cs="Times New Roman"/>
          <w:sz w:val="24"/>
          <w:szCs w:val="24"/>
          <w:lang w:val="uk-UA"/>
        </w:rPr>
        <w:t>В</w:t>
      </w:r>
      <w:r w:rsidR="00167520" w:rsidRPr="001818A5">
        <w:rPr>
          <w:rFonts w:ascii="Times New Roman" w:eastAsia="Calibri" w:hAnsi="Times New Roman" w:cs="Times New Roman"/>
          <w:sz w:val="24"/>
          <w:szCs w:val="24"/>
          <w:lang w:val="uk-UA"/>
        </w:rPr>
        <w:t>чителям під час проведення навчальних занять</w:t>
      </w:r>
      <w:r w:rsidR="00DA5ACD">
        <w:rPr>
          <w:rFonts w:ascii="Times New Roman" w:eastAsia="Calibri" w:hAnsi="Times New Roman" w:cs="Times New Roman"/>
          <w:sz w:val="24"/>
          <w:szCs w:val="24"/>
          <w:lang w:val="uk-UA"/>
        </w:rPr>
        <w:t xml:space="preserve"> </w:t>
      </w:r>
      <w:r w:rsidRPr="001818A5">
        <w:rPr>
          <w:rFonts w:ascii="Times New Roman" w:hAnsi="Times New Roman" w:cs="Times New Roman"/>
          <w:sz w:val="24"/>
          <w:szCs w:val="24"/>
          <w:lang w:val="uk-UA"/>
        </w:rPr>
        <w:t xml:space="preserve">здійснювати </w:t>
      </w:r>
      <w:r w:rsidRPr="001818A5">
        <w:rPr>
          <w:rFonts w:ascii="Times New Roman" w:hAnsi="Times New Roman" w:cs="Times New Roman"/>
          <w:sz w:val="24"/>
          <w:szCs w:val="24"/>
        </w:rPr>
        <w:t>наскрізний</w:t>
      </w:r>
      <w:r w:rsidR="00A70544"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rPr>
        <w:t>процес</w:t>
      </w:r>
      <w:r w:rsidR="00DA5ACD">
        <w:rPr>
          <w:rFonts w:ascii="Times New Roman" w:hAnsi="Times New Roman" w:cs="Times New Roman"/>
          <w:sz w:val="24"/>
          <w:szCs w:val="24"/>
        </w:rPr>
        <w:t xml:space="preserve"> </w:t>
      </w:r>
      <w:r w:rsidRPr="001818A5">
        <w:rPr>
          <w:rFonts w:ascii="Times New Roman" w:hAnsi="Times New Roman" w:cs="Times New Roman"/>
          <w:sz w:val="24"/>
          <w:szCs w:val="24"/>
        </w:rPr>
        <w:t>виховання</w:t>
      </w:r>
      <w:r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rPr>
        <w:t>поєдну</w:t>
      </w:r>
      <w:r w:rsidRPr="001818A5">
        <w:rPr>
          <w:rFonts w:ascii="Times New Roman" w:hAnsi="Times New Roman" w:cs="Times New Roman"/>
          <w:sz w:val="24"/>
          <w:szCs w:val="24"/>
          <w:lang w:val="uk-UA"/>
        </w:rPr>
        <w:t>вати</w:t>
      </w:r>
      <w:r w:rsidR="00DA5ACD">
        <w:rPr>
          <w:rFonts w:ascii="Times New Roman" w:hAnsi="Times New Roman" w:cs="Times New Roman"/>
          <w:sz w:val="24"/>
          <w:szCs w:val="24"/>
          <w:lang w:val="uk-UA"/>
        </w:rPr>
        <w:t xml:space="preserve"> </w:t>
      </w:r>
      <w:r w:rsidRPr="001818A5">
        <w:rPr>
          <w:rFonts w:ascii="Times New Roman" w:hAnsi="Times New Roman" w:cs="Times New Roman"/>
          <w:sz w:val="24"/>
          <w:szCs w:val="24"/>
        </w:rPr>
        <w:t>виховний</w:t>
      </w:r>
      <w:r w:rsidR="00DA5ACD">
        <w:rPr>
          <w:rFonts w:ascii="Times New Roman" w:hAnsi="Times New Roman" w:cs="Times New Roman"/>
          <w:sz w:val="24"/>
          <w:szCs w:val="24"/>
        </w:rPr>
        <w:t xml:space="preserve"> </w:t>
      </w:r>
      <w:r w:rsidRPr="001818A5">
        <w:rPr>
          <w:rFonts w:ascii="Times New Roman" w:hAnsi="Times New Roman" w:cs="Times New Roman"/>
          <w:sz w:val="24"/>
          <w:szCs w:val="24"/>
        </w:rPr>
        <w:t>процес</w:t>
      </w:r>
      <w:r w:rsidR="00DA5ACD">
        <w:rPr>
          <w:rFonts w:ascii="Times New Roman" w:hAnsi="Times New Roman" w:cs="Times New Roman"/>
          <w:sz w:val="24"/>
          <w:szCs w:val="24"/>
        </w:rPr>
        <w:t xml:space="preserve"> </w:t>
      </w:r>
      <w:r w:rsidRPr="001818A5">
        <w:rPr>
          <w:rFonts w:ascii="Times New Roman" w:hAnsi="Times New Roman" w:cs="Times New Roman"/>
          <w:sz w:val="24"/>
          <w:szCs w:val="24"/>
        </w:rPr>
        <w:t>із</w:t>
      </w:r>
      <w:r w:rsidR="00DA5ACD">
        <w:rPr>
          <w:rFonts w:ascii="Times New Roman" w:hAnsi="Times New Roman" w:cs="Times New Roman"/>
          <w:sz w:val="24"/>
          <w:szCs w:val="24"/>
        </w:rPr>
        <w:t xml:space="preserve"> </w:t>
      </w:r>
      <w:r w:rsidRPr="001818A5">
        <w:rPr>
          <w:rFonts w:ascii="Times New Roman" w:hAnsi="Times New Roman" w:cs="Times New Roman"/>
          <w:sz w:val="24"/>
          <w:szCs w:val="24"/>
        </w:rPr>
        <w:t>формуванням</w:t>
      </w:r>
      <w:r w:rsidR="00DA5ACD">
        <w:rPr>
          <w:rFonts w:ascii="Times New Roman" w:hAnsi="Times New Roman" w:cs="Times New Roman"/>
          <w:sz w:val="24"/>
          <w:szCs w:val="24"/>
        </w:rPr>
        <w:t xml:space="preserve"> </w:t>
      </w:r>
      <w:r w:rsidRPr="001818A5">
        <w:rPr>
          <w:rFonts w:ascii="Times New Roman" w:hAnsi="Times New Roman" w:cs="Times New Roman"/>
          <w:sz w:val="24"/>
          <w:szCs w:val="24"/>
        </w:rPr>
        <w:t>ключових компетентностей та наскрізних</w:t>
      </w:r>
      <w:r w:rsidR="00DA5ACD">
        <w:rPr>
          <w:rFonts w:ascii="Times New Roman" w:hAnsi="Times New Roman" w:cs="Times New Roman"/>
          <w:sz w:val="24"/>
          <w:szCs w:val="24"/>
        </w:rPr>
        <w:t xml:space="preserve"> </w:t>
      </w:r>
      <w:r w:rsidRPr="001818A5">
        <w:rPr>
          <w:rFonts w:ascii="Times New Roman" w:hAnsi="Times New Roman" w:cs="Times New Roman"/>
          <w:sz w:val="24"/>
          <w:szCs w:val="24"/>
        </w:rPr>
        <w:t>уміньучнів</w:t>
      </w:r>
      <w:r w:rsidRPr="001818A5">
        <w:rPr>
          <w:rFonts w:ascii="Times New Roman" w:hAnsi="Times New Roman" w:cs="Times New Roman"/>
          <w:sz w:val="24"/>
          <w:szCs w:val="24"/>
          <w:lang w:val="uk-UA"/>
        </w:rPr>
        <w:t>,</w:t>
      </w:r>
      <w:r w:rsidR="00DA5ACD">
        <w:rPr>
          <w:rFonts w:ascii="Times New Roman" w:hAnsi="Times New Roman" w:cs="Times New Roman"/>
          <w:sz w:val="24"/>
          <w:szCs w:val="24"/>
          <w:lang w:val="uk-UA"/>
        </w:rPr>
        <w:t xml:space="preserve"> </w:t>
      </w:r>
      <w:r w:rsidR="00167520" w:rsidRPr="001818A5">
        <w:rPr>
          <w:rFonts w:ascii="Times New Roman" w:eastAsia="Calibri" w:hAnsi="Times New Roman" w:cs="Times New Roman"/>
          <w:sz w:val="24"/>
          <w:szCs w:val="24"/>
          <w:lang w:val="uk-UA"/>
        </w:rPr>
        <w:t>акце</w:t>
      </w:r>
      <w:r w:rsidRPr="001818A5">
        <w:rPr>
          <w:rFonts w:ascii="Times New Roman" w:eastAsia="Calibri" w:hAnsi="Times New Roman" w:cs="Times New Roman"/>
          <w:sz w:val="24"/>
          <w:szCs w:val="24"/>
          <w:lang w:val="uk-UA"/>
        </w:rPr>
        <w:t>н</w:t>
      </w:r>
      <w:r w:rsidR="00167520" w:rsidRPr="001818A5">
        <w:rPr>
          <w:rFonts w:ascii="Times New Roman" w:eastAsia="Calibri" w:hAnsi="Times New Roman" w:cs="Times New Roman"/>
          <w:sz w:val="24"/>
          <w:szCs w:val="24"/>
          <w:lang w:val="uk-UA"/>
        </w:rPr>
        <w:t>тувати</w:t>
      </w:r>
      <w:r w:rsidRPr="001818A5">
        <w:rPr>
          <w:rFonts w:ascii="Times New Roman" w:eastAsia="Calibri" w:hAnsi="Times New Roman" w:cs="Times New Roman"/>
          <w:sz w:val="24"/>
          <w:szCs w:val="24"/>
          <w:lang w:val="uk-UA"/>
        </w:rPr>
        <w:t xml:space="preserve"> увагу </w:t>
      </w:r>
      <w:r w:rsidR="00B900F0" w:rsidRPr="001818A5">
        <w:rPr>
          <w:rFonts w:ascii="Times New Roman" w:eastAsia="Calibri" w:hAnsi="Times New Roman" w:cs="Times New Roman"/>
          <w:sz w:val="24"/>
          <w:szCs w:val="24"/>
          <w:lang w:val="uk-UA"/>
        </w:rPr>
        <w:t>на</w:t>
      </w:r>
    </w:p>
    <w:p w:rsidR="002A2163" w:rsidRPr="001818A5" w:rsidRDefault="002A2163"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hAnsi="Times New Roman" w:cs="Times New Roman"/>
          <w:sz w:val="24"/>
          <w:szCs w:val="24"/>
          <w:lang w:val="uk-UA"/>
        </w:rPr>
        <w:t xml:space="preserve">Повагу гідності, прав і свобод людини. </w:t>
      </w:r>
    </w:p>
    <w:p w:rsidR="002A2163" w:rsidRPr="001818A5" w:rsidRDefault="002A2163"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Морально-етичне виховання.</w:t>
      </w:r>
    </w:p>
    <w:p w:rsidR="002A2163" w:rsidRPr="001818A5" w:rsidRDefault="002A2163"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Повага до </w:t>
      </w:r>
      <w:r w:rsidRPr="001818A5">
        <w:rPr>
          <w:rFonts w:ascii="Times New Roman" w:hAnsi="Times New Roman" w:cs="Times New Roman"/>
          <w:sz w:val="24"/>
          <w:szCs w:val="24"/>
        </w:rPr>
        <w:t>культурної</w:t>
      </w:r>
      <w:r w:rsidR="00DA5ACD">
        <w:rPr>
          <w:rFonts w:ascii="Times New Roman" w:hAnsi="Times New Roman" w:cs="Times New Roman"/>
          <w:sz w:val="24"/>
          <w:szCs w:val="24"/>
        </w:rPr>
        <w:t xml:space="preserve"> </w:t>
      </w:r>
      <w:r w:rsidRPr="001818A5">
        <w:rPr>
          <w:rFonts w:ascii="Times New Roman" w:hAnsi="Times New Roman" w:cs="Times New Roman"/>
          <w:sz w:val="24"/>
          <w:szCs w:val="24"/>
        </w:rPr>
        <w:t xml:space="preserve">багатоманітності. </w:t>
      </w:r>
    </w:p>
    <w:p w:rsidR="002A2163" w:rsidRPr="001818A5" w:rsidRDefault="002A2163"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rPr>
        <w:t>Визнання</w:t>
      </w:r>
      <w:r w:rsidR="00DA5ACD">
        <w:rPr>
          <w:rFonts w:ascii="Times New Roman" w:hAnsi="Times New Roman" w:cs="Times New Roman"/>
          <w:sz w:val="24"/>
          <w:szCs w:val="24"/>
        </w:rPr>
        <w:t xml:space="preserve"> </w:t>
      </w:r>
      <w:r w:rsidRPr="001818A5">
        <w:rPr>
          <w:rFonts w:ascii="Times New Roman" w:hAnsi="Times New Roman" w:cs="Times New Roman"/>
          <w:sz w:val="24"/>
          <w:szCs w:val="24"/>
        </w:rPr>
        <w:t>цінності</w:t>
      </w:r>
      <w:r w:rsidR="00DA5ACD">
        <w:rPr>
          <w:rFonts w:ascii="Times New Roman" w:hAnsi="Times New Roman" w:cs="Times New Roman"/>
          <w:sz w:val="24"/>
          <w:szCs w:val="24"/>
        </w:rPr>
        <w:t xml:space="preserve"> </w:t>
      </w:r>
      <w:r w:rsidRPr="001818A5">
        <w:rPr>
          <w:rFonts w:ascii="Times New Roman" w:hAnsi="Times New Roman" w:cs="Times New Roman"/>
          <w:sz w:val="24"/>
          <w:szCs w:val="24"/>
        </w:rPr>
        <w:t xml:space="preserve">демократії, справедливості, рівності та верховенства права. </w:t>
      </w:r>
    </w:p>
    <w:p w:rsidR="002A2163" w:rsidRPr="001818A5" w:rsidRDefault="002A2163"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Розвиток громадянської свідомості та відповідальності. </w:t>
      </w:r>
    </w:p>
    <w:p w:rsidR="002A2163" w:rsidRPr="001818A5" w:rsidRDefault="002A2163"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rPr>
        <w:t>Розвиток</w:t>
      </w:r>
      <w:r w:rsidR="00DA5ACD">
        <w:rPr>
          <w:rFonts w:ascii="Times New Roman" w:hAnsi="Times New Roman" w:cs="Times New Roman"/>
          <w:sz w:val="24"/>
          <w:szCs w:val="24"/>
        </w:rPr>
        <w:t xml:space="preserve"> </w:t>
      </w:r>
      <w:r w:rsidRPr="001818A5">
        <w:rPr>
          <w:rFonts w:ascii="Times New Roman" w:hAnsi="Times New Roman" w:cs="Times New Roman"/>
          <w:sz w:val="24"/>
          <w:szCs w:val="24"/>
        </w:rPr>
        <w:t>навичок критичного мислення.</w:t>
      </w:r>
    </w:p>
    <w:p w:rsidR="002A2163" w:rsidRPr="001818A5" w:rsidRDefault="002A2163"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rPr>
        <w:t>Розвиток</w:t>
      </w:r>
      <w:r w:rsidR="00DA5ACD">
        <w:rPr>
          <w:rFonts w:ascii="Times New Roman" w:hAnsi="Times New Roman" w:cs="Times New Roman"/>
          <w:sz w:val="24"/>
          <w:szCs w:val="24"/>
        </w:rPr>
        <w:t xml:space="preserve"> </w:t>
      </w:r>
      <w:r w:rsidRPr="001818A5">
        <w:rPr>
          <w:rFonts w:ascii="Times New Roman" w:hAnsi="Times New Roman" w:cs="Times New Roman"/>
          <w:sz w:val="24"/>
          <w:szCs w:val="24"/>
        </w:rPr>
        <w:t>навичок</w:t>
      </w:r>
      <w:r w:rsidR="00DA5ACD">
        <w:rPr>
          <w:rFonts w:ascii="Times New Roman" w:hAnsi="Times New Roman" w:cs="Times New Roman"/>
          <w:sz w:val="24"/>
          <w:szCs w:val="24"/>
        </w:rPr>
        <w:t xml:space="preserve"> </w:t>
      </w:r>
      <w:r w:rsidRPr="001818A5">
        <w:rPr>
          <w:rFonts w:ascii="Times New Roman" w:hAnsi="Times New Roman" w:cs="Times New Roman"/>
          <w:sz w:val="24"/>
          <w:szCs w:val="24"/>
        </w:rPr>
        <w:t>співпраці та командної</w:t>
      </w:r>
      <w:r w:rsidR="00DA5ACD">
        <w:rPr>
          <w:rFonts w:ascii="Times New Roman" w:hAnsi="Times New Roman" w:cs="Times New Roman"/>
          <w:sz w:val="24"/>
          <w:szCs w:val="24"/>
        </w:rPr>
        <w:t xml:space="preserve"> </w:t>
      </w:r>
      <w:r w:rsidRPr="001818A5">
        <w:rPr>
          <w:rFonts w:ascii="Times New Roman" w:hAnsi="Times New Roman" w:cs="Times New Roman"/>
          <w:sz w:val="24"/>
          <w:szCs w:val="24"/>
        </w:rPr>
        <w:t xml:space="preserve">роботи. </w:t>
      </w:r>
    </w:p>
    <w:p w:rsidR="002A2163" w:rsidRPr="001818A5" w:rsidRDefault="002A2163"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rPr>
        <w:t>Формування</w:t>
      </w:r>
      <w:r w:rsidR="00DA5ACD">
        <w:rPr>
          <w:rFonts w:ascii="Times New Roman" w:hAnsi="Times New Roman" w:cs="Times New Roman"/>
          <w:sz w:val="24"/>
          <w:szCs w:val="24"/>
        </w:rPr>
        <w:t xml:space="preserve"> </w:t>
      </w:r>
      <w:r w:rsidRPr="001818A5">
        <w:rPr>
          <w:rFonts w:ascii="Times New Roman" w:hAnsi="Times New Roman" w:cs="Times New Roman"/>
          <w:sz w:val="24"/>
          <w:szCs w:val="24"/>
        </w:rPr>
        <w:t>здорового та екологічного способу життя.</w:t>
      </w:r>
    </w:p>
    <w:p w:rsidR="002A2163" w:rsidRPr="001818A5" w:rsidRDefault="002A2163"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hAnsi="Times New Roman" w:cs="Times New Roman"/>
          <w:sz w:val="24"/>
          <w:szCs w:val="24"/>
        </w:rPr>
        <w:t>Статеве</w:t>
      </w:r>
      <w:r w:rsidR="00DA5ACD">
        <w:rPr>
          <w:rFonts w:ascii="Times New Roman" w:hAnsi="Times New Roman" w:cs="Times New Roman"/>
          <w:sz w:val="24"/>
          <w:szCs w:val="24"/>
        </w:rPr>
        <w:t xml:space="preserve"> </w:t>
      </w:r>
      <w:r w:rsidRPr="001818A5">
        <w:rPr>
          <w:rFonts w:ascii="Times New Roman" w:hAnsi="Times New Roman" w:cs="Times New Roman"/>
          <w:sz w:val="24"/>
          <w:szCs w:val="24"/>
        </w:rPr>
        <w:t>виховання та виховання</w:t>
      </w:r>
      <w:r w:rsidR="00DA5ACD">
        <w:rPr>
          <w:rFonts w:ascii="Times New Roman" w:hAnsi="Times New Roman" w:cs="Times New Roman"/>
          <w:sz w:val="24"/>
          <w:szCs w:val="24"/>
        </w:rPr>
        <w:t xml:space="preserve"> </w:t>
      </w:r>
      <w:r w:rsidRPr="001818A5">
        <w:rPr>
          <w:rFonts w:ascii="Times New Roman" w:hAnsi="Times New Roman" w:cs="Times New Roman"/>
          <w:sz w:val="24"/>
          <w:szCs w:val="24"/>
        </w:rPr>
        <w:t>гендерної</w:t>
      </w:r>
      <w:r w:rsidR="00DA5ACD">
        <w:rPr>
          <w:rFonts w:ascii="Times New Roman" w:hAnsi="Times New Roman" w:cs="Times New Roman"/>
          <w:sz w:val="24"/>
          <w:szCs w:val="24"/>
        </w:rPr>
        <w:t xml:space="preserve"> </w:t>
      </w:r>
      <w:r w:rsidRPr="001818A5">
        <w:rPr>
          <w:rFonts w:ascii="Times New Roman" w:hAnsi="Times New Roman" w:cs="Times New Roman"/>
          <w:sz w:val="24"/>
          <w:szCs w:val="24"/>
        </w:rPr>
        <w:t>рівності та іншіа</w:t>
      </w:r>
      <w:r w:rsidR="00DA5ACD">
        <w:rPr>
          <w:rFonts w:ascii="Times New Roman" w:hAnsi="Times New Roman" w:cs="Times New Roman"/>
          <w:sz w:val="24"/>
          <w:szCs w:val="24"/>
        </w:rPr>
        <w:t xml:space="preserve"> </w:t>
      </w:r>
      <w:r w:rsidRPr="001818A5">
        <w:rPr>
          <w:rFonts w:ascii="Times New Roman" w:hAnsi="Times New Roman" w:cs="Times New Roman"/>
          <w:sz w:val="24"/>
          <w:szCs w:val="24"/>
        </w:rPr>
        <w:t>спекти</w:t>
      </w:r>
      <w:r w:rsidR="00B900F0" w:rsidRPr="001818A5">
        <w:rPr>
          <w:rFonts w:ascii="Times New Roman" w:hAnsi="Times New Roman" w:cs="Times New Roman"/>
          <w:sz w:val="24"/>
          <w:szCs w:val="24"/>
          <w:lang w:val="uk-UA"/>
        </w:rPr>
        <w:t>.</w:t>
      </w:r>
    </w:p>
    <w:p w:rsidR="00720AC2" w:rsidRPr="001818A5" w:rsidRDefault="002A2163"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3.2.Створювати</w:t>
      </w:r>
      <w:r w:rsidR="00DA5ACD">
        <w:rPr>
          <w:rFonts w:ascii="Times New Roman" w:eastAsia="Calibri" w:hAnsi="Times New Roman" w:cs="Times New Roman"/>
          <w:sz w:val="24"/>
          <w:szCs w:val="24"/>
          <w:lang w:val="uk-UA"/>
        </w:rPr>
        <w:t xml:space="preserve"> </w:t>
      </w:r>
      <w:r w:rsidR="00720AC2" w:rsidRPr="001818A5">
        <w:rPr>
          <w:rFonts w:ascii="Times New Roman" w:eastAsia="Calibri" w:hAnsi="Times New Roman" w:cs="Times New Roman"/>
          <w:sz w:val="24"/>
          <w:szCs w:val="24"/>
          <w:lang w:val="uk-UA"/>
        </w:rPr>
        <w:t>умови</w:t>
      </w:r>
      <w:r w:rsidR="00DA5ACD">
        <w:rPr>
          <w:rFonts w:ascii="Times New Roman" w:eastAsia="Calibri" w:hAnsi="Times New Roman" w:cs="Times New Roman"/>
          <w:sz w:val="24"/>
          <w:szCs w:val="24"/>
          <w:lang w:val="uk-UA"/>
        </w:rPr>
        <w:t xml:space="preserve"> </w:t>
      </w:r>
      <w:r w:rsidR="00720AC2" w:rsidRPr="001818A5">
        <w:rPr>
          <w:rFonts w:ascii="Times New Roman" w:eastAsia="Calibri" w:hAnsi="Times New Roman" w:cs="Times New Roman"/>
          <w:sz w:val="24"/>
          <w:szCs w:val="24"/>
          <w:lang w:val="uk-UA"/>
        </w:rPr>
        <w:t>особистісно</w:t>
      </w:r>
      <w:r w:rsidR="00DA5ACD">
        <w:rPr>
          <w:rFonts w:ascii="Times New Roman" w:eastAsia="Calibri" w:hAnsi="Times New Roman" w:cs="Times New Roman"/>
          <w:sz w:val="24"/>
          <w:szCs w:val="24"/>
          <w:lang w:val="uk-UA"/>
        </w:rPr>
        <w:t xml:space="preserve"> </w:t>
      </w:r>
      <w:r w:rsidR="00720AC2" w:rsidRPr="001818A5">
        <w:rPr>
          <w:rFonts w:ascii="Times New Roman" w:eastAsia="Calibri" w:hAnsi="Times New Roman" w:cs="Times New Roman"/>
          <w:sz w:val="24"/>
          <w:szCs w:val="24"/>
          <w:lang w:val="uk-UA"/>
        </w:rPr>
        <w:t>орієнтованого</w:t>
      </w:r>
      <w:r w:rsidR="00DA5ACD">
        <w:rPr>
          <w:rFonts w:ascii="Times New Roman" w:eastAsia="Calibri" w:hAnsi="Times New Roman" w:cs="Times New Roman"/>
          <w:sz w:val="24"/>
          <w:szCs w:val="24"/>
          <w:lang w:val="uk-UA"/>
        </w:rPr>
        <w:t xml:space="preserve"> </w:t>
      </w:r>
      <w:r w:rsidR="00720AC2" w:rsidRPr="001818A5">
        <w:rPr>
          <w:rFonts w:ascii="Times New Roman" w:eastAsia="Calibri" w:hAnsi="Times New Roman" w:cs="Times New Roman"/>
          <w:sz w:val="24"/>
          <w:szCs w:val="24"/>
          <w:lang w:val="uk-UA"/>
        </w:rPr>
        <w:t>навчання:</w:t>
      </w:r>
    </w:p>
    <w:p w:rsidR="00720AC2" w:rsidRPr="001818A5" w:rsidRDefault="002A2163"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 xml:space="preserve">- </w:t>
      </w:r>
      <w:r w:rsidR="00720AC2" w:rsidRPr="001818A5">
        <w:rPr>
          <w:rFonts w:ascii="Times New Roman" w:eastAsia="Calibri" w:hAnsi="Times New Roman" w:cs="Times New Roman"/>
          <w:sz w:val="24"/>
          <w:szCs w:val="24"/>
          <w:lang w:val="uk-UA"/>
        </w:rPr>
        <w:t>відмова</w:t>
      </w:r>
      <w:r w:rsidR="00DA5ACD">
        <w:rPr>
          <w:rFonts w:ascii="Times New Roman" w:eastAsia="Calibri" w:hAnsi="Times New Roman" w:cs="Times New Roman"/>
          <w:sz w:val="24"/>
          <w:szCs w:val="24"/>
          <w:lang w:val="uk-UA"/>
        </w:rPr>
        <w:t xml:space="preserve"> </w:t>
      </w:r>
      <w:r w:rsidR="00720AC2" w:rsidRPr="001818A5">
        <w:rPr>
          <w:rFonts w:ascii="Times New Roman" w:eastAsia="Calibri" w:hAnsi="Times New Roman" w:cs="Times New Roman"/>
          <w:sz w:val="24"/>
          <w:szCs w:val="24"/>
          <w:lang w:val="uk-UA"/>
        </w:rPr>
        <w:t>від</w:t>
      </w:r>
      <w:r w:rsidR="00DA5ACD">
        <w:rPr>
          <w:rFonts w:ascii="Times New Roman" w:eastAsia="Calibri" w:hAnsi="Times New Roman" w:cs="Times New Roman"/>
          <w:sz w:val="24"/>
          <w:szCs w:val="24"/>
          <w:lang w:val="uk-UA"/>
        </w:rPr>
        <w:t xml:space="preserve"> </w:t>
      </w:r>
      <w:r w:rsidR="00720AC2" w:rsidRPr="001818A5">
        <w:rPr>
          <w:rFonts w:ascii="Times New Roman" w:eastAsia="Calibri" w:hAnsi="Times New Roman" w:cs="Times New Roman"/>
          <w:sz w:val="24"/>
          <w:szCs w:val="24"/>
          <w:lang w:val="uk-UA"/>
        </w:rPr>
        <w:t>орієнтації</w:t>
      </w:r>
      <w:r w:rsidR="00DA5ACD">
        <w:rPr>
          <w:rFonts w:ascii="Times New Roman" w:eastAsia="Calibri" w:hAnsi="Times New Roman" w:cs="Times New Roman"/>
          <w:sz w:val="24"/>
          <w:szCs w:val="24"/>
          <w:lang w:val="uk-UA"/>
        </w:rPr>
        <w:t xml:space="preserve"> </w:t>
      </w:r>
      <w:r w:rsidR="00720AC2" w:rsidRPr="001818A5">
        <w:rPr>
          <w:rFonts w:ascii="Times New Roman" w:eastAsia="Calibri" w:hAnsi="Times New Roman" w:cs="Times New Roman"/>
          <w:sz w:val="24"/>
          <w:szCs w:val="24"/>
          <w:lang w:val="uk-UA"/>
        </w:rPr>
        <w:t>освітньогопроцесу на пересічного школяра;</w:t>
      </w:r>
    </w:p>
    <w:p w:rsidR="00720AC2" w:rsidRPr="001818A5" w:rsidRDefault="002A2163" w:rsidP="001818A5">
      <w:pPr>
        <w:spacing w:after="0" w:line="240" w:lineRule="auto"/>
        <w:ind w:firstLine="680"/>
        <w:jc w:val="both"/>
        <w:rPr>
          <w:rFonts w:ascii="Times New Roman" w:eastAsia="Calibri" w:hAnsi="Times New Roman" w:cs="Times New Roman"/>
          <w:sz w:val="24"/>
          <w:szCs w:val="24"/>
        </w:rPr>
      </w:pPr>
      <w:r w:rsidRPr="001818A5">
        <w:rPr>
          <w:rFonts w:ascii="Times New Roman" w:eastAsia="Calibri" w:hAnsi="Times New Roman" w:cs="Times New Roman"/>
          <w:sz w:val="24"/>
          <w:szCs w:val="24"/>
          <w:lang w:val="uk-UA"/>
        </w:rPr>
        <w:t xml:space="preserve">- </w:t>
      </w:r>
      <w:r w:rsidR="00720AC2" w:rsidRPr="001818A5">
        <w:rPr>
          <w:rFonts w:ascii="Times New Roman" w:eastAsia="Calibri" w:hAnsi="Times New Roman" w:cs="Times New Roman"/>
          <w:sz w:val="24"/>
          <w:szCs w:val="24"/>
        </w:rPr>
        <w:t>обов’язкове максимально можливе</w:t>
      </w:r>
      <w:r w:rsidR="00DA5ACD">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врахування</w:t>
      </w:r>
      <w:r w:rsidR="00DA5ACD">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інтересів</w:t>
      </w:r>
      <w:r w:rsidR="00DA5ACD">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кожної</w:t>
      </w:r>
      <w:r w:rsidR="00DA5ACD">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 xml:space="preserve">дитини; </w:t>
      </w:r>
    </w:p>
    <w:p w:rsidR="00720AC2" w:rsidRPr="001818A5" w:rsidRDefault="002A2163" w:rsidP="001818A5">
      <w:pPr>
        <w:spacing w:after="0" w:line="240" w:lineRule="auto"/>
        <w:ind w:firstLine="680"/>
        <w:jc w:val="both"/>
        <w:rPr>
          <w:rFonts w:ascii="Times New Roman" w:eastAsia="Calibri" w:hAnsi="Times New Roman" w:cs="Times New Roman"/>
          <w:sz w:val="24"/>
          <w:szCs w:val="24"/>
        </w:rPr>
      </w:pPr>
      <w:r w:rsidRPr="001818A5">
        <w:rPr>
          <w:rFonts w:ascii="Times New Roman" w:eastAsia="Calibri" w:hAnsi="Times New Roman" w:cs="Times New Roman"/>
          <w:sz w:val="24"/>
          <w:szCs w:val="24"/>
          <w:lang w:val="uk-UA"/>
        </w:rPr>
        <w:t xml:space="preserve">- </w:t>
      </w:r>
      <w:r w:rsidR="00720AC2" w:rsidRPr="001818A5">
        <w:rPr>
          <w:rFonts w:ascii="Times New Roman" w:eastAsia="Calibri" w:hAnsi="Times New Roman" w:cs="Times New Roman"/>
          <w:sz w:val="24"/>
          <w:szCs w:val="24"/>
        </w:rPr>
        <w:t xml:space="preserve">підхід до дитини як до особистості; </w:t>
      </w:r>
    </w:p>
    <w:p w:rsidR="00720AC2" w:rsidRPr="001818A5" w:rsidRDefault="002A2163" w:rsidP="001818A5">
      <w:pPr>
        <w:spacing w:after="0" w:line="240" w:lineRule="auto"/>
        <w:ind w:firstLine="680"/>
        <w:jc w:val="both"/>
        <w:rPr>
          <w:rFonts w:ascii="Times New Roman" w:eastAsia="Calibri" w:hAnsi="Times New Roman" w:cs="Times New Roman"/>
          <w:sz w:val="24"/>
          <w:szCs w:val="24"/>
        </w:rPr>
      </w:pPr>
      <w:r w:rsidRPr="001818A5">
        <w:rPr>
          <w:rFonts w:ascii="Times New Roman" w:eastAsia="Calibri" w:hAnsi="Times New Roman" w:cs="Times New Roman"/>
          <w:sz w:val="24"/>
          <w:szCs w:val="24"/>
          <w:lang w:val="uk-UA"/>
        </w:rPr>
        <w:t>- з</w:t>
      </w:r>
      <w:r w:rsidR="00720AC2" w:rsidRPr="001818A5">
        <w:rPr>
          <w:rFonts w:ascii="Times New Roman" w:eastAsia="Calibri" w:hAnsi="Times New Roman" w:cs="Times New Roman"/>
          <w:sz w:val="24"/>
          <w:szCs w:val="24"/>
        </w:rPr>
        <w:t>абезпечення</w:t>
      </w:r>
      <w:r w:rsidR="00DA5ACD">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свободи і прав дитини в усіх</w:t>
      </w:r>
      <w:r w:rsidR="00DA5ACD">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проявах</w:t>
      </w:r>
      <w:r w:rsidR="00DA5ACD">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її</w:t>
      </w:r>
      <w:r w:rsidR="00DA5ACD">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 xml:space="preserve">діяльності; </w:t>
      </w:r>
    </w:p>
    <w:p w:rsidR="00720AC2" w:rsidRPr="001818A5" w:rsidRDefault="002A2163" w:rsidP="001818A5">
      <w:pPr>
        <w:spacing w:after="0" w:line="240" w:lineRule="auto"/>
        <w:ind w:firstLine="680"/>
        <w:jc w:val="both"/>
        <w:rPr>
          <w:rFonts w:ascii="Times New Roman" w:eastAsia="Calibri" w:hAnsi="Times New Roman" w:cs="Times New Roman"/>
          <w:sz w:val="24"/>
          <w:szCs w:val="24"/>
        </w:rPr>
      </w:pPr>
      <w:r w:rsidRPr="001818A5">
        <w:rPr>
          <w:rFonts w:ascii="Times New Roman" w:eastAsia="Calibri" w:hAnsi="Times New Roman" w:cs="Times New Roman"/>
          <w:sz w:val="24"/>
          <w:szCs w:val="24"/>
          <w:lang w:val="uk-UA"/>
        </w:rPr>
        <w:t xml:space="preserve">- </w:t>
      </w:r>
      <w:r w:rsidR="00720AC2" w:rsidRPr="001818A5">
        <w:rPr>
          <w:rFonts w:ascii="Times New Roman" w:eastAsia="Calibri" w:hAnsi="Times New Roman" w:cs="Times New Roman"/>
          <w:sz w:val="24"/>
          <w:szCs w:val="24"/>
        </w:rPr>
        <w:t>урахування</w:t>
      </w:r>
      <w:r w:rsidR="005A1138">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вікових, індивідуальних та психо</w:t>
      </w:r>
      <w:r w:rsidR="005A1138">
        <w:rPr>
          <w:rFonts w:ascii="Times New Roman" w:eastAsia="Calibri" w:hAnsi="Times New Roman" w:cs="Times New Roman"/>
          <w:sz w:val="24"/>
          <w:szCs w:val="24"/>
        </w:rPr>
        <w:t>-</w:t>
      </w:r>
      <w:r w:rsidR="00720AC2" w:rsidRPr="001818A5">
        <w:rPr>
          <w:rFonts w:ascii="Times New Roman" w:eastAsia="Calibri" w:hAnsi="Times New Roman" w:cs="Times New Roman"/>
          <w:sz w:val="24"/>
          <w:szCs w:val="24"/>
        </w:rPr>
        <w:t>фізичних</w:t>
      </w:r>
      <w:r w:rsidR="005A1138">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особливостей</w:t>
      </w:r>
      <w:r w:rsidR="005A1138">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дитини, її</w:t>
      </w:r>
      <w:r w:rsidR="005A1138">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життєвого</w:t>
      </w:r>
      <w:r w:rsidR="005A1138">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 xml:space="preserve">досвіду; </w:t>
      </w:r>
    </w:p>
    <w:p w:rsidR="00720AC2" w:rsidRPr="001818A5" w:rsidRDefault="002A2163" w:rsidP="001818A5">
      <w:pPr>
        <w:spacing w:after="0" w:line="240" w:lineRule="auto"/>
        <w:ind w:firstLine="680"/>
        <w:jc w:val="both"/>
        <w:rPr>
          <w:rFonts w:ascii="Times New Roman" w:eastAsia="Calibri" w:hAnsi="Times New Roman" w:cs="Times New Roman"/>
          <w:sz w:val="24"/>
          <w:szCs w:val="24"/>
        </w:rPr>
      </w:pPr>
      <w:r w:rsidRPr="001818A5">
        <w:rPr>
          <w:rFonts w:ascii="Times New Roman" w:eastAsia="Calibri" w:hAnsi="Times New Roman" w:cs="Times New Roman"/>
          <w:sz w:val="24"/>
          <w:szCs w:val="24"/>
          <w:lang w:val="uk-UA"/>
        </w:rPr>
        <w:t xml:space="preserve">- </w:t>
      </w:r>
      <w:r w:rsidR="00720AC2" w:rsidRPr="001818A5">
        <w:rPr>
          <w:rFonts w:ascii="Times New Roman" w:eastAsia="Calibri" w:hAnsi="Times New Roman" w:cs="Times New Roman"/>
          <w:sz w:val="24"/>
          <w:szCs w:val="24"/>
        </w:rPr>
        <w:t>забезпечення</w:t>
      </w:r>
      <w:r w:rsidR="005A1138">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можливості</w:t>
      </w:r>
      <w:r w:rsidR="005A1138">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учню</w:t>
      </w:r>
      <w:r w:rsidR="005A1138">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вільно</w:t>
      </w:r>
      <w:r w:rsidR="005A1138">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висловлювати свою думку;</w:t>
      </w:r>
    </w:p>
    <w:p w:rsidR="00720AC2" w:rsidRPr="001818A5" w:rsidRDefault="002A2163" w:rsidP="001818A5">
      <w:pPr>
        <w:spacing w:after="0" w:line="240" w:lineRule="auto"/>
        <w:ind w:firstLine="680"/>
        <w:jc w:val="both"/>
        <w:rPr>
          <w:rFonts w:ascii="Times New Roman" w:eastAsia="Calibri" w:hAnsi="Times New Roman" w:cs="Times New Roman"/>
          <w:sz w:val="24"/>
          <w:szCs w:val="24"/>
        </w:rPr>
      </w:pPr>
      <w:r w:rsidRPr="001818A5">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забезпечення</w:t>
      </w:r>
      <w:r w:rsidR="005A1138">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партнерських</w:t>
      </w:r>
      <w:r w:rsidR="005A1138">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стосунків</w:t>
      </w:r>
      <w:r w:rsidR="005A1138">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міжв</w:t>
      </w:r>
      <w:r w:rsidR="005A1138">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чителем і дитиною.</w:t>
      </w:r>
    </w:p>
    <w:p w:rsidR="002A2163" w:rsidRPr="001818A5" w:rsidRDefault="00B900F0"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3.</w:t>
      </w:r>
      <w:r w:rsidR="002A2163" w:rsidRPr="001818A5">
        <w:rPr>
          <w:rFonts w:ascii="Times New Roman" w:eastAsia="Calibri" w:hAnsi="Times New Roman" w:cs="Times New Roman"/>
          <w:sz w:val="24"/>
          <w:szCs w:val="24"/>
          <w:lang w:val="uk-UA"/>
        </w:rPr>
        <w:t xml:space="preserve">3.З метою реалізації ефективного </w:t>
      </w:r>
      <w:r w:rsidR="002A2163" w:rsidRPr="001818A5">
        <w:rPr>
          <w:rFonts w:ascii="Times New Roman" w:eastAsia="Calibri" w:hAnsi="Times New Roman" w:cs="Times New Roman"/>
          <w:sz w:val="24"/>
          <w:szCs w:val="24"/>
        </w:rPr>
        <w:t>особистісно</w:t>
      </w:r>
      <w:r w:rsidR="005A1138">
        <w:rPr>
          <w:rFonts w:ascii="Times New Roman" w:eastAsia="Calibri" w:hAnsi="Times New Roman" w:cs="Times New Roman"/>
          <w:sz w:val="24"/>
          <w:szCs w:val="24"/>
        </w:rPr>
        <w:t xml:space="preserve"> </w:t>
      </w:r>
      <w:r w:rsidR="002A2163" w:rsidRPr="001818A5">
        <w:rPr>
          <w:rFonts w:ascii="Times New Roman" w:eastAsia="Calibri" w:hAnsi="Times New Roman" w:cs="Times New Roman"/>
          <w:sz w:val="24"/>
          <w:szCs w:val="24"/>
        </w:rPr>
        <w:t>орієнтованого</w:t>
      </w:r>
      <w:r w:rsidR="005A1138">
        <w:rPr>
          <w:rFonts w:ascii="Times New Roman" w:eastAsia="Calibri" w:hAnsi="Times New Roman" w:cs="Times New Roman"/>
          <w:sz w:val="24"/>
          <w:szCs w:val="24"/>
        </w:rPr>
        <w:t xml:space="preserve"> </w:t>
      </w:r>
      <w:r w:rsidR="002A2163" w:rsidRPr="001818A5">
        <w:rPr>
          <w:rFonts w:ascii="Times New Roman" w:eastAsia="Calibri" w:hAnsi="Times New Roman" w:cs="Times New Roman"/>
          <w:sz w:val="24"/>
          <w:szCs w:val="24"/>
        </w:rPr>
        <w:t>навчання</w:t>
      </w:r>
      <w:r w:rsidR="005A1138">
        <w:rPr>
          <w:rFonts w:ascii="Times New Roman" w:eastAsia="Calibri" w:hAnsi="Times New Roman" w:cs="Times New Roman"/>
          <w:sz w:val="24"/>
          <w:szCs w:val="24"/>
        </w:rPr>
        <w:t xml:space="preserve"> </w:t>
      </w:r>
      <w:r w:rsidR="003F5BA3" w:rsidRPr="001818A5">
        <w:rPr>
          <w:rFonts w:ascii="Times New Roman" w:eastAsia="Calibri" w:hAnsi="Times New Roman" w:cs="Times New Roman"/>
          <w:sz w:val="24"/>
          <w:szCs w:val="24"/>
        </w:rPr>
        <w:t>зд</w:t>
      </w:r>
      <w:r w:rsidR="003F5BA3" w:rsidRPr="001818A5">
        <w:rPr>
          <w:rFonts w:ascii="Times New Roman" w:eastAsia="Calibri" w:hAnsi="Times New Roman" w:cs="Times New Roman"/>
          <w:sz w:val="24"/>
          <w:szCs w:val="24"/>
          <w:lang w:val="uk-UA"/>
        </w:rPr>
        <w:t>і</w:t>
      </w:r>
      <w:r w:rsidR="003F5BA3" w:rsidRPr="001818A5">
        <w:rPr>
          <w:rFonts w:ascii="Times New Roman" w:eastAsia="Calibri" w:hAnsi="Times New Roman" w:cs="Times New Roman"/>
          <w:sz w:val="24"/>
          <w:szCs w:val="24"/>
        </w:rPr>
        <w:t>йснювати</w:t>
      </w:r>
      <w:r w:rsidR="002A2163" w:rsidRPr="001818A5">
        <w:rPr>
          <w:rFonts w:ascii="Times New Roman" w:eastAsia="Calibri" w:hAnsi="Times New Roman" w:cs="Times New Roman"/>
          <w:sz w:val="24"/>
          <w:szCs w:val="24"/>
          <w:lang w:val="uk-UA"/>
        </w:rPr>
        <w:t>:</w:t>
      </w:r>
    </w:p>
    <w:p w:rsidR="00720AC2" w:rsidRPr="001818A5" w:rsidRDefault="002A2163" w:rsidP="001818A5">
      <w:pPr>
        <w:pStyle w:val="a3"/>
        <w:numPr>
          <w:ilvl w:val="1"/>
          <w:numId w:val="45"/>
        </w:numPr>
        <w:spacing w:after="0" w:line="240" w:lineRule="auto"/>
        <w:ind w:left="0" w:firstLine="176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і</w:t>
      </w:r>
      <w:r w:rsidR="00C1647F" w:rsidRPr="001818A5">
        <w:rPr>
          <w:rFonts w:ascii="Times New Roman" w:eastAsia="Calibri" w:hAnsi="Times New Roman" w:cs="Times New Roman"/>
          <w:sz w:val="24"/>
          <w:szCs w:val="24"/>
          <w:lang w:val="uk-UA"/>
        </w:rPr>
        <w:t>нформування</w:t>
      </w:r>
      <w:r w:rsidR="005A1138">
        <w:rPr>
          <w:rFonts w:ascii="Times New Roman" w:eastAsia="Calibri" w:hAnsi="Times New Roman" w:cs="Times New Roman"/>
          <w:sz w:val="24"/>
          <w:szCs w:val="24"/>
          <w:lang w:val="uk-UA"/>
        </w:rPr>
        <w:t xml:space="preserve"> </w:t>
      </w:r>
      <w:r w:rsidR="00720AC2" w:rsidRPr="001818A5">
        <w:rPr>
          <w:rFonts w:ascii="Times New Roman" w:eastAsia="Calibri" w:hAnsi="Times New Roman" w:cs="Times New Roman"/>
          <w:sz w:val="24"/>
          <w:szCs w:val="24"/>
          <w:lang w:val="uk-UA"/>
        </w:rPr>
        <w:t>учнів про очікувані</w:t>
      </w:r>
      <w:r w:rsidR="005A1138">
        <w:rPr>
          <w:rFonts w:ascii="Times New Roman" w:eastAsia="Calibri" w:hAnsi="Times New Roman" w:cs="Times New Roman"/>
          <w:sz w:val="24"/>
          <w:szCs w:val="24"/>
          <w:lang w:val="uk-UA"/>
        </w:rPr>
        <w:t xml:space="preserve"> </w:t>
      </w:r>
      <w:r w:rsidR="00720AC2" w:rsidRPr="001818A5">
        <w:rPr>
          <w:rFonts w:ascii="Times New Roman" w:eastAsia="Calibri" w:hAnsi="Times New Roman" w:cs="Times New Roman"/>
          <w:sz w:val="24"/>
          <w:szCs w:val="24"/>
          <w:lang w:val="uk-UA"/>
        </w:rPr>
        <w:t>результати</w:t>
      </w:r>
      <w:r w:rsidR="005A1138">
        <w:rPr>
          <w:rFonts w:ascii="Times New Roman" w:eastAsia="Calibri" w:hAnsi="Times New Roman" w:cs="Times New Roman"/>
          <w:sz w:val="24"/>
          <w:szCs w:val="24"/>
          <w:lang w:val="uk-UA"/>
        </w:rPr>
        <w:t xml:space="preserve"> </w:t>
      </w:r>
      <w:r w:rsidR="00720AC2" w:rsidRPr="001818A5">
        <w:rPr>
          <w:rFonts w:ascii="Times New Roman" w:eastAsia="Calibri" w:hAnsi="Times New Roman" w:cs="Times New Roman"/>
          <w:sz w:val="24"/>
          <w:szCs w:val="24"/>
          <w:lang w:val="uk-UA"/>
        </w:rPr>
        <w:t>навчання та перелік</w:t>
      </w:r>
      <w:r w:rsidR="005A1138">
        <w:rPr>
          <w:rFonts w:ascii="Times New Roman" w:eastAsia="Calibri" w:hAnsi="Times New Roman" w:cs="Times New Roman"/>
          <w:sz w:val="24"/>
          <w:szCs w:val="24"/>
          <w:lang w:val="uk-UA"/>
        </w:rPr>
        <w:t xml:space="preserve"> </w:t>
      </w:r>
      <w:r w:rsidR="00720AC2" w:rsidRPr="001818A5">
        <w:rPr>
          <w:rFonts w:ascii="Times New Roman" w:eastAsia="Calibri" w:hAnsi="Times New Roman" w:cs="Times New Roman"/>
          <w:sz w:val="24"/>
          <w:szCs w:val="24"/>
          <w:lang w:val="uk-UA"/>
        </w:rPr>
        <w:t>завданьпід час вивчення</w:t>
      </w:r>
      <w:r w:rsidR="005A1138">
        <w:rPr>
          <w:rFonts w:ascii="Times New Roman" w:eastAsia="Calibri" w:hAnsi="Times New Roman" w:cs="Times New Roman"/>
          <w:sz w:val="24"/>
          <w:szCs w:val="24"/>
          <w:lang w:val="uk-UA"/>
        </w:rPr>
        <w:t xml:space="preserve"> </w:t>
      </w:r>
      <w:r w:rsidR="00720AC2" w:rsidRPr="001818A5">
        <w:rPr>
          <w:rFonts w:ascii="Times New Roman" w:eastAsia="Calibri" w:hAnsi="Times New Roman" w:cs="Times New Roman"/>
          <w:sz w:val="24"/>
          <w:szCs w:val="24"/>
          <w:lang w:val="uk-UA"/>
        </w:rPr>
        <w:t xml:space="preserve">кожної теми; </w:t>
      </w:r>
    </w:p>
    <w:p w:rsidR="00720AC2" w:rsidRPr="001818A5" w:rsidRDefault="002A2163" w:rsidP="001818A5">
      <w:pPr>
        <w:pStyle w:val="a3"/>
        <w:numPr>
          <w:ilvl w:val="1"/>
          <w:numId w:val="45"/>
        </w:numPr>
        <w:spacing w:after="0" w:line="240" w:lineRule="auto"/>
        <w:ind w:left="0" w:firstLine="1760"/>
        <w:jc w:val="both"/>
        <w:rPr>
          <w:rFonts w:ascii="Times New Roman" w:eastAsia="Calibri" w:hAnsi="Times New Roman" w:cs="Times New Roman"/>
          <w:sz w:val="24"/>
          <w:szCs w:val="24"/>
        </w:rPr>
      </w:pPr>
      <w:r w:rsidRPr="001818A5">
        <w:rPr>
          <w:rFonts w:ascii="Times New Roman" w:eastAsia="Calibri" w:hAnsi="Times New Roman" w:cs="Times New Roman"/>
          <w:sz w:val="24"/>
          <w:szCs w:val="24"/>
          <w:lang w:val="uk-UA"/>
        </w:rPr>
        <w:lastRenderedPageBreak/>
        <w:t>р</w:t>
      </w:r>
      <w:r w:rsidR="00C1647F" w:rsidRPr="001818A5">
        <w:rPr>
          <w:rFonts w:ascii="Times New Roman" w:eastAsia="Calibri" w:hAnsi="Times New Roman" w:cs="Times New Roman"/>
          <w:sz w:val="24"/>
          <w:szCs w:val="24"/>
        </w:rPr>
        <w:t>озроблення</w:t>
      </w:r>
      <w:r w:rsidR="005A1138">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диференційованих</w:t>
      </w:r>
      <w:r w:rsidR="005A1138">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 xml:space="preserve">завдань для роботи з учнями; </w:t>
      </w:r>
    </w:p>
    <w:p w:rsidR="00720AC2" w:rsidRPr="001818A5" w:rsidRDefault="002A2163" w:rsidP="001818A5">
      <w:pPr>
        <w:pStyle w:val="a3"/>
        <w:numPr>
          <w:ilvl w:val="1"/>
          <w:numId w:val="45"/>
        </w:numPr>
        <w:spacing w:after="0" w:line="240" w:lineRule="auto"/>
        <w:ind w:left="0" w:firstLine="1760"/>
        <w:jc w:val="both"/>
        <w:rPr>
          <w:rFonts w:ascii="Times New Roman" w:eastAsia="Calibri" w:hAnsi="Times New Roman" w:cs="Times New Roman"/>
          <w:sz w:val="24"/>
          <w:szCs w:val="24"/>
        </w:rPr>
      </w:pPr>
      <w:r w:rsidRPr="001818A5">
        <w:rPr>
          <w:rFonts w:ascii="Times New Roman" w:eastAsia="Calibri" w:hAnsi="Times New Roman" w:cs="Times New Roman"/>
          <w:sz w:val="24"/>
          <w:szCs w:val="24"/>
          <w:lang w:val="uk-UA"/>
        </w:rPr>
        <w:t>р</w:t>
      </w:r>
      <w:r w:rsidR="00C1647F" w:rsidRPr="001818A5">
        <w:rPr>
          <w:rFonts w:ascii="Times New Roman" w:eastAsia="Calibri" w:hAnsi="Times New Roman" w:cs="Times New Roman"/>
          <w:sz w:val="24"/>
          <w:szCs w:val="24"/>
        </w:rPr>
        <w:t>озроблення</w:t>
      </w:r>
      <w:r w:rsidR="005A1138">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завдань, на які</w:t>
      </w:r>
      <w:r w:rsidR="005A1138">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неможливо</w:t>
      </w:r>
      <w:r w:rsidR="005A1138">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знайти</w:t>
      </w:r>
      <w:r w:rsidR="005A1138">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готову</w:t>
      </w:r>
      <w:r w:rsidR="005A1138">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відповідь у підручниках та інших</w:t>
      </w:r>
      <w:r w:rsidR="005A1138">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інформаційних</w:t>
      </w:r>
      <w:r w:rsidR="005A1138">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 xml:space="preserve">джерелах; </w:t>
      </w:r>
    </w:p>
    <w:p w:rsidR="00135716" w:rsidRPr="001818A5" w:rsidRDefault="002A2163" w:rsidP="001818A5">
      <w:pPr>
        <w:pStyle w:val="a3"/>
        <w:numPr>
          <w:ilvl w:val="1"/>
          <w:numId w:val="45"/>
        </w:numPr>
        <w:spacing w:after="0" w:line="240" w:lineRule="auto"/>
        <w:ind w:left="0" w:firstLine="176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у</w:t>
      </w:r>
      <w:r w:rsidR="00C1647F" w:rsidRPr="001818A5">
        <w:rPr>
          <w:rFonts w:ascii="Times New Roman" w:eastAsia="Calibri" w:hAnsi="Times New Roman" w:cs="Times New Roman"/>
          <w:sz w:val="24"/>
          <w:szCs w:val="24"/>
        </w:rPr>
        <w:t>досконалення</w:t>
      </w:r>
      <w:r w:rsidR="005A1138">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критеріїв</w:t>
      </w:r>
      <w:r w:rsidR="005A1138">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оцінювання, які</w:t>
      </w:r>
      <w:r w:rsidR="005A1138">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мотивуют</w:t>
      </w:r>
      <w:r w:rsidR="005A1138">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учнів до самостійної</w:t>
      </w:r>
      <w:r w:rsidR="005A1138">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роботи, висловлювання</w:t>
      </w:r>
      <w:r w:rsidR="005A1138">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своєї</w:t>
      </w:r>
      <w:r w:rsidR="005A1138">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аргументованої думки, власного</w:t>
      </w:r>
      <w:r w:rsidR="005A1138">
        <w:rPr>
          <w:rFonts w:ascii="Times New Roman" w:eastAsia="Calibri" w:hAnsi="Times New Roman" w:cs="Times New Roman"/>
          <w:sz w:val="24"/>
          <w:szCs w:val="24"/>
        </w:rPr>
        <w:t xml:space="preserve"> </w:t>
      </w:r>
      <w:r w:rsidR="00720AC2" w:rsidRPr="001818A5">
        <w:rPr>
          <w:rFonts w:ascii="Times New Roman" w:eastAsia="Calibri" w:hAnsi="Times New Roman" w:cs="Times New Roman"/>
          <w:sz w:val="24"/>
          <w:szCs w:val="24"/>
        </w:rPr>
        <w:t>бачення</w:t>
      </w:r>
    </w:p>
    <w:p w:rsidR="00720AC2" w:rsidRPr="001818A5" w:rsidRDefault="003F5BA3"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3.4</w:t>
      </w:r>
      <w:r w:rsidR="00720AC2" w:rsidRPr="001818A5">
        <w:rPr>
          <w:rFonts w:ascii="Times New Roman" w:hAnsi="Times New Roman" w:cs="Times New Roman"/>
          <w:sz w:val="24"/>
          <w:szCs w:val="24"/>
          <w:lang w:val="uk-UA"/>
        </w:rPr>
        <w:t>.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rsidR="00720AC2" w:rsidRPr="001818A5" w:rsidRDefault="003F5BA3"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3.5</w:t>
      </w:r>
      <w:r w:rsidR="00720AC2" w:rsidRPr="001818A5">
        <w:rPr>
          <w:rFonts w:ascii="Times New Roman" w:hAnsi="Times New Roman" w:cs="Times New Roman"/>
          <w:sz w:val="24"/>
          <w:szCs w:val="24"/>
          <w:lang w:val="uk-UA"/>
        </w:rPr>
        <w:t>. Інформувати учнів про необхідність дотрим</w:t>
      </w:r>
      <w:r w:rsidR="009E3A14" w:rsidRPr="001818A5">
        <w:rPr>
          <w:rFonts w:ascii="Times New Roman" w:hAnsi="Times New Roman" w:cs="Times New Roman"/>
          <w:sz w:val="24"/>
          <w:szCs w:val="24"/>
          <w:lang w:val="uk-UA"/>
        </w:rPr>
        <w:t xml:space="preserve">ання академічної доброчесності: </w:t>
      </w:r>
      <w:r w:rsidR="00720AC2" w:rsidRPr="001818A5">
        <w:rPr>
          <w:rFonts w:ascii="Times New Roman" w:hAnsi="Times New Roman" w:cs="Times New Roman"/>
          <w:sz w:val="24"/>
          <w:szCs w:val="24"/>
          <w:lang w:val="uk-UA"/>
        </w:rPr>
        <w:t>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rsidR="00720AC2" w:rsidRPr="001818A5" w:rsidRDefault="003F5BA3"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3. 6</w:t>
      </w:r>
      <w:r w:rsidR="00720AC2" w:rsidRPr="001818A5">
        <w:rPr>
          <w:rFonts w:ascii="Times New Roman" w:hAnsi="Times New Roman" w:cs="Times New Roman"/>
          <w:sz w:val="24"/>
          <w:szCs w:val="24"/>
          <w:lang w:val="uk-UA"/>
        </w:rPr>
        <w:t>. Інформувати батьків про необхідність дотримання академічної доброчесності (скажімо, придбання дітям збірників готових домашніх завдань, виконання за дітей домашніх завдань, практичних робіт є безпосереднім порушенням принципів академічної доброчесності).</w:t>
      </w:r>
    </w:p>
    <w:p w:rsidR="00720AC2" w:rsidRPr="001818A5" w:rsidRDefault="003F5BA3"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3.7</w:t>
      </w:r>
      <w:r w:rsidR="00720AC2" w:rsidRPr="001818A5">
        <w:rPr>
          <w:rFonts w:ascii="Times New Roman" w:hAnsi="Times New Roman" w:cs="Times New Roman"/>
          <w:sz w:val="24"/>
          <w:szCs w:val="24"/>
          <w:lang w:val="uk-UA"/>
        </w:rPr>
        <w:t>. Спрямовувати</w:t>
      </w:r>
      <w:r w:rsidR="005A1138">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зміст</w:t>
      </w:r>
      <w:r w:rsidR="005A1138">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завдань</w:t>
      </w:r>
      <w:r w:rsidR="005A1138">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під час проведення</w:t>
      </w:r>
      <w:r w:rsidR="005A1138">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навчальних занять на творчу та аналітичну роботу учнів, ставити</w:t>
      </w:r>
      <w:r w:rsidR="005A1138">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проблемні</w:t>
      </w:r>
      <w:r w:rsidR="005A1138">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питання, на які</w:t>
      </w:r>
      <w:r w:rsidR="005A1138">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немає</w:t>
      </w:r>
      <w:r w:rsidR="005A1138">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готової</w:t>
      </w:r>
      <w:r w:rsidR="005A1138">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відповіді в підручнику</w:t>
      </w:r>
      <w:r w:rsidR="005A1138">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чи</w:t>
      </w:r>
      <w:r w:rsidR="005A1138">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інших</w:t>
      </w:r>
      <w:r w:rsidR="005A1138">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 xml:space="preserve">джерелах. </w:t>
      </w:r>
    </w:p>
    <w:p w:rsidR="00720AC2" w:rsidRPr="001818A5" w:rsidRDefault="003F5BA3"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3.8</w:t>
      </w:r>
      <w:r w:rsidR="00720AC2" w:rsidRPr="001818A5">
        <w:rPr>
          <w:rFonts w:ascii="Times New Roman" w:hAnsi="Times New Roman" w:cs="Times New Roman"/>
          <w:sz w:val="24"/>
          <w:szCs w:val="24"/>
          <w:lang w:val="uk-UA"/>
        </w:rPr>
        <w:t>. Виконання</w:t>
      </w:r>
      <w:r w:rsidR="005A1138">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дослідницьких і творчих</w:t>
      </w:r>
      <w:r w:rsidR="005A1138">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завдань, проєктів.</w:t>
      </w:r>
    </w:p>
    <w:p w:rsidR="00720AC2" w:rsidRPr="001818A5" w:rsidRDefault="003F5BA3"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3.9</w:t>
      </w:r>
      <w:r w:rsidR="00720AC2" w:rsidRPr="001818A5">
        <w:rPr>
          <w:rFonts w:ascii="Times New Roman" w:hAnsi="Times New Roman" w:cs="Times New Roman"/>
          <w:sz w:val="24"/>
          <w:szCs w:val="24"/>
          <w:lang w:val="uk-UA"/>
        </w:rPr>
        <w:t>. Практикувати в освітньому</w:t>
      </w:r>
      <w:r w:rsidR="005A1138">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процесі</w:t>
      </w:r>
      <w:r w:rsidR="005A1138">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написання</w:t>
      </w:r>
      <w:r w:rsidR="005A1138">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тематичних</w:t>
      </w:r>
      <w:r w:rsidR="005A1138">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творчих</w:t>
      </w:r>
      <w:r w:rsidR="005A1138">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есе</w:t>
      </w:r>
      <w:r w:rsidR="005A1138">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замість</w:t>
      </w:r>
      <w:r w:rsidR="005A1138">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рефератів</w:t>
      </w:r>
      <w:r w:rsidR="005A1138">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зі</w:t>
      </w:r>
      <w:r w:rsidR="005A1138">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скомпільованою</w:t>
      </w:r>
      <w:r w:rsidR="005A1138">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інформацією з інших</w:t>
      </w:r>
      <w:r w:rsidR="005A1138">
        <w:rPr>
          <w:rFonts w:ascii="Times New Roman" w:hAnsi="Times New Roman" w:cs="Times New Roman"/>
          <w:sz w:val="24"/>
          <w:szCs w:val="24"/>
          <w:lang w:val="uk-UA"/>
        </w:rPr>
        <w:t xml:space="preserve"> </w:t>
      </w:r>
      <w:r w:rsidR="00720AC2" w:rsidRPr="001818A5">
        <w:rPr>
          <w:rFonts w:ascii="Times New Roman" w:hAnsi="Times New Roman" w:cs="Times New Roman"/>
          <w:sz w:val="24"/>
          <w:szCs w:val="24"/>
          <w:lang w:val="uk-UA"/>
        </w:rPr>
        <w:t xml:space="preserve">джерел. </w:t>
      </w:r>
    </w:p>
    <w:p w:rsidR="00720AC2" w:rsidRPr="001818A5" w:rsidRDefault="003F5BA3" w:rsidP="001818A5">
      <w:pPr>
        <w:spacing w:after="0" w:line="240" w:lineRule="auto"/>
        <w:ind w:firstLine="680"/>
        <w:jc w:val="both"/>
        <w:rPr>
          <w:rFonts w:ascii="Times New Roman" w:hAnsi="Times New Roman" w:cs="Times New Roman"/>
          <w:sz w:val="24"/>
          <w:szCs w:val="24"/>
          <w:lang w:val="uk-UA"/>
        </w:rPr>
      </w:pPr>
      <w:r w:rsidRPr="001818A5">
        <w:rPr>
          <w:rFonts w:ascii="Times New Roman" w:hAnsi="Times New Roman" w:cs="Times New Roman"/>
          <w:sz w:val="24"/>
          <w:szCs w:val="24"/>
          <w:lang w:val="uk-UA"/>
        </w:rPr>
        <w:t>3.10.</w:t>
      </w:r>
      <w:r w:rsidR="00720AC2" w:rsidRPr="001818A5">
        <w:rPr>
          <w:rFonts w:ascii="Times New Roman" w:hAnsi="Times New Roman" w:cs="Times New Roman"/>
          <w:sz w:val="24"/>
          <w:szCs w:val="24"/>
        </w:rPr>
        <w:t>Застосовувати</w:t>
      </w:r>
      <w:r w:rsidR="002C7768">
        <w:rPr>
          <w:rFonts w:ascii="Times New Roman" w:hAnsi="Times New Roman" w:cs="Times New Roman"/>
          <w:sz w:val="24"/>
          <w:szCs w:val="24"/>
        </w:rPr>
        <w:t xml:space="preserve"> </w:t>
      </w:r>
      <w:r w:rsidR="00720AC2" w:rsidRPr="001818A5">
        <w:rPr>
          <w:rFonts w:ascii="Times New Roman" w:hAnsi="Times New Roman" w:cs="Times New Roman"/>
          <w:sz w:val="24"/>
          <w:szCs w:val="24"/>
        </w:rPr>
        <w:t>компетентнісний</w:t>
      </w:r>
      <w:r w:rsidR="002C7768">
        <w:rPr>
          <w:rFonts w:ascii="Times New Roman" w:hAnsi="Times New Roman" w:cs="Times New Roman"/>
          <w:sz w:val="24"/>
          <w:szCs w:val="24"/>
        </w:rPr>
        <w:t xml:space="preserve"> </w:t>
      </w:r>
      <w:r w:rsidR="00720AC2" w:rsidRPr="001818A5">
        <w:rPr>
          <w:rFonts w:ascii="Times New Roman" w:hAnsi="Times New Roman" w:cs="Times New Roman"/>
          <w:sz w:val="24"/>
          <w:szCs w:val="24"/>
        </w:rPr>
        <w:t>підхід у навчанні. Звести до мінімуму</w:t>
      </w:r>
      <w:r w:rsidR="002C7768">
        <w:rPr>
          <w:rFonts w:ascii="Times New Roman" w:hAnsi="Times New Roman" w:cs="Times New Roman"/>
          <w:sz w:val="24"/>
          <w:szCs w:val="24"/>
        </w:rPr>
        <w:t xml:space="preserve"> </w:t>
      </w:r>
      <w:r w:rsidR="00720AC2" w:rsidRPr="001818A5">
        <w:rPr>
          <w:rFonts w:ascii="Times New Roman" w:hAnsi="Times New Roman" w:cs="Times New Roman"/>
          <w:sz w:val="24"/>
          <w:szCs w:val="24"/>
        </w:rPr>
        <w:t>завдання на перевірку</w:t>
      </w:r>
      <w:r w:rsidR="002C7768">
        <w:rPr>
          <w:rFonts w:ascii="Times New Roman" w:hAnsi="Times New Roman" w:cs="Times New Roman"/>
          <w:sz w:val="24"/>
          <w:szCs w:val="24"/>
        </w:rPr>
        <w:t xml:space="preserve"> </w:t>
      </w:r>
      <w:r w:rsidR="00720AC2" w:rsidRPr="001818A5">
        <w:rPr>
          <w:rFonts w:ascii="Times New Roman" w:hAnsi="Times New Roman" w:cs="Times New Roman"/>
          <w:sz w:val="24"/>
          <w:szCs w:val="24"/>
        </w:rPr>
        <w:t>знань. Використовувати</w:t>
      </w:r>
      <w:r w:rsidR="002C7768">
        <w:rPr>
          <w:rFonts w:ascii="Times New Roman" w:hAnsi="Times New Roman" w:cs="Times New Roman"/>
          <w:sz w:val="24"/>
          <w:szCs w:val="24"/>
        </w:rPr>
        <w:t xml:space="preserve"> </w:t>
      </w:r>
      <w:r w:rsidR="00720AC2" w:rsidRPr="001818A5">
        <w:rPr>
          <w:rFonts w:ascii="Times New Roman" w:hAnsi="Times New Roman" w:cs="Times New Roman"/>
          <w:sz w:val="24"/>
          <w:szCs w:val="24"/>
        </w:rPr>
        <w:t>відкриті</w:t>
      </w:r>
      <w:r w:rsidR="002C7768">
        <w:rPr>
          <w:rFonts w:ascii="Times New Roman" w:hAnsi="Times New Roman" w:cs="Times New Roman"/>
          <w:sz w:val="24"/>
          <w:szCs w:val="24"/>
        </w:rPr>
        <w:t xml:space="preserve"> </w:t>
      </w:r>
      <w:r w:rsidR="00720AC2" w:rsidRPr="001818A5">
        <w:rPr>
          <w:rFonts w:ascii="Times New Roman" w:hAnsi="Times New Roman" w:cs="Times New Roman"/>
          <w:sz w:val="24"/>
          <w:szCs w:val="24"/>
        </w:rPr>
        <w:t>питання, щоб</w:t>
      </w:r>
      <w:r w:rsidR="002C7768">
        <w:rPr>
          <w:rFonts w:ascii="Times New Roman" w:hAnsi="Times New Roman" w:cs="Times New Roman"/>
          <w:sz w:val="24"/>
          <w:szCs w:val="24"/>
        </w:rPr>
        <w:t xml:space="preserve"> </w:t>
      </w:r>
      <w:r w:rsidR="00720AC2" w:rsidRPr="001818A5">
        <w:rPr>
          <w:rFonts w:ascii="Times New Roman" w:hAnsi="Times New Roman" w:cs="Times New Roman"/>
          <w:sz w:val="24"/>
          <w:szCs w:val="24"/>
        </w:rPr>
        <w:t>перевірити</w:t>
      </w:r>
      <w:r w:rsidR="002C7768">
        <w:rPr>
          <w:rFonts w:ascii="Times New Roman" w:hAnsi="Times New Roman" w:cs="Times New Roman"/>
          <w:sz w:val="24"/>
          <w:szCs w:val="24"/>
        </w:rPr>
        <w:t xml:space="preserve"> </w:t>
      </w:r>
      <w:r w:rsidR="00720AC2" w:rsidRPr="001818A5">
        <w:rPr>
          <w:rFonts w:ascii="Times New Roman" w:hAnsi="Times New Roman" w:cs="Times New Roman"/>
          <w:sz w:val="24"/>
          <w:szCs w:val="24"/>
        </w:rPr>
        <w:t>рівень</w:t>
      </w:r>
      <w:r w:rsidR="002C7768">
        <w:rPr>
          <w:rFonts w:ascii="Times New Roman" w:hAnsi="Times New Roman" w:cs="Times New Roman"/>
          <w:sz w:val="24"/>
          <w:szCs w:val="24"/>
        </w:rPr>
        <w:t xml:space="preserve"> </w:t>
      </w:r>
      <w:r w:rsidR="00720AC2" w:rsidRPr="001818A5">
        <w:rPr>
          <w:rFonts w:ascii="Times New Roman" w:hAnsi="Times New Roman" w:cs="Times New Roman"/>
          <w:sz w:val="24"/>
          <w:szCs w:val="24"/>
        </w:rPr>
        <w:t>володіння</w:t>
      </w:r>
      <w:r w:rsidR="002C7768">
        <w:rPr>
          <w:rFonts w:ascii="Times New Roman" w:hAnsi="Times New Roman" w:cs="Times New Roman"/>
          <w:sz w:val="24"/>
          <w:szCs w:val="24"/>
        </w:rPr>
        <w:t xml:space="preserve"> </w:t>
      </w:r>
      <w:r w:rsidR="00720AC2" w:rsidRPr="001818A5">
        <w:rPr>
          <w:rFonts w:ascii="Times New Roman" w:hAnsi="Times New Roman" w:cs="Times New Roman"/>
          <w:sz w:val="24"/>
          <w:szCs w:val="24"/>
        </w:rPr>
        <w:t>навичками, а не знаннями.</w:t>
      </w:r>
    </w:p>
    <w:p w:rsidR="00135716" w:rsidRPr="001818A5" w:rsidRDefault="003F5BA3"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3.11.</w:t>
      </w:r>
      <w:r w:rsidR="00135716" w:rsidRPr="001818A5">
        <w:rPr>
          <w:rFonts w:ascii="Times New Roman" w:eastAsia="Calibri" w:hAnsi="Times New Roman" w:cs="Times New Roman"/>
          <w:sz w:val="24"/>
          <w:szCs w:val="24"/>
          <w:lang w:val="uk-UA"/>
        </w:rPr>
        <w:t>Продовжити роботу педагогічного колективу закладу над</w:t>
      </w:r>
      <w:r w:rsidR="002C7768">
        <w:rPr>
          <w:rFonts w:ascii="Times New Roman" w:eastAsia="Calibri" w:hAnsi="Times New Roman" w:cs="Times New Roman"/>
          <w:sz w:val="24"/>
          <w:szCs w:val="24"/>
          <w:lang w:val="uk-UA"/>
        </w:rPr>
        <w:t xml:space="preserve"> науково-методичною проблемою </w:t>
      </w:r>
      <w:r w:rsidR="008F6446">
        <w:rPr>
          <w:rFonts w:ascii="Times New Roman" w:eastAsia="Calibri" w:hAnsi="Times New Roman" w:cs="Times New Roman"/>
          <w:sz w:val="24"/>
          <w:szCs w:val="24"/>
          <w:lang w:val="uk-UA"/>
        </w:rPr>
        <w:t>: «Від творчо працюючого вчителя до конкурнтноздатного компетентного випускника через впровадження інноваційних методів навчання і виховання</w:t>
      </w:r>
      <w:r w:rsidR="00135716" w:rsidRPr="001818A5">
        <w:rPr>
          <w:rFonts w:ascii="Times New Roman" w:eastAsia="Calibri" w:hAnsi="Times New Roman" w:cs="Times New Roman"/>
          <w:sz w:val="24"/>
          <w:szCs w:val="24"/>
          <w:lang w:val="uk-UA"/>
        </w:rPr>
        <w:t>», забезпечити відповідність професійних компетентностей вчителів Професійному стандарту вчителя;</w:t>
      </w:r>
    </w:p>
    <w:p w:rsidR="009E3A14" w:rsidRPr="001818A5" w:rsidRDefault="003F5BA3"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3.12.</w:t>
      </w:r>
      <w:r w:rsidR="00135716" w:rsidRPr="001818A5">
        <w:rPr>
          <w:rFonts w:ascii="Times New Roman" w:eastAsia="Calibri" w:hAnsi="Times New Roman" w:cs="Times New Roman"/>
          <w:sz w:val="24"/>
          <w:szCs w:val="24"/>
        </w:rPr>
        <w:t>Залуч</w:t>
      </w:r>
      <w:r w:rsidR="00135716" w:rsidRPr="001818A5">
        <w:rPr>
          <w:rFonts w:ascii="Times New Roman" w:eastAsia="Calibri" w:hAnsi="Times New Roman" w:cs="Times New Roman"/>
          <w:sz w:val="24"/>
          <w:szCs w:val="24"/>
          <w:lang w:val="uk-UA"/>
        </w:rPr>
        <w:t>ати</w:t>
      </w:r>
      <w:r w:rsidR="008F6446">
        <w:rPr>
          <w:rFonts w:ascii="Times New Roman" w:eastAsia="Calibri" w:hAnsi="Times New Roman" w:cs="Times New Roman"/>
          <w:sz w:val="24"/>
          <w:szCs w:val="24"/>
          <w:lang w:val="uk-UA"/>
        </w:rPr>
        <w:t xml:space="preserve"> </w:t>
      </w:r>
      <w:r w:rsidR="00135716" w:rsidRPr="001818A5">
        <w:rPr>
          <w:rFonts w:ascii="Times New Roman" w:eastAsia="Calibri" w:hAnsi="Times New Roman" w:cs="Times New Roman"/>
          <w:sz w:val="24"/>
          <w:szCs w:val="24"/>
        </w:rPr>
        <w:t>педагогів до перспективних моделей педагогічного</w:t>
      </w:r>
      <w:r w:rsidR="008F6446">
        <w:rPr>
          <w:rFonts w:ascii="Times New Roman" w:eastAsia="Calibri" w:hAnsi="Times New Roman" w:cs="Times New Roman"/>
          <w:sz w:val="24"/>
          <w:szCs w:val="24"/>
          <w:lang w:val="uk-UA"/>
        </w:rPr>
        <w:t xml:space="preserve"> </w:t>
      </w:r>
      <w:r w:rsidR="00135716" w:rsidRPr="001818A5">
        <w:rPr>
          <w:rFonts w:ascii="Times New Roman" w:eastAsia="Calibri" w:hAnsi="Times New Roman" w:cs="Times New Roman"/>
          <w:sz w:val="24"/>
          <w:szCs w:val="24"/>
        </w:rPr>
        <w:t>досвіду, формування нового педагогічного</w:t>
      </w:r>
      <w:r w:rsidR="008F6446">
        <w:rPr>
          <w:rFonts w:ascii="Times New Roman" w:eastAsia="Calibri" w:hAnsi="Times New Roman" w:cs="Times New Roman"/>
          <w:sz w:val="24"/>
          <w:szCs w:val="24"/>
          <w:lang w:val="uk-UA"/>
        </w:rPr>
        <w:t xml:space="preserve"> </w:t>
      </w:r>
      <w:r w:rsidR="00135716" w:rsidRPr="001818A5">
        <w:rPr>
          <w:rFonts w:ascii="Times New Roman" w:eastAsia="Calibri" w:hAnsi="Times New Roman" w:cs="Times New Roman"/>
          <w:sz w:val="24"/>
          <w:szCs w:val="24"/>
        </w:rPr>
        <w:t>мислення (прагнення до постійного</w:t>
      </w:r>
      <w:r w:rsidR="008F6446">
        <w:rPr>
          <w:rFonts w:ascii="Times New Roman" w:eastAsia="Calibri" w:hAnsi="Times New Roman" w:cs="Times New Roman"/>
          <w:sz w:val="24"/>
          <w:szCs w:val="24"/>
          <w:lang w:val="uk-UA"/>
        </w:rPr>
        <w:t xml:space="preserve"> </w:t>
      </w:r>
      <w:r w:rsidR="00135716" w:rsidRPr="001818A5">
        <w:rPr>
          <w:rFonts w:ascii="Times New Roman" w:eastAsia="Calibri" w:hAnsi="Times New Roman" w:cs="Times New Roman"/>
          <w:sz w:val="24"/>
          <w:szCs w:val="24"/>
        </w:rPr>
        <w:t>оновлення</w:t>
      </w:r>
      <w:r w:rsidR="008F6446">
        <w:rPr>
          <w:rFonts w:ascii="Times New Roman" w:eastAsia="Calibri" w:hAnsi="Times New Roman" w:cs="Times New Roman"/>
          <w:sz w:val="24"/>
          <w:szCs w:val="24"/>
          <w:lang w:val="uk-UA"/>
        </w:rPr>
        <w:t xml:space="preserve"> </w:t>
      </w:r>
      <w:r w:rsidR="00135716" w:rsidRPr="001818A5">
        <w:rPr>
          <w:rFonts w:ascii="Times New Roman" w:eastAsia="Calibri" w:hAnsi="Times New Roman" w:cs="Times New Roman"/>
          <w:sz w:val="24"/>
          <w:szCs w:val="24"/>
        </w:rPr>
        <w:t>знань і творчого</w:t>
      </w:r>
      <w:r w:rsidR="008F6446">
        <w:rPr>
          <w:rFonts w:ascii="Times New Roman" w:eastAsia="Calibri" w:hAnsi="Times New Roman" w:cs="Times New Roman"/>
          <w:sz w:val="24"/>
          <w:szCs w:val="24"/>
          <w:lang w:val="uk-UA"/>
        </w:rPr>
        <w:t xml:space="preserve"> </w:t>
      </w:r>
      <w:r w:rsidR="00135716" w:rsidRPr="001818A5">
        <w:rPr>
          <w:rFonts w:ascii="Times New Roman" w:eastAsia="Calibri" w:hAnsi="Times New Roman" w:cs="Times New Roman"/>
          <w:sz w:val="24"/>
          <w:szCs w:val="24"/>
        </w:rPr>
        <w:t>пошуку, зорієнтованого на особистість</w:t>
      </w:r>
      <w:r w:rsidR="008F6446">
        <w:rPr>
          <w:rFonts w:ascii="Times New Roman" w:eastAsia="Calibri" w:hAnsi="Times New Roman" w:cs="Times New Roman"/>
          <w:sz w:val="24"/>
          <w:szCs w:val="24"/>
          <w:lang w:val="uk-UA"/>
        </w:rPr>
        <w:t xml:space="preserve"> </w:t>
      </w:r>
      <w:r w:rsidR="00135716" w:rsidRPr="001818A5">
        <w:rPr>
          <w:rFonts w:ascii="Times New Roman" w:eastAsia="Calibri" w:hAnsi="Times New Roman" w:cs="Times New Roman"/>
          <w:sz w:val="24"/>
          <w:szCs w:val="24"/>
        </w:rPr>
        <w:t>учня)</w:t>
      </w:r>
      <w:r w:rsidRPr="001818A5">
        <w:rPr>
          <w:rFonts w:ascii="Times New Roman" w:eastAsia="Calibri" w:hAnsi="Times New Roman" w:cs="Times New Roman"/>
          <w:sz w:val="24"/>
          <w:szCs w:val="24"/>
          <w:lang w:val="uk-UA"/>
        </w:rPr>
        <w:t>;</w:t>
      </w:r>
    </w:p>
    <w:p w:rsidR="00135716" w:rsidRPr="001818A5" w:rsidRDefault="003F5BA3"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3.13.</w:t>
      </w:r>
      <w:r w:rsidR="00135716" w:rsidRPr="001818A5">
        <w:rPr>
          <w:rFonts w:ascii="Times New Roman" w:eastAsia="Calibri" w:hAnsi="Times New Roman" w:cs="Times New Roman"/>
          <w:sz w:val="24"/>
          <w:szCs w:val="24"/>
          <w:lang w:val="uk-UA"/>
        </w:rPr>
        <w:t xml:space="preserve">Підвищити якість природничо-математичної освіти, впроваджувати </w:t>
      </w:r>
      <w:r w:rsidR="009E3A14" w:rsidRPr="001818A5">
        <w:rPr>
          <w:rFonts w:ascii="Times New Roman" w:eastAsia="Calibri" w:hAnsi="Times New Roman" w:cs="Times New Roman"/>
          <w:sz w:val="24"/>
          <w:szCs w:val="24"/>
          <w:lang w:val="en-US"/>
        </w:rPr>
        <w:t>STEM</w:t>
      </w:r>
      <w:r w:rsidR="009E3A14" w:rsidRPr="001818A5">
        <w:rPr>
          <w:rFonts w:ascii="Times New Roman" w:eastAsia="Calibri" w:hAnsi="Times New Roman" w:cs="Times New Roman"/>
          <w:sz w:val="24"/>
          <w:szCs w:val="24"/>
        </w:rPr>
        <w:t>-</w:t>
      </w:r>
      <w:r w:rsidR="00135716" w:rsidRPr="001818A5">
        <w:rPr>
          <w:rFonts w:ascii="Times New Roman" w:eastAsia="Calibri" w:hAnsi="Times New Roman" w:cs="Times New Roman"/>
          <w:sz w:val="24"/>
          <w:szCs w:val="24"/>
          <w:lang w:val="uk-UA"/>
        </w:rPr>
        <w:t>навчання;</w:t>
      </w:r>
    </w:p>
    <w:p w:rsidR="00135716" w:rsidRPr="001818A5" w:rsidRDefault="003F5BA3"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 xml:space="preserve">3.14.Забезпечити </w:t>
      </w:r>
      <w:r w:rsidR="00135716" w:rsidRPr="001818A5">
        <w:rPr>
          <w:rFonts w:ascii="Times New Roman" w:eastAsia="Calibri" w:hAnsi="Times New Roman" w:cs="Times New Roman"/>
          <w:sz w:val="24"/>
          <w:szCs w:val="24"/>
          <w:lang w:val="uk-UA"/>
        </w:rPr>
        <w:t>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p>
    <w:p w:rsidR="00135716" w:rsidRPr="001818A5" w:rsidRDefault="003F5BA3"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3.15.</w:t>
      </w:r>
      <w:r w:rsidR="00135716" w:rsidRPr="001818A5">
        <w:rPr>
          <w:rFonts w:ascii="Times New Roman" w:eastAsia="Calibri" w:hAnsi="Times New Roman" w:cs="Times New Roman"/>
          <w:sz w:val="24"/>
          <w:szCs w:val="24"/>
          <w:lang w:val="uk-UA"/>
        </w:rPr>
        <w:t>Педпрацівникам створювати та  розміщувати на освітніх сайтах власні розробки, публікації; створити власне електронне портфоліо;</w:t>
      </w:r>
    </w:p>
    <w:p w:rsidR="00135716" w:rsidRPr="001818A5" w:rsidRDefault="003F5BA3"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3.16.</w:t>
      </w:r>
      <w:r w:rsidR="00135716" w:rsidRPr="001818A5">
        <w:rPr>
          <w:rFonts w:ascii="Times New Roman" w:eastAsia="Calibri" w:hAnsi="Times New Roman" w:cs="Times New Roman"/>
          <w:sz w:val="24"/>
          <w:szCs w:val="24"/>
          <w:lang w:val="uk-UA"/>
        </w:rPr>
        <w:t>Брати участь у виставці передового педагогічного досвіду «Інно</w:t>
      </w:r>
      <w:r w:rsidR="008F6446">
        <w:rPr>
          <w:rFonts w:ascii="Times New Roman" w:eastAsia="Calibri" w:hAnsi="Times New Roman" w:cs="Times New Roman"/>
          <w:sz w:val="24"/>
          <w:szCs w:val="24"/>
          <w:lang w:val="uk-UA"/>
        </w:rPr>
        <w:t>ваційний пошук освітян Миколаївщини</w:t>
      </w:r>
      <w:r w:rsidR="00135716" w:rsidRPr="001818A5">
        <w:rPr>
          <w:rFonts w:ascii="Times New Roman" w:eastAsia="Calibri" w:hAnsi="Times New Roman" w:cs="Times New Roman"/>
          <w:sz w:val="24"/>
          <w:szCs w:val="24"/>
          <w:lang w:val="uk-UA"/>
        </w:rPr>
        <w:t>»;</w:t>
      </w:r>
    </w:p>
    <w:p w:rsidR="00135716" w:rsidRPr="001818A5" w:rsidRDefault="003F5BA3"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3.17.</w:t>
      </w:r>
      <w:r w:rsidR="00135716" w:rsidRPr="001818A5">
        <w:rPr>
          <w:rFonts w:ascii="Times New Roman" w:eastAsia="Calibri" w:hAnsi="Times New Roman" w:cs="Times New Roman"/>
          <w:sz w:val="24"/>
          <w:szCs w:val="24"/>
          <w:lang w:val="uk-UA"/>
        </w:rPr>
        <w:t xml:space="preserve">Вдосконалювати професійні </w:t>
      </w:r>
      <w:r w:rsidRPr="001818A5">
        <w:rPr>
          <w:rFonts w:ascii="Times New Roman" w:eastAsia="Calibri" w:hAnsi="Times New Roman" w:cs="Times New Roman"/>
          <w:sz w:val="24"/>
          <w:szCs w:val="24"/>
          <w:lang w:val="uk-UA"/>
        </w:rPr>
        <w:t xml:space="preserve">компетентності </w:t>
      </w:r>
      <w:r w:rsidR="00135716" w:rsidRPr="001818A5">
        <w:rPr>
          <w:rFonts w:ascii="Times New Roman" w:eastAsia="Calibri" w:hAnsi="Times New Roman" w:cs="Times New Roman"/>
          <w:sz w:val="24"/>
          <w:szCs w:val="24"/>
          <w:lang w:val="uk-UA"/>
        </w:rPr>
        <w:t>для роботи в умовах дистанційно</w:t>
      </w:r>
      <w:r w:rsidR="008F6446">
        <w:rPr>
          <w:rFonts w:ascii="Times New Roman" w:eastAsia="Calibri" w:hAnsi="Times New Roman" w:cs="Times New Roman"/>
          <w:sz w:val="24"/>
          <w:szCs w:val="24"/>
          <w:lang w:val="uk-UA"/>
        </w:rPr>
        <w:t xml:space="preserve">го </w:t>
      </w:r>
      <w:r w:rsidR="00135716" w:rsidRPr="001818A5">
        <w:rPr>
          <w:rFonts w:ascii="Times New Roman" w:eastAsia="Calibri" w:hAnsi="Times New Roman" w:cs="Times New Roman"/>
          <w:sz w:val="24"/>
          <w:szCs w:val="24"/>
          <w:lang w:val="uk-UA"/>
        </w:rPr>
        <w:t xml:space="preserve"> навчання;</w:t>
      </w:r>
    </w:p>
    <w:p w:rsidR="00135716" w:rsidRPr="001818A5" w:rsidRDefault="003F5BA3"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3.18.</w:t>
      </w:r>
      <w:r w:rsidR="00135716" w:rsidRPr="001818A5">
        <w:rPr>
          <w:rFonts w:ascii="Times New Roman" w:eastAsia="Calibri" w:hAnsi="Times New Roman" w:cs="Times New Roman"/>
          <w:sz w:val="24"/>
          <w:szCs w:val="24"/>
          <w:lang w:val="uk-UA"/>
        </w:rPr>
        <w:t xml:space="preserve"> Вчителям з учасниками освітнього процесу – батьками та учнями – діяти на засадах педагогіки партнерства, заснованій на особистісно орієнтованому підході;</w:t>
      </w:r>
    </w:p>
    <w:p w:rsidR="00135716" w:rsidRPr="001818A5" w:rsidRDefault="003F5BA3"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3.19.</w:t>
      </w:r>
      <w:r w:rsidR="00135716" w:rsidRPr="001818A5">
        <w:rPr>
          <w:rFonts w:ascii="Times New Roman" w:eastAsia="Calibri" w:hAnsi="Times New Roman" w:cs="Times New Roman"/>
          <w:sz w:val="24"/>
          <w:szCs w:val="24"/>
          <w:lang w:val="uk-UA"/>
        </w:rPr>
        <w:t>Впроваджувати практику педагогічного наставництва відповідно Положення про наставництво.</w:t>
      </w:r>
    </w:p>
    <w:p w:rsidR="003F5BA3" w:rsidRPr="001818A5" w:rsidRDefault="003F5BA3"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3.20. Враховувати під час атестації та моніторингів педагогічної діяльності педагогічних працівників відповідність професійному стандарту вчителя.</w:t>
      </w:r>
    </w:p>
    <w:p w:rsidR="00135716" w:rsidRPr="001818A5" w:rsidRDefault="009E3A14" w:rsidP="001818A5">
      <w:pPr>
        <w:spacing w:after="0" w:line="240" w:lineRule="auto"/>
        <w:ind w:firstLine="680"/>
        <w:jc w:val="both"/>
        <w:rPr>
          <w:rFonts w:ascii="Times New Roman" w:eastAsia="Calibri" w:hAnsi="Times New Roman" w:cs="Times New Roman"/>
          <w:b/>
          <w:sz w:val="24"/>
          <w:szCs w:val="24"/>
          <w:lang w:val="uk-UA"/>
        </w:rPr>
      </w:pPr>
      <w:r w:rsidRPr="001818A5">
        <w:rPr>
          <w:rFonts w:ascii="Times New Roman" w:eastAsia="Calibri" w:hAnsi="Times New Roman" w:cs="Times New Roman"/>
          <w:b/>
          <w:sz w:val="24"/>
          <w:szCs w:val="24"/>
          <w:lang w:val="uk-UA"/>
        </w:rPr>
        <w:lastRenderedPageBreak/>
        <w:t>4. ЗА НАПРЯМОМ «УПРАВЛІНСЬКІ ПРОЦЕСИ ЗАКЛАДУ ОСВІТИ»:</w:t>
      </w:r>
    </w:p>
    <w:p w:rsidR="00135716" w:rsidRPr="001818A5" w:rsidRDefault="009E3A14" w:rsidP="001818A5">
      <w:pPr>
        <w:spacing w:after="0" w:line="240" w:lineRule="auto"/>
        <w:ind w:firstLine="680"/>
        <w:jc w:val="both"/>
        <w:textAlignment w:val="center"/>
        <w:rPr>
          <w:rFonts w:ascii="Times New Roman" w:hAnsi="Times New Roman" w:cs="Times New Roman"/>
          <w:sz w:val="24"/>
          <w:szCs w:val="24"/>
          <w:lang w:val="uk-UA"/>
        </w:rPr>
      </w:pPr>
      <w:r w:rsidRPr="001818A5">
        <w:rPr>
          <w:rFonts w:ascii="Times New Roman" w:hAnsi="Times New Roman" w:cs="Times New Roman"/>
          <w:sz w:val="24"/>
          <w:szCs w:val="24"/>
          <w:lang w:val="uk-UA"/>
        </w:rPr>
        <w:t>4</w:t>
      </w:r>
      <w:r w:rsidR="003F5BA3" w:rsidRPr="001818A5">
        <w:rPr>
          <w:rFonts w:ascii="Times New Roman" w:hAnsi="Times New Roman" w:cs="Times New Roman"/>
          <w:sz w:val="24"/>
          <w:szCs w:val="24"/>
          <w:lang w:val="uk-UA"/>
        </w:rPr>
        <w:t xml:space="preserve">.1. </w:t>
      </w:r>
      <w:r w:rsidRPr="001818A5">
        <w:rPr>
          <w:rFonts w:ascii="Times New Roman" w:hAnsi="Times New Roman" w:cs="Times New Roman"/>
          <w:sz w:val="24"/>
          <w:szCs w:val="24"/>
          <w:lang w:val="uk-UA"/>
        </w:rPr>
        <w:t>Забезпечити реалізацію Стратегії розвитку закладу освіти на …</w:t>
      </w:r>
    </w:p>
    <w:p w:rsidR="009E3A14" w:rsidRPr="001818A5" w:rsidRDefault="009E3A14" w:rsidP="001818A5">
      <w:pPr>
        <w:spacing w:after="0" w:line="240" w:lineRule="auto"/>
        <w:ind w:firstLine="680"/>
        <w:jc w:val="both"/>
        <w:textAlignment w:val="center"/>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4.2.Разом із засновником забезпечити оновлення та зміцнення навчально-матеріальної бази </w:t>
      </w:r>
      <w:r w:rsidR="00B900F0" w:rsidRPr="001818A5">
        <w:rPr>
          <w:rFonts w:ascii="Times New Roman" w:hAnsi="Times New Roman" w:cs="Times New Roman"/>
          <w:sz w:val="24"/>
          <w:szCs w:val="24"/>
          <w:lang w:val="uk-UA"/>
        </w:rPr>
        <w:t>згідно Стратегії.</w:t>
      </w:r>
    </w:p>
    <w:p w:rsidR="00B900F0" w:rsidRPr="001818A5" w:rsidRDefault="00B900F0" w:rsidP="001818A5">
      <w:pPr>
        <w:spacing w:after="0" w:line="240" w:lineRule="auto"/>
        <w:ind w:firstLine="680"/>
        <w:jc w:val="both"/>
        <w:textAlignment w:val="center"/>
        <w:rPr>
          <w:rFonts w:ascii="Times New Roman" w:hAnsi="Times New Roman" w:cs="Times New Roman"/>
          <w:sz w:val="24"/>
          <w:szCs w:val="24"/>
          <w:lang w:val="uk-UA"/>
        </w:rPr>
      </w:pPr>
      <w:r w:rsidRPr="001818A5">
        <w:rPr>
          <w:rFonts w:ascii="Times New Roman" w:hAnsi="Times New Roman" w:cs="Times New Roman"/>
          <w:sz w:val="24"/>
          <w:szCs w:val="24"/>
          <w:lang w:val="uk-UA"/>
        </w:rPr>
        <w:t xml:space="preserve">4.3. Працювати над ефективною взаємодією органів громадського самоврядування та керівництва закладу освіти. </w:t>
      </w:r>
    </w:p>
    <w:p w:rsidR="00B900F0" w:rsidRPr="001818A5" w:rsidRDefault="00B900F0" w:rsidP="001818A5">
      <w:pPr>
        <w:spacing w:after="0" w:line="240" w:lineRule="auto"/>
        <w:ind w:firstLine="680"/>
        <w:jc w:val="both"/>
        <w:textAlignment w:val="center"/>
        <w:rPr>
          <w:rFonts w:ascii="Times New Roman" w:hAnsi="Times New Roman" w:cs="Times New Roman"/>
          <w:sz w:val="24"/>
          <w:szCs w:val="24"/>
          <w:lang w:val="uk-UA"/>
        </w:rPr>
      </w:pPr>
      <w:r w:rsidRPr="001818A5">
        <w:rPr>
          <w:rFonts w:ascii="Times New Roman" w:hAnsi="Times New Roman" w:cs="Times New Roman"/>
          <w:sz w:val="24"/>
          <w:szCs w:val="24"/>
          <w:lang w:val="uk-UA"/>
        </w:rPr>
        <w:t>4.4. Управлінські</w:t>
      </w:r>
      <w:r w:rsidR="0037156E" w:rsidRPr="001818A5">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рішення</w:t>
      </w:r>
      <w:r w:rsidR="008F6446">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приймати з урахуванням</w:t>
      </w:r>
      <w:r w:rsidR="008F6446">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пропозицій</w:t>
      </w:r>
      <w:r w:rsidR="008F6446">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учасників</w:t>
      </w:r>
      <w:r w:rsidR="008F6446">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освітнього</w:t>
      </w:r>
      <w:r w:rsidR="008F6446">
        <w:rPr>
          <w:rFonts w:ascii="Times New Roman" w:hAnsi="Times New Roman" w:cs="Times New Roman"/>
          <w:sz w:val="24"/>
          <w:szCs w:val="24"/>
          <w:lang w:val="uk-UA"/>
        </w:rPr>
        <w:t xml:space="preserve"> </w:t>
      </w:r>
      <w:r w:rsidRPr="001818A5">
        <w:rPr>
          <w:rFonts w:ascii="Times New Roman" w:hAnsi="Times New Roman" w:cs="Times New Roman"/>
          <w:sz w:val="24"/>
          <w:szCs w:val="24"/>
          <w:lang w:val="uk-UA"/>
        </w:rPr>
        <w:t>процесу. Посилити залучення всіх учасників освітнього процесу до розроблення внутрішніх документів, планів, заходів.</w:t>
      </w:r>
    </w:p>
    <w:p w:rsidR="00B413FE" w:rsidRPr="001818A5" w:rsidRDefault="00B413FE" w:rsidP="001818A5">
      <w:pPr>
        <w:spacing w:after="0" w:line="240" w:lineRule="auto"/>
        <w:ind w:firstLine="680"/>
        <w:jc w:val="both"/>
        <w:textAlignment w:val="center"/>
        <w:rPr>
          <w:rFonts w:ascii="Times New Roman" w:hAnsi="Times New Roman" w:cs="Times New Roman"/>
          <w:sz w:val="24"/>
          <w:szCs w:val="24"/>
          <w:lang w:val="uk-UA"/>
        </w:rPr>
      </w:pPr>
      <w:r w:rsidRPr="001818A5">
        <w:rPr>
          <w:rFonts w:ascii="Times New Roman" w:hAnsi="Times New Roman" w:cs="Times New Roman"/>
          <w:sz w:val="24"/>
          <w:szCs w:val="24"/>
          <w:lang w:val="uk-UA"/>
        </w:rPr>
        <w:t>4.5. З метою забезпечення інформаційної відкритості закладу освіти, оновити сайт закладу освіти. Забезпечувати своєчасність розміщення інформації.</w:t>
      </w:r>
    </w:p>
    <w:p w:rsidR="00B413FE" w:rsidRPr="001818A5" w:rsidRDefault="00B413FE" w:rsidP="001818A5">
      <w:pPr>
        <w:spacing w:after="0" w:line="240" w:lineRule="auto"/>
        <w:ind w:firstLine="680"/>
        <w:jc w:val="both"/>
        <w:textAlignment w:val="center"/>
        <w:rPr>
          <w:rFonts w:ascii="Times New Roman" w:hAnsi="Times New Roman" w:cs="Times New Roman"/>
          <w:sz w:val="24"/>
          <w:szCs w:val="24"/>
          <w:lang w:val="uk-UA"/>
        </w:rPr>
      </w:pPr>
    </w:p>
    <w:p w:rsidR="00B900F0" w:rsidRPr="001818A5" w:rsidRDefault="00B900F0" w:rsidP="001818A5">
      <w:pPr>
        <w:spacing w:after="0" w:line="240" w:lineRule="auto"/>
        <w:ind w:firstLine="680"/>
        <w:jc w:val="both"/>
        <w:textAlignment w:val="center"/>
        <w:rPr>
          <w:rFonts w:ascii="Times New Roman" w:hAnsi="Times New Roman" w:cs="Times New Roman"/>
          <w:sz w:val="24"/>
          <w:szCs w:val="24"/>
          <w:lang w:val="uk-UA"/>
        </w:rPr>
      </w:pPr>
    </w:p>
    <w:p w:rsidR="00B900F0" w:rsidRPr="001818A5" w:rsidRDefault="00B900F0" w:rsidP="001818A5">
      <w:pPr>
        <w:spacing w:after="0" w:line="240" w:lineRule="auto"/>
        <w:ind w:firstLine="680"/>
        <w:jc w:val="both"/>
        <w:textAlignment w:val="center"/>
        <w:rPr>
          <w:rFonts w:ascii="Times New Roman" w:hAnsi="Times New Roman" w:cs="Times New Roman"/>
          <w:sz w:val="24"/>
          <w:szCs w:val="24"/>
          <w:lang w:val="uk-UA"/>
        </w:rPr>
      </w:pPr>
    </w:p>
    <w:p w:rsidR="009E3A14" w:rsidRPr="001818A5" w:rsidRDefault="009E3A14" w:rsidP="001818A5">
      <w:pPr>
        <w:spacing w:after="0" w:line="240" w:lineRule="auto"/>
        <w:ind w:firstLine="680"/>
        <w:jc w:val="both"/>
        <w:textAlignment w:val="center"/>
        <w:rPr>
          <w:rFonts w:ascii="Times New Roman" w:eastAsia="Times New Roman" w:hAnsi="Times New Roman" w:cs="Times New Roman"/>
          <w:sz w:val="24"/>
          <w:szCs w:val="24"/>
          <w:lang w:eastAsia="ru-RU"/>
        </w:rPr>
      </w:pPr>
    </w:p>
    <w:p w:rsidR="00135716" w:rsidRPr="001818A5" w:rsidRDefault="00135716" w:rsidP="001818A5">
      <w:pPr>
        <w:shd w:val="clear" w:color="auto" w:fill="A6E3FB"/>
        <w:spacing w:after="0" w:line="240" w:lineRule="auto"/>
        <w:ind w:firstLine="680"/>
        <w:jc w:val="both"/>
        <w:rPr>
          <w:rFonts w:ascii="Times New Roman" w:eastAsia="Times New Roman" w:hAnsi="Times New Roman" w:cs="Times New Roman"/>
          <w:vanish/>
          <w:sz w:val="24"/>
          <w:szCs w:val="24"/>
          <w:lang w:eastAsia="ru-RU"/>
        </w:rPr>
      </w:pPr>
    </w:p>
    <w:p w:rsidR="00135716" w:rsidRPr="001818A5" w:rsidRDefault="00135716" w:rsidP="001818A5">
      <w:pPr>
        <w:shd w:val="clear" w:color="auto" w:fill="A6E3FB"/>
        <w:spacing w:after="0" w:line="240" w:lineRule="auto"/>
        <w:ind w:firstLine="680"/>
        <w:jc w:val="both"/>
        <w:rPr>
          <w:rFonts w:ascii="Times New Roman" w:eastAsia="Times New Roman" w:hAnsi="Times New Roman" w:cs="Times New Roman"/>
          <w:vanish/>
          <w:sz w:val="24"/>
          <w:szCs w:val="24"/>
          <w:lang w:eastAsia="ru-RU"/>
        </w:rPr>
      </w:pPr>
    </w:p>
    <w:p w:rsidR="00135716" w:rsidRPr="001818A5" w:rsidRDefault="00135716" w:rsidP="001818A5">
      <w:pPr>
        <w:shd w:val="clear" w:color="auto" w:fill="A6E3FB"/>
        <w:spacing w:after="0" w:line="240" w:lineRule="auto"/>
        <w:ind w:firstLine="680"/>
        <w:jc w:val="both"/>
        <w:rPr>
          <w:rFonts w:ascii="Times New Roman" w:eastAsia="Times New Roman" w:hAnsi="Times New Roman" w:cs="Times New Roman"/>
          <w:vanish/>
          <w:sz w:val="24"/>
          <w:szCs w:val="24"/>
          <w:lang w:eastAsia="ru-RU"/>
        </w:rPr>
      </w:pPr>
    </w:p>
    <w:p w:rsidR="00135716" w:rsidRPr="001818A5" w:rsidRDefault="00135716" w:rsidP="001818A5">
      <w:pPr>
        <w:shd w:val="clear" w:color="auto" w:fill="A6E3FB"/>
        <w:spacing w:after="0" w:line="240" w:lineRule="auto"/>
        <w:ind w:firstLine="680"/>
        <w:jc w:val="both"/>
        <w:rPr>
          <w:rFonts w:ascii="Times New Roman" w:eastAsia="Times New Roman" w:hAnsi="Times New Roman" w:cs="Times New Roman"/>
          <w:vanish/>
          <w:sz w:val="24"/>
          <w:szCs w:val="24"/>
          <w:lang w:val="uk-UA" w:eastAsia="ru-RU"/>
        </w:rPr>
      </w:pPr>
    </w:p>
    <w:p w:rsidR="004D4446" w:rsidRPr="001818A5" w:rsidRDefault="004D4446" w:rsidP="001818A5">
      <w:pPr>
        <w:spacing w:after="0" w:line="240" w:lineRule="auto"/>
        <w:ind w:firstLine="680"/>
        <w:jc w:val="both"/>
        <w:rPr>
          <w:rFonts w:ascii="Times New Roman" w:hAnsi="Times New Roman" w:cs="Times New Roman"/>
          <w:sz w:val="24"/>
          <w:szCs w:val="24"/>
        </w:rPr>
      </w:pPr>
    </w:p>
    <w:sectPr w:rsidR="004D4446" w:rsidRPr="001818A5" w:rsidSect="00E54E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3A7" w:rsidRDefault="00E743A7" w:rsidP="00986969">
      <w:pPr>
        <w:spacing w:after="0" w:line="240" w:lineRule="auto"/>
      </w:pPr>
      <w:r>
        <w:separator/>
      </w:r>
    </w:p>
  </w:endnote>
  <w:endnote w:type="continuationSeparator" w:id="0">
    <w:p w:rsidR="00E743A7" w:rsidRDefault="00E743A7" w:rsidP="0098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3A7" w:rsidRDefault="00E743A7" w:rsidP="00986969">
      <w:pPr>
        <w:spacing w:after="0" w:line="240" w:lineRule="auto"/>
      </w:pPr>
      <w:r>
        <w:separator/>
      </w:r>
    </w:p>
  </w:footnote>
  <w:footnote w:type="continuationSeparator" w:id="0">
    <w:p w:rsidR="00E743A7" w:rsidRDefault="00E743A7" w:rsidP="00986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2D" w:rsidRDefault="0000112D">
    <w:pPr>
      <w:pStyle w:val="ac"/>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960"/>
    <w:multiLevelType w:val="hybridMultilevel"/>
    <w:tmpl w:val="9A2C1E00"/>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565381"/>
    <w:multiLevelType w:val="hybridMultilevel"/>
    <w:tmpl w:val="AA6C9C72"/>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4216A3"/>
    <w:multiLevelType w:val="hybridMultilevel"/>
    <w:tmpl w:val="5482722A"/>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9F108F"/>
    <w:multiLevelType w:val="hybridMultilevel"/>
    <w:tmpl w:val="12267760"/>
    <w:lvl w:ilvl="0" w:tplc="94CCDEEC">
      <w:start w:val="1"/>
      <w:numFmt w:val="bullet"/>
      <w:lvlText w:val=""/>
      <w:lvlJc w:val="left"/>
      <w:pPr>
        <w:ind w:left="1429" w:hanging="360"/>
      </w:pPr>
      <w:rPr>
        <w:rFonts w:ascii="Symbol" w:hAnsi="Symbol" w:hint="default"/>
      </w:rPr>
    </w:lvl>
    <w:lvl w:ilvl="1" w:tplc="2EEED94E">
      <w:start w:val="2"/>
      <w:numFmt w:val="bullet"/>
      <w:lvlText w:val="-"/>
      <w:lvlJc w:val="left"/>
      <w:pPr>
        <w:ind w:left="3064" w:hanging="1275"/>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7E052E9"/>
    <w:multiLevelType w:val="hybridMultilevel"/>
    <w:tmpl w:val="13922622"/>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BD2E37"/>
    <w:multiLevelType w:val="hybridMultilevel"/>
    <w:tmpl w:val="65D067F4"/>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D543B8"/>
    <w:multiLevelType w:val="hybridMultilevel"/>
    <w:tmpl w:val="62A257E2"/>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F15F74"/>
    <w:multiLevelType w:val="hybridMultilevel"/>
    <w:tmpl w:val="46187D82"/>
    <w:lvl w:ilvl="0" w:tplc="51D6EEEA">
      <w:numFmt w:val="none"/>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C97A0B"/>
    <w:multiLevelType w:val="hybridMultilevel"/>
    <w:tmpl w:val="9D3A4A6C"/>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557E2C"/>
    <w:multiLevelType w:val="hybridMultilevel"/>
    <w:tmpl w:val="7B726266"/>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B95497B"/>
    <w:multiLevelType w:val="hybridMultilevel"/>
    <w:tmpl w:val="5560CA94"/>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C51198"/>
    <w:multiLevelType w:val="hybridMultilevel"/>
    <w:tmpl w:val="52BC771A"/>
    <w:lvl w:ilvl="0" w:tplc="94CCDEE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15:restartNumberingAfterBreak="0">
    <w:nsid w:val="21DD636A"/>
    <w:multiLevelType w:val="hybridMultilevel"/>
    <w:tmpl w:val="4A587A48"/>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A619F4"/>
    <w:multiLevelType w:val="hybridMultilevel"/>
    <w:tmpl w:val="929027B6"/>
    <w:lvl w:ilvl="0" w:tplc="94CCDEE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15:restartNumberingAfterBreak="0">
    <w:nsid w:val="2D9A1DAF"/>
    <w:multiLevelType w:val="hybridMultilevel"/>
    <w:tmpl w:val="08109D24"/>
    <w:lvl w:ilvl="0" w:tplc="94CCDEE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15:restartNumberingAfterBreak="0">
    <w:nsid w:val="2E286B96"/>
    <w:multiLevelType w:val="hybridMultilevel"/>
    <w:tmpl w:val="C9B83AB4"/>
    <w:lvl w:ilvl="0" w:tplc="94CCDEEC">
      <w:start w:val="1"/>
      <w:numFmt w:val="bullet"/>
      <w:lvlText w:val=""/>
      <w:lvlJc w:val="left"/>
      <w:pPr>
        <w:ind w:left="1080" w:hanging="360"/>
      </w:pPr>
      <w:rPr>
        <w:rFonts w:ascii="Symbol" w:hAnsi="Symbol" w:hint="default"/>
      </w:rPr>
    </w:lvl>
    <w:lvl w:ilvl="1" w:tplc="951E37E0">
      <w:start w:val="29"/>
      <w:numFmt w:val="bullet"/>
      <w:lvlText w:val="–"/>
      <w:lvlJc w:val="left"/>
      <w:pPr>
        <w:ind w:left="1800" w:hanging="360"/>
      </w:pPr>
      <w:rPr>
        <w:rFonts w:ascii="Times New Roman" w:eastAsiaTheme="minorHAnsi"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03D494E"/>
    <w:multiLevelType w:val="hybridMultilevel"/>
    <w:tmpl w:val="CF02301C"/>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905399"/>
    <w:multiLevelType w:val="hybridMultilevel"/>
    <w:tmpl w:val="DDF4797E"/>
    <w:lvl w:ilvl="0" w:tplc="51D6EEEA">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181CD4"/>
    <w:multiLevelType w:val="hybridMultilevel"/>
    <w:tmpl w:val="BDFCEAC8"/>
    <w:lvl w:ilvl="0" w:tplc="94CCDEEC">
      <w:start w:val="1"/>
      <w:numFmt w:val="bullet"/>
      <w:lvlText w:val=""/>
      <w:lvlJc w:val="left"/>
      <w:pPr>
        <w:ind w:left="720" w:hanging="360"/>
      </w:pPr>
      <w:rPr>
        <w:rFonts w:ascii="Symbol" w:hAnsi="Symbol" w:hint="default"/>
      </w:rPr>
    </w:lvl>
    <w:lvl w:ilvl="1" w:tplc="94CCDEE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CC17C9"/>
    <w:multiLevelType w:val="hybridMultilevel"/>
    <w:tmpl w:val="3B52030A"/>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CE42E16"/>
    <w:multiLevelType w:val="hybridMultilevel"/>
    <w:tmpl w:val="608AFABE"/>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4B6579"/>
    <w:multiLevelType w:val="hybridMultilevel"/>
    <w:tmpl w:val="38AA2158"/>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1324D5"/>
    <w:multiLevelType w:val="hybridMultilevel"/>
    <w:tmpl w:val="75F497C2"/>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8F0A34"/>
    <w:multiLevelType w:val="hybridMultilevel"/>
    <w:tmpl w:val="617683F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167718"/>
    <w:multiLevelType w:val="hybridMultilevel"/>
    <w:tmpl w:val="6E6C8182"/>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123646C"/>
    <w:multiLevelType w:val="hybridMultilevel"/>
    <w:tmpl w:val="47529122"/>
    <w:lvl w:ilvl="0" w:tplc="615EACB6">
      <w:start w:val="1"/>
      <w:numFmt w:val="decimal"/>
      <w:lvlText w:val="%1."/>
      <w:lvlJc w:val="left"/>
      <w:pPr>
        <w:ind w:left="786" w:hanging="360"/>
      </w:pPr>
      <w:rPr>
        <w:rFonts w:eastAsiaTheme="minorHAnsi" w:hint="default"/>
        <w:color w:val="2021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7D354A"/>
    <w:multiLevelType w:val="hybridMultilevel"/>
    <w:tmpl w:val="484C0586"/>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0C2ECE"/>
    <w:multiLevelType w:val="hybridMultilevel"/>
    <w:tmpl w:val="8AECFF2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384F64"/>
    <w:multiLevelType w:val="hybridMultilevel"/>
    <w:tmpl w:val="E580DFDC"/>
    <w:lvl w:ilvl="0" w:tplc="94CCDEE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7F51B78"/>
    <w:multiLevelType w:val="hybridMultilevel"/>
    <w:tmpl w:val="22662F9C"/>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84F18BB"/>
    <w:multiLevelType w:val="hybridMultilevel"/>
    <w:tmpl w:val="F72E235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9764E1"/>
    <w:multiLevelType w:val="hybridMultilevel"/>
    <w:tmpl w:val="A6AEFB6E"/>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7D3E8A"/>
    <w:multiLevelType w:val="hybridMultilevel"/>
    <w:tmpl w:val="EFFADDBA"/>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A669F4"/>
    <w:multiLevelType w:val="hybridMultilevel"/>
    <w:tmpl w:val="2D1E32C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DBB0B05"/>
    <w:multiLevelType w:val="hybridMultilevel"/>
    <w:tmpl w:val="E2A0B8BC"/>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2B2CC2"/>
    <w:multiLevelType w:val="hybridMultilevel"/>
    <w:tmpl w:val="91B091A6"/>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0350D3C"/>
    <w:multiLevelType w:val="hybridMultilevel"/>
    <w:tmpl w:val="C4AC7236"/>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46684F"/>
    <w:multiLevelType w:val="hybridMultilevel"/>
    <w:tmpl w:val="D39828E4"/>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5610E4"/>
    <w:multiLevelType w:val="hybridMultilevel"/>
    <w:tmpl w:val="8004B25A"/>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5F1D61"/>
    <w:multiLevelType w:val="hybridMultilevel"/>
    <w:tmpl w:val="6D3AAD9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616887"/>
    <w:multiLevelType w:val="hybridMultilevel"/>
    <w:tmpl w:val="A50C6C06"/>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20726B"/>
    <w:multiLevelType w:val="hybridMultilevel"/>
    <w:tmpl w:val="71869D44"/>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6C077D9"/>
    <w:multiLevelType w:val="hybridMultilevel"/>
    <w:tmpl w:val="2E3AB77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F847BD"/>
    <w:multiLevelType w:val="hybridMultilevel"/>
    <w:tmpl w:val="CF2ED468"/>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8716BF0"/>
    <w:multiLevelType w:val="hybridMultilevel"/>
    <w:tmpl w:val="4DD6755C"/>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C872817"/>
    <w:multiLevelType w:val="hybridMultilevel"/>
    <w:tmpl w:val="5928DCEC"/>
    <w:lvl w:ilvl="0" w:tplc="94CCDEEC">
      <w:start w:val="1"/>
      <w:numFmt w:val="bullet"/>
      <w:lvlText w:val=""/>
      <w:lvlJc w:val="left"/>
      <w:pPr>
        <w:ind w:left="1400" w:hanging="360"/>
      </w:pPr>
      <w:rPr>
        <w:rFonts w:ascii="Symbol" w:hAnsi="Symbol" w:hint="default"/>
      </w:rPr>
    </w:lvl>
    <w:lvl w:ilvl="1" w:tplc="94CCDEEC">
      <w:start w:val="1"/>
      <w:numFmt w:val="bullet"/>
      <w:lvlText w:val=""/>
      <w:lvlJc w:val="left"/>
      <w:pPr>
        <w:ind w:left="2120" w:hanging="360"/>
      </w:pPr>
      <w:rPr>
        <w:rFonts w:ascii="Symbol" w:hAnsi="Symbol"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25"/>
  </w:num>
  <w:num w:numId="2">
    <w:abstractNumId w:val="21"/>
  </w:num>
  <w:num w:numId="3">
    <w:abstractNumId w:val="24"/>
  </w:num>
  <w:num w:numId="4">
    <w:abstractNumId w:val="41"/>
  </w:num>
  <w:num w:numId="5">
    <w:abstractNumId w:val="12"/>
  </w:num>
  <w:num w:numId="6">
    <w:abstractNumId w:val="44"/>
  </w:num>
  <w:num w:numId="7">
    <w:abstractNumId w:val="20"/>
  </w:num>
  <w:num w:numId="8">
    <w:abstractNumId w:val="10"/>
  </w:num>
  <w:num w:numId="9">
    <w:abstractNumId w:val="2"/>
  </w:num>
  <w:num w:numId="10">
    <w:abstractNumId w:val="42"/>
  </w:num>
  <w:num w:numId="11">
    <w:abstractNumId w:val="0"/>
  </w:num>
  <w:num w:numId="12">
    <w:abstractNumId w:val="35"/>
  </w:num>
  <w:num w:numId="13">
    <w:abstractNumId w:val="11"/>
  </w:num>
  <w:num w:numId="14">
    <w:abstractNumId w:val="32"/>
  </w:num>
  <w:num w:numId="15">
    <w:abstractNumId w:val="17"/>
  </w:num>
  <w:num w:numId="16">
    <w:abstractNumId w:val="7"/>
  </w:num>
  <w:num w:numId="17">
    <w:abstractNumId w:val="39"/>
  </w:num>
  <w:num w:numId="18">
    <w:abstractNumId w:val="37"/>
  </w:num>
  <w:num w:numId="19">
    <w:abstractNumId w:val="14"/>
  </w:num>
  <w:num w:numId="20">
    <w:abstractNumId w:val="22"/>
  </w:num>
  <w:num w:numId="21">
    <w:abstractNumId w:val="43"/>
  </w:num>
  <w:num w:numId="22">
    <w:abstractNumId w:val="38"/>
  </w:num>
  <w:num w:numId="23">
    <w:abstractNumId w:val="15"/>
  </w:num>
  <w:num w:numId="24">
    <w:abstractNumId w:val="34"/>
  </w:num>
  <w:num w:numId="25">
    <w:abstractNumId w:val="30"/>
  </w:num>
  <w:num w:numId="26">
    <w:abstractNumId w:val="33"/>
  </w:num>
  <w:num w:numId="27">
    <w:abstractNumId w:val="36"/>
  </w:num>
  <w:num w:numId="28">
    <w:abstractNumId w:val="5"/>
  </w:num>
  <w:num w:numId="29">
    <w:abstractNumId w:val="26"/>
  </w:num>
  <w:num w:numId="30">
    <w:abstractNumId w:val="16"/>
  </w:num>
  <w:num w:numId="31">
    <w:abstractNumId w:val="23"/>
  </w:num>
  <w:num w:numId="32">
    <w:abstractNumId w:val="31"/>
  </w:num>
  <w:num w:numId="33">
    <w:abstractNumId w:val="27"/>
  </w:num>
  <w:num w:numId="34">
    <w:abstractNumId w:val="13"/>
  </w:num>
  <w:num w:numId="35">
    <w:abstractNumId w:val="40"/>
  </w:num>
  <w:num w:numId="36">
    <w:abstractNumId w:val="9"/>
  </w:num>
  <w:num w:numId="37">
    <w:abstractNumId w:val="1"/>
  </w:num>
  <w:num w:numId="38">
    <w:abstractNumId w:val="28"/>
  </w:num>
  <w:num w:numId="39">
    <w:abstractNumId w:val="29"/>
  </w:num>
  <w:num w:numId="40">
    <w:abstractNumId w:val="18"/>
  </w:num>
  <w:num w:numId="41">
    <w:abstractNumId w:val="3"/>
  </w:num>
  <w:num w:numId="42">
    <w:abstractNumId w:val="19"/>
  </w:num>
  <w:num w:numId="43">
    <w:abstractNumId w:val="6"/>
  </w:num>
  <w:num w:numId="44">
    <w:abstractNumId w:val="4"/>
  </w:num>
  <w:num w:numId="45">
    <w:abstractNumId w:val="45"/>
  </w:num>
  <w:num w:numId="46">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83B0F"/>
    <w:rsid w:val="0000112D"/>
    <w:rsid w:val="000D2A63"/>
    <w:rsid w:val="00101EEF"/>
    <w:rsid w:val="00135716"/>
    <w:rsid w:val="00167520"/>
    <w:rsid w:val="001818A5"/>
    <w:rsid w:val="00182614"/>
    <w:rsid w:val="00196BBD"/>
    <w:rsid w:val="001D50F9"/>
    <w:rsid w:val="001E5A66"/>
    <w:rsid w:val="00203033"/>
    <w:rsid w:val="002567D5"/>
    <w:rsid w:val="00276EC5"/>
    <w:rsid w:val="00281AA3"/>
    <w:rsid w:val="002A2163"/>
    <w:rsid w:val="002C7768"/>
    <w:rsid w:val="002D41D3"/>
    <w:rsid w:val="00344350"/>
    <w:rsid w:val="00351FED"/>
    <w:rsid w:val="0037156E"/>
    <w:rsid w:val="003A5ADC"/>
    <w:rsid w:val="003A5B3A"/>
    <w:rsid w:val="003A6CAC"/>
    <w:rsid w:val="003F309C"/>
    <w:rsid w:val="003F5BA3"/>
    <w:rsid w:val="00411003"/>
    <w:rsid w:val="00465680"/>
    <w:rsid w:val="004A2C2B"/>
    <w:rsid w:val="004D4446"/>
    <w:rsid w:val="004E31B8"/>
    <w:rsid w:val="00503B7D"/>
    <w:rsid w:val="005106C6"/>
    <w:rsid w:val="005361A0"/>
    <w:rsid w:val="0054388D"/>
    <w:rsid w:val="00544779"/>
    <w:rsid w:val="00592B74"/>
    <w:rsid w:val="005A1138"/>
    <w:rsid w:val="005C269C"/>
    <w:rsid w:val="006058ED"/>
    <w:rsid w:val="00616249"/>
    <w:rsid w:val="00636F4A"/>
    <w:rsid w:val="00640142"/>
    <w:rsid w:val="00660A81"/>
    <w:rsid w:val="0066105A"/>
    <w:rsid w:val="00661484"/>
    <w:rsid w:val="00676AD2"/>
    <w:rsid w:val="006F7486"/>
    <w:rsid w:val="00720AC2"/>
    <w:rsid w:val="0075774C"/>
    <w:rsid w:val="00773F12"/>
    <w:rsid w:val="007A36A7"/>
    <w:rsid w:val="007B13C2"/>
    <w:rsid w:val="007B3642"/>
    <w:rsid w:val="007C5369"/>
    <w:rsid w:val="00845DE4"/>
    <w:rsid w:val="008527E6"/>
    <w:rsid w:val="008626FA"/>
    <w:rsid w:val="00870D8F"/>
    <w:rsid w:val="0088153A"/>
    <w:rsid w:val="00883B0F"/>
    <w:rsid w:val="008F6446"/>
    <w:rsid w:val="008F6A99"/>
    <w:rsid w:val="00900DF2"/>
    <w:rsid w:val="00940CFC"/>
    <w:rsid w:val="009546E9"/>
    <w:rsid w:val="00986969"/>
    <w:rsid w:val="009B3DA2"/>
    <w:rsid w:val="009E3A14"/>
    <w:rsid w:val="00A12AFA"/>
    <w:rsid w:val="00A246EA"/>
    <w:rsid w:val="00A301CB"/>
    <w:rsid w:val="00A70544"/>
    <w:rsid w:val="00A91914"/>
    <w:rsid w:val="00AA2A6F"/>
    <w:rsid w:val="00AA66A7"/>
    <w:rsid w:val="00AB30F9"/>
    <w:rsid w:val="00AD3FFC"/>
    <w:rsid w:val="00AE1BF9"/>
    <w:rsid w:val="00B11CF2"/>
    <w:rsid w:val="00B3194F"/>
    <w:rsid w:val="00B413FE"/>
    <w:rsid w:val="00B71C3F"/>
    <w:rsid w:val="00B900F0"/>
    <w:rsid w:val="00B938EA"/>
    <w:rsid w:val="00B97C68"/>
    <w:rsid w:val="00BC370B"/>
    <w:rsid w:val="00BF2361"/>
    <w:rsid w:val="00C01007"/>
    <w:rsid w:val="00C1647F"/>
    <w:rsid w:val="00C423D8"/>
    <w:rsid w:val="00C57337"/>
    <w:rsid w:val="00C7219D"/>
    <w:rsid w:val="00CE52FF"/>
    <w:rsid w:val="00CF56E6"/>
    <w:rsid w:val="00D11953"/>
    <w:rsid w:val="00D142B4"/>
    <w:rsid w:val="00D26E7F"/>
    <w:rsid w:val="00D32F76"/>
    <w:rsid w:val="00D34203"/>
    <w:rsid w:val="00D95F4A"/>
    <w:rsid w:val="00DA2098"/>
    <w:rsid w:val="00DA5ACD"/>
    <w:rsid w:val="00E36D16"/>
    <w:rsid w:val="00E37335"/>
    <w:rsid w:val="00E379FD"/>
    <w:rsid w:val="00E45469"/>
    <w:rsid w:val="00E54E7D"/>
    <w:rsid w:val="00E743A7"/>
    <w:rsid w:val="00E827E2"/>
    <w:rsid w:val="00E909C9"/>
    <w:rsid w:val="00EE1D1D"/>
    <w:rsid w:val="00EF53BB"/>
    <w:rsid w:val="00F52142"/>
    <w:rsid w:val="00F82283"/>
    <w:rsid w:val="00FF49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25C2D"/>
  <w15:docId w15:val="{6B483A65-064F-4635-820B-C1616C0E5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6E9"/>
  </w:style>
  <w:style w:type="paragraph" w:styleId="1">
    <w:name w:val="heading 1"/>
    <w:basedOn w:val="a"/>
    <w:link w:val="10"/>
    <w:uiPriority w:val="9"/>
    <w:qFormat/>
    <w:rsid w:val="001357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357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357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3571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571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3571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3571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35716"/>
    <w:rPr>
      <w:rFonts w:ascii="Times New Roman" w:eastAsia="Times New Roman" w:hAnsi="Times New Roman" w:cs="Times New Roman"/>
      <w:b/>
      <w:bCs/>
      <w:sz w:val="24"/>
      <w:szCs w:val="24"/>
      <w:lang w:eastAsia="ru-RU"/>
    </w:rPr>
  </w:style>
  <w:style w:type="paragraph" w:styleId="a3">
    <w:name w:val="List Paragraph"/>
    <w:basedOn w:val="a"/>
    <w:uiPriority w:val="34"/>
    <w:qFormat/>
    <w:rsid w:val="00135716"/>
    <w:pPr>
      <w:ind w:left="720"/>
      <w:contextualSpacing/>
    </w:pPr>
  </w:style>
  <w:style w:type="table" w:styleId="a4">
    <w:name w:val="Table Grid"/>
    <w:basedOn w:val="a1"/>
    <w:uiPriority w:val="59"/>
    <w:rsid w:val="00135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13571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135716"/>
  </w:style>
  <w:style w:type="character" w:styleId="a6">
    <w:name w:val="Hyperlink"/>
    <w:basedOn w:val="a0"/>
    <w:uiPriority w:val="99"/>
    <w:semiHidden/>
    <w:unhideWhenUsed/>
    <w:rsid w:val="00135716"/>
    <w:rPr>
      <w:color w:val="0000FF"/>
      <w:u w:val="single"/>
    </w:rPr>
  </w:style>
  <w:style w:type="character" w:styleId="a7">
    <w:name w:val="FollowedHyperlink"/>
    <w:basedOn w:val="a0"/>
    <w:uiPriority w:val="99"/>
    <w:semiHidden/>
    <w:unhideWhenUsed/>
    <w:rsid w:val="00135716"/>
    <w:rPr>
      <w:color w:val="800080"/>
      <w:u w:val="single"/>
    </w:rPr>
  </w:style>
  <w:style w:type="paragraph" w:styleId="z-">
    <w:name w:val="HTML Top of Form"/>
    <w:basedOn w:val="a"/>
    <w:next w:val="a"/>
    <w:link w:val="z-0"/>
    <w:hidden/>
    <w:uiPriority w:val="99"/>
    <w:semiHidden/>
    <w:unhideWhenUsed/>
    <w:rsid w:val="0013571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3571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3571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35716"/>
    <w:rPr>
      <w:rFonts w:ascii="Arial" w:eastAsia="Times New Roman" w:hAnsi="Arial" w:cs="Arial"/>
      <w:vanish/>
      <w:sz w:val="16"/>
      <w:szCs w:val="16"/>
      <w:lang w:eastAsia="ru-RU"/>
    </w:rPr>
  </w:style>
  <w:style w:type="character" w:customStyle="1" w:styleId="flag-uk">
    <w:name w:val="flag-uk"/>
    <w:basedOn w:val="a0"/>
    <w:rsid w:val="00135716"/>
  </w:style>
  <w:style w:type="character" w:customStyle="1" w:styleId="caret">
    <w:name w:val="caret"/>
    <w:basedOn w:val="a0"/>
    <w:rsid w:val="00135716"/>
  </w:style>
  <w:style w:type="character" w:customStyle="1" w:styleId="logo-img">
    <w:name w:val="logo-img"/>
    <w:basedOn w:val="a0"/>
    <w:rsid w:val="00135716"/>
  </w:style>
  <w:style w:type="character" w:customStyle="1" w:styleId="logo-title">
    <w:name w:val="logo-title"/>
    <w:basedOn w:val="a0"/>
    <w:rsid w:val="00135716"/>
  </w:style>
  <w:style w:type="character" w:styleId="a8">
    <w:name w:val="Strong"/>
    <w:basedOn w:val="a0"/>
    <w:uiPriority w:val="22"/>
    <w:qFormat/>
    <w:rsid w:val="00135716"/>
    <w:rPr>
      <w:b/>
      <w:bCs/>
    </w:rPr>
  </w:style>
  <w:style w:type="character" w:customStyle="1" w:styleId="count">
    <w:name w:val="count"/>
    <w:basedOn w:val="a0"/>
    <w:rsid w:val="00135716"/>
  </w:style>
  <w:style w:type="character" w:customStyle="1" w:styleId="at-icon-wrapper">
    <w:name w:val="at-icon-wrapper"/>
    <w:basedOn w:val="a0"/>
    <w:rsid w:val="00135716"/>
  </w:style>
  <w:style w:type="character" w:customStyle="1" w:styleId="imgtexttpl">
    <w:name w:val="img_text_tpl"/>
    <w:basedOn w:val="a0"/>
    <w:rsid w:val="00135716"/>
  </w:style>
  <w:style w:type="character" w:customStyle="1" w:styleId="overlaytpl">
    <w:name w:val="overlay_tpl"/>
    <w:basedOn w:val="a0"/>
    <w:rsid w:val="00135716"/>
  </w:style>
  <w:style w:type="paragraph" w:styleId="HTML">
    <w:name w:val="HTML Address"/>
    <w:basedOn w:val="a"/>
    <w:link w:val="HTML0"/>
    <w:uiPriority w:val="99"/>
    <w:semiHidden/>
    <w:unhideWhenUsed/>
    <w:rsid w:val="00135716"/>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135716"/>
    <w:rPr>
      <w:rFonts w:ascii="Times New Roman" w:eastAsia="Times New Roman" w:hAnsi="Times New Roman" w:cs="Times New Roman"/>
      <w:i/>
      <w:iCs/>
      <w:sz w:val="24"/>
      <w:szCs w:val="24"/>
      <w:lang w:eastAsia="ru-RU"/>
    </w:rPr>
  </w:style>
  <w:style w:type="paragraph" w:styleId="a9">
    <w:name w:val="Balloon Text"/>
    <w:basedOn w:val="a"/>
    <w:link w:val="aa"/>
    <w:uiPriority w:val="99"/>
    <w:semiHidden/>
    <w:unhideWhenUsed/>
    <w:rsid w:val="001357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35716"/>
    <w:rPr>
      <w:rFonts w:ascii="Tahoma" w:hAnsi="Tahoma" w:cs="Tahoma"/>
      <w:sz w:val="16"/>
      <w:szCs w:val="16"/>
    </w:rPr>
  </w:style>
  <w:style w:type="paragraph" w:styleId="ab">
    <w:name w:val="No Spacing"/>
    <w:uiPriority w:val="1"/>
    <w:qFormat/>
    <w:rsid w:val="00135716"/>
    <w:pPr>
      <w:spacing w:after="0" w:line="240" w:lineRule="auto"/>
    </w:pPr>
  </w:style>
  <w:style w:type="table" w:customStyle="1" w:styleId="12">
    <w:name w:val="Сетка таблицы1"/>
    <w:basedOn w:val="a1"/>
    <w:next w:val="a4"/>
    <w:uiPriority w:val="39"/>
    <w:rsid w:val="005438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w:basedOn w:val="a"/>
    <w:link w:val="ad"/>
    <w:uiPriority w:val="99"/>
    <w:unhideWhenUsed/>
    <w:rsid w:val="00870D8F"/>
    <w:pPr>
      <w:spacing w:after="120"/>
    </w:pPr>
  </w:style>
  <w:style w:type="character" w:customStyle="1" w:styleId="ad">
    <w:name w:val="Основной текст Знак"/>
    <w:basedOn w:val="a0"/>
    <w:link w:val="ac"/>
    <w:uiPriority w:val="99"/>
    <w:rsid w:val="00870D8F"/>
  </w:style>
  <w:style w:type="paragraph" w:customStyle="1" w:styleId="TableParagraph">
    <w:name w:val="Table Paragraph"/>
    <w:basedOn w:val="a"/>
    <w:uiPriority w:val="1"/>
    <w:qFormat/>
    <w:rsid w:val="00870D8F"/>
    <w:pPr>
      <w:widowControl w:val="0"/>
      <w:autoSpaceDE w:val="0"/>
      <w:autoSpaceDN w:val="0"/>
      <w:spacing w:after="0" w:line="240" w:lineRule="auto"/>
      <w:jc w:val="center"/>
    </w:pPr>
    <w:rPr>
      <w:rFonts w:ascii="Times New Roman" w:eastAsia="Times New Roman" w:hAnsi="Times New Roman" w:cs="Times New Roman"/>
      <w:lang w:val="uk-UA"/>
    </w:rPr>
  </w:style>
  <w:style w:type="paragraph" w:customStyle="1" w:styleId="13">
    <w:name w:val="Без интервала1"/>
    <w:rsid w:val="00A70544"/>
    <w:pPr>
      <w:spacing w:after="0" w:line="240" w:lineRule="auto"/>
    </w:pPr>
    <w:rPr>
      <w:rFonts w:ascii="Calibri" w:eastAsia="Times New Roman" w:hAnsi="Calibri" w:cs="Times New Roman"/>
    </w:rPr>
  </w:style>
  <w:style w:type="character" w:customStyle="1" w:styleId="pull-right">
    <w:name w:val="pull-right"/>
    <w:basedOn w:val="a0"/>
    <w:rsid w:val="00A70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54%D0%BA/96-%D0%B2%D1%80"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3050</TotalTime>
  <Pages>24</Pages>
  <Words>10385</Words>
  <Characters>59199</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frankenshteynuk@yandex.ua</cp:lastModifiedBy>
  <cp:revision>64</cp:revision>
  <cp:lastPrinted>2023-06-09T08:28:00Z</cp:lastPrinted>
  <dcterms:created xsi:type="dcterms:W3CDTF">2022-05-11T13:55:00Z</dcterms:created>
  <dcterms:modified xsi:type="dcterms:W3CDTF">2024-12-18T07:47:00Z</dcterms:modified>
</cp:coreProperties>
</file>