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14E68" w14:textId="77777777" w:rsidR="005A0AEB" w:rsidRPr="005A0AEB" w:rsidRDefault="005A0AEB" w:rsidP="005A0AEB">
      <w:pPr>
        <w:spacing w:after="225"/>
        <w:outlineLvl w:val="0"/>
        <w:rPr>
          <w:rFonts w:ascii="Arial" w:eastAsia="Times New Roman" w:hAnsi="Arial" w:cs="Arial"/>
          <w:b/>
          <w:bCs/>
          <w:color w:val="333333"/>
          <w:kern w:val="36"/>
          <w:sz w:val="26"/>
          <w:szCs w:val="26"/>
          <w:lang w:eastAsia="uk-UA"/>
          <w14:ligatures w14:val="none"/>
        </w:rPr>
      </w:pPr>
      <w:r w:rsidRPr="005A0AEB">
        <w:rPr>
          <w:rFonts w:ascii="Arial" w:eastAsia="Times New Roman" w:hAnsi="Arial" w:cs="Arial"/>
          <w:b/>
          <w:bCs/>
          <w:color w:val="333333"/>
          <w:kern w:val="36"/>
          <w:sz w:val="26"/>
          <w:szCs w:val="26"/>
          <w:lang w:eastAsia="uk-UA"/>
          <w14:ligatures w14:val="none"/>
        </w:rPr>
        <w:t>Робота ЗДО під час воєнного стану</w:t>
      </w:r>
    </w:p>
    <w:p w14:paraId="2209BB35" w14:textId="77777777" w:rsidR="005A0AEB" w:rsidRPr="005A0AEB" w:rsidRDefault="005A0AEB" w:rsidP="005A0AEB">
      <w:pPr>
        <w:spacing w:after="225"/>
        <w:outlineLvl w:val="0"/>
        <w:rPr>
          <w:rFonts w:ascii="Arial" w:eastAsia="Times New Roman" w:hAnsi="Arial" w:cs="Arial"/>
          <w:b/>
          <w:bCs/>
          <w:color w:val="333333"/>
          <w:kern w:val="36"/>
          <w:sz w:val="26"/>
          <w:szCs w:val="26"/>
          <w:lang w:eastAsia="uk-UA"/>
          <w14:ligatures w14:val="none"/>
        </w:rPr>
      </w:pPr>
      <w:r w:rsidRPr="005A0AEB">
        <w:rPr>
          <w:rFonts w:ascii="Arial" w:eastAsia="Times New Roman" w:hAnsi="Arial" w:cs="Arial"/>
          <w:b/>
          <w:bCs/>
          <w:color w:val="333333"/>
          <w:kern w:val="36"/>
          <w:sz w:val="26"/>
          <w:szCs w:val="26"/>
          <w:lang w:eastAsia="uk-UA"/>
          <w14:ligatures w14:val="none"/>
        </w:rPr>
        <w:t>Як діємо у разі повітряної тривоги</w:t>
      </w:r>
    </w:p>
    <w:p w14:paraId="6A5FA868" w14:textId="14D2F789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 xml:space="preserve">АЛГОРИТМ ДІЙ ДЛЯ ПРАЦІВНИКІВ  </w:t>
      </w:r>
      <w:r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ЦЕНЯВСЬКОГО</w:t>
      </w:r>
      <w:r w:rsidRPr="005A0AEB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  ЗДО "С</w:t>
      </w:r>
      <w:r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ОНЕЧКО</w:t>
      </w:r>
      <w:r w:rsidRPr="005A0AEB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"  ПІД ЧАС СИГНАЛУ «ПОВІТРЯНА ТРИВОГА»</w:t>
      </w:r>
    </w:p>
    <w:p w14:paraId="72CC9AE9" w14:textId="7256A13F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У випадку сигналу «Повітряна тривога» усі, без винятку, працівники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Ценявського</w:t>
      </w:r>
      <w:proofErr w:type="spellEnd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ЗДО зобов’язані дотримуватися наступного алгоритму дій: </w:t>
      </w:r>
    </w:p>
    <w:p w14:paraId="2E5FC386" w14:textId="68DD2B0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1. Відповідальна особа (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Мельничук Л.М.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) вмикає наявну систему оповіщення у ЗДО (найпростіший засіб об'єктового оповіщення - дзвінок).</w:t>
      </w:r>
    </w:p>
    <w:p w14:paraId="2ADCAE4B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2. Почувши сигнал «Повітряна тривога», вихователі групи подають дітям сигнал про евакуацію; швидко рахують дітей відповідно до списку; помічники вихователів негайно зачиняють усі вікна, вхідні двері усіх приміщень, перекривають воду, вимикають світло.</w:t>
      </w:r>
    </w:p>
    <w:p w14:paraId="6F173914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3. Швидко одягають дітей  та організовують їх переміщення в укриття.</w:t>
      </w:r>
    </w:p>
    <w:p w14:paraId="68F59931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4. Взяти із собою: список дітей групи;</w:t>
      </w:r>
    </w:p>
    <w:p w14:paraId="3102E06B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Чергові/відповідальні особи по ЗДО допомагають дітям пройти в укриття.</w:t>
      </w:r>
    </w:p>
    <w:p w14:paraId="566826C3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5.  Для швидкого надання медичної допомоги має бути обов'язково залучений медичний працівник.</w:t>
      </w:r>
    </w:p>
    <w:p w14:paraId="74A3E206" w14:textId="21F27A15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6. Працівники та діти групи йдуть в укриття яке знаходиться у приміщенні 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ЗДО 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за </w:t>
      </w:r>
      <w:proofErr w:type="spellStart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адресою</w:t>
      </w:r>
      <w:proofErr w:type="spellEnd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</w:t>
      </w:r>
      <w:proofErr w:type="spellStart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с.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Ценява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,вул</w:t>
      </w:r>
      <w:proofErr w:type="spellEnd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. 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Тараса Шевченка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11</w:t>
      </w:r>
    </w:p>
    <w:p w14:paraId="4E23028E" w14:textId="77777777" w:rsidR="005A0AEB" w:rsidRPr="005A0AEB" w:rsidRDefault="005A0AEB" w:rsidP="005A0AEB">
      <w:pPr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  <w:t> </w:t>
      </w:r>
    </w:p>
    <w:p w14:paraId="3025DD86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7. Першими в укриття заходять кілька дорослих, які вмикають світло та </w:t>
      </w:r>
      <w:proofErr w:type="spellStart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оперативно</w:t>
      </w:r>
      <w:proofErr w:type="spellEnd"/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перевіряють відсутність сторонніх предметів в укритті, після чого починають приймати дітей.</w:t>
      </w:r>
    </w:p>
    <w:p w14:paraId="37B032A6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8. В укритті вихователі ще раз перевіряють кількість дітей за списком.</w:t>
      </w:r>
    </w:p>
    <w:p w14:paraId="7D93E364" w14:textId="77B672D5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9. Якщо звучить сигнал «Повітряна тривога» під час денного сну, вихователі разом з помічниками мають розбудити, підійняти, швидко одягнути дітей і пройти  в укриття.</w:t>
      </w:r>
    </w:p>
    <w:p w14:paraId="2D877268" w14:textId="43227D9E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10. Якщо звучить сигнал «Повітряна тривога» під час прогулянки, вихователі організовано ведуть дітей із майданчика в укриття, а помічники вихователів беруть списки дітей групи,  негайно йдуть до вихователів групи і допомагають їм відвести дітей в укриття.</w:t>
      </w:r>
    </w:p>
    <w:p w14:paraId="403CDC05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11. В укритті кожна вікова група швидко та спокійно займає своє місце.</w:t>
      </w:r>
    </w:p>
    <w:p w14:paraId="79D1764B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12.Вихователі заздалегідь продумують план роботи з дітьми в укритті та готують дитячі книжечки, іграшки, олівці, фломастери, розмальовки, настільні ігри тощо (це можна занести в укриття завчасно</w:t>
      </w:r>
    </w:p>
    <w:p w14:paraId="73B40A36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13. Усі працівники ЗДО перебувають в укритті, поки не буде  сигналу «Відбій повітряної тривоги». Після оголошеного відповідальною особою цього сигналу дорослі допомагають відвести дітей до приміщення групи (чи на майданчик).</w:t>
      </w:r>
    </w:p>
    <w:p w14:paraId="5CF8BA45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УВАГА! Працівники ЗДО не повинні залишати жодної дитини без нагляду; вихователі несуть персональну відповідальність за життя і безпеку дітей.  </w:t>
      </w:r>
    </w:p>
    <w:p w14:paraId="4D0EBE42" w14:textId="77777777" w:rsidR="005A0AEB" w:rsidRPr="005A0AEB" w:rsidRDefault="005A0AEB" w:rsidP="005A0AEB">
      <w:pPr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  <w:t> </w:t>
      </w:r>
    </w:p>
    <w:p w14:paraId="49A5D7F9" w14:textId="77777777" w:rsidR="005A0AEB" w:rsidRPr="005A0AEB" w:rsidRDefault="005A0AEB" w:rsidP="005A0AEB">
      <w:pPr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  <w14:ligatures w14:val="none"/>
        </w:rPr>
        <w:lastRenderedPageBreak/>
        <w:drawing>
          <wp:inline distT="0" distB="0" distL="0" distR="0" wp14:anchorId="38931DE3" wp14:editId="5ABD3068">
            <wp:extent cx="6964680" cy="10073640"/>
            <wp:effectExtent l="0" t="0" r="7620" b="3810"/>
            <wp:docPr id="1" name="Рисунок 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657" cy="101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AEB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  <w14:ligatures w14:val="none"/>
        </w:rPr>
        <w:lastRenderedPageBreak/>
        <w:drawing>
          <wp:inline distT="0" distB="0" distL="0" distR="0" wp14:anchorId="1ADE4E6F" wp14:editId="178325F4">
            <wp:extent cx="6995160" cy="9745980"/>
            <wp:effectExtent l="0" t="0" r="0" b="7620"/>
            <wp:docPr id="2" name="Рисунок 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AEB" w:rsidRPr="005A0AEB" w:rsidSect="005A0AEB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624FA4"/>
    <w:multiLevelType w:val="multilevel"/>
    <w:tmpl w:val="01C8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196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AEB"/>
    <w:rsid w:val="005A0AEB"/>
    <w:rsid w:val="006C0B77"/>
    <w:rsid w:val="008242FF"/>
    <w:rsid w:val="00870751"/>
    <w:rsid w:val="008F682C"/>
    <w:rsid w:val="00922C48"/>
    <w:rsid w:val="00A73425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7384"/>
  <w15:chartTrackingRefBased/>
  <w15:docId w15:val="{DB3B8C60-885E-4BA1-B9E9-F9FA8FAF3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A0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AE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AE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AE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AE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AE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AE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AE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AE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0A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0AE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0AE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0AE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A0AE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A0AE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A0AE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A0AE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A0A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A0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0AE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A0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0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A0AEB"/>
    <w:rPr>
      <w:rFonts w:ascii="Times New Roman" w:hAnsi="Times New Roman"/>
      <w:i/>
      <w:iCs/>
      <w:color w:val="404040" w:themeColor="text1" w:themeTint="BF"/>
      <w:sz w:val="28"/>
    </w:rPr>
  </w:style>
  <w:style w:type="paragraph" w:styleId="a9">
    <w:name w:val="List Paragraph"/>
    <w:basedOn w:val="a"/>
    <w:uiPriority w:val="34"/>
    <w:qFormat/>
    <w:rsid w:val="005A0A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0AEB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0AE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A0AE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d">
    <w:name w:val="Intense Reference"/>
    <w:basedOn w:val="a0"/>
    <w:uiPriority w:val="32"/>
    <w:qFormat/>
    <w:rsid w:val="005A0AE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4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70196">
                  <w:marLeft w:val="0"/>
                  <w:marRight w:val="0"/>
                  <w:marTop w:val="0"/>
                  <w:marBottom w:val="300"/>
                  <w:divBdr>
                    <w:top w:val="single" w:sz="6" w:space="0" w:color="4B9407"/>
                    <w:left w:val="single" w:sz="6" w:space="0" w:color="4B9407"/>
                    <w:bottom w:val="single" w:sz="6" w:space="0" w:color="4B9407"/>
                    <w:right w:val="single" w:sz="6" w:space="0" w:color="4B9407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1522</Words>
  <Characters>869</Characters>
  <Application>Microsoft Office Word</Application>
  <DocSecurity>0</DocSecurity>
  <Lines>7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2025-03-26T18:48:00Z</dcterms:created>
  <dcterms:modified xsi:type="dcterms:W3CDTF">2025-03-26T18:56:00Z</dcterms:modified>
</cp:coreProperties>
</file>