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B0" w:rsidRDefault="00635EB0" w:rsidP="00635EB0">
      <w:pPr>
        <w:spacing w:line="360" w:lineRule="auto"/>
        <w:jc w:val="center"/>
        <w:rPr>
          <w:rFonts w:ascii="Bookman Old Style" w:hAnsi="Bookman Old Style" w:cs="Times New Roman"/>
          <w:b/>
          <w:sz w:val="40"/>
          <w:szCs w:val="28"/>
        </w:rPr>
      </w:pPr>
      <w:r w:rsidRPr="00D36569">
        <w:rPr>
          <w:rFonts w:ascii="Bookman Old Style" w:hAnsi="Bookman Old Style" w:cs="Times New Roman"/>
          <w:b/>
          <w:sz w:val="40"/>
          <w:szCs w:val="28"/>
        </w:rPr>
        <w:t xml:space="preserve">Звіт керівника </w:t>
      </w:r>
      <w:proofErr w:type="spellStart"/>
      <w:r w:rsidR="00F47A15">
        <w:rPr>
          <w:rFonts w:ascii="Bookman Old Style" w:hAnsi="Bookman Old Style" w:cs="Times New Roman"/>
          <w:b/>
          <w:sz w:val="40"/>
          <w:szCs w:val="28"/>
          <w:lang w:val="ru-RU"/>
        </w:rPr>
        <w:t>Браїлівського</w:t>
      </w:r>
      <w:proofErr w:type="spellEnd"/>
      <w:r w:rsidR="00F47A15">
        <w:rPr>
          <w:rFonts w:ascii="Bookman Old Style" w:hAnsi="Bookman Old Style" w:cs="Times New Roman"/>
          <w:b/>
          <w:sz w:val="40"/>
          <w:szCs w:val="28"/>
          <w:lang w:val="ru-RU"/>
        </w:rPr>
        <w:t xml:space="preserve"> закладу </w:t>
      </w:r>
      <w:proofErr w:type="spellStart"/>
      <w:r w:rsidR="00F47A15">
        <w:rPr>
          <w:rFonts w:ascii="Bookman Old Style" w:hAnsi="Bookman Old Style" w:cs="Times New Roman"/>
          <w:b/>
          <w:sz w:val="40"/>
          <w:szCs w:val="28"/>
          <w:lang w:val="ru-RU"/>
        </w:rPr>
        <w:t>дошкільної</w:t>
      </w:r>
      <w:proofErr w:type="spellEnd"/>
      <w:r w:rsidR="00F47A15">
        <w:rPr>
          <w:rFonts w:ascii="Bookman Old Style" w:hAnsi="Bookman Old Style" w:cs="Times New Roman"/>
          <w:b/>
          <w:sz w:val="40"/>
          <w:szCs w:val="28"/>
          <w:lang w:val="ru-RU"/>
        </w:rPr>
        <w:t xml:space="preserve"> </w:t>
      </w:r>
      <w:proofErr w:type="spellStart"/>
      <w:r w:rsidR="00F47A15">
        <w:rPr>
          <w:rFonts w:ascii="Bookman Old Style" w:hAnsi="Bookman Old Style" w:cs="Times New Roman"/>
          <w:b/>
          <w:sz w:val="40"/>
          <w:szCs w:val="28"/>
          <w:lang w:val="ru-RU"/>
        </w:rPr>
        <w:t>освіти</w:t>
      </w:r>
      <w:proofErr w:type="spellEnd"/>
      <w:r w:rsidR="00F47A15">
        <w:rPr>
          <w:rFonts w:ascii="Bookman Old Style" w:hAnsi="Bookman Old Style" w:cs="Times New Roman"/>
          <w:b/>
          <w:sz w:val="40"/>
          <w:szCs w:val="28"/>
          <w:lang w:val="ru-RU"/>
        </w:rPr>
        <w:t xml:space="preserve"> №2 «</w:t>
      </w:r>
      <w:r w:rsidR="00F47A15">
        <w:rPr>
          <w:rFonts w:ascii="Bookman Old Style" w:hAnsi="Bookman Old Style" w:cs="Times New Roman"/>
          <w:b/>
          <w:sz w:val="40"/>
          <w:szCs w:val="28"/>
        </w:rPr>
        <w:t>Веселка»</w:t>
      </w:r>
      <w:r w:rsidRPr="00D36569">
        <w:rPr>
          <w:rFonts w:ascii="Bookman Old Style" w:hAnsi="Bookman Old Style" w:cs="Times New Roman"/>
          <w:b/>
          <w:sz w:val="40"/>
          <w:szCs w:val="28"/>
        </w:rPr>
        <w:t xml:space="preserve"> про діяльність </w:t>
      </w:r>
    </w:p>
    <w:p w:rsidR="00635EB0" w:rsidRPr="00D36569" w:rsidRDefault="00635EB0" w:rsidP="00635EB0">
      <w:pPr>
        <w:spacing w:line="360" w:lineRule="auto"/>
        <w:jc w:val="center"/>
        <w:rPr>
          <w:rFonts w:ascii="Bookman Old Style" w:hAnsi="Bookman Old Style" w:cs="Times New Roman"/>
          <w:b/>
          <w:sz w:val="28"/>
          <w:szCs w:val="28"/>
        </w:rPr>
      </w:pPr>
      <w:r>
        <w:rPr>
          <w:rFonts w:ascii="Bookman Old Style" w:hAnsi="Bookman Old Style" w:cs="Times New Roman"/>
          <w:b/>
          <w:sz w:val="40"/>
          <w:szCs w:val="28"/>
        </w:rPr>
        <w:t>за 20</w:t>
      </w:r>
      <w:proofErr w:type="spellStart"/>
      <w:r>
        <w:rPr>
          <w:rFonts w:ascii="Bookman Old Style" w:hAnsi="Bookman Old Style" w:cs="Times New Roman"/>
          <w:b/>
          <w:sz w:val="40"/>
          <w:szCs w:val="28"/>
          <w:lang w:val="ru-RU"/>
        </w:rPr>
        <w:t>20</w:t>
      </w:r>
      <w:proofErr w:type="spellEnd"/>
      <w:r>
        <w:rPr>
          <w:rFonts w:ascii="Bookman Old Style" w:hAnsi="Bookman Old Style" w:cs="Times New Roman"/>
          <w:b/>
          <w:sz w:val="40"/>
          <w:szCs w:val="28"/>
        </w:rPr>
        <w:t>-20</w:t>
      </w:r>
      <w:r>
        <w:rPr>
          <w:rFonts w:ascii="Bookman Old Style" w:hAnsi="Bookman Old Style" w:cs="Times New Roman"/>
          <w:b/>
          <w:sz w:val="40"/>
          <w:szCs w:val="28"/>
          <w:lang w:val="ru-RU"/>
        </w:rPr>
        <w:t>21</w:t>
      </w:r>
      <w:r w:rsidRPr="00D36569">
        <w:rPr>
          <w:rFonts w:ascii="Bookman Old Style" w:hAnsi="Bookman Old Style" w:cs="Times New Roman"/>
          <w:b/>
          <w:sz w:val="40"/>
          <w:szCs w:val="28"/>
        </w:rPr>
        <w:t xml:space="preserve"> </w:t>
      </w:r>
      <w:proofErr w:type="spellStart"/>
      <w:r w:rsidRPr="00D36569">
        <w:rPr>
          <w:rFonts w:ascii="Bookman Old Style" w:hAnsi="Bookman Old Style" w:cs="Times New Roman"/>
          <w:b/>
          <w:sz w:val="40"/>
          <w:szCs w:val="28"/>
        </w:rPr>
        <w:t>н.р</w:t>
      </w:r>
      <w:proofErr w:type="spellEnd"/>
      <w:r w:rsidRPr="00D36569">
        <w:rPr>
          <w:rFonts w:ascii="Bookman Old Style" w:hAnsi="Bookman Old Style" w:cs="Times New Roman"/>
          <w:b/>
          <w:sz w:val="40"/>
          <w:szCs w:val="28"/>
        </w:rPr>
        <w:t>.</w:t>
      </w:r>
    </w:p>
    <w:p w:rsidR="00635EB0" w:rsidRPr="006128C1" w:rsidRDefault="00635EB0" w:rsidP="00635EB0">
      <w:pPr>
        <w:spacing w:line="360" w:lineRule="auto"/>
        <w:jc w:val="both"/>
        <w:rPr>
          <w:rFonts w:ascii="Times New Roman" w:hAnsi="Times New Roman" w:cs="Times New Roman"/>
          <w:b/>
          <w:sz w:val="28"/>
          <w:szCs w:val="28"/>
        </w:rPr>
      </w:pPr>
    </w:p>
    <w:p w:rsidR="00635EB0" w:rsidRPr="00DD621F" w:rsidRDefault="00635EB0" w:rsidP="00635EB0">
      <w:pPr>
        <w:pStyle w:val="a3"/>
        <w:spacing w:before="180" w:beforeAutospacing="0" w:after="180" w:afterAutospacing="0" w:line="360" w:lineRule="auto"/>
        <w:jc w:val="both"/>
        <w:textAlignment w:val="top"/>
        <w:rPr>
          <w:color w:val="000000"/>
          <w:sz w:val="28"/>
          <w:szCs w:val="28"/>
        </w:rPr>
      </w:pPr>
      <w:proofErr w:type="spellStart"/>
      <w:r w:rsidRPr="00DD621F">
        <w:rPr>
          <w:color w:val="000000"/>
          <w:sz w:val="28"/>
          <w:szCs w:val="28"/>
        </w:rPr>
        <w:t>Даний</w:t>
      </w:r>
      <w:proofErr w:type="spellEnd"/>
      <w:r w:rsidRPr="00DD621F">
        <w:rPr>
          <w:color w:val="000000"/>
          <w:sz w:val="28"/>
          <w:szCs w:val="28"/>
        </w:rPr>
        <w:t xml:space="preserve"> </w:t>
      </w:r>
      <w:proofErr w:type="spellStart"/>
      <w:r w:rsidRPr="00DD621F">
        <w:rPr>
          <w:color w:val="000000"/>
          <w:sz w:val="28"/>
          <w:szCs w:val="28"/>
        </w:rPr>
        <w:t>звіт</w:t>
      </w:r>
      <w:proofErr w:type="spellEnd"/>
      <w:r w:rsidRPr="00DD621F">
        <w:rPr>
          <w:color w:val="000000"/>
          <w:sz w:val="28"/>
          <w:szCs w:val="28"/>
        </w:rPr>
        <w:t xml:space="preserve"> </w:t>
      </w:r>
      <w:proofErr w:type="spellStart"/>
      <w:r w:rsidRPr="00DD621F">
        <w:rPr>
          <w:color w:val="000000"/>
          <w:sz w:val="28"/>
          <w:szCs w:val="28"/>
        </w:rPr>
        <w:t>зроблений</w:t>
      </w:r>
      <w:proofErr w:type="spellEnd"/>
      <w:r w:rsidRPr="00DD621F">
        <w:rPr>
          <w:color w:val="000000"/>
          <w:sz w:val="28"/>
          <w:szCs w:val="28"/>
        </w:rPr>
        <w:t xml:space="preserve"> на </w:t>
      </w:r>
      <w:proofErr w:type="spellStart"/>
      <w:proofErr w:type="gramStart"/>
      <w:r w:rsidRPr="00DD621F">
        <w:rPr>
          <w:color w:val="000000"/>
          <w:sz w:val="28"/>
          <w:szCs w:val="28"/>
        </w:rPr>
        <w:t>п</w:t>
      </w:r>
      <w:proofErr w:type="gramEnd"/>
      <w:r w:rsidRPr="00DD621F">
        <w:rPr>
          <w:color w:val="000000"/>
          <w:sz w:val="28"/>
          <w:szCs w:val="28"/>
        </w:rPr>
        <w:t>ідставі</w:t>
      </w:r>
      <w:proofErr w:type="spellEnd"/>
      <w:r w:rsidRPr="00DD621F">
        <w:rPr>
          <w:color w:val="000000"/>
          <w:sz w:val="28"/>
          <w:szCs w:val="28"/>
        </w:rPr>
        <w:t xml:space="preserve"> наказу </w:t>
      </w:r>
      <w:proofErr w:type="spellStart"/>
      <w:r w:rsidRPr="00DD621F">
        <w:rPr>
          <w:color w:val="000000"/>
          <w:sz w:val="28"/>
          <w:szCs w:val="28"/>
        </w:rPr>
        <w:t>Міністерства</w:t>
      </w:r>
      <w:proofErr w:type="spellEnd"/>
      <w:r w:rsidRPr="00DD621F">
        <w:rPr>
          <w:color w:val="000000"/>
          <w:sz w:val="28"/>
          <w:szCs w:val="28"/>
        </w:rPr>
        <w:t xml:space="preserve"> </w:t>
      </w:r>
      <w:proofErr w:type="spellStart"/>
      <w:r w:rsidRPr="00DD621F">
        <w:rPr>
          <w:color w:val="000000"/>
          <w:sz w:val="28"/>
          <w:szCs w:val="28"/>
        </w:rPr>
        <w:t>освіти</w:t>
      </w:r>
      <w:proofErr w:type="spellEnd"/>
      <w:r w:rsidRPr="00DD621F">
        <w:rPr>
          <w:color w:val="000000"/>
          <w:sz w:val="28"/>
          <w:szCs w:val="28"/>
        </w:rPr>
        <w:t xml:space="preserve"> </w:t>
      </w:r>
      <w:proofErr w:type="spellStart"/>
      <w:r w:rsidRPr="00DD621F">
        <w:rPr>
          <w:color w:val="000000"/>
          <w:sz w:val="28"/>
          <w:szCs w:val="28"/>
        </w:rPr>
        <w:t>і</w:t>
      </w:r>
      <w:proofErr w:type="spellEnd"/>
      <w:r w:rsidRPr="00DD621F">
        <w:rPr>
          <w:color w:val="000000"/>
          <w:sz w:val="28"/>
          <w:szCs w:val="28"/>
        </w:rPr>
        <w:t xml:space="preserve"> науки </w:t>
      </w:r>
      <w:proofErr w:type="spellStart"/>
      <w:r w:rsidRPr="00DD621F">
        <w:rPr>
          <w:color w:val="000000"/>
          <w:sz w:val="28"/>
          <w:szCs w:val="28"/>
        </w:rPr>
        <w:t>України</w:t>
      </w:r>
      <w:proofErr w:type="spellEnd"/>
      <w:r w:rsidRPr="00DD621F">
        <w:rPr>
          <w:color w:val="000000"/>
          <w:sz w:val="28"/>
          <w:szCs w:val="28"/>
        </w:rPr>
        <w:t xml:space="preserve"> </w:t>
      </w:r>
      <w:proofErr w:type="spellStart"/>
      <w:r w:rsidRPr="00DD621F">
        <w:rPr>
          <w:color w:val="000000"/>
          <w:sz w:val="28"/>
          <w:szCs w:val="28"/>
        </w:rPr>
        <w:t>від</w:t>
      </w:r>
      <w:proofErr w:type="spellEnd"/>
      <w:r w:rsidRPr="00DD621F">
        <w:rPr>
          <w:color w:val="000000"/>
          <w:sz w:val="28"/>
          <w:szCs w:val="28"/>
        </w:rPr>
        <w:t xml:space="preserve"> 23.03.2005 р. № 178, </w:t>
      </w:r>
      <w:proofErr w:type="spellStart"/>
      <w:r w:rsidRPr="00DD621F">
        <w:rPr>
          <w:color w:val="000000"/>
          <w:sz w:val="28"/>
          <w:szCs w:val="28"/>
        </w:rPr>
        <w:t>зміст</w:t>
      </w:r>
      <w:proofErr w:type="spellEnd"/>
      <w:r w:rsidRPr="00DD621F">
        <w:rPr>
          <w:color w:val="000000"/>
          <w:sz w:val="28"/>
          <w:szCs w:val="28"/>
        </w:rPr>
        <w:t xml:space="preserve"> </w:t>
      </w:r>
      <w:proofErr w:type="spellStart"/>
      <w:r w:rsidRPr="00DD621F">
        <w:rPr>
          <w:color w:val="000000"/>
          <w:sz w:val="28"/>
          <w:szCs w:val="28"/>
        </w:rPr>
        <w:t>звіту</w:t>
      </w:r>
      <w:proofErr w:type="spellEnd"/>
      <w:r w:rsidRPr="00DD621F">
        <w:rPr>
          <w:color w:val="000000"/>
          <w:sz w:val="28"/>
          <w:szCs w:val="28"/>
        </w:rPr>
        <w:t xml:space="preserve"> </w:t>
      </w:r>
      <w:proofErr w:type="spellStart"/>
      <w:r w:rsidRPr="00DD621F">
        <w:rPr>
          <w:color w:val="000000"/>
          <w:sz w:val="28"/>
          <w:szCs w:val="28"/>
        </w:rPr>
        <w:t>зроблений</w:t>
      </w:r>
      <w:proofErr w:type="spellEnd"/>
      <w:r w:rsidRPr="00DD621F">
        <w:rPr>
          <w:color w:val="000000"/>
          <w:sz w:val="28"/>
          <w:szCs w:val="28"/>
        </w:rPr>
        <w:t xml:space="preserve"> на </w:t>
      </w:r>
      <w:proofErr w:type="spellStart"/>
      <w:r w:rsidRPr="00DD621F">
        <w:rPr>
          <w:color w:val="000000"/>
          <w:sz w:val="28"/>
          <w:szCs w:val="28"/>
        </w:rPr>
        <w:t>підставі</w:t>
      </w:r>
      <w:proofErr w:type="spellEnd"/>
      <w:r w:rsidRPr="00DD621F">
        <w:rPr>
          <w:color w:val="000000"/>
          <w:sz w:val="28"/>
          <w:szCs w:val="28"/>
        </w:rPr>
        <w:t xml:space="preserve"> «</w:t>
      </w:r>
      <w:proofErr w:type="spellStart"/>
      <w:r w:rsidRPr="00DD621F">
        <w:rPr>
          <w:color w:val="000000"/>
          <w:sz w:val="28"/>
          <w:szCs w:val="28"/>
        </w:rPr>
        <w:t>Положення</w:t>
      </w:r>
      <w:proofErr w:type="spellEnd"/>
      <w:r w:rsidRPr="00DD621F">
        <w:rPr>
          <w:color w:val="000000"/>
          <w:sz w:val="28"/>
          <w:szCs w:val="28"/>
        </w:rPr>
        <w:t xml:space="preserve"> про порядок </w:t>
      </w:r>
      <w:proofErr w:type="spellStart"/>
      <w:r w:rsidRPr="00DD621F">
        <w:rPr>
          <w:color w:val="000000"/>
          <w:sz w:val="28"/>
          <w:szCs w:val="28"/>
        </w:rPr>
        <w:t>звітування</w:t>
      </w:r>
      <w:proofErr w:type="spellEnd"/>
      <w:r w:rsidRPr="00DD621F">
        <w:rPr>
          <w:color w:val="000000"/>
          <w:sz w:val="28"/>
          <w:szCs w:val="28"/>
        </w:rPr>
        <w:t xml:space="preserve"> </w:t>
      </w:r>
      <w:proofErr w:type="spellStart"/>
      <w:r w:rsidRPr="00DD621F">
        <w:rPr>
          <w:color w:val="000000"/>
          <w:sz w:val="28"/>
          <w:szCs w:val="28"/>
        </w:rPr>
        <w:t>керівників</w:t>
      </w:r>
      <w:proofErr w:type="spellEnd"/>
      <w:r w:rsidRPr="00DD621F">
        <w:rPr>
          <w:color w:val="000000"/>
          <w:sz w:val="28"/>
          <w:szCs w:val="28"/>
        </w:rPr>
        <w:t xml:space="preserve"> </w:t>
      </w:r>
      <w:proofErr w:type="spellStart"/>
      <w:r w:rsidRPr="00DD621F">
        <w:rPr>
          <w:color w:val="000000"/>
          <w:sz w:val="28"/>
          <w:szCs w:val="28"/>
        </w:rPr>
        <w:t>дошкільних</w:t>
      </w:r>
      <w:proofErr w:type="spellEnd"/>
      <w:r w:rsidRPr="00DD621F">
        <w:rPr>
          <w:color w:val="000000"/>
          <w:sz w:val="28"/>
          <w:szCs w:val="28"/>
        </w:rPr>
        <w:t xml:space="preserve"> </w:t>
      </w:r>
      <w:proofErr w:type="spellStart"/>
      <w:r w:rsidRPr="00DD621F">
        <w:rPr>
          <w:color w:val="000000"/>
          <w:sz w:val="28"/>
          <w:szCs w:val="28"/>
        </w:rPr>
        <w:t>загальноосвітніх</w:t>
      </w:r>
      <w:proofErr w:type="spellEnd"/>
      <w:r w:rsidRPr="00DD621F">
        <w:rPr>
          <w:color w:val="000000"/>
          <w:sz w:val="28"/>
          <w:szCs w:val="28"/>
        </w:rPr>
        <w:t xml:space="preserve"> та </w:t>
      </w:r>
      <w:proofErr w:type="spellStart"/>
      <w:r w:rsidRPr="00DD621F">
        <w:rPr>
          <w:color w:val="000000"/>
          <w:sz w:val="28"/>
          <w:szCs w:val="28"/>
        </w:rPr>
        <w:t>професійно-технічних</w:t>
      </w:r>
      <w:proofErr w:type="spellEnd"/>
      <w:r w:rsidRPr="00DD621F">
        <w:rPr>
          <w:color w:val="000000"/>
          <w:sz w:val="28"/>
          <w:szCs w:val="28"/>
        </w:rPr>
        <w:t xml:space="preserve"> </w:t>
      </w:r>
      <w:proofErr w:type="spellStart"/>
      <w:r w:rsidRPr="00DD621F">
        <w:rPr>
          <w:color w:val="000000"/>
          <w:sz w:val="28"/>
          <w:szCs w:val="28"/>
        </w:rPr>
        <w:t>навчальних</w:t>
      </w:r>
      <w:proofErr w:type="spellEnd"/>
      <w:r w:rsidRPr="00DD621F">
        <w:rPr>
          <w:color w:val="000000"/>
          <w:sz w:val="28"/>
          <w:szCs w:val="28"/>
        </w:rPr>
        <w:t xml:space="preserve"> </w:t>
      </w:r>
      <w:proofErr w:type="spellStart"/>
      <w:r w:rsidRPr="00DD621F">
        <w:rPr>
          <w:color w:val="000000"/>
          <w:sz w:val="28"/>
          <w:szCs w:val="28"/>
        </w:rPr>
        <w:t>закладів</w:t>
      </w:r>
      <w:proofErr w:type="spellEnd"/>
      <w:r w:rsidRPr="00DD621F">
        <w:rPr>
          <w:color w:val="000000"/>
          <w:sz w:val="28"/>
          <w:szCs w:val="28"/>
        </w:rPr>
        <w:t xml:space="preserve"> перед </w:t>
      </w:r>
      <w:proofErr w:type="spellStart"/>
      <w:r w:rsidRPr="00DD621F">
        <w:rPr>
          <w:color w:val="000000"/>
          <w:sz w:val="28"/>
          <w:szCs w:val="28"/>
        </w:rPr>
        <w:t>педколективом</w:t>
      </w:r>
      <w:proofErr w:type="spellEnd"/>
      <w:r w:rsidRPr="00DD621F">
        <w:rPr>
          <w:color w:val="000000"/>
          <w:sz w:val="28"/>
          <w:szCs w:val="28"/>
        </w:rPr>
        <w:t xml:space="preserve"> та </w:t>
      </w:r>
      <w:proofErr w:type="spellStart"/>
      <w:r w:rsidRPr="00DD621F">
        <w:rPr>
          <w:color w:val="000000"/>
          <w:sz w:val="28"/>
          <w:szCs w:val="28"/>
        </w:rPr>
        <w:t>громадськістю</w:t>
      </w:r>
      <w:proofErr w:type="spellEnd"/>
      <w:r w:rsidRPr="00DD621F">
        <w:rPr>
          <w:color w:val="000000"/>
          <w:sz w:val="28"/>
          <w:szCs w:val="28"/>
        </w:rPr>
        <w:t>».</w:t>
      </w:r>
    </w:p>
    <w:p w:rsidR="00635EB0" w:rsidRPr="00DD621F" w:rsidRDefault="00635EB0" w:rsidP="00635EB0">
      <w:pPr>
        <w:pStyle w:val="a3"/>
        <w:spacing w:before="180" w:beforeAutospacing="0" w:after="180" w:afterAutospacing="0" w:line="360" w:lineRule="auto"/>
        <w:jc w:val="both"/>
        <w:textAlignment w:val="top"/>
        <w:rPr>
          <w:color w:val="000000"/>
          <w:sz w:val="28"/>
          <w:szCs w:val="28"/>
        </w:rPr>
      </w:pPr>
      <w:r w:rsidRPr="00DD621F">
        <w:rPr>
          <w:color w:val="000000"/>
          <w:sz w:val="28"/>
          <w:szCs w:val="28"/>
        </w:rPr>
        <w:t>Мета</w:t>
      </w:r>
      <w:proofErr w:type="gramStart"/>
      <w:r w:rsidRPr="00DD621F">
        <w:rPr>
          <w:color w:val="000000"/>
          <w:sz w:val="28"/>
          <w:szCs w:val="28"/>
        </w:rPr>
        <w:t xml:space="preserve"> :</w:t>
      </w:r>
      <w:proofErr w:type="gramEnd"/>
    </w:p>
    <w:p w:rsidR="00635EB0" w:rsidRPr="00DD621F" w:rsidRDefault="00635EB0" w:rsidP="00635EB0">
      <w:pPr>
        <w:pStyle w:val="a3"/>
        <w:spacing w:before="180" w:beforeAutospacing="0" w:after="180" w:afterAutospacing="0" w:line="360" w:lineRule="auto"/>
        <w:jc w:val="both"/>
        <w:textAlignment w:val="top"/>
        <w:rPr>
          <w:color w:val="000000"/>
          <w:sz w:val="28"/>
          <w:szCs w:val="28"/>
        </w:rPr>
      </w:pPr>
      <w:r w:rsidRPr="00DD621F">
        <w:rPr>
          <w:color w:val="000000"/>
          <w:sz w:val="28"/>
          <w:szCs w:val="28"/>
        </w:rPr>
        <w:t xml:space="preserve">Подальше </w:t>
      </w:r>
      <w:proofErr w:type="spellStart"/>
      <w:r w:rsidRPr="00DD621F">
        <w:rPr>
          <w:color w:val="000000"/>
          <w:sz w:val="28"/>
          <w:szCs w:val="28"/>
        </w:rPr>
        <w:t>утвердження</w:t>
      </w:r>
      <w:proofErr w:type="spellEnd"/>
      <w:r w:rsidRPr="00DD621F">
        <w:rPr>
          <w:color w:val="000000"/>
          <w:sz w:val="28"/>
          <w:szCs w:val="28"/>
        </w:rPr>
        <w:t xml:space="preserve"> </w:t>
      </w:r>
      <w:proofErr w:type="spellStart"/>
      <w:r w:rsidRPr="00DD621F">
        <w:rPr>
          <w:color w:val="000000"/>
          <w:sz w:val="28"/>
          <w:szCs w:val="28"/>
        </w:rPr>
        <w:t>відкритої</w:t>
      </w:r>
      <w:proofErr w:type="spellEnd"/>
      <w:r w:rsidRPr="00DD621F">
        <w:rPr>
          <w:color w:val="000000"/>
          <w:sz w:val="28"/>
          <w:szCs w:val="28"/>
        </w:rPr>
        <w:t xml:space="preserve"> </w:t>
      </w:r>
      <w:proofErr w:type="spellStart"/>
      <w:r w:rsidRPr="00DD621F">
        <w:rPr>
          <w:color w:val="000000"/>
          <w:sz w:val="28"/>
          <w:szCs w:val="28"/>
        </w:rPr>
        <w:t>і</w:t>
      </w:r>
      <w:proofErr w:type="spellEnd"/>
      <w:r w:rsidRPr="00DD621F">
        <w:rPr>
          <w:color w:val="000000"/>
          <w:sz w:val="28"/>
          <w:szCs w:val="28"/>
        </w:rPr>
        <w:t xml:space="preserve"> </w:t>
      </w:r>
      <w:proofErr w:type="spellStart"/>
      <w:r w:rsidRPr="00DD621F">
        <w:rPr>
          <w:color w:val="000000"/>
          <w:sz w:val="28"/>
          <w:szCs w:val="28"/>
        </w:rPr>
        <w:t>демократичної</w:t>
      </w:r>
      <w:proofErr w:type="spellEnd"/>
      <w:r w:rsidRPr="00DD621F">
        <w:rPr>
          <w:color w:val="000000"/>
          <w:sz w:val="28"/>
          <w:szCs w:val="28"/>
        </w:rPr>
        <w:t xml:space="preserve"> </w:t>
      </w:r>
      <w:proofErr w:type="spellStart"/>
      <w:r w:rsidRPr="00DD621F">
        <w:rPr>
          <w:color w:val="000000"/>
          <w:sz w:val="28"/>
          <w:szCs w:val="28"/>
        </w:rPr>
        <w:t>державно-громадської</w:t>
      </w:r>
      <w:proofErr w:type="spellEnd"/>
      <w:r w:rsidRPr="00DD621F">
        <w:rPr>
          <w:color w:val="000000"/>
          <w:sz w:val="28"/>
          <w:szCs w:val="28"/>
        </w:rPr>
        <w:t xml:space="preserve"> </w:t>
      </w:r>
      <w:proofErr w:type="spellStart"/>
      <w:r w:rsidRPr="00DD621F">
        <w:rPr>
          <w:color w:val="000000"/>
          <w:sz w:val="28"/>
          <w:szCs w:val="28"/>
        </w:rPr>
        <w:t>системи</w:t>
      </w:r>
      <w:proofErr w:type="spellEnd"/>
      <w:r w:rsidRPr="00DD621F">
        <w:rPr>
          <w:color w:val="000000"/>
          <w:sz w:val="28"/>
          <w:szCs w:val="28"/>
        </w:rPr>
        <w:t xml:space="preserve"> </w:t>
      </w:r>
      <w:proofErr w:type="spellStart"/>
      <w:r w:rsidRPr="00DD621F">
        <w:rPr>
          <w:color w:val="000000"/>
          <w:sz w:val="28"/>
          <w:szCs w:val="28"/>
        </w:rPr>
        <w:t>управління</w:t>
      </w:r>
      <w:proofErr w:type="spellEnd"/>
      <w:r w:rsidRPr="00DD621F">
        <w:rPr>
          <w:color w:val="000000"/>
          <w:sz w:val="28"/>
          <w:szCs w:val="28"/>
        </w:rPr>
        <w:t xml:space="preserve"> </w:t>
      </w:r>
      <w:proofErr w:type="spellStart"/>
      <w:r w:rsidRPr="00DD621F">
        <w:rPr>
          <w:color w:val="000000"/>
          <w:sz w:val="28"/>
          <w:szCs w:val="28"/>
        </w:rPr>
        <w:t>навчальним</w:t>
      </w:r>
      <w:proofErr w:type="spellEnd"/>
      <w:r w:rsidRPr="00DD621F">
        <w:rPr>
          <w:color w:val="000000"/>
          <w:sz w:val="28"/>
          <w:szCs w:val="28"/>
        </w:rPr>
        <w:t xml:space="preserve"> закладом, </w:t>
      </w:r>
      <w:proofErr w:type="spellStart"/>
      <w:r w:rsidRPr="00DD621F">
        <w:rPr>
          <w:color w:val="000000"/>
          <w:sz w:val="28"/>
          <w:szCs w:val="28"/>
        </w:rPr>
        <w:t>поєднання</w:t>
      </w:r>
      <w:proofErr w:type="spellEnd"/>
      <w:r w:rsidRPr="00DD621F">
        <w:rPr>
          <w:color w:val="000000"/>
          <w:sz w:val="28"/>
          <w:szCs w:val="28"/>
        </w:rPr>
        <w:t xml:space="preserve"> державного </w:t>
      </w:r>
      <w:proofErr w:type="spellStart"/>
      <w:r w:rsidRPr="00DD621F">
        <w:rPr>
          <w:color w:val="000000"/>
          <w:sz w:val="28"/>
          <w:szCs w:val="28"/>
        </w:rPr>
        <w:t>і</w:t>
      </w:r>
      <w:proofErr w:type="spellEnd"/>
      <w:r w:rsidRPr="00DD621F">
        <w:rPr>
          <w:color w:val="000000"/>
          <w:sz w:val="28"/>
          <w:szCs w:val="28"/>
        </w:rPr>
        <w:t xml:space="preserve"> </w:t>
      </w:r>
      <w:proofErr w:type="spellStart"/>
      <w:r w:rsidRPr="00DD621F">
        <w:rPr>
          <w:color w:val="000000"/>
          <w:sz w:val="28"/>
          <w:szCs w:val="28"/>
        </w:rPr>
        <w:t>громадського</w:t>
      </w:r>
      <w:proofErr w:type="spellEnd"/>
      <w:r w:rsidRPr="00DD621F">
        <w:rPr>
          <w:color w:val="000000"/>
          <w:sz w:val="28"/>
          <w:szCs w:val="28"/>
        </w:rPr>
        <w:t xml:space="preserve"> контролю за </w:t>
      </w:r>
      <w:proofErr w:type="spellStart"/>
      <w:r w:rsidRPr="00DD621F">
        <w:rPr>
          <w:color w:val="000000"/>
          <w:sz w:val="28"/>
          <w:szCs w:val="28"/>
        </w:rPr>
        <w:t>прозорістю</w:t>
      </w:r>
      <w:proofErr w:type="spellEnd"/>
      <w:r w:rsidRPr="00DD621F">
        <w:rPr>
          <w:color w:val="000000"/>
          <w:sz w:val="28"/>
          <w:szCs w:val="28"/>
        </w:rPr>
        <w:t xml:space="preserve"> </w:t>
      </w:r>
      <w:proofErr w:type="spellStart"/>
      <w:r w:rsidRPr="00DD621F">
        <w:rPr>
          <w:color w:val="000000"/>
          <w:sz w:val="28"/>
          <w:szCs w:val="28"/>
        </w:rPr>
        <w:t>прийняття</w:t>
      </w:r>
      <w:proofErr w:type="spellEnd"/>
      <w:r w:rsidRPr="00DD621F">
        <w:rPr>
          <w:color w:val="000000"/>
          <w:sz w:val="28"/>
          <w:szCs w:val="28"/>
        </w:rPr>
        <w:t xml:space="preserve"> </w:t>
      </w:r>
      <w:proofErr w:type="spellStart"/>
      <w:r w:rsidRPr="00DD621F">
        <w:rPr>
          <w:color w:val="000000"/>
          <w:sz w:val="28"/>
          <w:szCs w:val="28"/>
        </w:rPr>
        <w:t>й</w:t>
      </w:r>
      <w:proofErr w:type="spellEnd"/>
      <w:r w:rsidRPr="00DD621F">
        <w:rPr>
          <w:color w:val="000000"/>
          <w:sz w:val="28"/>
          <w:szCs w:val="28"/>
        </w:rPr>
        <w:t xml:space="preserve"> </w:t>
      </w:r>
      <w:proofErr w:type="spellStart"/>
      <w:r w:rsidRPr="00DD621F">
        <w:rPr>
          <w:color w:val="000000"/>
          <w:sz w:val="28"/>
          <w:szCs w:val="28"/>
        </w:rPr>
        <w:t>виконання</w:t>
      </w:r>
      <w:proofErr w:type="spellEnd"/>
      <w:r w:rsidRPr="00DD621F">
        <w:rPr>
          <w:color w:val="000000"/>
          <w:sz w:val="28"/>
          <w:szCs w:val="28"/>
        </w:rPr>
        <w:t xml:space="preserve"> </w:t>
      </w:r>
      <w:proofErr w:type="spellStart"/>
      <w:r w:rsidRPr="00DD621F">
        <w:rPr>
          <w:color w:val="000000"/>
          <w:sz w:val="28"/>
          <w:szCs w:val="28"/>
        </w:rPr>
        <w:t>управлінських</w:t>
      </w:r>
      <w:proofErr w:type="spellEnd"/>
      <w:r w:rsidRPr="00DD621F">
        <w:rPr>
          <w:color w:val="000000"/>
          <w:sz w:val="28"/>
          <w:szCs w:val="28"/>
        </w:rPr>
        <w:t xml:space="preserve"> </w:t>
      </w:r>
      <w:proofErr w:type="spellStart"/>
      <w:proofErr w:type="gramStart"/>
      <w:r w:rsidRPr="00DD621F">
        <w:rPr>
          <w:color w:val="000000"/>
          <w:sz w:val="28"/>
          <w:szCs w:val="28"/>
        </w:rPr>
        <w:t>р</w:t>
      </w:r>
      <w:proofErr w:type="gramEnd"/>
      <w:r w:rsidRPr="00DD621F">
        <w:rPr>
          <w:color w:val="000000"/>
          <w:sz w:val="28"/>
          <w:szCs w:val="28"/>
        </w:rPr>
        <w:t>ішень</w:t>
      </w:r>
      <w:proofErr w:type="spellEnd"/>
      <w:r w:rsidRPr="00DD621F">
        <w:rPr>
          <w:color w:val="000000"/>
          <w:sz w:val="28"/>
          <w:szCs w:val="28"/>
        </w:rPr>
        <w:t xml:space="preserve"> </w:t>
      </w:r>
      <w:proofErr w:type="spellStart"/>
      <w:r w:rsidRPr="00DD621F">
        <w:rPr>
          <w:color w:val="000000"/>
          <w:sz w:val="28"/>
          <w:szCs w:val="28"/>
        </w:rPr>
        <w:t>запровадження</w:t>
      </w:r>
      <w:proofErr w:type="spellEnd"/>
      <w:r w:rsidRPr="00DD621F">
        <w:rPr>
          <w:color w:val="000000"/>
          <w:sz w:val="28"/>
          <w:szCs w:val="28"/>
        </w:rPr>
        <w:t xml:space="preserve"> </w:t>
      </w:r>
      <w:proofErr w:type="spellStart"/>
      <w:r w:rsidRPr="00DD621F">
        <w:rPr>
          <w:color w:val="000000"/>
          <w:sz w:val="28"/>
          <w:szCs w:val="28"/>
        </w:rPr>
        <w:t>колегіальної</w:t>
      </w:r>
      <w:proofErr w:type="spellEnd"/>
      <w:r w:rsidRPr="00DD621F">
        <w:rPr>
          <w:color w:val="000000"/>
          <w:sz w:val="28"/>
          <w:szCs w:val="28"/>
        </w:rPr>
        <w:t xml:space="preserve"> </w:t>
      </w:r>
      <w:proofErr w:type="spellStart"/>
      <w:r w:rsidRPr="00DD621F">
        <w:rPr>
          <w:color w:val="000000"/>
          <w:sz w:val="28"/>
          <w:szCs w:val="28"/>
        </w:rPr>
        <w:t>етики</w:t>
      </w:r>
      <w:proofErr w:type="spellEnd"/>
      <w:r w:rsidRPr="00DD621F">
        <w:rPr>
          <w:color w:val="000000"/>
          <w:sz w:val="28"/>
          <w:szCs w:val="28"/>
        </w:rPr>
        <w:t xml:space="preserve"> </w:t>
      </w:r>
      <w:proofErr w:type="spellStart"/>
      <w:r w:rsidRPr="00DD621F">
        <w:rPr>
          <w:color w:val="000000"/>
          <w:sz w:val="28"/>
          <w:szCs w:val="28"/>
        </w:rPr>
        <w:t>управлінської</w:t>
      </w:r>
      <w:proofErr w:type="spellEnd"/>
      <w:r w:rsidRPr="00DD621F">
        <w:rPr>
          <w:color w:val="000000"/>
          <w:sz w:val="28"/>
          <w:szCs w:val="28"/>
        </w:rPr>
        <w:t xml:space="preserve"> </w:t>
      </w:r>
      <w:proofErr w:type="spellStart"/>
      <w:r w:rsidRPr="00DD621F">
        <w:rPr>
          <w:color w:val="000000"/>
          <w:sz w:val="28"/>
          <w:szCs w:val="28"/>
        </w:rPr>
        <w:t>діяльності</w:t>
      </w:r>
      <w:proofErr w:type="spellEnd"/>
      <w:r w:rsidRPr="00DD621F">
        <w:rPr>
          <w:color w:val="000000"/>
          <w:sz w:val="28"/>
          <w:szCs w:val="28"/>
        </w:rPr>
        <w:t xml:space="preserve"> </w:t>
      </w:r>
      <w:proofErr w:type="spellStart"/>
      <w:r w:rsidRPr="00DD621F">
        <w:rPr>
          <w:color w:val="000000"/>
          <w:sz w:val="28"/>
          <w:szCs w:val="28"/>
        </w:rPr>
        <w:t>завідувача</w:t>
      </w:r>
      <w:proofErr w:type="spellEnd"/>
      <w:r w:rsidRPr="00DD621F">
        <w:rPr>
          <w:color w:val="000000"/>
          <w:sz w:val="28"/>
          <w:szCs w:val="28"/>
        </w:rPr>
        <w:t>.</w:t>
      </w:r>
    </w:p>
    <w:p w:rsidR="00635EB0" w:rsidRDefault="00635EB0" w:rsidP="00635EB0">
      <w:pPr>
        <w:spacing w:line="360" w:lineRule="auto"/>
        <w:ind w:firstLine="709"/>
        <w:jc w:val="both"/>
        <w:rPr>
          <w:rFonts w:ascii="Times New Roman" w:hAnsi="Times New Roman" w:cs="Times New Roman"/>
          <w:sz w:val="28"/>
          <w:szCs w:val="28"/>
        </w:rPr>
      </w:pPr>
    </w:p>
    <w:p w:rsidR="00635EB0" w:rsidRPr="00D36569" w:rsidRDefault="00635EB0" w:rsidP="00635EB0">
      <w:pPr>
        <w:spacing w:line="360" w:lineRule="auto"/>
        <w:ind w:firstLine="709"/>
        <w:jc w:val="both"/>
        <w:rPr>
          <w:rFonts w:ascii="Times New Roman" w:hAnsi="Times New Roman" w:cs="Times New Roman"/>
          <w:sz w:val="28"/>
          <w:szCs w:val="28"/>
        </w:rPr>
      </w:pPr>
      <w:r w:rsidRPr="00D36569">
        <w:rPr>
          <w:rFonts w:ascii="Times New Roman" w:hAnsi="Times New Roman" w:cs="Times New Roman"/>
          <w:sz w:val="28"/>
          <w:szCs w:val="28"/>
        </w:rPr>
        <w:t xml:space="preserve">Будівля </w:t>
      </w:r>
      <w:proofErr w:type="spellStart"/>
      <w:r>
        <w:rPr>
          <w:rFonts w:ascii="Times New Roman" w:hAnsi="Times New Roman" w:cs="Times New Roman"/>
          <w:sz w:val="28"/>
          <w:szCs w:val="28"/>
        </w:rPr>
        <w:t>Браїлівського</w:t>
      </w:r>
      <w:proofErr w:type="spellEnd"/>
      <w:r>
        <w:rPr>
          <w:rFonts w:ascii="Times New Roman" w:hAnsi="Times New Roman" w:cs="Times New Roman"/>
          <w:sz w:val="28"/>
          <w:szCs w:val="28"/>
        </w:rPr>
        <w:t xml:space="preserve"> ЗДО</w:t>
      </w:r>
      <w:r w:rsidRPr="00D36569">
        <w:rPr>
          <w:rFonts w:ascii="Times New Roman" w:hAnsi="Times New Roman" w:cs="Times New Roman"/>
          <w:sz w:val="28"/>
          <w:szCs w:val="28"/>
        </w:rPr>
        <w:t xml:space="preserve"> № 2 «Веселка» побудована по типовому проекту в 1984 р.. </w:t>
      </w:r>
    </w:p>
    <w:p w:rsidR="00635EB0" w:rsidRPr="00D36569" w:rsidRDefault="00635EB0" w:rsidP="00635EB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Заклад дошкільної освіти</w:t>
      </w:r>
      <w:r w:rsidRPr="00D36569">
        <w:rPr>
          <w:rFonts w:ascii="Times New Roman" w:hAnsi="Times New Roman" w:cs="Times New Roman"/>
          <w:sz w:val="28"/>
          <w:szCs w:val="28"/>
        </w:rPr>
        <w:t xml:space="preserve"> №2 «Веселка» (далі </w:t>
      </w:r>
      <w:r>
        <w:rPr>
          <w:rFonts w:ascii="Times New Roman" w:hAnsi="Times New Roman" w:cs="Times New Roman"/>
          <w:sz w:val="28"/>
          <w:szCs w:val="28"/>
        </w:rPr>
        <w:t>ЗДО</w:t>
      </w:r>
      <w:r w:rsidRPr="00D36569">
        <w:rPr>
          <w:rFonts w:ascii="Times New Roman" w:hAnsi="Times New Roman" w:cs="Times New Roman"/>
          <w:sz w:val="28"/>
          <w:szCs w:val="28"/>
        </w:rPr>
        <w:t xml:space="preserve"> №2 «Веселка») створений на підставі рішення сьомої сесії 23 скликання </w:t>
      </w:r>
      <w:proofErr w:type="spellStart"/>
      <w:r w:rsidRPr="00D36569">
        <w:rPr>
          <w:rFonts w:ascii="Times New Roman" w:hAnsi="Times New Roman" w:cs="Times New Roman"/>
          <w:sz w:val="28"/>
          <w:szCs w:val="28"/>
        </w:rPr>
        <w:t>Браїлівської</w:t>
      </w:r>
      <w:proofErr w:type="spellEnd"/>
      <w:r w:rsidRPr="00D36569">
        <w:rPr>
          <w:rFonts w:ascii="Times New Roman" w:hAnsi="Times New Roman" w:cs="Times New Roman"/>
          <w:sz w:val="28"/>
          <w:szCs w:val="28"/>
        </w:rPr>
        <w:t xml:space="preserve"> селищної ради від 29 лютого 2000 року №7.</w:t>
      </w:r>
    </w:p>
    <w:p w:rsidR="00635EB0" w:rsidRPr="00D36569" w:rsidRDefault="00635EB0" w:rsidP="00635EB0">
      <w:pPr>
        <w:spacing w:line="360" w:lineRule="auto"/>
        <w:ind w:firstLine="709"/>
        <w:jc w:val="both"/>
        <w:rPr>
          <w:rFonts w:ascii="Times New Roman" w:hAnsi="Times New Roman" w:cs="Times New Roman"/>
          <w:sz w:val="28"/>
          <w:szCs w:val="28"/>
        </w:rPr>
      </w:pPr>
      <w:r w:rsidRPr="00D36569">
        <w:rPr>
          <w:rFonts w:ascii="Times New Roman" w:hAnsi="Times New Roman" w:cs="Times New Roman"/>
          <w:sz w:val="28"/>
          <w:szCs w:val="28"/>
        </w:rPr>
        <w:t xml:space="preserve">Засновником дошкільного закладу є </w:t>
      </w:r>
      <w:r>
        <w:rPr>
          <w:rFonts w:ascii="Times New Roman" w:hAnsi="Times New Roman" w:cs="Times New Roman"/>
          <w:sz w:val="28"/>
          <w:szCs w:val="28"/>
        </w:rPr>
        <w:t>Жмеринська міська</w:t>
      </w:r>
      <w:r w:rsidRPr="00D36569">
        <w:rPr>
          <w:rFonts w:ascii="Times New Roman" w:hAnsi="Times New Roman" w:cs="Times New Roman"/>
          <w:sz w:val="28"/>
          <w:szCs w:val="28"/>
        </w:rPr>
        <w:t xml:space="preserve"> рада, яка здійснює фінансування дошкільного закладу.</w:t>
      </w:r>
    </w:p>
    <w:p w:rsidR="00635EB0" w:rsidRPr="00D36569" w:rsidRDefault="00635EB0" w:rsidP="00635EB0">
      <w:pPr>
        <w:spacing w:line="360" w:lineRule="auto"/>
        <w:ind w:firstLine="709"/>
        <w:jc w:val="both"/>
        <w:rPr>
          <w:rFonts w:ascii="Times New Roman" w:hAnsi="Times New Roman" w:cs="Times New Roman"/>
          <w:sz w:val="28"/>
          <w:szCs w:val="28"/>
        </w:rPr>
      </w:pPr>
      <w:r w:rsidRPr="00D36569">
        <w:rPr>
          <w:rFonts w:ascii="Times New Roman" w:hAnsi="Times New Roman" w:cs="Times New Roman"/>
          <w:sz w:val="28"/>
          <w:szCs w:val="28"/>
        </w:rPr>
        <w:lastRenderedPageBreak/>
        <w:t xml:space="preserve">Будівля одноповерхова, обладнана гарячим, холодним водопостачанням, каналізацією, тепло і електропостачанням, телевізійним, холодильним, кухонним, пральним обладнанням. Загальна площа будівлі: 573 </w:t>
      </w:r>
      <w:proofErr w:type="spellStart"/>
      <w:r w:rsidRPr="00D36569">
        <w:rPr>
          <w:rFonts w:ascii="Times New Roman" w:hAnsi="Times New Roman" w:cs="Times New Roman"/>
          <w:sz w:val="28"/>
          <w:szCs w:val="28"/>
        </w:rPr>
        <w:t>кв.м</w:t>
      </w:r>
      <w:proofErr w:type="spellEnd"/>
      <w:r w:rsidRPr="00D36569">
        <w:rPr>
          <w:rFonts w:ascii="Times New Roman" w:hAnsi="Times New Roman" w:cs="Times New Roman"/>
          <w:sz w:val="28"/>
          <w:szCs w:val="28"/>
        </w:rPr>
        <w:t>..</w:t>
      </w:r>
    </w:p>
    <w:p w:rsidR="00635EB0" w:rsidRPr="00D36569" w:rsidRDefault="00635EB0" w:rsidP="00635EB0">
      <w:pPr>
        <w:spacing w:line="360" w:lineRule="auto"/>
        <w:ind w:firstLine="709"/>
        <w:jc w:val="both"/>
        <w:rPr>
          <w:rFonts w:ascii="Times New Roman" w:hAnsi="Times New Roman" w:cs="Times New Roman"/>
          <w:sz w:val="28"/>
          <w:szCs w:val="28"/>
        </w:rPr>
      </w:pPr>
      <w:r w:rsidRPr="00D36569">
        <w:rPr>
          <w:rFonts w:ascii="Times New Roman" w:hAnsi="Times New Roman" w:cs="Times New Roman"/>
          <w:sz w:val="28"/>
          <w:szCs w:val="28"/>
        </w:rPr>
        <w:t>Проектна потужність закладу становить 70 місць на 3 ві</w:t>
      </w:r>
      <w:r>
        <w:rPr>
          <w:rFonts w:ascii="Times New Roman" w:hAnsi="Times New Roman" w:cs="Times New Roman"/>
          <w:sz w:val="28"/>
          <w:szCs w:val="28"/>
        </w:rPr>
        <w:t>кових групи. Станом на 01.09.2020</w:t>
      </w:r>
      <w:r w:rsidRPr="00D36569">
        <w:rPr>
          <w:rFonts w:ascii="Times New Roman" w:hAnsi="Times New Roman" w:cs="Times New Roman"/>
          <w:sz w:val="28"/>
          <w:szCs w:val="28"/>
        </w:rPr>
        <w:t xml:space="preserve"> року в </w:t>
      </w:r>
      <w:r>
        <w:rPr>
          <w:rFonts w:ascii="Times New Roman" w:hAnsi="Times New Roman" w:cs="Times New Roman"/>
          <w:sz w:val="28"/>
          <w:szCs w:val="28"/>
        </w:rPr>
        <w:t>ЗДО</w:t>
      </w:r>
      <w:r w:rsidRPr="00D36569">
        <w:rPr>
          <w:rFonts w:ascii="Times New Roman" w:hAnsi="Times New Roman" w:cs="Times New Roman"/>
          <w:sz w:val="28"/>
          <w:szCs w:val="28"/>
        </w:rPr>
        <w:t xml:space="preserve"> працюють 3 вікових групи, на 70 місць. </w:t>
      </w:r>
    </w:p>
    <w:p w:rsidR="00635EB0" w:rsidRDefault="00635EB0" w:rsidP="00635EB0">
      <w:pPr>
        <w:spacing w:line="360" w:lineRule="auto"/>
        <w:ind w:firstLine="709"/>
        <w:jc w:val="both"/>
        <w:rPr>
          <w:rFonts w:ascii="Times New Roman" w:hAnsi="Times New Roman" w:cs="Times New Roman"/>
          <w:sz w:val="28"/>
          <w:szCs w:val="28"/>
        </w:rPr>
      </w:pPr>
      <w:r w:rsidRPr="00D36569">
        <w:rPr>
          <w:rFonts w:ascii="Times New Roman" w:hAnsi="Times New Roman" w:cs="Times New Roman"/>
          <w:sz w:val="28"/>
          <w:szCs w:val="28"/>
        </w:rPr>
        <w:t xml:space="preserve">У вечірній та нічний час на території дошкільного закладу використовується зовнішнє освітлення. Харчоблок, пральна кімната забезпечені необхідним обладнанням, яке перебуває у задовільному стані. Опалювальна та водогінна системи знаходяться в належному стані. Усі приміщення </w:t>
      </w:r>
      <w:r>
        <w:rPr>
          <w:rFonts w:ascii="Times New Roman" w:hAnsi="Times New Roman" w:cs="Times New Roman"/>
          <w:sz w:val="28"/>
          <w:szCs w:val="28"/>
        </w:rPr>
        <w:t>ЗДО</w:t>
      </w:r>
      <w:r w:rsidRPr="00D36569">
        <w:rPr>
          <w:rFonts w:ascii="Times New Roman" w:hAnsi="Times New Roman" w:cs="Times New Roman"/>
          <w:sz w:val="28"/>
          <w:szCs w:val="28"/>
        </w:rPr>
        <w:t xml:space="preserve"> № 2 «Веселка» відповідають санітарно-гігієнічним вимогам.</w:t>
      </w:r>
    </w:p>
    <w:p w:rsidR="00635EB0" w:rsidRPr="00BA6767" w:rsidRDefault="00635EB0" w:rsidP="00635EB0">
      <w:pPr>
        <w:spacing w:line="360" w:lineRule="auto"/>
        <w:ind w:firstLine="709"/>
        <w:jc w:val="both"/>
        <w:rPr>
          <w:rFonts w:ascii="Times New Roman" w:hAnsi="Times New Roman" w:cs="Times New Roman"/>
          <w:sz w:val="28"/>
          <w:szCs w:val="28"/>
        </w:rPr>
      </w:pPr>
      <w:r w:rsidRPr="00D36569">
        <w:rPr>
          <w:rFonts w:ascii="Times New Roman" w:hAnsi="Times New Roman" w:cs="Times New Roman"/>
          <w:sz w:val="28"/>
          <w:szCs w:val="28"/>
        </w:rPr>
        <w:t>Дошкільний заклад працює за п’ятиденним робочим тижнем. Режим роботи</w:t>
      </w:r>
      <w:r>
        <w:rPr>
          <w:rFonts w:ascii="Times New Roman" w:hAnsi="Times New Roman" w:cs="Times New Roman"/>
          <w:sz w:val="28"/>
          <w:szCs w:val="28"/>
        </w:rPr>
        <w:t xml:space="preserve"> 10,5 годин</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proofErr w:type="spellEnd"/>
      <w:r>
        <w:rPr>
          <w:rFonts w:ascii="Times New Roman" w:hAnsi="Times New Roman" w:cs="Times New Roman"/>
          <w:sz w:val="28"/>
          <w:szCs w:val="28"/>
          <w:lang w:val="ru-RU"/>
        </w:rPr>
        <w:t xml:space="preserve"> 01.06.2021 року.</w:t>
      </w:r>
    </w:p>
    <w:p w:rsidR="00635EB0" w:rsidRPr="00090073" w:rsidRDefault="00635EB0" w:rsidP="00635EB0">
      <w:pPr>
        <w:spacing w:line="360" w:lineRule="auto"/>
        <w:ind w:firstLine="709"/>
        <w:jc w:val="both"/>
        <w:rPr>
          <w:rFonts w:ascii="Times New Roman" w:hAnsi="Times New Roman" w:cs="Times New Roman"/>
          <w:sz w:val="28"/>
          <w:szCs w:val="28"/>
        </w:rPr>
      </w:pPr>
      <w:r w:rsidRPr="00090073">
        <w:rPr>
          <w:rFonts w:ascii="Times New Roman" w:hAnsi="Times New Roman" w:cs="Times New Roman"/>
          <w:sz w:val="28"/>
          <w:szCs w:val="28"/>
        </w:rPr>
        <w:t>Дошкільний заклад здійснює свою діяльність відповідно до нормативних документів та законодавчих актів України:</w:t>
      </w:r>
    </w:p>
    <w:p w:rsidR="00635EB0" w:rsidRPr="00090073" w:rsidRDefault="00635EB0" w:rsidP="00635EB0">
      <w:pPr>
        <w:widowControl w:val="0"/>
        <w:numPr>
          <w:ilvl w:val="0"/>
          <w:numId w:val="1"/>
        </w:numPr>
        <w:spacing w:after="0" w:line="360" w:lineRule="auto"/>
        <w:jc w:val="both"/>
        <w:rPr>
          <w:rFonts w:ascii="Times New Roman" w:hAnsi="Times New Roman" w:cs="Times New Roman"/>
          <w:sz w:val="28"/>
          <w:szCs w:val="28"/>
        </w:rPr>
      </w:pPr>
      <w:r w:rsidRPr="00090073">
        <w:rPr>
          <w:rFonts w:ascii="Times New Roman" w:hAnsi="Times New Roman" w:cs="Times New Roman"/>
          <w:sz w:val="28"/>
          <w:szCs w:val="28"/>
        </w:rPr>
        <w:t>Конституції України,</w:t>
      </w:r>
    </w:p>
    <w:p w:rsidR="00635EB0" w:rsidRPr="00090073" w:rsidRDefault="00635EB0" w:rsidP="00635EB0">
      <w:pPr>
        <w:widowControl w:val="0"/>
        <w:numPr>
          <w:ilvl w:val="0"/>
          <w:numId w:val="1"/>
        </w:numPr>
        <w:spacing w:after="0" w:line="360" w:lineRule="auto"/>
        <w:jc w:val="both"/>
        <w:rPr>
          <w:rFonts w:ascii="Times New Roman" w:hAnsi="Times New Roman" w:cs="Times New Roman"/>
          <w:sz w:val="28"/>
          <w:szCs w:val="28"/>
        </w:rPr>
      </w:pPr>
      <w:r w:rsidRPr="00090073">
        <w:rPr>
          <w:rFonts w:ascii="Times New Roman" w:hAnsi="Times New Roman" w:cs="Times New Roman"/>
          <w:sz w:val="28"/>
          <w:szCs w:val="28"/>
        </w:rPr>
        <w:t>Закону України «Про освіту»,</w:t>
      </w:r>
    </w:p>
    <w:p w:rsidR="00635EB0" w:rsidRPr="00090073" w:rsidRDefault="00635EB0" w:rsidP="00635EB0">
      <w:pPr>
        <w:widowControl w:val="0"/>
        <w:numPr>
          <w:ilvl w:val="0"/>
          <w:numId w:val="1"/>
        </w:numPr>
        <w:spacing w:after="0" w:line="360" w:lineRule="auto"/>
        <w:jc w:val="both"/>
        <w:rPr>
          <w:rFonts w:ascii="Times New Roman" w:hAnsi="Times New Roman" w:cs="Times New Roman"/>
          <w:sz w:val="28"/>
          <w:szCs w:val="28"/>
        </w:rPr>
      </w:pPr>
      <w:r w:rsidRPr="00090073">
        <w:rPr>
          <w:rFonts w:ascii="Times New Roman" w:hAnsi="Times New Roman" w:cs="Times New Roman"/>
          <w:sz w:val="28"/>
          <w:szCs w:val="28"/>
        </w:rPr>
        <w:t>Закону України «Про дошкільну освіту»,</w:t>
      </w:r>
    </w:p>
    <w:p w:rsidR="00635EB0" w:rsidRPr="00090073" w:rsidRDefault="00635EB0" w:rsidP="00635EB0">
      <w:pPr>
        <w:widowControl w:val="0"/>
        <w:numPr>
          <w:ilvl w:val="0"/>
          <w:numId w:val="1"/>
        </w:numPr>
        <w:spacing w:after="0" w:line="360" w:lineRule="auto"/>
        <w:jc w:val="both"/>
        <w:rPr>
          <w:rFonts w:ascii="Times New Roman" w:hAnsi="Times New Roman" w:cs="Times New Roman"/>
          <w:sz w:val="28"/>
          <w:szCs w:val="28"/>
        </w:rPr>
      </w:pPr>
      <w:r w:rsidRPr="00090073">
        <w:rPr>
          <w:rFonts w:ascii="Times New Roman" w:hAnsi="Times New Roman" w:cs="Times New Roman"/>
          <w:sz w:val="28"/>
          <w:szCs w:val="28"/>
        </w:rPr>
        <w:t>«Положення про дошкільний навчальний заклад»,</w:t>
      </w:r>
    </w:p>
    <w:p w:rsidR="00635EB0" w:rsidRPr="00090073" w:rsidRDefault="00635EB0" w:rsidP="00635EB0">
      <w:pPr>
        <w:widowControl w:val="0"/>
        <w:numPr>
          <w:ilvl w:val="0"/>
          <w:numId w:val="1"/>
        </w:numPr>
        <w:spacing w:after="0" w:line="360" w:lineRule="auto"/>
        <w:jc w:val="both"/>
        <w:rPr>
          <w:rFonts w:ascii="Times New Roman" w:hAnsi="Times New Roman" w:cs="Times New Roman"/>
          <w:sz w:val="28"/>
          <w:szCs w:val="28"/>
        </w:rPr>
      </w:pPr>
      <w:r w:rsidRPr="00090073">
        <w:rPr>
          <w:rFonts w:ascii="Times New Roman" w:hAnsi="Times New Roman" w:cs="Times New Roman"/>
          <w:sz w:val="28"/>
          <w:szCs w:val="28"/>
        </w:rPr>
        <w:t>Базового компоненту дошкільної освіти України</w:t>
      </w:r>
    </w:p>
    <w:p w:rsidR="00635EB0" w:rsidRPr="00090073" w:rsidRDefault="00635EB0" w:rsidP="00635EB0">
      <w:pPr>
        <w:widowControl w:val="0"/>
        <w:numPr>
          <w:ilvl w:val="0"/>
          <w:numId w:val="1"/>
        </w:numPr>
        <w:spacing w:after="0" w:line="360" w:lineRule="auto"/>
        <w:jc w:val="both"/>
        <w:rPr>
          <w:rFonts w:ascii="Times New Roman" w:hAnsi="Times New Roman" w:cs="Times New Roman"/>
          <w:sz w:val="28"/>
          <w:szCs w:val="28"/>
        </w:rPr>
      </w:pPr>
      <w:r w:rsidRPr="00090073">
        <w:rPr>
          <w:rFonts w:ascii="Times New Roman" w:hAnsi="Times New Roman" w:cs="Times New Roman"/>
          <w:sz w:val="28"/>
          <w:szCs w:val="28"/>
        </w:rPr>
        <w:t>Закону України «Про охорону праці»</w:t>
      </w:r>
    </w:p>
    <w:p w:rsidR="00635EB0" w:rsidRPr="00090073" w:rsidRDefault="00635EB0" w:rsidP="00635EB0">
      <w:pPr>
        <w:widowControl w:val="0"/>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Закону України «Про ци</w:t>
      </w:r>
      <w:r w:rsidRPr="00090073">
        <w:rPr>
          <w:rFonts w:ascii="Times New Roman" w:hAnsi="Times New Roman" w:cs="Times New Roman"/>
          <w:sz w:val="28"/>
          <w:szCs w:val="28"/>
        </w:rPr>
        <w:t>вільну оборону»</w:t>
      </w:r>
    </w:p>
    <w:p w:rsidR="00635EB0" w:rsidRPr="00090073" w:rsidRDefault="00635EB0" w:rsidP="00635EB0">
      <w:pPr>
        <w:widowControl w:val="0"/>
        <w:numPr>
          <w:ilvl w:val="0"/>
          <w:numId w:val="1"/>
        </w:numPr>
        <w:spacing w:after="0" w:line="360" w:lineRule="auto"/>
        <w:jc w:val="both"/>
        <w:rPr>
          <w:rFonts w:ascii="Times New Roman" w:hAnsi="Times New Roman" w:cs="Times New Roman"/>
          <w:sz w:val="28"/>
          <w:szCs w:val="28"/>
        </w:rPr>
      </w:pPr>
      <w:r w:rsidRPr="00090073">
        <w:rPr>
          <w:rFonts w:ascii="Times New Roman" w:hAnsi="Times New Roman" w:cs="Times New Roman"/>
          <w:sz w:val="28"/>
          <w:szCs w:val="28"/>
        </w:rPr>
        <w:t>Закону України «Про дорожній рух»</w:t>
      </w:r>
    </w:p>
    <w:p w:rsidR="00635EB0" w:rsidRPr="00090073" w:rsidRDefault="00635EB0" w:rsidP="00635EB0">
      <w:pPr>
        <w:widowControl w:val="0"/>
        <w:numPr>
          <w:ilvl w:val="0"/>
          <w:numId w:val="1"/>
        </w:numPr>
        <w:spacing w:after="0" w:line="360" w:lineRule="auto"/>
        <w:jc w:val="both"/>
        <w:rPr>
          <w:rFonts w:ascii="Times New Roman" w:hAnsi="Times New Roman" w:cs="Times New Roman"/>
          <w:sz w:val="28"/>
          <w:szCs w:val="28"/>
        </w:rPr>
      </w:pPr>
      <w:r w:rsidRPr="00090073">
        <w:rPr>
          <w:rFonts w:ascii="Times New Roman" w:hAnsi="Times New Roman" w:cs="Times New Roman"/>
          <w:sz w:val="28"/>
          <w:szCs w:val="28"/>
        </w:rPr>
        <w:t>Закону України «Про відпустки»</w:t>
      </w:r>
    </w:p>
    <w:p w:rsidR="00635EB0" w:rsidRPr="00090073" w:rsidRDefault="00635EB0" w:rsidP="00635EB0">
      <w:pPr>
        <w:widowControl w:val="0"/>
        <w:numPr>
          <w:ilvl w:val="0"/>
          <w:numId w:val="1"/>
        </w:numPr>
        <w:spacing w:after="0" w:line="360" w:lineRule="auto"/>
        <w:jc w:val="both"/>
        <w:rPr>
          <w:rFonts w:ascii="Times New Roman" w:hAnsi="Times New Roman" w:cs="Times New Roman"/>
          <w:sz w:val="28"/>
          <w:szCs w:val="28"/>
        </w:rPr>
      </w:pPr>
      <w:r w:rsidRPr="00090073">
        <w:rPr>
          <w:rFonts w:ascii="Times New Roman" w:hAnsi="Times New Roman" w:cs="Times New Roman"/>
          <w:sz w:val="28"/>
          <w:szCs w:val="28"/>
        </w:rPr>
        <w:t>Закону України «Про мови»</w:t>
      </w:r>
    </w:p>
    <w:p w:rsidR="00635EB0" w:rsidRPr="00090073" w:rsidRDefault="00635EB0" w:rsidP="00635EB0">
      <w:pPr>
        <w:widowControl w:val="0"/>
        <w:numPr>
          <w:ilvl w:val="0"/>
          <w:numId w:val="1"/>
        </w:numPr>
        <w:spacing w:after="0" w:line="360" w:lineRule="auto"/>
        <w:jc w:val="both"/>
        <w:rPr>
          <w:rFonts w:ascii="Times New Roman" w:hAnsi="Times New Roman" w:cs="Times New Roman"/>
          <w:sz w:val="28"/>
          <w:szCs w:val="28"/>
        </w:rPr>
      </w:pPr>
      <w:r w:rsidRPr="00090073">
        <w:rPr>
          <w:rFonts w:ascii="Times New Roman" w:hAnsi="Times New Roman" w:cs="Times New Roman"/>
          <w:sz w:val="28"/>
          <w:szCs w:val="28"/>
        </w:rPr>
        <w:t>Програми виховання і навчання дітей від двох до семи років «Дитина»</w:t>
      </w:r>
    </w:p>
    <w:p w:rsidR="00635EB0" w:rsidRPr="00090073" w:rsidRDefault="00635EB0" w:rsidP="00635EB0">
      <w:pPr>
        <w:widowControl w:val="0"/>
        <w:numPr>
          <w:ilvl w:val="0"/>
          <w:numId w:val="1"/>
        </w:numPr>
        <w:spacing w:after="0" w:line="360" w:lineRule="auto"/>
        <w:jc w:val="both"/>
        <w:rPr>
          <w:rFonts w:ascii="Times New Roman" w:hAnsi="Times New Roman" w:cs="Times New Roman"/>
          <w:sz w:val="28"/>
          <w:szCs w:val="28"/>
        </w:rPr>
      </w:pPr>
      <w:r w:rsidRPr="00090073">
        <w:rPr>
          <w:rFonts w:ascii="Times New Roman" w:hAnsi="Times New Roman" w:cs="Times New Roman"/>
          <w:sz w:val="28"/>
          <w:szCs w:val="28"/>
        </w:rPr>
        <w:t xml:space="preserve">Програми розвитку дітей старшого дошкільного віку «Впевнений </w:t>
      </w:r>
      <w:r w:rsidRPr="00090073">
        <w:rPr>
          <w:rFonts w:ascii="Times New Roman" w:hAnsi="Times New Roman" w:cs="Times New Roman"/>
          <w:sz w:val="28"/>
          <w:szCs w:val="28"/>
        </w:rPr>
        <w:lastRenderedPageBreak/>
        <w:t>старт»,</w:t>
      </w:r>
    </w:p>
    <w:p w:rsidR="00635EB0" w:rsidRPr="00090073" w:rsidRDefault="00635EB0" w:rsidP="00635EB0">
      <w:pPr>
        <w:spacing w:line="360" w:lineRule="auto"/>
        <w:ind w:firstLine="709"/>
        <w:jc w:val="both"/>
        <w:rPr>
          <w:rFonts w:ascii="Times New Roman" w:hAnsi="Times New Roman" w:cs="Times New Roman"/>
          <w:sz w:val="28"/>
          <w:szCs w:val="28"/>
        </w:rPr>
      </w:pPr>
      <w:r w:rsidRPr="00090073">
        <w:rPr>
          <w:rFonts w:ascii="Times New Roman" w:hAnsi="Times New Roman" w:cs="Times New Roman"/>
          <w:sz w:val="28"/>
          <w:szCs w:val="28"/>
        </w:rPr>
        <w:t>А також, відповідно власного Статуту, Програми розвитку та річного плану роботи.</w:t>
      </w:r>
    </w:p>
    <w:p w:rsidR="00635EB0" w:rsidRPr="00090073" w:rsidRDefault="00635EB0" w:rsidP="00635EB0">
      <w:pPr>
        <w:spacing w:line="360" w:lineRule="auto"/>
        <w:ind w:firstLine="709"/>
        <w:jc w:val="both"/>
        <w:rPr>
          <w:rFonts w:ascii="Times New Roman" w:hAnsi="Times New Roman" w:cs="Times New Roman"/>
          <w:sz w:val="28"/>
          <w:szCs w:val="28"/>
        </w:rPr>
      </w:pPr>
      <w:r w:rsidRPr="00090073">
        <w:rPr>
          <w:rFonts w:ascii="Times New Roman" w:hAnsi="Times New Roman" w:cs="Times New Roman"/>
          <w:sz w:val="28"/>
          <w:szCs w:val="28"/>
        </w:rPr>
        <w:t>Головною метою дошкільного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635EB0" w:rsidRPr="00090073" w:rsidRDefault="00635EB0" w:rsidP="00635EB0">
      <w:pPr>
        <w:spacing w:line="360" w:lineRule="auto"/>
        <w:ind w:firstLine="709"/>
        <w:jc w:val="both"/>
        <w:rPr>
          <w:rFonts w:ascii="Times New Roman" w:hAnsi="Times New Roman" w:cs="Times New Roman"/>
          <w:sz w:val="28"/>
          <w:szCs w:val="28"/>
        </w:rPr>
      </w:pPr>
      <w:r w:rsidRPr="00090073">
        <w:rPr>
          <w:rFonts w:ascii="Times New Roman" w:hAnsi="Times New Roman" w:cs="Times New Roman"/>
          <w:sz w:val="28"/>
          <w:szCs w:val="28"/>
        </w:rPr>
        <w:t>Діяльність закладу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rsidR="00635EB0" w:rsidRDefault="00635EB0" w:rsidP="00635EB0">
      <w:pPr>
        <w:spacing w:line="360" w:lineRule="auto"/>
        <w:jc w:val="center"/>
        <w:rPr>
          <w:rFonts w:ascii="Times New Roman" w:hAnsi="Times New Roman" w:cs="Times New Roman"/>
          <w:b/>
          <w:sz w:val="28"/>
          <w:szCs w:val="28"/>
        </w:rPr>
      </w:pPr>
    </w:p>
    <w:p w:rsidR="00635EB0" w:rsidRPr="00944D07" w:rsidRDefault="00635EB0" w:rsidP="00635EB0">
      <w:pPr>
        <w:spacing w:line="360" w:lineRule="auto"/>
        <w:jc w:val="center"/>
        <w:rPr>
          <w:rFonts w:ascii="Times New Roman" w:hAnsi="Times New Roman" w:cs="Times New Roman"/>
          <w:b/>
          <w:sz w:val="28"/>
          <w:szCs w:val="28"/>
        </w:rPr>
      </w:pPr>
      <w:r w:rsidRPr="00944D07">
        <w:rPr>
          <w:rFonts w:ascii="Times New Roman" w:hAnsi="Times New Roman" w:cs="Times New Roman"/>
          <w:b/>
          <w:sz w:val="28"/>
          <w:szCs w:val="28"/>
        </w:rPr>
        <w:t>У дошкільному закладі функціонують 3 групи з денним режимом перебування дітей, які комплектуються за віковими ознаками:</w:t>
      </w:r>
    </w:p>
    <w:p w:rsidR="00635EB0" w:rsidRPr="00944D07" w:rsidRDefault="00635EB0" w:rsidP="00635EB0">
      <w:pPr>
        <w:spacing w:line="360" w:lineRule="auto"/>
        <w:ind w:firstLine="709"/>
        <w:jc w:val="both"/>
        <w:rPr>
          <w:rFonts w:ascii="Times New Roman" w:hAnsi="Times New Roman" w:cs="Times New Roman"/>
          <w:sz w:val="28"/>
          <w:szCs w:val="28"/>
        </w:rPr>
      </w:pPr>
      <w:r w:rsidRPr="00944D07">
        <w:rPr>
          <w:rFonts w:ascii="Times New Roman" w:hAnsi="Times New Roman" w:cs="Times New Roman"/>
          <w:sz w:val="28"/>
          <w:szCs w:val="28"/>
        </w:rPr>
        <w:t>-  1 група для дітей віком від 1,5 до 3 років;</w:t>
      </w:r>
    </w:p>
    <w:p w:rsidR="00635EB0" w:rsidRDefault="00635EB0" w:rsidP="00635EB0">
      <w:pPr>
        <w:spacing w:line="360" w:lineRule="auto"/>
        <w:ind w:firstLine="709"/>
        <w:jc w:val="both"/>
        <w:rPr>
          <w:rFonts w:ascii="Times New Roman" w:hAnsi="Times New Roman" w:cs="Times New Roman"/>
          <w:sz w:val="28"/>
          <w:szCs w:val="28"/>
        </w:rPr>
      </w:pPr>
      <w:r w:rsidRPr="00944D07">
        <w:rPr>
          <w:rFonts w:ascii="Times New Roman" w:hAnsi="Times New Roman" w:cs="Times New Roman"/>
          <w:sz w:val="28"/>
          <w:szCs w:val="28"/>
        </w:rPr>
        <w:t>-  2 групи д</w:t>
      </w:r>
      <w:r>
        <w:rPr>
          <w:rFonts w:ascii="Times New Roman" w:hAnsi="Times New Roman" w:cs="Times New Roman"/>
          <w:sz w:val="28"/>
          <w:szCs w:val="28"/>
        </w:rPr>
        <w:t>ля дітей віком від 3 до 6 років.</w:t>
      </w:r>
    </w:p>
    <w:p w:rsidR="00E523A0" w:rsidRDefault="00635EB0" w:rsidP="00635EB0">
      <w:pPr>
        <w:tabs>
          <w:tab w:val="left" w:pos="4215"/>
        </w:tabs>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523A0" w:rsidRDefault="00E523A0" w:rsidP="00635EB0">
      <w:pPr>
        <w:tabs>
          <w:tab w:val="left" w:pos="4215"/>
        </w:tabs>
        <w:spacing w:line="360" w:lineRule="auto"/>
        <w:rPr>
          <w:rFonts w:ascii="Times New Roman" w:hAnsi="Times New Roman" w:cs="Times New Roman"/>
          <w:sz w:val="28"/>
          <w:szCs w:val="28"/>
          <w:lang w:val="ru-RU"/>
        </w:rPr>
      </w:pPr>
    </w:p>
    <w:p w:rsidR="00E523A0" w:rsidRDefault="00E523A0" w:rsidP="00635EB0">
      <w:pPr>
        <w:tabs>
          <w:tab w:val="left" w:pos="4215"/>
        </w:tabs>
        <w:spacing w:line="360" w:lineRule="auto"/>
        <w:rPr>
          <w:rFonts w:ascii="Times New Roman" w:hAnsi="Times New Roman" w:cs="Times New Roman"/>
          <w:sz w:val="28"/>
          <w:szCs w:val="28"/>
          <w:lang w:val="ru-RU"/>
        </w:rPr>
      </w:pPr>
    </w:p>
    <w:p w:rsidR="00E523A0" w:rsidRDefault="00E523A0" w:rsidP="00635EB0">
      <w:pPr>
        <w:tabs>
          <w:tab w:val="left" w:pos="4215"/>
        </w:tabs>
        <w:spacing w:line="360" w:lineRule="auto"/>
        <w:rPr>
          <w:rFonts w:ascii="Times New Roman" w:hAnsi="Times New Roman" w:cs="Times New Roman"/>
          <w:sz w:val="28"/>
          <w:szCs w:val="28"/>
          <w:lang w:val="ru-RU"/>
        </w:rPr>
      </w:pPr>
    </w:p>
    <w:p w:rsidR="00E523A0" w:rsidRDefault="00E523A0" w:rsidP="00635EB0">
      <w:pPr>
        <w:tabs>
          <w:tab w:val="left" w:pos="4215"/>
        </w:tabs>
        <w:spacing w:line="360" w:lineRule="auto"/>
        <w:rPr>
          <w:rFonts w:ascii="Times New Roman" w:hAnsi="Times New Roman" w:cs="Times New Roman"/>
          <w:sz w:val="28"/>
          <w:szCs w:val="28"/>
          <w:lang w:val="ru-RU"/>
        </w:rPr>
      </w:pPr>
    </w:p>
    <w:p w:rsidR="00E523A0" w:rsidRDefault="00E523A0" w:rsidP="00635EB0">
      <w:pPr>
        <w:tabs>
          <w:tab w:val="left" w:pos="4215"/>
        </w:tabs>
        <w:spacing w:line="360" w:lineRule="auto"/>
        <w:rPr>
          <w:rFonts w:ascii="Times New Roman" w:hAnsi="Times New Roman" w:cs="Times New Roman"/>
          <w:sz w:val="28"/>
          <w:szCs w:val="28"/>
          <w:lang w:val="ru-RU"/>
        </w:rPr>
      </w:pPr>
    </w:p>
    <w:p w:rsidR="00E523A0" w:rsidRDefault="00E523A0" w:rsidP="00635EB0">
      <w:pPr>
        <w:tabs>
          <w:tab w:val="left" w:pos="4215"/>
        </w:tabs>
        <w:spacing w:line="360" w:lineRule="auto"/>
        <w:rPr>
          <w:rFonts w:ascii="Times New Roman" w:hAnsi="Times New Roman" w:cs="Times New Roman"/>
          <w:sz w:val="28"/>
          <w:szCs w:val="28"/>
          <w:lang w:val="ru-RU"/>
        </w:rPr>
      </w:pPr>
    </w:p>
    <w:p w:rsidR="00E523A0" w:rsidRDefault="00E523A0" w:rsidP="00635EB0">
      <w:pPr>
        <w:tabs>
          <w:tab w:val="left" w:pos="4215"/>
        </w:tabs>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p>
    <w:p w:rsidR="00635EB0" w:rsidRPr="00944D07" w:rsidRDefault="00635EB0" w:rsidP="00635EB0">
      <w:pPr>
        <w:tabs>
          <w:tab w:val="left" w:pos="4215"/>
        </w:tabs>
        <w:spacing w:line="360" w:lineRule="auto"/>
        <w:rPr>
          <w:rFonts w:ascii="Times New Roman" w:hAnsi="Times New Roman" w:cs="Times New Roman"/>
          <w:b/>
          <w:sz w:val="28"/>
          <w:szCs w:val="28"/>
        </w:rPr>
      </w:pPr>
      <w:r>
        <w:rPr>
          <w:rFonts w:ascii="Times New Roman" w:hAnsi="Times New Roman" w:cs="Times New Roman"/>
          <w:sz w:val="28"/>
          <w:szCs w:val="28"/>
          <w:lang w:val="ru-RU"/>
        </w:rPr>
        <w:t xml:space="preserve">  </w:t>
      </w:r>
      <w:r w:rsidRPr="00944D07">
        <w:rPr>
          <w:rFonts w:ascii="Times New Roman" w:hAnsi="Times New Roman" w:cs="Times New Roman"/>
          <w:b/>
          <w:sz w:val="28"/>
          <w:szCs w:val="28"/>
        </w:rPr>
        <w:t>Мережа груп, вікова періодизація та наповненість груп</w:t>
      </w:r>
    </w:p>
    <w:p w:rsidR="00635EB0" w:rsidRPr="00944D07" w:rsidRDefault="00635EB0" w:rsidP="00635EB0">
      <w:pPr>
        <w:spacing w:line="360" w:lineRule="auto"/>
        <w:jc w:val="center"/>
        <w:rPr>
          <w:rFonts w:ascii="Times New Roman" w:hAnsi="Times New Roman" w:cs="Times New Roman"/>
          <w:b/>
          <w:sz w:val="28"/>
          <w:szCs w:val="28"/>
        </w:rPr>
      </w:pPr>
      <w:r w:rsidRPr="00944D07">
        <w:rPr>
          <w:rFonts w:ascii="Times New Roman" w:hAnsi="Times New Roman" w:cs="Times New Roman"/>
          <w:b/>
          <w:sz w:val="28"/>
          <w:szCs w:val="28"/>
        </w:rPr>
        <w:t>(станом на травень)</w:t>
      </w:r>
    </w:p>
    <w:tbl>
      <w:tblPr>
        <w:tblW w:w="9802" w:type="dxa"/>
        <w:tblCellSpacing w:w="20" w:type="dxa"/>
        <w:tblInd w:w="39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60"/>
        <w:gridCol w:w="1046"/>
        <w:gridCol w:w="2126"/>
        <w:gridCol w:w="1843"/>
        <w:gridCol w:w="1985"/>
        <w:gridCol w:w="1842"/>
      </w:tblGrid>
      <w:tr w:rsidR="00635EB0" w:rsidRPr="00944D07" w:rsidTr="00B25A6E">
        <w:trPr>
          <w:cantSplit/>
          <w:trHeight w:val="630"/>
          <w:tblCellSpacing w:w="20" w:type="dxa"/>
        </w:trPr>
        <w:tc>
          <w:tcPr>
            <w:tcW w:w="900" w:type="dxa"/>
            <w:vMerge w:val="restart"/>
            <w:shd w:val="clear" w:color="auto" w:fill="D9D9D9"/>
            <w:textDirection w:val="btLr"/>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Навчальний рік</w:t>
            </w:r>
          </w:p>
        </w:tc>
        <w:tc>
          <w:tcPr>
            <w:tcW w:w="1006" w:type="dxa"/>
            <w:vMerge w:val="restart"/>
            <w:shd w:val="clear" w:color="auto" w:fill="D9D9D9"/>
            <w:textDirection w:val="btLr"/>
          </w:tcPr>
          <w:p w:rsidR="00635EB0" w:rsidRPr="00944D07" w:rsidRDefault="00635EB0" w:rsidP="00B25A6E">
            <w:pPr>
              <w:spacing w:line="360" w:lineRule="auto"/>
              <w:jc w:val="both"/>
              <w:rPr>
                <w:rFonts w:ascii="Times New Roman" w:hAnsi="Times New Roman" w:cs="Times New Roman"/>
                <w:b/>
                <w:sz w:val="28"/>
                <w:szCs w:val="28"/>
              </w:rPr>
            </w:pPr>
            <w:proofErr w:type="spellStart"/>
            <w:r w:rsidRPr="00944D07">
              <w:rPr>
                <w:rFonts w:ascii="Times New Roman" w:hAnsi="Times New Roman" w:cs="Times New Roman"/>
                <w:b/>
                <w:sz w:val="28"/>
                <w:szCs w:val="28"/>
              </w:rPr>
              <w:t>Середньо-списковий</w:t>
            </w:r>
            <w:proofErr w:type="spellEnd"/>
            <w:r w:rsidRPr="00944D07">
              <w:rPr>
                <w:rFonts w:ascii="Times New Roman" w:hAnsi="Times New Roman" w:cs="Times New Roman"/>
                <w:b/>
                <w:sz w:val="28"/>
                <w:szCs w:val="28"/>
              </w:rPr>
              <w:t xml:space="preserve"> </w:t>
            </w:r>
          </w:p>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склад дітей</w:t>
            </w:r>
          </w:p>
        </w:tc>
        <w:tc>
          <w:tcPr>
            <w:tcW w:w="2086" w:type="dxa"/>
            <w:vMerge w:val="restart"/>
            <w:shd w:val="clear" w:color="auto" w:fill="D9D9D9"/>
          </w:tcPr>
          <w:p w:rsidR="00635EB0" w:rsidRPr="00944D07" w:rsidRDefault="00635EB0" w:rsidP="00B25A6E">
            <w:pPr>
              <w:spacing w:line="360" w:lineRule="auto"/>
              <w:jc w:val="both"/>
              <w:rPr>
                <w:rFonts w:ascii="Times New Roman" w:hAnsi="Times New Roman" w:cs="Times New Roman"/>
                <w:b/>
                <w:sz w:val="28"/>
                <w:szCs w:val="28"/>
              </w:rPr>
            </w:pPr>
          </w:p>
          <w:p w:rsidR="00635EB0" w:rsidRPr="00944D07" w:rsidRDefault="00635EB0" w:rsidP="00B25A6E">
            <w:pPr>
              <w:spacing w:line="360" w:lineRule="auto"/>
              <w:jc w:val="both"/>
              <w:rPr>
                <w:rFonts w:ascii="Times New Roman" w:hAnsi="Times New Roman" w:cs="Times New Roman"/>
                <w:b/>
                <w:sz w:val="28"/>
                <w:szCs w:val="28"/>
              </w:rPr>
            </w:pPr>
          </w:p>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Мережа груп</w:t>
            </w:r>
          </w:p>
          <w:p w:rsidR="00635EB0" w:rsidRPr="00944D07" w:rsidRDefault="00635EB0" w:rsidP="00B25A6E">
            <w:pPr>
              <w:spacing w:line="360" w:lineRule="auto"/>
              <w:jc w:val="both"/>
              <w:rPr>
                <w:rFonts w:ascii="Times New Roman" w:hAnsi="Times New Roman" w:cs="Times New Roman"/>
                <w:b/>
                <w:sz w:val="28"/>
                <w:szCs w:val="28"/>
              </w:rPr>
            </w:pPr>
          </w:p>
        </w:tc>
        <w:tc>
          <w:tcPr>
            <w:tcW w:w="5610" w:type="dxa"/>
            <w:gridSpan w:val="3"/>
            <w:tcBorders>
              <w:bottom w:val="outset" w:sz="6" w:space="0" w:color="auto"/>
              <w:right w:val="outset" w:sz="6" w:space="0" w:color="B4B4B4"/>
            </w:tcBorders>
            <w:shd w:val="clear" w:color="auto" w:fill="D9D9D9"/>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Періоди дошкільного віку</w:t>
            </w:r>
          </w:p>
        </w:tc>
      </w:tr>
      <w:tr w:rsidR="00635EB0" w:rsidRPr="00944D07" w:rsidTr="00B25A6E">
        <w:trPr>
          <w:cantSplit/>
          <w:trHeight w:val="2206"/>
          <w:tblCellSpacing w:w="20" w:type="dxa"/>
        </w:trPr>
        <w:tc>
          <w:tcPr>
            <w:tcW w:w="900" w:type="dxa"/>
            <w:vMerge/>
            <w:shd w:val="clear" w:color="auto" w:fill="D9D9D9"/>
            <w:textDirection w:val="btLr"/>
          </w:tcPr>
          <w:p w:rsidR="00635EB0" w:rsidRPr="00944D07" w:rsidRDefault="00635EB0" w:rsidP="00B25A6E">
            <w:pPr>
              <w:spacing w:line="360" w:lineRule="auto"/>
              <w:jc w:val="both"/>
              <w:rPr>
                <w:rFonts w:ascii="Times New Roman" w:hAnsi="Times New Roman" w:cs="Times New Roman"/>
                <w:b/>
                <w:sz w:val="28"/>
                <w:szCs w:val="28"/>
              </w:rPr>
            </w:pPr>
          </w:p>
        </w:tc>
        <w:tc>
          <w:tcPr>
            <w:tcW w:w="1006" w:type="dxa"/>
            <w:vMerge/>
            <w:shd w:val="clear" w:color="auto" w:fill="D9D9D9"/>
            <w:textDirection w:val="btLr"/>
          </w:tcPr>
          <w:p w:rsidR="00635EB0" w:rsidRPr="00944D07" w:rsidRDefault="00635EB0" w:rsidP="00B25A6E">
            <w:pPr>
              <w:spacing w:line="360" w:lineRule="auto"/>
              <w:jc w:val="both"/>
              <w:rPr>
                <w:rFonts w:ascii="Times New Roman" w:hAnsi="Times New Roman" w:cs="Times New Roman"/>
                <w:b/>
                <w:sz w:val="28"/>
                <w:szCs w:val="28"/>
              </w:rPr>
            </w:pPr>
          </w:p>
        </w:tc>
        <w:tc>
          <w:tcPr>
            <w:tcW w:w="2086" w:type="dxa"/>
            <w:vMerge/>
            <w:shd w:val="clear" w:color="auto" w:fill="D9D9D9"/>
          </w:tcPr>
          <w:p w:rsidR="00635EB0" w:rsidRPr="00944D07" w:rsidRDefault="00635EB0" w:rsidP="00B25A6E">
            <w:pPr>
              <w:spacing w:line="360" w:lineRule="auto"/>
              <w:jc w:val="both"/>
              <w:rPr>
                <w:rFonts w:ascii="Times New Roman" w:hAnsi="Times New Roman" w:cs="Times New Roman"/>
                <w:b/>
                <w:sz w:val="28"/>
                <w:szCs w:val="28"/>
              </w:rPr>
            </w:pPr>
          </w:p>
        </w:tc>
        <w:tc>
          <w:tcPr>
            <w:tcW w:w="1803" w:type="dxa"/>
            <w:tcBorders>
              <w:top w:val="outset" w:sz="6" w:space="0" w:color="auto"/>
            </w:tcBorders>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 xml:space="preserve">Група для дітей раннього віку – з 1-го до 3-х років   </w:t>
            </w:r>
          </w:p>
        </w:tc>
        <w:tc>
          <w:tcPr>
            <w:tcW w:w="1945" w:type="dxa"/>
            <w:tcBorders>
              <w:top w:val="outset" w:sz="6" w:space="0" w:color="auto"/>
            </w:tcBorders>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Група для дітей молодшого та середнього віку (з 3 до 5 років)</w:t>
            </w:r>
          </w:p>
        </w:tc>
        <w:tc>
          <w:tcPr>
            <w:tcW w:w="1782" w:type="dxa"/>
            <w:tcBorders>
              <w:top w:val="outset" w:sz="6" w:space="0" w:color="auto"/>
              <w:right w:val="outset" w:sz="6" w:space="0" w:color="A0A0A0"/>
            </w:tcBorders>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Група для дітей старшого віку ( з 5 до 6 років )</w:t>
            </w:r>
          </w:p>
        </w:tc>
      </w:tr>
      <w:tr w:rsidR="00635EB0" w:rsidRPr="00944D07" w:rsidTr="00B25A6E">
        <w:trPr>
          <w:tblCellSpacing w:w="20" w:type="dxa"/>
        </w:trPr>
        <w:tc>
          <w:tcPr>
            <w:tcW w:w="900" w:type="dxa"/>
            <w:vMerge w:val="restart"/>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p>
          <w:p w:rsidR="00635EB0" w:rsidRPr="00944D07" w:rsidRDefault="00635EB0" w:rsidP="00B25A6E">
            <w:pPr>
              <w:spacing w:line="360" w:lineRule="auto"/>
              <w:jc w:val="both"/>
              <w:rPr>
                <w:rFonts w:ascii="Times New Roman" w:hAnsi="Times New Roman" w:cs="Times New Roman"/>
                <w:b/>
                <w:sz w:val="28"/>
                <w:szCs w:val="28"/>
              </w:rPr>
            </w:pPr>
            <w:r>
              <w:rPr>
                <w:rFonts w:ascii="Times New Roman" w:hAnsi="Times New Roman" w:cs="Times New Roman"/>
                <w:b/>
                <w:sz w:val="28"/>
                <w:szCs w:val="28"/>
              </w:rPr>
              <w:t>2020</w:t>
            </w:r>
            <w:r w:rsidRPr="00944D07">
              <w:rPr>
                <w:rFonts w:ascii="Times New Roman" w:hAnsi="Times New Roman" w:cs="Times New Roman"/>
                <w:b/>
                <w:sz w:val="28"/>
                <w:szCs w:val="28"/>
              </w:rPr>
              <w:t>-20</w:t>
            </w:r>
            <w:r>
              <w:rPr>
                <w:rFonts w:ascii="Times New Roman" w:hAnsi="Times New Roman" w:cs="Times New Roman"/>
                <w:b/>
                <w:sz w:val="28"/>
                <w:szCs w:val="28"/>
              </w:rPr>
              <w:t>2</w:t>
            </w:r>
            <w:r w:rsidRPr="00944D07">
              <w:rPr>
                <w:rFonts w:ascii="Times New Roman" w:hAnsi="Times New Roman" w:cs="Times New Roman"/>
                <w:b/>
                <w:sz w:val="28"/>
                <w:szCs w:val="28"/>
              </w:rPr>
              <w:t>1</w:t>
            </w:r>
          </w:p>
        </w:tc>
        <w:tc>
          <w:tcPr>
            <w:tcW w:w="1006" w:type="dxa"/>
            <w:vMerge w:val="restart"/>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p>
          <w:p w:rsidR="00635EB0" w:rsidRPr="00944D07" w:rsidRDefault="00635EB0" w:rsidP="00B25A6E">
            <w:pPr>
              <w:spacing w:line="360" w:lineRule="auto"/>
              <w:jc w:val="both"/>
              <w:rPr>
                <w:rFonts w:ascii="Times New Roman" w:hAnsi="Times New Roman" w:cs="Times New Roman"/>
                <w:b/>
                <w:sz w:val="28"/>
                <w:szCs w:val="28"/>
              </w:rPr>
            </w:pPr>
          </w:p>
          <w:p w:rsidR="00635EB0" w:rsidRPr="00944D07" w:rsidRDefault="00635EB0" w:rsidP="00B25A6E">
            <w:pPr>
              <w:spacing w:line="360" w:lineRule="auto"/>
              <w:jc w:val="both"/>
              <w:rPr>
                <w:rFonts w:ascii="Times New Roman" w:hAnsi="Times New Roman" w:cs="Times New Roman"/>
                <w:b/>
                <w:sz w:val="28"/>
                <w:szCs w:val="28"/>
              </w:rPr>
            </w:pPr>
            <w:r>
              <w:rPr>
                <w:rFonts w:ascii="Times New Roman" w:hAnsi="Times New Roman" w:cs="Times New Roman"/>
                <w:b/>
                <w:sz w:val="28"/>
                <w:szCs w:val="28"/>
              </w:rPr>
              <w:t>77</w:t>
            </w:r>
          </w:p>
        </w:tc>
        <w:tc>
          <w:tcPr>
            <w:tcW w:w="2086" w:type="dxa"/>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Наповнюваність груп</w:t>
            </w:r>
          </w:p>
        </w:tc>
        <w:tc>
          <w:tcPr>
            <w:tcW w:w="1803" w:type="dxa"/>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Загального розвитку</w:t>
            </w:r>
          </w:p>
        </w:tc>
        <w:tc>
          <w:tcPr>
            <w:tcW w:w="1945" w:type="dxa"/>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Загального розвитку</w:t>
            </w:r>
          </w:p>
        </w:tc>
        <w:tc>
          <w:tcPr>
            <w:tcW w:w="1782" w:type="dxa"/>
            <w:tcBorders>
              <w:right w:val="outset" w:sz="6" w:space="0" w:color="A0A0A0"/>
            </w:tcBorders>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Загального розвитку</w:t>
            </w:r>
          </w:p>
        </w:tc>
      </w:tr>
      <w:tr w:rsidR="00635EB0" w:rsidRPr="00944D07" w:rsidTr="00B25A6E">
        <w:trPr>
          <w:tblCellSpacing w:w="20" w:type="dxa"/>
        </w:trPr>
        <w:tc>
          <w:tcPr>
            <w:tcW w:w="900" w:type="dxa"/>
            <w:vMerge/>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p>
        </w:tc>
        <w:tc>
          <w:tcPr>
            <w:tcW w:w="1006" w:type="dxa"/>
            <w:vMerge/>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p>
        </w:tc>
        <w:tc>
          <w:tcPr>
            <w:tcW w:w="2086" w:type="dxa"/>
            <w:shd w:val="clear" w:color="auto" w:fill="auto"/>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Кількість груп</w:t>
            </w:r>
          </w:p>
        </w:tc>
        <w:tc>
          <w:tcPr>
            <w:tcW w:w="1803" w:type="dxa"/>
            <w:shd w:val="clear" w:color="auto" w:fill="auto"/>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1</w:t>
            </w:r>
          </w:p>
        </w:tc>
        <w:tc>
          <w:tcPr>
            <w:tcW w:w="1945" w:type="dxa"/>
            <w:shd w:val="clear" w:color="auto" w:fill="auto"/>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1</w:t>
            </w:r>
          </w:p>
        </w:tc>
        <w:tc>
          <w:tcPr>
            <w:tcW w:w="1782" w:type="dxa"/>
            <w:tcBorders>
              <w:right w:val="outset" w:sz="6" w:space="0" w:color="A0A0A0"/>
            </w:tcBorders>
            <w:shd w:val="clear" w:color="auto" w:fill="auto"/>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1</w:t>
            </w:r>
          </w:p>
        </w:tc>
      </w:tr>
      <w:tr w:rsidR="00635EB0" w:rsidRPr="00944D07" w:rsidTr="00B25A6E">
        <w:trPr>
          <w:tblCellSpacing w:w="20" w:type="dxa"/>
        </w:trPr>
        <w:tc>
          <w:tcPr>
            <w:tcW w:w="900" w:type="dxa"/>
            <w:vMerge/>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p>
        </w:tc>
        <w:tc>
          <w:tcPr>
            <w:tcW w:w="1006" w:type="dxa"/>
            <w:vMerge/>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p>
        </w:tc>
        <w:tc>
          <w:tcPr>
            <w:tcW w:w="2086" w:type="dxa"/>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В них дітей</w:t>
            </w:r>
          </w:p>
        </w:tc>
        <w:tc>
          <w:tcPr>
            <w:tcW w:w="1803" w:type="dxa"/>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r w:rsidRPr="00944D07">
              <w:rPr>
                <w:rFonts w:ascii="Times New Roman" w:hAnsi="Times New Roman" w:cs="Times New Roman"/>
                <w:b/>
                <w:sz w:val="28"/>
                <w:szCs w:val="28"/>
              </w:rPr>
              <w:t>2</w:t>
            </w:r>
            <w:r>
              <w:rPr>
                <w:rFonts w:ascii="Times New Roman" w:hAnsi="Times New Roman" w:cs="Times New Roman"/>
                <w:b/>
                <w:sz w:val="28"/>
                <w:szCs w:val="28"/>
              </w:rPr>
              <w:t>3</w:t>
            </w:r>
          </w:p>
        </w:tc>
        <w:tc>
          <w:tcPr>
            <w:tcW w:w="1945" w:type="dxa"/>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1782" w:type="dxa"/>
            <w:tcBorders>
              <w:right w:val="outset" w:sz="6" w:space="0" w:color="A0A0A0"/>
            </w:tcBorders>
            <w:shd w:val="clear" w:color="auto" w:fill="F3F3F3"/>
          </w:tcPr>
          <w:p w:rsidR="00635EB0" w:rsidRPr="00944D07" w:rsidRDefault="00635EB0" w:rsidP="00B25A6E">
            <w:pPr>
              <w:spacing w:line="360" w:lineRule="auto"/>
              <w:jc w:val="both"/>
              <w:rPr>
                <w:rFonts w:ascii="Times New Roman" w:hAnsi="Times New Roman" w:cs="Times New Roman"/>
                <w:b/>
                <w:sz w:val="28"/>
                <w:szCs w:val="28"/>
              </w:rPr>
            </w:pPr>
            <w:r>
              <w:rPr>
                <w:rFonts w:ascii="Times New Roman" w:hAnsi="Times New Roman" w:cs="Times New Roman"/>
                <w:b/>
                <w:sz w:val="28"/>
                <w:szCs w:val="28"/>
              </w:rPr>
              <w:t>27</w:t>
            </w:r>
          </w:p>
        </w:tc>
      </w:tr>
    </w:tbl>
    <w:p w:rsidR="00635EB0" w:rsidRPr="00944D07" w:rsidRDefault="00635EB0" w:rsidP="00635EB0">
      <w:pPr>
        <w:spacing w:line="360" w:lineRule="auto"/>
        <w:jc w:val="both"/>
        <w:rPr>
          <w:rFonts w:ascii="Times New Roman" w:hAnsi="Times New Roman" w:cs="Times New Roman"/>
          <w:sz w:val="28"/>
          <w:szCs w:val="28"/>
        </w:rPr>
      </w:pPr>
      <w:r w:rsidRPr="00944D07">
        <w:rPr>
          <w:rFonts w:ascii="Times New Roman" w:hAnsi="Times New Roman" w:cs="Times New Roman"/>
          <w:sz w:val="28"/>
          <w:szCs w:val="28"/>
        </w:rPr>
        <w:t xml:space="preserve">Навчально-виховний процес </w:t>
      </w:r>
      <w:r>
        <w:rPr>
          <w:rFonts w:ascii="Times New Roman" w:hAnsi="Times New Roman" w:cs="Times New Roman"/>
          <w:sz w:val="28"/>
          <w:szCs w:val="28"/>
        </w:rPr>
        <w:t>ЗДО</w:t>
      </w:r>
      <w:r w:rsidRPr="00944D07">
        <w:rPr>
          <w:rFonts w:ascii="Times New Roman" w:hAnsi="Times New Roman" w:cs="Times New Roman"/>
          <w:sz w:val="28"/>
          <w:szCs w:val="28"/>
        </w:rPr>
        <w:t xml:space="preserve"> №2 «Веселка» забезпечує перехід на нову сучасну модель виховання та навчання дітей, виконує такі функції:</w:t>
      </w:r>
    </w:p>
    <w:p w:rsidR="00635EB0" w:rsidRPr="00944D07" w:rsidRDefault="00635EB0" w:rsidP="00635EB0">
      <w:pPr>
        <w:spacing w:line="360" w:lineRule="auto"/>
        <w:jc w:val="both"/>
        <w:rPr>
          <w:rFonts w:ascii="Times New Roman" w:hAnsi="Times New Roman" w:cs="Times New Roman"/>
          <w:sz w:val="28"/>
          <w:szCs w:val="28"/>
        </w:rPr>
      </w:pPr>
      <w:r w:rsidRPr="00944D07">
        <w:rPr>
          <w:rFonts w:ascii="Times New Roman" w:hAnsi="Times New Roman" w:cs="Times New Roman"/>
          <w:sz w:val="28"/>
          <w:szCs w:val="28"/>
        </w:rPr>
        <w:t xml:space="preserve"> </w:t>
      </w:r>
      <w:r w:rsidRPr="00944D07">
        <w:rPr>
          <w:rFonts w:ascii="Times New Roman" w:hAnsi="Times New Roman" w:cs="Times New Roman"/>
          <w:b/>
          <w:sz w:val="28"/>
          <w:szCs w:val="28"/>
        </w:rPr>
        <w:t xml:space="preserve">      •  соціальну:</w:t>
      </w:r>
      <w:r w:rsidRPr="00944D07">
        <w:rPr>
          <w:rFonts w:ascii="Times New Roman" w:hAnsi="Times New Roman" w:cs="Times New Roman"/>
          <w:sz w:val="28"/>
          <w:szCs w:val="28"/>
        </w:rPr>
        <w:t xml:space="preserve"> соціальний захист та адаптація дітей;</w:t>
      </w:r>
    </w:p>
    <w:p w:rsidR="00635EB0" w:rsidRPr="00944D07" w:rsidRDefault="00635EB0" w:rsidP="00635EB0">
      <w:pPr>
        <w:spacing w:line="360" w:lineRule="auto"/>
        <w:jc w:val="both"/>
        <w:rPr>
          <w:rFonts w:ascii="Times New Roman" w:hAnsi="Times New Roman" w:cs="Times New Roman"/>
          <w:sz w:val="28"/>
          <w:szCs w:val="28"/>
        </w:rPr>
      </w:pPr>
      <w:r w:rsidRPr="00944D07">
        <w:rPr>
          <w:rFonts w:ascii="Times New Roman" w:hAnsi="Times New Roman" w:cs="Times New Roman"/>
          <w:sz w:val="28"/>
          <w:szCs w:val="28"/>
        </w:rPr>
        <w:t xml:space="preserve">       </w:t>
      </w:r>
      <w:r w:rsidRPr="00944D07">
        <w:rPr>
          <w:rFonts w:ascii="Times New Roman" w:hAnsi="Times New Roman" w:cs="Times New Roman"/>
          <w:b/>
          <w:sz w:val="28"/>
          <w:szCs w:val="28"/>
        </w:rPr>
        <w:t>•  оздоровчу:</w:t>
      </w:r>
      <w:r w:rsidRPr="00944D07">
        <w:rPr>
          <w:rFonts w:ascii="Times New Roman" w:hAnsi="Times New Roman" w:cs="Times New Roman"/>
          <w:sz w:val="28"/>
          <w:szCs w:val="28"/>
        </w:rPr>
        <w:t xml:space="preserve"> охорона та зміцнення здоров'я дітей;</w:t>
      </w:r>
    </w:p>
    <w:p w:rsidR="00635EB0" w:rsidRPr="00944D07" w:rsidRDefault="00635EB0" w:rsidP="00635EB0">
      <w:pPr>
        <w:spacing w:line="360" w:lineRule="auto"/>
        <w:jc w:val="both"/>
        <w:rPr>
          <w:rFonts w:ascii="Times New Roman" w:hAnsi="Times New Roman" w:cs="Times New Roman"/>
          <w:sz w:val="28"/>
          <w:szCs w:val="28"/>
        </w:rPr>
      </w:pPr>
      <w:r w:rsidRPr="00944D07">
        <w:rPr>
          <w:rFonts w:ascii="Times New Roman" w:hAnsi="Times New Roman" w:cs="Times New Roman"/>
          <w:sz w:val="28"/>
          <w:szCs w:val="28"/>
        </w:rPr>
        <w:t xml:space="preserve">       </w:t>
      </w:r>
      <w:r w:rsidRPr="00944D07">
        <w:rPr>
          <w:rFonts w:ascii="Times New Roman" w:hAnsi="Times New Roman" w:cs="Times New Roman"/>
          <w:b/>
          <w:sz w:val="28"/>
          <w:szCs w:val="28"/>
        </w:rPr>
        <w:t xml:space="preserve">•  освітню: </w:t>
      </w:r>
      <w:r w:rsidRPr="00944D07">
        <w:rPr>
          <w:rFonts w:ascii="Times New Roman" w:hAnsi="Times New Roman" w:cs="Times New Roman"/>
          <w:sz w:val="28"/>
          <w:szCs w:val="28"/>
        </w:rPr>
        <w:t>навчання та виховання дітей;</w:t>
      </w:r>
    </w:p>
    <w:p w:rsidR="00635EB0" w:rsidRPr="00944D07" w:rsidRDefault="00635EB0" w:rsidP="00635EB0">
      <w:pPr>
        <w:spacing w:line="360" w:lineRule="auto"/>
        <w:jc w:val="both"/>
        <w:rPr>
          <w:rFonts w:ascii="Times New Roman" w:hAnsi="Times New Roman" w:cs="Times New Roman"/>
          <w:sz w:val="28"/>
          <w:szCs w:val="28"/>
        </w:rPr>
      </w:pPr>
      <w:r w:rsidRPr="00944D07">
        <w:rPr>
          <w:rFonts w:ascii="Times New Roman" w:hAnsi="Times New Roman" w:cs="Times New Roman"/>
          <w:b/>
          <w:sz w:val="28"/>
          <w:szCs w:val="28"/>
        </w:rPr>
        <w:t xml:space="preserve">       •  культурно-розважальну: </w:t>
      </w:r>
      <w:r w:rsidRPr="00944D07">
        <w:rPr>
          <w:rFonts w:ascii="Times New Roman" w:hAnsi="Times New Roman" w:cs="Times New Roman"/>
          <w:sz w:val="28"/>
          <w:szCs w:val="28"/>
        </w:rPr>
        <w:t>змістовне дозвілля дітей;</w:t>
      </w:r>
    </w:p>
    <w:p w:rsidR="00635EB0" w:rsidRPr="00944D07" w:rsidRDefault="00635EB0" w:rsidP="00635EB0">
      <w:pPr>
        <w:spacing w:line="360" w:lineRule="auto"/>
        <w:jc w:val="both"/>
        <w:rPr>
          <w:rFonts w:ascii="Times New Roman" w:hAnsi="Times New Roman" w:cs="Times New Roman"/>
          <w:sz w:val="28"/>
          <w:szCs w:val="28"/>
        </w:rPr>
      </w:pPr>
      <w:r w:rsidRPr="00944D07">
        <w:rPr>
          <w:rFonts w:ascii="Times New Roman" w:hAnsi="Times New Roman" w:cs="Times New Roman"/>
          <w:sz w:val="28"/>
          <w:szCs w:val="28"/>
        </w:rPr>
        <w:t xml:space="preserve">       </w:t>
      </w:r>
      <w:r w:rsidRPr="00944D07">
        <w:rPr>
          <w:rFonts w:ascii="Times New Roman" w:hAnsi="Times New Roman" w:cs="Times New Roman"/>
          <w:b/>
          <w:sz w:val="28"/>
          <w:szCs w:val="28"/>
        </w:rPr>
        <w:t>•  просвітницьку:</w:t>
      </w:r>
      <w:r w:rsidRPr="00944D07">
        <w:rPr>
          <w:rFonts w:ascii="Times New Roman" w:hAnsi="Times New Roman" w:cs="Times New Roman"/>
          <w:sz w:val="28"/>
          <w:szCs w:val="28"/>
        </w:rPr>
        <w:t xml:space="preserve"> психолого-педагогічна просвіта батьків</w:t>
      </w:r>
    </w:p>
    <w:p w:rsidR="00635EB0" w:rsidRDefault="00635EB0" w:rsidP="00635EB0">
      <w:pPr>
        <w:spacing w:line="360" w:lineRule="auto"/>
        <w:jc w:val="center"/>
        <w:rPr>
          <w:rFonts w:ascii="Times New Roman" w:hAnsi="Times New Roman" w:cs="Times New Roman"/>
          <w:b/>
          <w:sz w:val="28"/>
          <w:szCs w:val="28"/>
        </w:rPr>
      </w:pPr>
    </w:p>
    <w:p w:rsidR="00635EB0" w:rsidRPr="00D36569" w:rsidRDefault="00635EB0" w:rsidP="00635EB0">
      <w:pPr>
        <w:spacing w:line="360" w:lineRule="auto"/>
        <w:jc w:val="center"/>
        <w:rPr>
          <w:rFonts w:ascii="Times New Roman" w:hAnsi="Times New Roman" w:cs="Times New Roman"/>
          <w:b/>
          <w:sz w:val="28"/>
          <w:szCs w:val="28"/>
        </w:rPr>
      </w:pPr>
      <w:r w:rsidRPr="00D36569">
        <w:rPr>
          <w:rFonts w:ascii="Times New Roman" w:hAnsi="Times New Roman" w:cs="Times New Roman"/>
          <w:b/>
          <w:sz w:val="28"/>
          <w:szCs w:val="28"/>
        </w:rPr>
        <w:t>Укомплектованість закладу педагогічними кадрами з відповідною педагогічною освітою</w:t>
      </w:r>
    </w:p>
    <w:p w:rsidR="00635EB0" w:rsidRDefault="00635EB0" w:rsidP="00635EB0">
      <w:pPr>
        <w:spacing w:line="360" w:lineRule="auto"/>
        <w:jc w:val="both"/>
        <w:rPr>
          <w:rFonts w:ascii="Times New Roman" w:hAnsi="Times New Roman" w:cs="Times New Roman"/>
          <w:sz w:val="28"/>
          <w:szCs w:val="28"/>
        </w:rPr>
      </w:pPr>
      <w:r w:rsidRPr="00D36569">
        <w:rPr>
          <w:rFonts w:ascii="Times New Roman" w:hAnsi="Times New Roman" w:cs="Times New Roman"/>
          <w:sz w:val="28"/>
          <w:szCs w:val="28"/>
        </w:rPr>
        <w:t xml:space="preserve">       Дошкільний заклад №2 «Веселка» повністю укомплектований педагогічними кадрами та обслуговуючим персоналом. Всього 18 працівників, з них: 9 молодшого обслуговуючого персоналу, 1 медичний працівник, 8 педагогів, у тому числі: </w:t>
      </w:r>
      <w:r>
        <w:rPr>
          <w:rFonts w:ascii="Times New Roman" w:hAnsi="Times New Roman" w:cs="Times New Roman"/>
          <w:sz w:val="28"/>
          <w:szCs w:val="28"/>
        </w:rPr>
        <w:t>директор</w:t>
      </w:r>
      <w:r w:rsidRPr="00D36569">
        <w:rPr>
          <w:rFonts w:ascii="Times New Roman" w:hAnsi="Times New Roman" w:cs="Times New Roman"/>
          <w:sz w:val="28"/>
          <w:szCs w:val="28"/>
        </w:rPr>
        <w:t xml:space="preserve">, практичний психолог, музичний керівник, 5 вихователів. Педагогічні кадри закладу мають спеціальну педагогічну освіту,  за станом здоров'я їм дозволено здійснювати педагогічну діяльність. </w:t>
      </w:r>
    </w:p>
    <w:p w:rsidR="00635EB0" w:rsidRPr="00D36569" w:rsidRDefault="00635EB0" w:rsidP="00635EB0">
      <w:pPr>
        <w:tabs>
          <w:tab w:val="left" w:pos="1935"/>
          <w:tab w:val="center" w:pos="5234"/>
        </w:tabs>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D36569">
        <w:rPr>
          <w:rFonts w:ascii="Times New Roman" w:eastAsia="Times New Roman" w:hAnsi="Times New Roman" w:cs="Times New Roman"/>
          <w:b/>
          <w:sz w:val="28"/>
          <w:szCs w:val="28"/>
        </w:rPr>
        <w:t>Укомплек</w:t>
      </w:r>
      <w:r>
        <w:rPr>
          <w:rFonts w:ascii="Times New Roman" w:eastAsia="Times New Roman" w:hAnsi="Times New Roman" w:cs="Times New Roman"/>
          <w:b/>
          <w:sz w:val="28"/>
          <w:szCs w:val="28"/>
        </w:rPr>
        <w:t>тованість педагогічними кадрами</w:t>
      </w:r>
    </w:p>
    <w:tbl>
      <w:tblPr>
        <w:tblW w:w="9072" w:type="dxa"/>
        <w:tblCellSpacing w:w="20" w:type="dxa"/>
        <w:tblInd w:w="76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843"/>
        <w:gridCol w:w="1843"/>
        <w:gridCol w:w="1984"/>
        <w:gridCol w:w="1843"/>
        <w:gridCol w:w="1559"/>
      </w:tblGrid>
      <w:tr w:rsidR="00635EB0" w:rsidRPr="00D36569" w:rsidTr="00B25A6E">
        <w:trPr>
          <w:tblCellSpacing w:w="20" w:type="dxa"/>
        </w:trPr>
        <w:tc>
          <w:tcPr>
            <w:tcW w:w="1783" w:type="dxa"/>
            <w:shd w:val="clear" w:color="auto" w:fill="F3F3F3"/>
          </w:tcPr>
          <w:p w:rsidR="00635EB0" w:rsidRPr="00D36569" w:rsidRDefault="00635EB0" w:rsidP="00B25A6E">
            <w:pPr>
              <w:spacing w:line="360" w:lineRule="auto"/>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Навчальні роки</w:t>
            </w:r>
          </w:p>
        </w:tc>
        <w:tc>
          <w:tcPr>
            <w:tcW w:w="1803" w:type="dxa"/>
            <w:shd w:val="clear" w:color="auto" w:fill="F3F3F3"/>
          </w:tcPr>
          <w:p w:rsidR="00635EB0" w:rsidRPr="00D36569" w:rsidRDefault="00635EB0" w:rsidP="00B25A6E">
            <w:pPr>
              <w:spacing w:line="360" w:lineRule="auto"/>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Посада</w:t>
            </w:r>
          </w:p>
          <w:p w:rsidR="00635EB0" w:rsidRPr="00D36569" w:rsidRDefault="00635EB0" w:rsidP="00B25A6E">
            <w:pPr>
              <w:spacing w:line="360" w:lineRule="auto"/>
              <w:jc w:val="both"/>
              <w:rPr>
                <w:rFonts w:ascii="Times New Roman" w:eastAsia="Times New Roman" w:hAnsi="Times New Roman" w:cs="Times New Roman"/>
                <w:b/>
                <w:sz w:val="28"/>
                <w:szCs w:val="28"/>
              </w:rPr>
            </w:pPr>
          </w:p>
        </w:tc>
        <w:tc>
          <w:tcPr>
            <w:tcW w:w="1944" w:type="dxa"/>
            <w:shd w:val="clear" w:color="auto" w:fill="F3F3F3"/>
          </w:tcPr>
          <w:p w:rsidR="00635EB0" w:rsidRPr="00D36569" w:rsidRDefault="00635EB0" w:rsidP="00B25A6E">
            <w:pPr>
              <w:spacing w:line="360" w:lineRule="auto"/>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За штатним розписом</w:t>
            </w:r>
          </w:p>
        </w:tc>
        <w:tc>
          <w:tcPr>
            <w:tcW w:w="1803" w:type="dxa"/>
            <w:shd w:val="clear" w:color="auto" w:fill="F3F3F3"/>
          </w:tcPr>
          <w:p w:rsidR="00635EB0" w:rsidRPr="00D36569" w:rsidRDefault="00635EB0" w:rsidP="00B25A6E">
            <w:pPr>
              <w:spacing w:line="360" w:lineRule="auto"/>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Фактично</w:t>
            </w:r>
          </w:p>
          <w:p w:rsidR="00635EB0" w:rsidRPr="00D36569" w:rsidRDefault="00635EB0" w:rsidP="00B25A6E">
            <w:pPr>
              <w:spacing w:line="360" w:lineRule="auto"/>
              <w:jc w:val="both"/>
              <w:rPr>
                <w:rFonts w:ascii="Times New Roman" w:eastAsia="Times New Roman" w:hAnsi="Times New Roman" w:cs="Times New Roman"/>
                <w:b/>
                <w:sz w:val="28"/>
                <w:szCs w:val="28"/>
              </w:rPr>
            </w:pPr>
          </w:p>
        </w:tc>
        <w:tc>
          <w:tcPr>
            <w:tcW w:w="1499" w:type="dxa"/>
            <w:shd w:val="clear" w:color="auto" w:fill="F3F3F3"/>
          </w:tcPr>
          <w:p w:rsidR="00635EB0" w:rsidRPr="00D36569" w:rsidRDefault="00635EB0" w:rsidP="00B25A6E">
            <w:pPr>
              <w:spacing w:line="360" w:lineRule="auto"/>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Відсоток</w:t>
            </w:r>
          </w:p>
          <w:p w:rsidR="00635EB0" w:rsidRPr="00D36569" w:rsidRDefault="00635EB0" w:rsidP="00B25A6E">
            <w:pPr>
              <w:spacing w:line="360" w:lineRule="auto"/>
              <w:jc w:val="both"/>
              <w:rPr>
                <w:rFonts w:ascii="Times New Roman" w:eastAsia="Times New Roman" w:hAnsi="Times New Roman" w:cs="Times New Roman"/>
                <w:b/>
                <w:sz w:val="28"/>
                <w:szCs w:val="28"/>
              </w:rPr>
            </w:pPr>
          </w:p>
        </w:tc>
      </w:tr>
      <w:tr w:rsidR="00635EB0" w:rsidRPr="00D36569" w:rsidTr="00B25A6E">
        <w:trPr>
          <w:tblCellSpacing w:w="20" w:type="dxa"/>
        </w:trPr>
        <w:tc>
          <w:tcPr>
            <w:tcW w:w="1783" w:type="dxa"/>
            <w:vMerge w:val="restart"/>
            <w:shd w:val="clear" w:color="auto" w:fill="F3F3F3"/>
          </w:tcPr>
          <w:p w:rsidR="00635EB0" w:rsidRPr="00D36569" w:rsidRDefault="00635EB0" w:rsidP="00B25A6E">
            <w:pPr>
              <w:jc w:val="both"/>
              <w:rPr>
                <w:rFonts w:ascii="Times New Roman" w:eastAsia="Times New Roman" w:hAnsi="Times New Roman" w:cs="Times New Roman"/>
                <w:sz w:val="28"/>
                <w:szCs w:val="28"/>
              </w:rPr>
            </w:pPr>
          </w:p>
          <w:p w:rsidR="00635EB0" w:rsidRPr="00D36569" w:rsidRDefault="00635EB0" w:rsidP="00B25A6E">
            <w:pPr>
              <w:jc w:val="both"/>
              <w:rPr>
                <w:rFonts w:ascii="Times New Roman" w:eastAsia="Times New Roman" w:hAnsi="Times New Roman" w:cs="Times New Roman"/>
                <w:sz w:val="28"/>
                <w:szCs w:val="28"/>
              </w:rPr>
            </w:pPr>
          </w:p>
          <w:p w:rsidR="00635EB0" w:rsidRPr="00D36569" w:rsidRDefault="00635EB0" w:rsidP="00B25A6E">
            <w:pPr>
              <w:jc w:val="both"/>
              <w:rPr>
                <w:rFonts w:ascii="Times New Roman" w:eastAsia="Times New Roman" w:hAnsi="Times New Roman" w:cs="Times New Roman"/>
                <w:sz w:val="28"/>
                <w:szCs w:val="28"/>
              </w:rPr>
            </w:pPr>
          </w:p>
          <w:p w:rsidR="00635EB0" w:rsidRPr="00D36569" w:rsidRDefault="00635EB0" w:rsidP="00B25A6E">
            <w:pPr>
              <w:jc w:val="both"/>
              <w:rPr>
                <w:rFonts w:ascii="Times New Roman" w:eastAsia="Times New Roman" w:hAnsi="Times New Roman" w:cs="Times New Roman"/>
                <w:sz w:val="28"/>
                <w:szCs w:val="28"/>
              </w:rPr>
            </w:pPr>
          </w:p>
          <w:p w:rsidR="00635EB0" w:rsidRPr="00D36569" w:rsidRDefault="00635EB0" w:rsidP="00B25A6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2020-2021</w:t>
            </w:r>
            <w:r w:rsidRPr="00D36569">
              <w:rPr>
                <w:rFonts w:ascii="Times New Roman" w:eastAsia="Times New Roman" w:hAnsi="Times New Roman" w:cs="Times New Roman"/>
                <w:b/>
                <w:sz w:val="28"/>
                <w:szCs w:val="28"/>
              </w:rPr>
              <w:t>р</w:t>
            </w:r>
            <w:r w:rsidRPr="00D36569">
              <w:rPr>
                <w:rFonts w:ascii="Times New Roman" w:eastAsia="Times New Roman" w:hAnsi="Times New Roman" w:cs="Times New Roman"/>
                <w:sz w:val="28"/>
                <w:szCs w:val="28"/>
              </w:rPr>
              <w:t>.</w:t>
            </w:r>
          </w:p>
        </w:tc>
        <w:tc>
          <w:tcPr>
            <w:tcW w:w="1803" w:type="dxa"/>
            <w:shd w:val="clear" w:color="auto" w:fill="E0E0E0"/>
          </w:tcPr>
          <w:p w:rsidR="00635EB0" w:rsidRPr="00D36569" w:rsidRDefault="00635EB0" w:rsidP="00B25A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w:t>
            </w:r>
          </w:p>
        </w:tc>
        <w:tc>
          <w:tcPr>
            <w:tcW w:w="1944" w:type="dxa"/>
            <w:shd w:val="clear" w:color="auto" w:fill="auto"/>
          </w:tcPr>
          <w:p w:rsidR="00635EB0" w:rsidRPr="00D36569" w:rsidRDefault="00635EB0" w:rsidP="00B25A6E">
            <w:pPr>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1</w:t>
            </w:r>
          </w:p>
        </w:tc>
        <w:tc>
          <w:tcPr>
            <w:tcW w:w="1803" w:type="dxa"/>
            <w:shd w:val="clear" w:color="auto" w:fill="auto"/>
          </w:tcPr>
          <w:p w:rsidR="00635EB0" w:rsidRPr="00D36569" w:rsidRDefault="00635EB0" w:rsidP="00B25A6E">
            <w:pPr>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1</w:t>
            </w:r>
          </w:p>
        </w:tc>
        <w:tc>
          <w:tcPr>
            <w:tcW w:w="1499" w:type="dxa"/>
            <w:vMerge w:val="restart"/>
            <w:shd w:val="clear" w:color="auto" w:fill="auto"/>
          </w:tcPr>
          <w:p w:rsidR="00635EB0" w:rsidRPr="00D36569" w:rsidRDefault="00635EB0" w:rsidP="00B25A6E">
            <w:pPr>
              <w:jc w:val="both"/>
              <w:rPr>
                <w:rFonts w:ascii="Times New Roman" w:eastAsia="Times New Roman" w:hAnsi="Times New Roman" w:cs="Times New Roman"/>
                <w:b/>
                <w:sz w:val="28"/>
                <w:szCs w:val="28"/>
              </w:rPr>
            </w:pPr>
          </w:p>
        </w:tc>
      </w:tr>
      <w:tr w:rsidR="00635EB0" w:rsidRPr="00D36569" w:rsidTr="00B25A6E">
        <w:trPr>
          <w:tblCellSpacing w:w="20" w:type="dxa"/>
        </w:trPr>
        <w:tc>
          <w:tcPr>
            <w:tcW w:w="1783" w:type="dxa"/>
            <w:vMerge/>
            <w:shd w:val="clear" w:color="auto" w:fill="F3F3F3"/>
          </w:tcPr>
          <w:p w:rsidR="00635EB0" w:rsidRPr="00D36569" w:rsidRDefault="00635EB0" w:rsidP="00B25A6E">
            <w:pPr>
              <w:jc w:val="both"/>
              <w:rPr>
                <w:rFonts w:ascii="Times New Roman" w:eastAsia="Times New Roman" w:hAnsi="Times New Roman" w:cs="Times New Roman"/>
                <w:sz w:val="28"/>
                <w:szCs w:val="28"/>
              </w:rPr>
            </w:pPr>
          </w:p>
        </w:tc>
        <w:tc>
          <w:tcPr>
            <w:tcW w:w="1803" w:type="dxa"/>
            <w:shd w:val="clear" w:color="auto" w:fill="E0E0E0"/>
          </w:tcPr>
          <w:p w:rsidR="00635EB0" w:rsidRPr="00D36569" w:rsidRDefault="00635EB0" w:rsidP="00B25A6E">
            <w:pPr>
              <w:jc w:val="both"/>
              <w:rPr>
                <w:rFonts w:ascii="Times New Roman" w:eastAsia="Times New Roman" w:hAnsi="Times New Roman" w:cs="Times New Roman"/>
                <w:sz w:val="28"/>
                <w:szCs w:val="28"/>
              </w:rPr>
            </w:pPr>
            <w:r w:rsidRPr="00D36569">
              <w:rPr>
                <w:rFonts w:ascii="Times New Roman" w:eastAsia="Times New Roman" w:hAnsi="Times New Roman" w:cs="Times New Roman"/>
                <w:sz w:val="28"/>
                <w:szCs w:val="28"/>
              </w:rPr>
              <w:t>практичний психолог</w:t>
            </w:r>
          </w:p>
        </w:tc>
        <w:tc>
          <w:tcPr>
            <w:tcW w:w="1944" w:type="dxa"/>
            <w:shd w:val="clear" w:color="auto" w:fill="auto"/>
          </w:tcPr>
          <w:p w:rsidR="00635EB0" w:rsidRPr="00D36569" w:rsidRDefault="00635EB0" w:rsidP="00B25A6E">
            <w:pPr>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0,5</w:t>
            </w:r>
          </w:p>
        </w:tc>
        <w:tc>
          <w:tcPr>
            <w:tcW w:w="1803" w:type="dxa"/>
            <w:shd w:val="clear" w:color="auto" w:fill="auto"/>
          </w:tcPr>
          <w:p w:rsidR="00635EB0" w:rsidRPr="00D36569" w:rsidRDefault="00635EB0" w:rsidP="00B25A6E">
            <w:pPr>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0,5</w:t>
            </w:r>
          </w:p>
        </w:tc>
        <w:tc>
          <w:tcPr>
            <w:tcW w:w="1499" w:type="dxa"/>
            <w:vMerge/>
            <w:shd w:val="clear" w:color="auto" w:fill="auto"/>
          </w:tcPr>
          <w:p w:rsidR="00635EB0" w:rsidRPr="00D36569" w:rsidRDefault="00635EB0" w:rsidP="00B25A6E">
            <w:pPr>
              <w:jc w:val="both"/>
              <w:rPr>
                <w:rFonts w:ascii="Times New Roman" w:eastAsia="Times New Roman" w:hAnsi="Times New Roman" w:cs="Times New Roman"/>
                <w:sz w:val="28"/>
                <w:szCs w:val="28"/>
              </w:rPr>
            </w:pPr>
          </w:p>
        </w:tc>
      </w:tr>
      <w:tr w:rsidR="00635EB0" w:rsidRPr="00D36569" w:rsidTr="00B25A6E">
        <w:trPr>
          <w:tblCellSpacing w:w="20" w:type="dxa"/>
        </w:trPr>
        <w:tc>
          <w:tcPr>
            <w:tcW w:w="1783" w:type="dxa"/>
            <w:vMerge/>
            <w:shd w:val="clear" w:color="auto" w:fill="F3F3F3"/>
          </w:tcPr>
          <w:p w:rsidR="00635EB0" w:rsidRPr="00D36569" w:rsidRDefault="00635EB0" w:rsidP="00B25A6E">
            <w:pPr>
              <w:jc w:val="both"/>
              <w:rPr>
                <w:rFonts w:ascii="Times New Roman" w:eastAsia="Times New Roman" w:hAnsi="Times New Roman" w:cs="Times New Roman"/>
                <w:sz w:val="28"/>
                <w:szCs w:val="28"/>
              </w:rPr>
            </w:pPr>
          </w:p>
        </w:tc>
        <w:tc>
          <w:tcPr>
            <w:tcW w:w="1803" w:type="dxa"/>
            <w:shd w:val="clear" w:color="auto" w:fill="E0E0E0"/>
          </w:tcPr>
          <w:p w:rsidR="00635EB0" w:rsidRPr="00D36569" w:rsidRDefault="00635EB0" w:rsidP="00B25A6E">
            <w:pPr>
              <w:jc w:val="both"/>
              <w:rPr>
                <w:rFonts w:ascii="Times New Roman" w:eastAsia="Times New Roman" w:hAnsi="Times New Roman" w:cs="Times New Roman"/>
                <w:sz w:val="28"/>
                <w:szCs w:val="28"/>
              </w:rPr>
            </w:pPr>
            <w:r w:rsidRPr="00D36569">
              <w:rPr>
                <w:rFonts w:ascii="Times New Roman" w:eastAsia="Times New Roman" w:hAnsi="Times New Roman" w:cs="Times New Roman"/>
                <w:sz w:val="28"/>
                <w:szCs w:val="28"/>
              </w:rPr>
              <w:t>музичний керівник</w:t>
            </w:r>
          </w:p>
        </w:tc>
        <w:tc>
          <w:tcPr>
            <w:tcW w:w="1944" w:type="dxa"/>
            <w:shd w:val="clear" w:color="auto" w:fill="auto"/>
          </w:tcPr>
          <w:p w:rsidR="00635EB0" w:rsidRPr="00D36569" w:rsidRDefault="00635EB0" w:rsidP="00B25A6E">
            <w:pPr>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0,75</w:t>
            </w:r>
          </w:p>
        </w:tc>
        <w:tc>
          <w:tcPr>
            <w:tcW w:w="1803" w:type="dxa"/>
            <w:shd w:val="clear" w:color="auto" w:fill="auto"/>
          </w:tcPr>
          <w:p w:rsidR="00635EB0" w:rsidRPr="00D36569" w:rsidRDefault="00635EB0" w:rsidP="00B25A6E">
            <w:pPr>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0,75</w:t>
            </w:r>
          </w:p>
        </w:tc>
        <w:tc>
          <w:tcPr>
            <w:tcW w:w="1499" w:type="dxa"/>
            <w:vMerge/>
            <w:shd w:val="clear" w:color="auto" w:fill="auto"/>
          </w:tcPr>
          <w:p w:rsidR="00635EB0" w:rsidRPr="00D36569" w:rsidRDefault="00635EB0" w:rsidP="00B25A6E">
            <w:pPr>
              <w:jc w:val="both"/>
              <w:rPr>
                <w:rFonts w:ascii="Times New Roman" w:eastAsia="Times New Roman" w:hAnsi="Times New Roman" w:cs="Times New Roman"/>
                <w:sz w:val="28"/>
                <w:szCs w:val="28"/>
              </w:rPr>
            </w:pPr>
          </w:p>
        </w:tc>
      </w:tr>
      <w:tr w:rsidR="00635EB0" w:rsidRPr="00D36569" w:rsidTr="00B25A6E">
        <w:trPr>
          <w:tblCellSpacing w:w="20" w:type="dxa"/>
        </w:trPr>
        <w:tc>
          <w:tcPr>
            <w:tcW w:w="1783" w:type="dxa"/>
            <w:vMerge/>
            <w:shd w:val="clear" w:color="auto" w:fill="F3F3F3"/>
          </w:tcPr>
          <w:p w:rsidR="00635EB0" w:rsidRPr="00D36569" w:rsidRDefault="00635EB0" w:rsidP="00B25A6E">
            <w:pPr>
              <w:jc w:val="both"/>
              <w:rPr>
                <w:rFonts w:ascii="Times New Roman" w:eastAsia="Times New Roman" w:hAnsi="Times New Roman" w:cs="Times New Roman"/>
                <w:sz w:val="28"/>
                <w:szCs w:val="28"/>
              </w:rPr>
            </w:pPr>
          </w:p>
        </w:tc>
        <w:tc>
          <w:tcPr>
            <w:tcW w:w="1803" w:type="dxa"/>
            <w:shd w:val="clear" w:color="auto" w:fill="E0E0E0"/>
          </w:tcPr>
          <w:p w:rsidR="00635EB0" w:rsidRPr="00D36569" w:rsidRDefault="00635EB0" w:rsidP="00B25A6E">
            <w:pPr>
              <w:jc w:val="both"/>
              <w:rPr>
                <w:rFonts w:ascii="Times New Roman" w:eastAsia="Times New Roman" w:hAnsi="Times New Roman" w:cs="Times New Roman"/>
                <w:sz w:val="28"/>
                <w:szCs w:val="28"/>
              </w:rPr>
            </w:pPr>
            <w:r w:rsidRPr="00D36569">
              <w:rPr>
                <w:rFonts w:ascii="Times New Roman" w:eastAsia="Times New Roman" w:hAnsi="Times New Roman" w:cs="Times New Roman"/>
                <w:sz w:val="28"/>
                <w:szCs w:val="28"/>
              </w:rPr>
              <w:t>вихователь</w:t>
            </w:r>
          </w:p>
        </w:tc>
        <w:tc>
          <w:tcPr>
            <w:tcW w:w="1944" w:type="dxa"/>
            <w:shd w:val="clear" w:color="auto" w:fill="auto"/>
          </w:tcPr>
          <w:p w:rsidR="00635EB0" w:rsidRPr="00D36569" w:rsidRDefault="00635EB0" w:rsidP="00B25A6E">
            <w:pPr>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6</w:t>
            </w:r>
          </w:p>
        </w:tc>
        <w:tc>
          <w:tcPr>
            <w:tcW w:w="1803" w:type="dxa"/>
            <w:shd w:val="clear" w:color="auto" w:fill="auto"/>
          </w:tcPr>
          <w:p w:rsidR="00635EB0" w:rsidRPr="00D36569" w:rsidRDefault="00635EB0" w:rsidP="00B25A6E">
            <w:pPr>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6</w:t>
            </w:r>
          </w:p>
        </w:tc>
        <w:tc>
          <w:tcPr>
            <w:tcW w:w="1499" w:type="dxa"/>
            <w:vMerge/>
            <w:shd w:val="clear" w:color="auto" w:fill="auto"/>
          </w:tcPr>
          <w:p w:rsidR="00635EB0" w:rsidRPr="00D36569" w:rsidRDefault="00635EB0" w:rsidP="00B25A6E">
            <w:pPr>
              <w:jc w:val="both"/>
              <w:rPr>
                <w:rFonts w:ascii="Times New Roman" w:eastAsia="Times New Roman" w:hAnsi="Times New Roman" w:cs="Times New Roman"/>
                <w:sz w:val="28"/>
                <w:szCs w:val="28"/>
              </w:rPr>
            </w:pPr>
          </w:p>
        </w:tc>
      </w:tr>
      <w:tr w:rsidR="00635EB0" w:rsidRPr="00D36569" w:rsidTr="00B25A6E">
        <w:trPr>
          <w:tblCellSpacing w:w="20" w:type="dxa"/>
        </w:trPr>
        <w:tc>
          <w:tcPr>
            <w:tcW w:w="1783" w:type="dxa"/>
            <w:vMerge/>
            <w:shd w:val="clear" w:color="auto" w:fill="F3F3F3"/>
          </w:tcPr>
          <w:p w:rsidR="00635EB0" w:rsidRPr="00D36569" w:rsidRDefault="00635EB0" w:rsidP="00B25A6E">
            <w:pPr>
              <w:jc w:val="both"/>
              <w:rPr>
                <w:rFonts w:ascii="Times New Roman" w:eastAsia="Times New Roman" w:hAnsi="Times New Roman" w:cs="Times New Roman"/>
                <w:sz w:val="28"/>
                <w:szCs w:val="28"/>
              </w:rPr>
            </w:pPr>
          </w:p>
        </w:tc>
        <w:tc>
          <w:tcPr>
            <w:tcW w:w="1803" w:type="dxa"/>
            <w:shd w:val="clear" w:color="auto" w:fill="E0E0E0"/>
          </w:tcPr>
          <w:p w:rsidR="00635EB0" w:rsidRPr="00D36569" w:rsidRDefault="00635EB0" w:rsidP="00B25A6E">
            <w:pPr>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Всього</w:t>
            </w:r>
          </w:p>
        </w:tc>
        <w:tc>
          <w:tcPr>
            <w:tcW w:w="1944" w:type="dxa"/>
            <w:shd w:val="clear" w:color="auto" w:fill="F3F3F3"/>
          </w:tcPr>
          <w:p w:rsidR="00635EB0" w:rsidRPr="00D36569" w:rsidRDefault="00635EB0" w:rsidP="00B25A6E">
            <w:pPr>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8,25</w:t>
            </w:r>
          </w:p>
        </w:tc>
        <w:tc>
          <w:tcPr>
            <w:tcW w:w="1803" w:type="dxa"/>
            <w:shd w:val="clear" w:color="auto" w:fill="F3F3F3"/>
          </w:tcPr>
          <w:p w:rsidR="00635EB0" w:rsidRPr="00D36569" w:rsidRDefault="00635EB0" w:rsidP="00B25A6E">
            <w:pPr>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8,25</w:t>
            </w:r>
          </w:p>
        </w:tc>
        <w:tc>
          <w:tcPr>
            <w:tcW w:w="1499" w:type="dxa"/>
            <w:shd w:val="clear" w:color="auto" w:fill="F3F3F3"/>
          </w:tcPr>
          <w:p w:rsidR="00635EB0" w:rsidRPr="00D36569" w:rsidRDefault="00635EB0" w:rsidP="00B25A6E">
            <w:pPr>
              <w:jc w:val="both"/>
              <w:rPr>
                <w:rFonts w:ascii="Times New Roman" w:eastAsia="Times New Roman" w:hAnsi="Times New Roman" w:cs="Times New Roman"/>
                <w:b/>
                <w:sz w:val="28"/>
                <w:szCs w:val="28"/>
              </w:rPr>
            </w:pPr>
            <w:r w:rsidRPr="00D36569">
              <w:rPr>
                <w:rFonts w:ascii="Times New Roman" w:eastAsia="Times New Roman" w:hAnsi="Times New Roman" w:cs="Times New Roman"/>
                <w:b/>
                <w:sz w:val="28"/>
                <w:szCs w:val="28"/>
              </w:rPr>
              <w:t>100%</w:t>
            </w:r>
          </w:p>
        </w:tc>
      </w:tr>
    </w:tbl>
    <w:p w:rsidR="00F47A15" w:rsidRDefault="00F47A15" w:rsidP="00635EB0">
      <w:pPr>
        <w:spacing w:line="360" w:lineRule="auto"/>
        <w:jc w:val="both"/>
        <w:rPr>
          <w:rFonts w:ascii="Times New Roman" w:eastAsia="Times New Roman" w:hAnsi="Times New Roman" w:cs="Times New Roman"/>
          <w:sz w:val="28"/>
          <w:szCs w:val="28"/>
        </w:rPr>
      </w:pPr>
    </w:p>
    <w:p w:rsidR="00635EB0" w:rsidRPr="00D36569" w:rsidRDefault="00635EB0" w:rsidP="00635EB0">
      <w:pPr>
        <w:spacing w:line="360" w:lineRule="auto"/>
        <w:jc w:val="both"/>
        <w:rPr>
          <w:rFonts w:ascii="Times New Roman" w:eastAsia="Times New Roman" w:hAnsi="Times New Roman" w:cs="Times New Roman"/>
          <w:sz w:val="28"/>
          <w:szCs w:val="28"/>
        </w:rPr>
      </w:pPr>
      <w:r w:rsidRPr="00D36569">
        <w:rPr>
          <w:rFonts w:ascii="Times New Roman" w:eastAsia="Times New Roman" w:hAnsi="Times New Roman" w:cs="Times New Roman"/>
          <w:sz w:val="28"/>
          <w:szCs w:val="28"/>
        </w:rPr>
        <w:t xml:space="preserve">Штатний розпис включає в себе 8,25 штатну педагогічну одиницю. Укомплектованість закладу педагогічними кадрами складає 100% від потреби.     </w:t>
      </w:r>
    </w:p>
    <w:p w:rsidR="009E5300" w:rsidRDefault="00635EB0" w:rsidP="00635EB0">
      <w:pPr>
        <w:spacing w:line="360" w:lineRule="auto"/>
        <w:jc w:val="both"/>
        <w:rPr>
          <w:rFonts w:ascii="Times New Roman" w:eastAsia="Times New Roman" w:hAnsi="Times New Roman" w:cs="Times New Roman"/>
          <w:b/>
          <w:sz w:val="28"/>
          <w:szCs w:val="28"/>
          <w:lang w:val="ru-RU"/>
        </w:rPr>
      </w:pPr>
      <w:r w:rsidRPr="00D36569">
        <w:rPr>
          <w:rFonts w:ascii="Times New Roman" w:eastAsia="Times New Roman" w:hAnsi="Times New Roman" w:cs="Times New Roman"/>
          <w:b/>
          <w:sz w:val="28"/>
          <w:szCs w:val="28"/>
        </w:rPr>
        <w:t xml:space="preserve">               </w:t>
      </w:r>
    </w:p>
    <w:p w:rsidR="00635EB0" w:rsidRPr="009E5300" w:rsidRDefault="00635EB0" w:rsidP="00635EB0">
      <w:pPr>
        <w:spacing w:line="360" w:lineRule="auto"/>
        <w:jc w:val="both"/>
        <w:rPr>
          <w:rFonts w:ascii="Times New Roman" w:eastAsia="Times New Roman" w:hAnsi="Times New Roman" w:cs="Times New Roman"/>
          <w:b/>
          <w:sz w:val="28"/>
          <w:szCs w:val="28"/>
          <w:lang w:val="ru-RU"/>
        </w:rPr>
      </w:pPr>
      <w:r w:rsidRPr="00D36569">
        <w:rPr>
          <w:rFonts w:ascii="Times New Roman" w:eastAsia="Times New Roman" w:hAnsi="Times New Roman" w:cs="Times New Roman"/>
          <w:b/>
          <w:sz w:val="28"/>
          <w:szCs w:val="28"/>
        </w:rPr>
        <w:lastRenderedPageBreak/>
        <w:t xml:space="preserve"> Віковий параметр педагогічних працівників такий:</w:t>
      </w:r>
    </w:p>
    <w:p w:rsidR="00635EB0" w:rsidRPr="00D36569" w:rsidRDefault="00635EB0" w:rsidP="00F47A15">
      <w:pPr>
        <w:spacing w:after="0" w:line="240" w:lineRule="auto"/>
        <w:jc w:val="center"/>
        <w:rPr>
          <w:rFonts w:ascii="Times New Roman" w:eastAsia="Times New Roman" w:hAnsi="Times New Roman" w:cs="Times New Roman"/>
          <w:b/>
          <w:sz w:val="28"/>
          <w:szCs w:val="28"/>
        </w:rPr>
      </w:pPr>
      <w:r w:rsidRPr="00D36569">
        <w:rPr>
          <w:rFonts w:ascii="Times New Roman" w:eastAsia="Times New Roman" w:hAnsi="Times New Roman" w:cs="Times New Roman"/>
          <w:noProof/>
          <w:sz w:val="28"/>
          <w:szCs w:val="28"/>
          <w:lang w:val="ru-RU" w:eastAsia="ru-RU"/>
        </w:rPr>
        <w:drawing>
          <wp:inline distT="0" distB="0" distL="0" distR="0">
            <wp:extent cx="4076700" cy="1666875"/>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E5300" w:rsidRDefault="00635EB0" w:rsidP="00F47A15">
      <w:pPr>
        <w:spacing w:after="0" w:line="240" w:lineRule="auto"/>
        <w:jc w:val="both"/>
        <w:rPr>
          <w:rFonts w:ascii="Times New Roman" w:eastAsia="Times New Roman" w:hAnsi="Times New Roman" w:cs="Times New Roman"/>
          <w:sz w:val="28"/>
          <w:szCs w:val="28"/>
        </w:rPr>
      </w:pPr>
      <w:r w:rsidRPr="00D36569">
        <w:rPr>
          <w:rFonts w:ascii="Times New Roman" w:eastAsia="Times New Roman" w:hAnsi="Times New Roman" w:cs="Times New Roman"/>
          <w:sz w:val="28"/>
          <w:szCs w:val="28"/>
        </w:rPr>
        <w:t xml:space="preserve">           </w:t>
      </w:r>
    </w:p>
    <w:p w:rsidR="009E5300" w:rsidRDefault="00635EB0" w:rsidP="00F47A15">
      <w:pPr>
        <w:spacing w:after="0" w:line="240" w:lineRule="auto"/>
        <w:jc w:val="both"/>
        <w:rPr>
          <w:rFonts w:ascii="Times New Roman" w:eastAsia="Times New Roman" w:hAnsi="Times New Roman" w:cs="Times New Roman"/>
          <w:sz w:val="28"/>
          <w:szCs w:val="28"/>
        </w:rPr>
      </w:pPr>
      <w:r w:rsidRPr="00D36569">
        <w:rPr>
          <w:rFonts w:ascii="Times New Roman" w:eastAsia="Times New Roman" w:hAnsi="Times New Roman" w:cs="Times New Roman"/>
          <w:sz w:val="28"/>
          <w:szCs w:val="28"/>
        </w:rPr>
        <w:t xml:space="preserve"> </w:t>
      </w:r>
    </w:p>
    <w:p w:rsidR="009E5300" w:rsidRDefault="009E5300" w:rsidP="00F47A15">
      <w:pPr>
        <w:spacing w:after="0" w:line="240" w:lineRule="auto"/>
        <w:jc w:val="both"/>
        <w:rPr>
          <w:rFonts w:ascii="Times New Roman" w:eastAsia="Times New Roman" w:hAnsi="Times New Roman" w:cs="Times New Roman"/>
          <w:sz w:val="28"/>
          <w:szCs w:val="28"/>
        </w:rPr>
      </w:pPr>
    </w:p>
    <w:p w:rsidR="009E5300" w:rsidRDefault="009E5300" w:rsidP="00F47A15">
      <w:pPr>
        <w:spacing w:after="0" w:line="240" w:lineRule="auto"/>
        <w:jc w:val="both"/>
        <w:rPr>
          <w:rFonts w:ascii="Times New Roman" w:eastAsia="Times New Roman" w:hAnsi="Times New Roman" w:cs="Times New Roman"/>
          <w:sz w:val="28"/>
          <w:szCs w:val="28"/>
        </w:rPr>
      </w:pPr>
    </w:p>
    <w:p w:rsidR="00635EB0" w:rsidRPr="00D36569" w:rsidRDefault="00635EB0" w:rsidP="00F47A15">
      <w:pPr>
        <w:spacing w:after="0" w:line="240" w:lineRule="auto"/>
        <w:jc w:val="both"/>
        <w:rPr>
          <w:rFonts w:ascii="Times New Roman" w:eastAsia="Times New Roman" w:hAnsi="Times New Roman" w:cs="Times New Roman"/>
          <w:sz w:val="28"/>
          <w:szCs w:val="28"/>
        </w:rPr>
      </w:pPr>
      <w:r w:rsidRPr="00D36569">
        <w:rPr>
          <w:rFonts w:ascii="Times New Roman" w:eastAsia="Times New Roman" w:hAnsi="Times New Roman" w:cs="Times New Roman"/>
          <w:sz w:val="28"/>
          <w:szCs w:val="28"/>
        </w:rPr>
        <w:t xml:space="preserve">■ – 50 років і більше  - </w:t>
      </w:r>
      <w:r>
        <w:rPr>
          <w:rFonts w:ascii="Times New Roman" w:eastAsia="Times New Roman" w:hAnsi="Times New Roman" w:cs="Times New Roman"/>
          <w:sz w:val="28"/>
          <w:szCs w:val="28"/>
        </w:rPr>
        <w:t>4</w:t>
      </w:r>
      <w:r w:rsidRPr="00D36569">
        <w:rPr>
          <w:rFonts w:ascii="Times New Roman" w:eastAsia="Times New Roman" w:hAnsi="Times New Roman" w:cs="Times New Roman"/>
          <w:sz w:val="28"/>
          <w:szCs w:val="28"/>
        </w:rPr>
        <w:t xml:space="preserve"> педагога  ■ – до 30 років – </w:t>
      </w:r>
      <w:r>
        <w:rPr>
          <w:rFonts w:ascii="Times New Roman" w:eastAsia="Times New Roman" w:hAnsi="Times New Roman" w:cs="Times New Roman"/>
          <w:sz w:val="28"/>
          <w:szCs w:val="28"/>
        </w:rPr>
        <w:t>1</w:t>
      </w:r>
      <w:r w:rsidRPr="00D36569">
        <w:rPr>
          <w:rFonts w:ascii="Times New Roman" w:eastAsia="Times New Roman" w:hAnsi="Times New Roman" w:cs="Times New Roman"/>
          <w:sz w:val="28"/>
          <w:szCs w:val="28"/>
        </w:rPr>
        <w:t xml:space="preserve"> педагога   ■ – до 50 років –</w:t>
      </w:r>
      <w:r>
        <w:rPr>
          <w:rFonts w:ascii="Times New Roman" w:eastAsia="Times New Roman" w:hAnsi="Times New Roman" w:cs="Times New Roman"/>
          <w:sz w:val="28"/>
          <w:szCs w:val="28"/>
        </w:rPr>
        <w:t xml:space="preserve"> 2</w:t>
      </w:r>
      <w:r w:rsidRPr="00D36569">
        <w:rPr>
          <w:rFonts w:ascii="Times New Roman" w:eastAsia="Times New Roman" w:hAnsi="Times New Roman" w:cs="Times New Roman"/>
          <w:sz w:val="28"/>
          <w:szCs w:val="28"/>
        </w:rPr>
        <w:t xml:space="preserve"> педагогів</w:t>
      </w:r>
    </w:p>
    <w:p w:rsidR="009E5300" w:rsidRDefault="009E5300" w:rsidP="00F47A15">
      <w:pPr>
        <w:spacing w:after="0" w:line="360" w:lineRule="auto"/>
        <w:jc w:val="center"/>
        <w:rPr>
          <w:rFonts w:ascii="Times New Roman" w:eastAsia="Times New Roman" w:hAnsi="Times New Roman" w:cs="Times New Roman"/>
          <w:b/>
          <w:sz w:val="28"/>
          <w:szCs w:val="28"/>
        </w:rPr>
      </w:pPr>
    </w:p>
    <w:p w:rsidR="00E523A0" w:rsidRDefault="00635EB0" w:rsidP="00F47A15">
      <w:pPr>
        <w:spacing w:after="0" w:line="360" w:lineRule="auto"/>
        <w:jc w:val="center"/>
        <w:rPr>
          <w:rFonts w:ascii="Times New Roman" w:eastAsia="Times New Roman" w:hAnsi="Times New Roman" w:cs="Times New Roman"/>
          <w:b/>
          <w:sz w:val="28"/>
          <w:szCs w:val="28"/>
          <w:lang w:val="ru-RU"/>
        </w:rPr>
      </w:pPr>
      <w:r w:rsidRPr="00D36569">
        <w:rPr>
          <w:rFonts w:ascii="Times New Roman" w:eastAsia="Times New Roman" w:hAnsi="Times New Roman" w:cs="Times New Roman"/>
          <w:b/>
          <w:noProof/>
          <w:sz w:val="28"/>
          <w:szCs w:val="28"/>
          <w:lang w:val="ru-RU" w:eastAsia="ru-RU"/>
        </w:rPr>
        <w:drawing>
          <wp:anchor distT="0" distB="0" distL="114300" distR="114300" simplePos="0" relativeHeight="251659264" behindDoc="0" locked="0" layoutInCell="1" allowOverlap="1">
            <wp:simplePos x="0" y="0"/>
            <wp:positionH relativeFrom="column">
              <wp:posOffset>1114425</wp:posOffset>
            </wp:positionH>
            <wp:positionV relativeFrom="paragraph">
              <wp:posOffset>553720</wp:posOffset>
            </wp:positionV>
            <wp:extent cx="4905375" cy="2276475"/>
            <wp:effectExtent l="0" t="0" r="0" b="0"/>
            <wp:wrapSquare wrapText="bothSides"/>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D36569">
        <w:rPr>
          <w:rFonts w:ascii="Times New Roman" w:eastAsia="Times New Roman" w:hAnsi="Times New Roman" w:cs="Times New Roman"/>
          <w:b/>
          <w:sz w:val="28"/>
          <w:szCs w:val="28"/>
        </w:rPr>
        <w:t>Розподіл педагогів за стажем педагогічної діяльності становить:</w:t>
      </w:r>
    </w:p>
    <w:p w:rsidR="009E5300" w:rsidRDefault="00635EB0" w:rsidP="00F47A15">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textWrapping" w:clear="all"/>
      </w:r>
      <w:r w:rsidR="009E5300">
        <w:rPr>
          <w:rFonts w:ascii="Times New Roman" w:eastAsia="Times New Roman" w:hAnsi="Times New Roman" w:cs="Times New Roman"/>
          <w:b/>
          <w:sz w:val="28"/>
          <w:szCs w:val="28"/>
        </w:rPr>
        <w:t>\</w:t>
      </w:r>
    </w:p>
    <w:p w:rsidR="009E5300" w:rsidRDefault="009E5300" w:rsidP="00F47A15">
      <w:pPr>
        <w:spacing w:line="240" w:lineRule="auto"/>
        <w:jc w:val="center"/>
        <w:rPr>
          <w:rFonts w:ascii="Times New Roman" w:eastAsia="Times New Roman" w:hAnsi="Times New Roman" w:cs="Times New Roman"/>
          <w:b/>
          <w:sz w:val="28"/>
          <w:szCs w:val="28"/>
        </w:rPr>
      </w:pPr>
    </w:p>
    <w:p w:rsidR="009E5300" w:rsidRDefault="009E5300" w:rsidP="00F47A15">
      <w:pPr>
        <w:spacing w:line="240" w:lineRule="auto"/>
        <w:jc w:val="center"/>
        <w:rPr>
          <w:rFonts w:ascii="Times New Roman" w:eastAsia="Times New Roman" w:hAnsi="Times New Roman" w:cs="Times New Roman"/>
          <w:b/>
          <w:sz w:val="28"/>
          <w:szCs w:val="28"/>
        </w:rPr>
      </w:pPr>
    </w:p>
    <w:p w:rsidR="009E5300" w:rsidRDefault="009E5300" w:rsidP="00F47A15">
      <w:pPr>
        <w:spacing w:line="240" w:lineRule="auto"/>
        <w:jc w:val="center"/>
        <w:rPr>
          <w:rFonts w:ascii="Times New Roman" w:eastAsia="Times New Roman" w:hAnsi="Times New Roman" w:cs="Times New Roman"/>
          <w:b/>
          <w:sz w:val="28"/>
          <w:szCs w:val="28"/>
        </w:rPr>
      </w:pPr>
    </w:p>
    <w:p w:rsidR="009E5300" w:rsidRDefault="009E5300" w:rsidP="00F47A15">
      <w:pPr>
        <w:spacing w:line="240" w:lineRule="auto"/>
        <w:jc w:val="center"/>
        <w:rPr>
          <w:rFonts w:ascii="Times New Roman" w:eastAsia="Times New Roman" w:hAnsi="Times New Roman" w:cs="Times New Roman"/>
          <w:b/>
          <w:sz w:val="28"/>
          <w:szCs w:val="28"/>
        </w:rPr>
      </w:pPr>
    </w:p>
    <w:p w:rsidR="009E5300" w:rsidRDefault="009E5300" w:rsidP="00F47A15">
      <w:pPr>
        <w:spacing w:line="240" w:lineRule="auto"/>
        <w:jc w:val="center"/>
        <w:rPr>
          <w:rFonts w:ascii="Times New Roman" w:eastAsia="Times New Roman" w:hAnsi="Times New Roman" w:cs="Times New Roman"/>
          <w:b/>
          <w:sz w:val="28"/>
          <w:szCs w:val="28"/>
        </w:rPr>
      </w:pPr>
    </w:p>
    <w:p w:rsidR="009E5300" w:rsidRDefault="009E5300" w:rsidP="00F47A15">
      <w:pPr>
        <w:spacing w:line="240" w:lineRule="auto"/>
        <w:jc w:val="center"/>
        <w:rPr>
          <w:rFonts w:ascii="Times New Roman" w:eastAsia="Times New Roman" w:hAnsi="Times New Roman" w:cs="Times New Roman"/>
          <w:b/>
          <w:sz w:val="28"/>
          <w:szCs w:val="28"/>
        </w:rPr>
      </w:pPr>
    </w:p>
    <w:p w:rsidR="00635EB0" w:rsidRPr="00C5424F" w:rsidRDefault="00635EB0" w:rsidP="00F47A15">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C</w:t>
      </w:r>
      <w:proofErr w:type="spellStart"/>
      <w:r>
        <w:rPr>
          <w:rFonts w:ascii="Times New Roman" w:eastAsia="Times New Roman" w:hAnsi="Times New Roman" w:cs="Times New Roman"/>
          <w:b/>
          <w:sz w:val="28"/>
          <w:szCs w:val="28"/>
        </w:rPr>
        <w:t>воєчасність</w:t>
      </w:r>
      <w:proofErr w:type="spellEnd"/>
      <w:r>
        <w:rPr>
          <w:rFonts w:ascii="Times New Roman" w:eastAsia="Times New Roman" w:hAnsi="Times New Roman" w:cs="Times New Roman"/>
          <w:b/>
          <w:sz w:val="28"/>
          <w:szCs w:val="28"/>
        </w:rPr>
        <w:t xml:space="preserve"> проходження педагогічними працівниками курсової перепідготовки</w:t>
      </w:r>
      <w:r w:rsidRPr="00C5424F">
        <w:rPr>
          <w:rFonts w:ascii="Times New Roman" w:eastAsia="Times New Roman" w:hAnsi="Times New Roman" w:cs="Times New Roman"/>
          <w:b/>
          <w:sz w:val="28"/>
          <w:szCs w:val="28"/>
        </w:rPr>
        <w:t xml:space="preserve"> </w:t>
      </w:r>
    </w:p>
    <w:p w:rsidR="009E5300" w:rsidRDefault="00F47A15" w:rsidP="00E523A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35EB0" w:rsidRPr="00C5424F">
        <w:rPr>
          <w:rFonts w:ascii="Times New Roman" w:eastAsia="Times New Roman" w:hAnsi="Times New Roman" w:cs="Times New Roman"/>
          <w:sz w:val="28"/>
          <w:szCs w:val="28"/>
        </w:rPr>
        <w:t xml:space="preserve"> Курсову перепідготовку педагогічні працівники </w:t>
      </w:r>
      <w:r w:rsidR="00635EB0">
        <w:rPr>
          <w:rFonts w:ascii="Times New Roman" w:eastAsia="Times New Roman" w:hAnsi="Times New Roman" w:cs="Times New Roman"/>
          <w:sz w:val="28"/>
          <w:szCs w:val="28"/>
        </w:rPr>
        <w:t>ЗДО</w:t>
      </w:r>
      <w:r w:rsidR="00635EB0" w:rsidRPr="00C5424F">
        <w:rPr>
          <w:rFonts w:ascii="Times New Roman" w:eastAsia="Times New Roman" w:hAnsi="Times New Roman" w:cs="Times New Roman"/>
          <w:sz w:val="28"/>
          <w:szCs w:val="28"/>
        </w:rPr>
        <w:t xml:space="preserve"> №2 «Веселка» проходять на базі закладів: </w:t>
      </w:r>
      <w:r w:rsidR="00635EB0">
        <w:rPr>
          <w:rFonts w:ascii="Times New Roman" w:eastAsia="Times New Roman" w:hAnsi="Times New Roman" w:cs="Times New Roman"/>
          <w:sz w:val="28"/>
          <w:szCs w:val="28"/>
        </w:rPr>
        <w:t xml:space="preserve">Вінницька академія безперервної освіти </w:t>
      </w:r>
      <w:r w:rsidR="00635EB0" w:rsidRPr="00C5424F">
        <w:rPr>
          <w:rFonts w:ascii="Times New Roman" w:eastAsia="Times New Roman" w:hAnsi="Times New Roman" w:cs="Times New Roman"/>
          <w:sz w:val="28"/>
          <w:szCs w:val="28"/>
        </w:rPr>
        <w:t>.</w:t>
      </w:r>
    </w:p>
    <w:p w:rsidR="009E5300" w:rsidRDefault="009E5300" w:rsidP="00E523A0">
      <w:pPr>
        <w:spacing w:line="240" w:lineRule="auto"/>
        <w:jc w:val="both"/>
        <w:rPr>
          <w:rFonts w:ascii="Times New Roman" w:eastAsia="Times New Roman" w:hAnsi="Times New Roman" w:cs="Times New Roman"/>
          <w:sz w:val="28"/>
          <w:szCs w:val="28"/>
        </w:rPr>
      </w:pPr>
    </w:p>
    <w:p w:rsidR="009E5300" w:rsidRDefault="009E5300" w:rsidP="00E523A0">
      <w:pPr>
        <w:spacing w:line="240" w:lineRule="auto"/>
        <w:jc w:val="both"/>
        <w:rPr>
          <w:rFonts w:ascii="Times New Roman" w:eastAsia="Times New Roman" w:hAnsi="Times New Roman" w:cs="Times New Roman"/>
          <w:sz w:val="28"/>
          <w:szCs w:val="28"/>
        </w:rPr>
      </w:pPr>
    </w:p>
    <w:p w:rsidR="009E5300" w:rsidRDefault="009E5300" w:rsidP="00E523A0">
      <w:pPr>
        <w:spacing w:line="240" w:lineRule="auto"/>
        <w:jc w:val="both"/>
        <w:rPr>
          <w:rFonts w:ascii="Times New Roman" w:eastAsia="Times New Roman" w:hAnsi="Times New Roman" w:cs="Times New Roman"/>
          <w:sz w:val="28"/>
          <w:szCs w:val="28"/>
        </w:rPr>
      </w:pPr>
    </w:p>
    <w:p w:rsidR="009E5300" w:rsidRDefault="009E5300" w:rsidP="00E523A0">
      <w:pPr>
        <w:spacing w:line="240" w:lineRule="auto"/>
        <w:jc w:val="both"/>
        <w:rPr>
          <w:rFonts w:ascii="Times New Roman" w:eastAsia="Times New Roman" w:hAnsi="Times New Roman" w:cs="Times New Roman"/>
          <w:sz w:val="28"/>
          <w:szCs w:val="28"/>
        </w:rPr>
      </w:pPr>
    </w:p>
    <w:p w:rsidR="009E5300" w:rsidRDefault="009E5300" w:rsidP="00E523A0">
      <w:pPr>
        <w:spacing w:line="240" w:lineRule="auto"/>
        <w:jc w:val="both"/>
        <w:rPr>
          <w:rFonts w:ascii="Times New Roman" w:eastAsia="Times New Roman" w:hAnsi="Times New Roman" w:cs="Times New Roman"/>
          <w:sz w:val="28"/>
          <w:szCs w:val="28"/>
        </w:rPr>
      </w:pPr>
    </w:p>
    <w:p w:rsidR="009E5300" w:rsidRDefault="009E5300" w:rsidP="00E523A0">
      <w:pPr>
        <w:spacing w:line="240" w:lineRule="auto"/>
        <w:jc w:val="both"/>
        <w:rPr>
          <w:rFonts w:ascii="Times New Roman" w:eastAsia="Times New Roman" w:hAnsi="Times New Roman" w:cs="Times New Roman"/>
          <w:sz w:val="28"/>
          <w:szCs w:val="28"/>
        </w:rPr>
      </w:pPr>
    </w:p>
    <w:p w:rsidR="00635EB0" w:rsidRPr="00C5424F" w:rsidRDefault="00635EB0" w:rsidP="00E523A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Станом на 01.05.21</w:t>
      </w:r>
      <w:r w:rsidRPr="00C5424F">
        <w:rPr>
          <w:rFonts w:ascii="Times New Roman" w:eastAsia="Times New Roman" w:hAnsi="Times New Roman" w:cs="Times New Roman"/>
          <w:sz w:val="28"/>
          <w:szCs w:val="28"/>
        </w:rPr>
        <w:t xml:space="preserve"> р. курси підвищення кваліфікац</w:t>
      </w:r>
      <w:r>
        <w:rPr>
          <w:rFonts w:ascii="Times New Roman" w:eastAsia="Times New Roman" w:hAnsi="Times New Roman" w:cs="Times New Roman"/>
          <w:sz w:val="28"/>
          <w:szCs w:val="28"/>
        </w:rPr>
        <w:t>ії пройшли 2</w:t>
      </w:r>
      <w:r w:rsidRPr="00C5424F">
        <w:rPr>
          <w:rFonts w:ascii="Times New Roman" w:eastAsia="Times New Roman" w:hAnsi="Times New Roman" w:cs="Times New Roman"/>
          <w:sz w:val="28"/>
          <w:szCs w:val="28"/>
        </w:rPr>
        <w:t xml:space="preserve"> працюючих</w:t>
      </w:r>
      <w:r>
        <w:rPr>
          <w:rFonts w:ascii="Times New Roman" w:eastAsia="Times New Roman" w:hAnsi="Times New Roman" w:cs="Times New Roman"/>
          <w:sz w:val="28"/>
          <w:szCs w:val="28"/>
        </w:rPr>
        <w:t xml:space="preserve"> спеціалістів, з них 2 педагоги</w:t>
      </w:r>
      <w:r w:rsidRPr="00C5424F">
        <w:rPr>
          <w:rFonts w:ascii="Times New Roman" w:eastAsia="Times New Roman" w:hAnsi="Times New Roman" w:cs="Times New Roman"/>
          <w:sz w:val="28"/>
          <w:szCs w:val="28"/>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3"/>
        <w:gridCol w:w="2520"/>
        <w:gridCol w:w="2592"/>
        <w:gridCol w:w="1326"/>
      </w:tblGrid>
      <w:tr w:rsidR="00635EB0" w:rsidRPr="00C5424F" w:rsidTr="00B25A6E">
        <w:tc>
          <w:tcPr>
            <w:tcW w:w="1813" w:type="dxa"/>
            <w:shd w:val="clear" w:color="auto" w:fill="FFFF99"/>
          </w:tcPr>
          <w:p w:rsidR="00635EB0" w:rsidRPr="00C5424F" w:rsidRDefault="00635EB0" w:rsidP="00B25A6E">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t>Навчальний рік</w:t>
            </w:r>
          </w:p>
        </w:tc>
        <w:tc>
          <w:tcPr>
            <w:tcW w:w="2520" w:type="dxa"/>
            <w:shd w:val="clear" w:color="auto" w:fill="FFFF99"/>
          </w:tcPr>
          <w:p w:rsidR="00635EB0" w:rsidRPr="00C5424F" w:rsidRDefault="00635EB0" w:rsidP="00B25A6E">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t>Відповідно плану про курсову перепідготовку</w:t>
            </w:r>
          </w:p>
        </w:tc>
        <w:tc>
          <w:tcPr>
            <w:tcW w:w="2592" w:type="dxa"/>
            <w:shd w:val="clear" w:color="auto" w:fill="FFFF99"/>
          </w:tcPr>
          <w:p w:rsidR="00635EB0" w:rsidRPr="00C5424F" w:rsidRDefault="00635EB0" w:rsidP="00B25A6E">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t>Фактично пройшли курсову перепідготовку</w:t>
            </w:r>
          </w:p>
        </w:tc>
        <w:tc>
          <w:tcPr>
            <w:tcW w:w="1326" w:type="dxa"/>
            <w:shd w:val="clear" w:color="auto" w:fill="FFFF99"/>
          </w:tcPr>
          <w:p w:rsidR="00635EB0" w:rsidRPr="00C5424F" w:rsidRDefault="00635EB0" w:rsidP="00B25A6E">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t>Відсоток</w:t>
            </w:r>
          </w:p>
          <w:p w:rsidR="00635EB0" w:rsidRPr="00C5424F" w:rsidRDefault="00635EB0" w:rsidP="00B25A6E">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t>%</w:t>
            </w:r>
          </w:p>
        </w:tc>
      </w:tr>
      <w:tr w:rsidR="00635EB0" w:rsidRPr="00C5424F" w:rsidTr="00B25A6E">
        <w:tc>
          <w:tcPr>
            <w:tcW w:w="1813" w:type="dxa"/>
            <w:shd w:val="clear" w:color="auto" w:fill="FFFF99"/>
          </w:tcPr>
          <w:p w:rsidR="00635EB0" w:rsidRPr="00C5424F" w:rsidRDefault="00635EB0" w:rsidP="00B25A6E">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2020</w:t>
            </w:r>
            <w:r w:rsidRPr="00C5424F">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21</w:t>
            </w:r>
          </w:p>
        </w:tc>
        <w:tc>
          <w:tcPr>
            <w:tcW w:w="2520" w:type="dxa"/>
          </w:tcPr>
          <w:p w:rsidR="00635EB0" w:rsidRPr="00C5424F" w:rsidRDefault="00635EB0" w:rsidP="00B25A6E">
            <w:pPr>
              <w:spacing w:line="360" w:lineRule="auto"/>
              <w:jc w:val="both"/>
              <w:rPr>
                <w:rFonts w:ascii="Times New Roman" w:eastAsia="Times New Roman" w:hAnsi="Times New Roman" w:cs="Times New Roman"/>
                <w:sz w:val="28"/>
                <w:szCs w:val="28"/>
              </w:rPr>
            </w:pPr>
            <w:r w:rsidRPr="00C5424F">
              <w:rPr>
                <w:rFonts w:ascii="Times New Roman" w:eastAsia="Times New Roman" w:hAnsi="Times New Roman" w:cs="Times New Roman"/>
                <w:sz w:val="28"/>
                <w:szCs w:val="28"/>
              </w:rPr>
              <w:t>2</w:t>
            </w:r>
          </w:p>
        </w:tc>
        <w:tc>
          <w:tcPr>
            <w:tcW w:w="2592" w:type="dxa"/>
          </w:tcPr>
          <w:p w:rsidR="00635EB0" w:rsidRPr="00C5424F" w:rsidRDefault="00635EB0" w:rsidP="00B25A6E">
            <w:pPr>
              <w:spacing w:line="360" w:lineRule="auto"/>
              <w:jc w:val="both"/>
              <w:rPr>
                <w:rFonts w:ascii="Times New Roman" w:eastAsia="Times New Roman" w:hAnsi="Times New Roman" w:cs="Times New Roman"/>
                <w:sz w:val="28"/>
                <w:szCs w:val="28"/>
              </w:rPr>
            </w:pPr>
            <w:r w:rsidRPr="00C5424F">
              <w:rPr>
                <w:rFonts w:ascii="Times New Roman" w:eastAsia="Times New Roman" w:hAnsi="Times New Roman" w:cs="Times New Roman"/>
                <w:sz w:val="28"/>
                <w:szCs w:val="28"/>
              </w:rPr>
              <w:t>2</w:t>
            </w:r>
          </w:p>
        </w:tc>
        <w:tc>
          <w:tcPr>
            <w:tcW w:w="1326" w:type="dxa"/>
          </w:tcPr>
          <w:p w:rsidR="00635EB0" w:rsidRPr="00C5424F" w:rsidRDefault="00635EB0" w:rsidP="00B25A6E">
            <w:pPr>
              <w:spacing w:line="360" w:lineRule="auto"/>
              <w:jc w:val="both"/>
              <w:rPr>
                <w:rFonts w:ascii="Times New Roman" w:eastAsia="Times New Roman" w:hAnsi="Times New Roman" w:cs="Times New Roman"/>
                <w:sz w:val="28"/>
                <w:szCs w:val="28"/>
              </w:rPr>
            </w:pPr>
            <w:r w:rsidRPr="00C5424F">
              <w:rPr>
                <w:rFonts w:ascii="Times New Roman" w:eastAsia="Times New Roman" w:hAnsi="Times New Roman" w:cs="Times New Roman"/>
                <w:sz w:val="28"/>
                <w:szCs w:val="28"/>
              </w:rPr>
              <w:t>100%</w:t>
            </w:r>
          </w:p>
        </w:tc>
      </w:tr>
      <w:tr w:rsidR="00635EB0" w:rsidRPr="00C5424F" w:rsidTr="00B25A6E">
        <w:tc>
          <w:tcPr>
            <w:tcW w:w="1813" w:type="dxa"/>
            <w:shd w:val="clear" w:color="auto" w:fill="FFFF99"/>
          </w:tcPr>
          <w:p w:rsidR="00635EB0" w:rsidRPr="00C5424F" w:rsidRDefault="00635EB0" w:rsidP="00B25A6E">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t>Всього:</w:t>
            </w:r>
          </w:p>
        </w:tc>
        <w:tc>
          <w:tcPr>
            <w:tcW w:w="2520" w:type="dxa"/>
          </w:tcPr>
          <w:p w:rsidR="00635EB0" w:rsidRPr="00C5424F" w:rsidRDefault="00635EB0" w:rsidP="00B25A6E">
            <w:pPr>
              <w:spacing w:line="360" w:lineRule="auto"/>
              <w:jc w:val="both"/>
              <w:rPr>
                <w:rFonts w:ascii="Times New Roman" w:eastAsia="Times New Roman" w:hAnsi="Times New Roman" w:cs="Times New Roman"/>
                <w:sz w:val="28"/>
                <w:szCs w:val="28"/>
              </w:rPr>
            </w:pPr>
            <w:r w:rsidRPr="00C5424F">
              <w:rPr>
                <w:rFonts w:ascii="Times New Roman" w:eastAsia="Times New Roman" w:hAnsi="Times New Roman" w:cs="Times New Roman"/>
                <w:sz w:val="28"/>
                <w:szCs w:val="28"/>
              </w:rPr>
              <w:t>2</w:t>
            </w:r>
          </w:p>
        </w:tc>
        <w:tc>
          <w:tcPr>
            <w:tcW w:w="2592" w:type="dxa"/>
          </w:tcPr>
          <w:p w:rsidR="00635EB0" w:rsidRPr="00C5424F" w:rsidRDefault="00635EB0" w:rsidP="00B25A6E">
            <w:pPr>
              <w:spacing w:line="360" w:lineRule="auto"/>
              <w:jc w:val="both"/>
              <w:rPr>
                <w:rFonts w:ascii="Times New Roman" w:eastAsia="Times New Roman" w:hAnsi="Times New Roman" w:cs="Times New Roman"/>
                <w:sz w:val="28"/>
                <w:szCs w:val="28"/>
              </w:rPr>
            </w:pPr>
            <w:r w:rsidRPr="00C5424F">
              <w:rPr>
                <w:rFonts w:ascii="Times New Roman" w:eastAsia="Times New Roman" w:hAnsi="Times New Roman" w:cs="Times New Roman"/>
                <w:sz w:val="28"/>
                <w:szCs w:val="28"/>
              </w:rPr>
              <w:t>2</w:t>
            </w:r>
          </w:p>
        </w:tc>
        <w:tc>
          <w:tcPr>
            <w:tcW w:w="1326" w:type="dxa"/>
          </w:tcPr>
          <w:p w:rsidR="00635EB0" w:rsidRPr="00C5424F" w:rsidRDefault="00635EB0" w:rsidP="00B25A6E">
            <w:pPr>
              <w:spacing w:line="360" w:lineRule="auto"/>
              <w:jc w:val="both"/>
              <w:rPr>
                <w:rFonts w:ascii="Times New Roman" w:eastAsia="Times New Roman" w:hAnsi="Times New Roman" w:cs="Times New Roman"/>
                <w:sz w:val="28"/>
                <w:szCs w:val="28"/>
              </w:rPr>
            </w:pPr>
            <w:r w:rsidRPr="00C5424F">
              <w:rPr>
                <w:rFonts w:ascii="Times New Roman" w:eastAsia="Times New Roman" w:hAnsi="Times New Roman" w:cs="Times New Roman"/>
                <w:sz w:val="28"/>
                <w:szCs w:val="28"/>
              </w:rPr>
              <w:t>100%</w:t>
            </w:r>
          </w:p>
        </w:tc>
      </w:tr>
    </w:tbl>
    <w:p w:rsidR="00635EB0" w:rsidRPr="00C5424F" w:rsidRDefault="00635EB0" w:rsidP="00635EB0">
      <w:pPr>
        <w:spacing w:line="360" w:lineRule="auto"/>
        <w:jc w:val="both"/>
        <w:rPr>
          <w:rFonts w:ascii="Times New Roman" w:eastAsia="Times New Roman" w:hAnsi="Times New Roman" w:cs="Times New Roman"/>
          <w:sz w:val="28"/>
          <w:szCs w:val="28"/>
        </w:rPr>
      </w:pPr>
    </w:p>
    <w:p w:rsidR="00635EB0" w:rsidRPr="00C5424F" w:rsidRDefault="00635EB0" w:rsidP="00635EB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C</w:t>
      </w:r>
      <w:proofErr w:type="spellStart"/>
      <w:r>
        <w:rPr>
          <w:rFonts w:ascii="Times New Roman" w:eastAsia="Times New Roman" w:hAnsi="Times New Roman" w:cs="Times New Roman"/>
          <w:b/>
          <w:sz w:val="28"/>
          <w:szCs w:val="28"/>
        </w:rPr>
        <w:t>воєчасність</w:t>
      </w:r>
      <w:proofErr w:type="spellEnd"/>
      <w:r>
        <w:rPr>
          <w:rFonts w:ascii="Times New Roman" w:eastAsia="Times New Roman" w:hAnsi="Times New Roman" w:cs="Times New Roman"/>
          <w:b/>
          <w:sz w:val="28"/>
          <w:szCs w:val="28"/>
        </w:rPr>
        <w:t xml:space="preserve"> проходження педагогічними працівниками атестації</w:t>
      </w:r>
      <w:r w:rsidRPr="00C5424F">
        <w:rPr>
          <w:rFonts w:ascii="Times New Roman" w:eastAsia="Times New Roman" w:hAnsi="Times New Roman" w:cs="Times New Roman"/>
          <w:b/>
          <w:sz w:val="28"/>
          <w:szCs w:val="28"/>
        </w:rPr>
        <w:t xml:space="preserve"> </w:t>
      </w:r>
    </w:p>
    <w:p w:rsidR="00635EB0" w:rsidRPr="00C5424F" w:rsidRDefault="00635EB0" w:rsidP="00635EB0">
      <w:pPr>
        <w:spacing w:line="360" w:lineRule="auto"/>
        <w:jc w:val="both"/>
        <w:rPr>
          <w:rFonts w:ascii="Times New Roman" w:eastAsia="Times New Roman" w:hAnsi="Times New Roman" w:cs="Times New Roman"/>
          <w:sz w:val="28"/>
          <w:szCs w:val="28"/>
        </w:rPr>
      </w:pPr>
      <w:r w:rsidRPr="00C5424F">
        <w:rPr>
          <w:rFonts w:ascii="Times New Roman" w:eastAsia="Times New Roman" w:hAnsi="Times New Roman" w:cs="Times New Roman"/>
          <w:sz w:val="28"/>
          <w:szCs w:val="28"/>
        </w:rPr>
        <w:t xml:space="preserve">      Атестація у дошкільному закладі, як один із методів підвищення кваліфікації проводиться згідно вимог «Положення про атестацію». Основним показником в оцінці роботи вихователя під час атестації є врахування результатів та висновків тематичних і фронтальних перевірок, контрольних зрізів по виконанню програми на кінець року, участь у методичній роботі </w:t>
      </w:r>
      <w:r>
        <w:rPr>
          <w:rFonts w:ascii="Times New Roman" w:eastAsia="Times New Roman" w:hAnsi="Times New Roman" w:cs="Times New Roman"/>
          <w:sz w:val="28"/>
          <w:szCs w:val="28"/>
        </w:rPr>
        <w:t>ЗДО</w:t>
      </w:r>
      <w:r w:rsidRPr="00C5424F">
        <w:rPr>
          <w:rFonts w:ascii="Times New Roman" w:eastAsia="Times New Roman" w:hAnsi="Times New Roman" w:cs="Times New Roman"/>
          <w:sz w:val="28"/>
          <w:szCs w:val="28"/>
        </w:rPr>
        <w:t xml:space="preserve"> протягом попередніх 3-х років, а не тільки результати творчих тижнів напередодні атестації.</w:t>
      </w:r>
    </w:p>
    <w:p w:rsidR="00635EB0" w:rsidRPr="00C5424F" w:rsidRDefault="00635EB0" w:rsidP="00635EB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2020</w:t>
      </w:r>
      <w:r w:rsidRPr="00C5424F">
        <w:rPr>
          <w:rFonts w:ascii="Times New Roman" w:eastAsia="Times New Roman" w:hAnsi="Times New Roman" w:cs="Times New Roman"/>
          <w:sz w:val="28"/>
          <w:szCs w:val="28"/>
        </w:rPr>
        <w:t xml:space="preserve"> – 20</w:t>
      </w:r>
      <w:r>
        <w:rPr>
          <w:rFonts w:ascii="Times New Roman" w:eastAsia="Times New Roman" w:hAnsi="Times New Roman" w:cs="Times New Roman"/>
          <w:sz w:val="28"/>
          <w:szCs w:val="28"/>
        </w:rPr>
        <w:t>2</w:t>
      </w:r>
      <w:r w:rsidRPr="00C5424F">
        <w:rPr>
          <w:rFonts w:ascii="Times New Roman" w:eastAsia="Times New Roman" w:hAnsi="Times New Roman" w:cs="Times New Roman"/>
          <w:sz w:val="28"/>
          <w:szCs w:val="28"/>
        </w:rPr>
        <w:t xml:space="preserve">1 </w:t>
      </w:r>
      <w:proofErr w:type="spellStart"/>
      <w:r w:rsidRPr="00C5424F">
        <w:rPr>
          <w:rFonts w:ascii="Times New Roman" w:eastAsia="Times New Roman" w:hAnsi="Times New Roman" w:cs="Times New Roman"/>
          <w:sz w:val="28"/>
          <w:szCs w:val="28"/>
        </w:rPr>
        <w:t>н.р</w:t>
      </w:r>
      <w:proofErr w:type="spellEnd"/>
      <w:r w:rsidRPr="00C5424F">
        <w:rPr>
          <w:rFonts w:ascii="Times New Roman" w:eastAsia="Times New Roman" w:hAnsi="Times New Roman" w:cs="Times New Roman"/>
          <w:sz w:val="28"/>
          <w:szCs w:val="28"/>
        </w:rPr>
        <w:t>. було виконано план атестації, атестовано 1 педагога, 2 підвищили свій кваліфікаційний рівень. Продовжується підвищення кваліфікації педагогів і через відвідування вихователями методичних об’єднань, семінарів, а також через участь у підготовці та проведенні засідань методи</w:t>
      </w:r>
      <w:r>
        <w:rPr>
          <w:rFonts w:ascii="Times New Roman" w:eastAsia="Times New Roman" w:hAnsi="Times New Roman" w:cs="Times New Roman"/>
          <w:sz w:val="28"/>
          <w:szCs w:val="28"/>
        </w:rPr>
        <w:t xml:space="preserve">чних об'єднань. </w:t>
      </w:r>
      <w:r w:rsidRPr="00C5424F">
        <w:rPr>
          <w:rFonts w:ascii="Times New Roman" w:eastAsia="Times New Roman" w:hAnsi="Times New Roman" w:cs="Times New Roman"/>
          <w:sz w:val="28"/>
          <w:szCs w:val="28"/>
        </w:rPr>
        <w:t>Слід відмітити, що вихователі визначили значну допомогу засідань у їхньому професійному становленні, вони активно впроваджують рекомендації у своїй практиці. Про це свідчать і результати контролю з боку адміністрації.</w:t>
      </w:r>
    </w:p>
    <w:p w:rsidR="00635EB0" w:rsidRDefault="00635EB0" w:rsidP="00635EB0">
      <w:pPr>
        <w:spacing w:line="360" w:lineRule="auto"/>
        <w:jc w:val="both"/>
        <w:rPr>
          <w:rFonts w:ascii="Times New Roman" w:eastAsia="Times New Roman" w:hAnsi="Times New Roman" w:cs="Times New Roman"/>
          <w:b/>
          <w:sz w:val="28"/>
          <w:szCs w:val="28"/>
        </w:rPr>
      </w:pPr>
    </w:p>
    <w:p w:rsidR="00635EB0" w:rsidRDefault="00635EB0" w:rsidP="00635EB0">
      <w:pPr>
        <w:spacing w:line="360" w:lineRule="auto"/>
        <w:jc w:val="both"/>
        <w:rPr>
          <w:rFonts w:ascii="Times New Roman" w:eastAsia="Times New Roman" w:hAnsi="Times New Roman" w:cs="Times New Roman"/>
          <w:b/>
          <w:sz w:val="28"/>
          <w:szCs w:val="28"/>
        </w:rPr>
      </w:pPr>
    </w:p>
    <w:p w:rsidR="00635EB0" w:rsidRPr="00C5424F" w:rsidRDefault="00635EB0" w:rsidP="00635EB0">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lastRenderedPageBreak/>
        <w:t>Відповідність плану проходження атестації педагогічних працівників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1789"/>
        <w:gridCol w:w="2488"/>
        <w:gridCol w:w="2488"/>
        <w:gridCol w:w="2308"/>
      </w:tblGrid>
      <w:tr w:rsidR="00635EB0" w:rsidRPr="00C5424F" w:rsidTr="00B25A6E">
        <w:trPr>
          <w:jc w:val="center"/>
        </w:trPr>
        <w:tc>
          <w:tcPr>
            <w:tcW w:w="498" w:type="dxa"/>
            <w:shd w:val="clear" w:color="auto" w:fill="FFFF99"/>
          </w:tcPr>
          <w:p w:rsidR="00635EB0" w:rsidRPr="00C5424F" w:rsidRDefault="00635EB0" w:rsidP="00B25A6E">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t>№</w:t>
            </w:r>
          </w:p>
        </w:tc>
        <w:tc>
          <w:tcPr>
            <w:tcW w:w="1800" w:type="dxa"/>
            <w:shd w:val="clear" w:color="auto" w:fill="FFFF99"/>
          </w:tcPr>
          <w:p w:rsidR="00635EB0" w:rsidRPr="00C5424F" w:rsidRDefault="00635EB0" w:rsidP="00B25A6E">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t>Навчальні роки</w:t>
            </w:r>
          </w:p>
        </w:tc>
        <w:tc>
          <w:tcPr>
            <w:tcW w:w="2520" w:type="dxa"/>
            <w:shd w:val="clear" w:color="auto" w:fill="FFFF99"/>
          </w:tcPr>
          <w:p w:rsidR="00635EB0" w:rsidRPr="00C5424F" w:rsidRDefault="00635EB0" w:rsidP="00B25A6E">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t>Кількість педагогічних працівників відповідно до плану</w:t>
            </w:r>
          </w:p>
        </w:tc>
        <w:tc>
          <w:tcPr>
            <w:tcW w:w="2520" w:type="dxa"/>
            <w:shd w:val="clear" w:color="auto" w:fill="FFFF99"/>
          </w:tcPr>
          <w:p w:rsidR="00635EB0" w:rsidRPr="00C5424F" w:rsidRDefault="00635EB0" w:rsidP="00B25A6E">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t>Кількість педагогічних працівників фактично атестованих</w:t>
            </w:r>
          </w:p>
        </w:tc>
        <w:tc>
          <w:tcPr>
            <w:tcW w:w="2340" w:type="dxa"/>
            <w:shd w:val="clear" w:color="auto" w:fill="FFFF99"/>
          </w:tcPr>
          <w:p w:rsidR="00635EB0" w:rsidRPr="00C5424F" w:rsidRDefault="00635EB0" w:rsidP="00B25A6E">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t>Відсоток виконаного</w:t>
            </w:r>
          </w:p>
          <w:p w:rsidR="00635EB0" w:rsidRPr="00C5424F" w:rsidRDefault="00635EB0" w:rsidP="00B25A6E">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t>плану атестації</w:t>
            </w:r>
          </w:p>
        </w:tc>
      </w:tr>
      <w:tr w:rsidR="00635EB0" w:rsidRPr="00C5424F" w:rsidTr="00B25A6E">
        <w:trPr>
          <w:jc w:val="center"/>
        </w:trPr>
        <w:tc>
          <w:tcPr>
            <w:tcW w:w="498" w:type="dxa"/>
            <w:shd w:val="clear" w:color="auto" w:fill="FFFF99"/>
          </w:tcPr>
          <w:p w:rsidR="00635EB0" w:rsidRPr="00C5424F" w:rsidRDefault="00635EB0" w:rsidP="00B25A6E">
            <w:pPr>
              <w:spacing w:line="360" w:lineRule="auto"/>
              <w:jc w:val="both"/>
              <w:rPr>
                <w:rFonts w:ascii="Times New Roman" w:eastAsia="Times New Roman" w:hAnsi="Times New Roman" w:cs="Times New Roman"/>
                <w:b/>
                <w:sz w:val="28"/>
                <w:szCs w:val="28"/>
              </w:rPr>
            </w:pPr>
            <w:r w:rsidRPr="00C5424F">
              <w:rPr>
                <w:rFonts w:ascii="Times New Roman" w:eastAsia="Times New Roman" w:hAnsi="Times New Roman" w:cs="Times New Roman"/>
                <w:b/>
                <w:sz w:val="28"/>
                <w:szCs w:val="28"/>
              </w:rPr>
              <w:t>1</w:t>
            </w:r>
          </w:p>
        </w:tc>
        <w:tc>
          <w:tcPr>
            <w:tcW w:w="1800" w:type="dxa"/>
          </w:tcPr>
          <w:p w:rsidR="00635EB0" w:rsidRPr="00C5424F" w:rsidRDefault="00635EB0" w:rsidP="00B25A6E">
            <w:pPr>
              <w:spacing w:line="360" w:lineRule="auto"/>
              <w:jc w:val="both"/>
              <w:rPr>
                <w:rFonts w:ascii="Times New Roman" w:eastAsia="Times New Roman" w:hAnsi="Times New Roman" w:cs="Times New Roman"/>
                <w:sz w:val="28"/>
                <w:szCs w:val="28"/>
              </w:rPr>
            </w:pPr>
            <w:r w:rsidRPr="00C5424F">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C5424F">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Pr="00C5424F">
              <w:rPr>
                <w:rFonts w:ascii="Times New Roman" w:eastAsia="Times New Roman" w:hAnsi="Times New Roman" w:cs="Times New Roman"/>
                <w:sz w:val="28"/>
                <w:szCs w:val="28"/>
              </w:rPr>
              <w:t>1</w:t>
            </w:r>
          </w:p>
        </w:tc>
        <w:tc>
          <w:tcPr>
            <w:tcW w:w="2520" w:type="dxa"/>
          </w:tcPr>
          <w:p w:rsidR="00635EB0" w:rsidRPr="00C5424F" w:rsidRDefault="00635EB0" w:rsidP="00B25A6E">
            <w:pPr>
              <w:spacing w:line="360" w:lineRule="auto"/>
              <w:jc w:val="both"/>
              <w:rPr>
                <w:rFonts w:ascii="Times New Roman" w:eastAsia="Times New Roman" w:hAnsi="Times New Roman" w:cs="Times New Roman"/>
                <w:sz w:val="28"/>
                <w:szCs w:val="28"/>
              </w:rPr>
            </w:pPr>
            <w:r w:rsidRPr="00C5424F">
              <w:rPr>
                <w:rFonts w:ascii="Times New Roman" w:eastAsia="Times New Roman" w:hAnsi="Times New Roman" w:cs="Times New Roman"/>
                <w:sz w:val="28"/>
                <w:szCs w:val="28"/>
              </w:rPr>
              <w:t>1</w:t>
            </w:r>
          </w:p>
        </w:tc>
        <w:tc>
          <w:tcPr>
            <w:tcW w:w="2520" w:type="dxa"/>
          </w:tcPr>
          <w:p w:rsidR="00635EB0" w:rsidRPr="00C5424F" w:rsidRDefault="00635EB0" w:rsidP="00B25A6E">
            <w:pPr>
              <w:spacing w:line="360" w:lineRule="auto"/>
              <w:jc w:val="both"/>
              <w:rPr>
                <w:rFonts w:ascii="Times New Roman" w:eastAsia="Times New Roman" w:hAnsi="Times New Roman" w:cs="Times New Roman"/>
                <w:sz w:val="28"/>
                <w:szCs w:val="28"/>
              </w:rPr>
            </w:pPr>
            <w:r w:rsidRPr="00C5424F">
              <w:rPr>
                <w:rFonts w:ascii="Times New Roman" w:eastAsia="Times New Roman" w:hAnsi="Times New Roman" w:cs="Times New Roman"/>
                <w:sz w:val="28"/>
                <w:szCs w:val="28"/>
              </w:rPr>
              <w:t>1</w:t>
            </w:r>
          </w:p>
        </w:tc>
        <w:tc>
          <w:tcPr>
            <w:tcW w:w="2340" w:type="dxa"/>
          </w:tcPr>
          <w:p w:rsidR="00635EB0" w:rsidRPr="00C5424F" w:rsidRDefault="00635EB0" w:rsidP="00B25A6E">
            <w:pPr>
              <w:spacing w:line="360" w:lineRule="auto"/>
              <w:jc w:val="both"/>
              <w:rPr>
                <w:rFonts w:ascii="Times New Roman" w:eastAsia="Times New Roman" w:hAnsi="Times New Roman" w:cs="Times New Roman"/>
                <w:sz w:val="28"/>
                <w:szCs w:val="28"/>
              </w:rPr>
            </w:pPr>
            <w:r w:rsidRPr="00C5424F">
              <w:rPr>
                <w:rFonts w:ascii="Times New Roman" w:eastAsia="Times New Roman" w:hAnsi="Times New Roman" w:cs="Times New Roman"/>
                <w:sz w:val="28"/>
                <w:szCs w:val="28"/>
              </w:rPr>
              <w:t>100%</w:t>
            </w:r>
          </w:p>
        </w:tc>
      </w:tr>
    </w:tbl>
    <w:p w:rsidR="00635EB0" w:rsidRPr="00C5424F" w:rsidRDefault="00635EB0" w:rsidP="00635EB0">
      <w:pPr>
        <w:spacing w:line="360" w:lineRule="auto"/>
        <w:jc w:val="both"/>
        <w:rPr>
          <w:rFonts w:ascii="Times New Roman" w:eastAsia="Times New Roman" w:hAnsi="Times New Roman" w:cs="Times New Roman"/>
          <w:sz w:val="28"/>
          <w:szCs w:val="28"/>
        </w:rPr>
      </w:pPr>
    </w:p>
    <w:p w:rsidR="00635EB0" w:rsidRPr="00C5424F" w:rsidRDefault="00635EB0" w:rsidP="00635EB0">
      <w:pPr>
        <w:spacing w:line="360" w:lineRule="auto"/>
        <w:jc w:val="both"/>
        <w:rPr>
          <w:rFonts w:ascii="Times New Roman" w:eastAsia="Times New Roman" w:hAnsi="Times New Roman" w:cs="Times New Roman"/>
          <w:sz w:val="28"/>
          <w:szCs w:val="28"/>
        </w:rPr>
      </w:pPr>
      <w:r w:rsidRPr="00C5424F">
        <w:rPr>
          <w:rFonts w:ascii="Times New Roman" w:eastAsia="Times New Roman" w:hAnsi="Times New Roman" w:cs="Times New Roman"/>
          <w:sz w:val="28"/>
          <w:szCs w:val="28"/>
        </w:rPr>
        <w:t>За минулий навчальний рік про атестовано одного педагога – вихователь с</w:t>
      </w:r>
      <w:r>
        <w:rPr>
          <w:rFonts w:ascii="Times New Roman" w:eastAsia="Times New Roman" w:hAnsi="Times New Roman" w:cs="Times New Roman"/>
          <w:sz w:val="28"/>
          <w:szCs w:val="28"/>
        </w:rPr>
        <w:t>таршо</w:t>
      </w:r>
      <w:r w:rsidRPr="00C5424F">
        <w:rPr>
          <w:rFonts w:ascii="Times New Roman" w:eastAsia="Times New Roman" w:hAnsi="Times New Roman" w:cs="Times New Roman"/>
          <w:sz w:val="28"/>
          <w:szCs w:val="28"/>
        </w:rPr>
        <w:t xml:space="preserve">ї групи </w:t>
      </w:r>
      <w:proofErr w:type="spellStart"/>
      <w:r>
        <w:rPr>
          <w:rFonts w:ascii="Times New Roman" w:eastAsia="Times New Roman" w:hAnsi="Times New Roman" w:cs="Times New Roman"/>
          <w:sz w:val="28"/>
          <w:szCs w:val="28"/>
        </w:rPr>
        <w:t>Тарасевич</w:t>
      </w:r>
      <w:proofErr w:type="spellEnd"/>
      <w:r>
        <w:rPr>
          <w:rFonts w:ascii="Times New Roman" w:eastAsia="Times New Roman" w:hAnsi="Times New Roman" w:cs="Times New Roman"/>
          <w:sz w:val="28"/>
          <w:szCs w:val="28"/>
        </w:rPr>
        <w:t xml:space="preserve"> Л.С.</w:t>
      </w:r>
      <w:r w:rsidRPr="00C5424F">
        <w:rPr>
          <w:rFonts w:ascii="Times New Roman" w:eastAsia="Times New Roman" w:hAnsi="Times New Roman" w:cs="Times New Roman"/>
          <w:sz w:val="28"/>
          <w:szCs w:val="28"/>
        </w:rPr>
        <w:t xml:space="preserve"> (вищий тарифний розряд).</w:t>
      </w:r>
    </w:p>
    <w:p w:rsidR="00635EB0" w:rsidRPr="00090073" w:rsidRDefault="00635EB0" w:rsidP="00635EB0">
      <w:pPr>
        <w:spacing w:line="360" w:lineRule="auto"/>
        <w:jc w:val="both"/>
        <w:rPr>
          <w:rFonts w:ascii="Times New Roman" w:hAnsi="Times New Roman" w:cs="Times New Roman"/>
          <w:b/>
          <w:sz w:val="28"/>
          <w:szCs w:val="28"/>
        </w:rPr>
      </w:pPr>
      <w:r w:rsidRPr="00090073">
        <w:rPr>
          <w:rFonts w:ascii="Times New Roman" w:hAnsi="Times New Roman" w:cs="Times New Roman"/>
          <w:b/>
          <w:sz w:val="28"/>
          <w:szCs w:val="28"/>
        </w:rPr>
        <w:t xml:space="preserve">Вжиті </w:t>
      </w:r>
      <w:r>
        <w:rPr>
          <w:rFonts w:ascii="Times New Roman" w:hAnsi="Times New Roman" w:cs="Times New Roman"/>
          <w:b/>
          <w:sz w:val="28"/>
          <w:szCs w:val="28"/>
        </w:rPr>
        <w:t>директором</w:t>
      </w:r>
      <w:r w:rsidRPr="00090073">
        <w:rPr>
          <w:rFonts w:ascii="Times New Roman" w:hAnsi="Times New Roman" w:cs="Times New Roman"/>
          <w:b/>
          <w:sz w:val="28"/>
          <w:szCs w:val="28"/>
        </w:rPr>
        <w:t xml:space="preserve"> заходи щодо охоплення навчанням дітей 5- річного віку.</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 xml:space="preserve">Відповідно до Законів України «Про дошкільну освіту» (ст..19), «Про місцеве самоврядування в Україні» (ст..32), на підставі листа Міністерства освіти і науки України від 07.05.2007 № 1/9-263 «Про організацію обліку дітей дошкільного віку», річного плану роботи </w:t>
      </w:r>
      <w:r>
        <w:rPr>
          <w:rFonts w:ascii="Times New Roman" w:hAnsi="Times New Roman" w:cs="Times New Roman"/>
          <w:sz w:val="28"/>
          <w:szCs w:val="28"/>
        </w:rPr>
        <w:t>ЗДО</w:t>
      </w:r>
      <w:r w:rsidRPr="006128C1">
        <w:rPr>
          <w:rFonts w:ascii="Times New Roman" w:hAnsi="Times New Roman" w:cs="Times New Roman"/>
          <w:sz w:val="28"/>
          <w:szCs w:val="28"/>
        </w:rPr>
        <w:t>, з метою своєчасного обліку дітей дошкільного віку (від народження до шести років), в закладі створено робочу групу з обліку дітей дошкільного віку, що мешкають на території, закріпленої за дошкільним закладом №2, до складу якої входять педагогічні працівники та медична сестра.</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 xml:space="preserve">Членами робочої групи складено списки дітей дошкільного віку на підставі документів первинного обліку громадян, що зберігаються у </w:t>
      </w:r>
      <w:proofErr w:type="spellStart"/>
      <w:r w:rsidRPr="006128C1">
        <w:rPr>
          <w:rFonts w:ascii="Times New Roman" w:hAnsi="Times New Roman" w:cs="Times New Roman"/>
          <w:sz w:val="28"/>
          <w:szCs w:val="28"/>
        </w:rPr>
        <w:t>Браїлівській</w:t>
      </w:r>
      <w:proofErr w:type="spellEnd"/>
      <w:r w:rsidRPr="006128C1">
        <w:rPr>
          <w:rFonts w:ascii="Times New Roman" w:hAnsi="Times New Roman" w:cs="Times New Roman"/>
          <w:sz w:val="28"/>
          <w:szCs w:val="28"/>
        </w:rPr>
        <w:t xml:space="preserve"> селищній раді.</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 xml:space="preserve">Педагогами проведено обстеження мікрорайону на наявність 5-ти річних дітей, неохоплених дошкільною освітою. Розроблені заходи залучення цих дітей до занять, свят та розваг у дошкільному закладі. З боку керівника </w:t>
      </w:r>
      <w:r w:rsidRPr="006128C1">
        <w:rPr>
          <w:rFonts w:ascii="Times New Roman" w:hAnsi="Times New Roman" w:cs="Times New Roman"/>
          <w:sz w:val="28"/>
          <w:szCs w:val="28"/>
        </w:rPr>
        <w:lastRenderedPageBreak/>
        <w:t>дошкільного навчального закладу здійснюється систематичний контроль за організацією даної роботи.</w:t>
      </w:r>
    </w:p>
    <w:p w:rsidR="00635EB0" w:rsidRPr="006128C1" w:rsidRDefault="00635EB0" w:rsidP="00635EB0">
      <w:pPr>
        <w:spacing w:line="360" w:lineRule="auto"/>
        <w:jc w:val="both"/>
        <w:rPr>
          <w:rFonts w:ascii="Times New Roman" w:hAnsi="Times New Roman" w:cs="Times New Roman"/>
          <w:b/>
          <w:bCs/>
          <w:sz w:val="28"/>
          <w:szCs w:val="28"/>
        </w:rPr>
      </w:pPr>
      <w:r w:rsidRPr="006128C1">
        <w:rPr>
          <w:rFonts w:ascii="Times New Roman" w:hAnsi="Times New Roman" w:cs="Times New Roman"/>
          <w:b/>
          <w:bCs/>
          <w:sz w:val="28"/>
          <w:szCs w:val="28"/>
        </w:rPr>
        <w:t>Вжиті завідувачем заходи щодо впровадження інноваційних педагогічних технологій у навчальний процес</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Діяльність закладу відбувається у сформованому збагаченому освітньому середовищі, яке забезпечує оптимальне функціонування усіх підсистем закладу, відповідає принципам відкритості, мобільності і модернізації навчання та виховання. Кожен структурний елемент несе певну педагогічну, психологічну, соціальну функцію.</w:t>
      </w:r>
    </w:p>
    <w:p w:rsidR="00635EB0" w:rsidRDefault="00635EB0" w:rsidP="00635EB0">
      <w:pPr>
        <w:jc w:val="center"/>
        <w:rPr>
          <w:rFonts w:ascii="Times New Roman" w:hAnsi="Times New Roman" w:cs="Times New Roman"/>
          <w:b/>
          <w:sz w:val="28"/>
          <w:szCs w:val="28"/>
          <w:lang w:val="ru-RU"/>
        </w:rPr>
      </w:pPr>
      <w:r w:rsidRPr="006128C1">
        <w:rPr>
          <w:rFonts w:ascii="Times New Roman" w:hAnsi="Times New Roman" w:cs="Times New Roman"/>
          <w:sz w:val="28"/>
          <w:szCs w:val="28"/>
        </w:rPr>
        <w:t>Сучасна освіта вимагає докорінного переосмислення стратегії освіти, освоєння прогресивних технологій духовного розвитку особистості, створення умов для розкриття творчого потенціалу дитини. Мова йде про принципово нові психологічно-педагогічні ідеї, концепції, технології, в центрі яких - особистість дитини з її потребами і інтересами. Цьому сприяє впровадження інноваційних технологій у навчально-виховний процес, забезпечення педагогічного колективу новою методичною літературою, періодичними підписними виданням, сучасним дидак</w:t>
      </w:r>
      <w:r>
        <w:rPr>
          <w:rFonts w:ascii="Times New Roman" w:hAnsi="Times New Roman" w:cs="Times New Roman"/>
          <w:sz w:val="28"/>
          <w:szCs w:val="28"/>
        </w:rPr>
        <w:t>тичним матеріалом. Протягом 2020/2021</w:t>
      </w:r>
      <w:r w:rsidRPr="006128C1">
        <w:rPr>
          <w:rFonts w:ascii="Times New Roman" w:hAnsi="Times New Roman" w:cs="Times New Roman"/>
          <w:sz w:val="28"/>
          <w:szCs w:val="28"/>
        </w:rPr>
        <w:t xml:space="preserve"> навчального року педагоги закла</w:t>
      </w:r>
      <w:r>
        <w:rPr>
          <w:rFonts w:ascii="Times New Roman" w:hAnsi="Times New Roman" w:cs="Times New Roman"/>
          <w:sz w:val="28"/>
          <w:szCs w:val="28"/>
        </w:rPr>
        <w:t xml:space="preserve">ду регулярно відвідували </w:t>
      </w:r>
      <w:r w:rsidRPr="006128C1">
        <w:rPr>
          <w:rFonts w:ascii="Times New Roman" w:hAnsi="Times New Roman" w:cs="Times New Roman"/>
          <w:sz w:val="28"/>
          <w:szCs w:val="28"/>
        </w:rPr>
        <w:t xml:space="preserve"> методичні об’єднання, майстер-класи. На заняттях з фізкультури використовуються елементи авторської програми М.М.Єфименка, після денного сну - «Гімнастика пробудження». Вихователі будують свою роботу з урахуванням поставлених на рік завдань, сучасних вимог в навчанні та вихованні. Як керівник закладу, я завжди підтримую та стимулюю творчу ініціативу працівників щодо вдосконалення освітньої роботи, заохочую творчі пошуки педагогів.</w:t>
      </w:r>
      <w:r w:rsidRPr="00AE68E3">
        <w:rPr>
          <w:rFonts w:ascii="Times New Roman" w:hAnsi="Times New Roman" w:cs="Times New Roman"/>
          <w:b/>
          <w:sz w:val="28"/>
          <w:szCs w:val="28"/>
        </w:rPr>
        <w:t xml:space="preserve"> </w:t>
      </w:r>
    </w:p>
    <w:p w:rsidR="00635EB0" w:rsidRDefault="00635EB0" w:rsidP="00635E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Зміст освітнього процесу в закладі визначався Базовим компонентом дошкільної освіти (нова редакція). В 20</w:t>
      </w:r>
      <w:proofErr w:type="spellStart"/>
      <w:r>
        <w:rPr>
          <w:rFonts w:ascii="Times New Roman" w:hAnsi="Times New Roman" w:cs="Times New Roman"/>
          <w:sz w:val="28"/>
          <w:szCs w:val="28"/>
          <w:lang w:val="ru-RU"/>
        </w:rPr>
        <w:t>20</w:t>
      </w:r>
      <w:proofErr w:type="spellEnd"/>
      <w:r>
        <w:rPr>
          <w:rFonts w:ascii="Times New Roman" w:hAnsi="Times New Roman" w:cs="Times New Roman"/>
          <w:sz w:val="28"/>
          <w:szCs w:val="28"/>
        </w:rPr>
        <w:t>/202</w:t>
      </w:r>
      <w:r>
        <w:rPr>
          <w:rFonts w:ascii="Times New Roman" w:hAnsi="Times New Roman" w:cs="Times New Roman"/>
          <w:sz w:val="28"/>
          <w:szCs w:val="28"/>
          <w:lang w:val="ru-RU"/>
        </w:rPr>
        <w:t>1</w:t>
      </w:r>
      <w:r>
        <w:rPr>
          <w:rFonts w:ascii="Times New Roman" w:hAnsi="Times New Roman" w:cs="Times New Roman"/>
          <w:sz w:val="28"/>
          <w:szCs w:val="28"/>
        </w:rPr>
        <w:t xml:space="preserve"> навчальному році педагогічний колектив працював за освітньою програмою для дітей від 2 до 7 років «Дитина» , за парціальними програмами : </w:t>
      </w:r>
      <w:r>
        <w:rPr>
          <w:rFonts w:ascii="Times New Roman" w:hAnsi="Times New Roman"/>
          <w:color w:val="000000"/>
          <w:sz w:val="28"/>
          <w:szCs w:val="28"/>
        </w:rPr>
        <w:t>«Радість творчості» програма художньо – естетичного розвитку дітей раннього  та дошкільного віку  (</w:t>
      </w:r>
      <w:proofErr w:type="spellStart"/>
      <w:r>
        <w:rPr>
          <w:rFonts w:ascii="Times New Roman" w:hAnsi="Times New Roman"/>
          <w:color w:val="000000"/>
          <w:sz w:val="28"/>
          <w:szCs w:val="28"/>
        </w:rPr>
        <w:t>авт.Р.М.Борщ</w:t>
      </w:r>
      <w:proofErr w:type="spellEnd"/>
      <w:r>
        <w:rPr>
          <w:rFonts w:ascii="Times New Roman" w:hAnsi="Times New Roman"/>
          <w:color w:val="000000"/>
          <w:sz w:val="28"/>
          <w:szCs w:val="28"/>
        </w:rPr>
        <w:t xml:space="preserve">, Д.В.Самойлик)  , «Про себе треба знати, про себе треба дбати»  програма з основ здоров'я та безпеки життєдіяльності дітей дошкільного віку (Л.В. </w:t>
      </w:r>
      <w:proofErr w:type="spellStart"/>
      <w:r>
        <w:rPr>
          <w:rFonts w:ascii="Times New Roman" w:hAnsi="Times New Roman"/>
          <w:color w:val="000000"/>
          <w:sz w:val="28"/>
          <w:szCs w:val="28"/>
        </w:rPr>
        <w:t>Лохвицька</w:t>
      </w:r>
      <w:proofErr w:type="spellEnd"/>
      <w:r>
        <w:rPr>
          <w:rFonts w:ascii="Times New Roman" w:hAnsi="Times New Roman"/>
          <w:color w:val="000000"/>
          <w:sz w:val="28"/>
          <w:szCs w:val="28"/>
        </w:rPr>
        <w:t>), «Україна – моя Батьківщина» програма національно-патріотичного виховання дітей дошкільного віку (авт..</w:t>
      </w:r>
      <w:proofErr w:type="spellStart"/>
      <w:r>
        <w:rPr>
          <w:rFonts w:ascii="Times New Roman" w:hAnsi="Times New Roman"/>
          <w:color w:val="000000"/>
          <w:sz w:val="28"/>
          <w:szCs w:val="28"/>
        </w:rPr>
        <w:t>Каплуновська</w:t>
      </w:r>
      <w:proofErr w:type="spellEnd"/>
      <w:r>
        <w:rPr>
          <w:rFonts w:ascii="Times New Roman" w:hAnsi="Times New Roman"/>
          <w:color w:val="000000"/>
          <w:sz w:val="28"/>
          <w:szCs w:val="28"/>
        </w:rPr>
        <w:t xml:space="preserve"> О.М., </w:t>
      </w:r>
      <w:proofErr w:type="spellStart"/>
      <w:r>
        <w:rPr>
          <w:rFonts w:ascii="Times New Roman" w:hAnsi="Times New Roman"/>
          <w:color w:val="000000"/>
          <w:sz w:val="28"/>
          <w:szCs w:val="28"/>
        </w:rPr>
        <w:t>Кичата</w:t>
      </w:r>
      <w:proofErr w:type="spellEnd"/>
      <w:r>
        <w:rPr>
          <w:rFonts w:ascii="Times New Roman" w:hAnsi="Times New Roman"/>
          <w:color w:val="000000"/>
          <w:sz w:val="28"/>
          <w:szCs w:val="28"/>
        </w:rPr>
        <w:t xml:space="preserve"> І.М.. Палець Ю.М.), «</w:t>
      </w:r>
      <w:proofErr w:type="spellStart"/>
      <w:r>
        <w:rPr>
          <w:rFonts w:ascii="Times New Roman" w:hAnsi="Times New Roman"/>
          <w:color w:val="000000"/>
          <w:sz w:val="28"/>
          <w:szCs w:val="28"/>
        </w:rPr>
        <w:t>Корекційна</w:t>
      </w:r>
      <w:proofErr w:type="spellEnd"/>
      <w:r>
        <w:rPr>
          <w:rFonts w:ascii="Times New Roman" w:hAnsi="Times New Roman"/>
          <w:color w:val="000000"/>
          <w:sz w:val="28"/>
          <w:szCs w:val="28"/>
        </w:rPr>
        <w:t xml:space="preserve"> робота з </w:t>
      </w:r>
      <w:r>
        <w:rPr>
          <w:rFonts w:ascii="Times New Roman" w:hAnsi="Times New Roman"/>
          <w:color w:val="000000"/>
          <w:sz w:val="28"/>
          <w:szCs w:val="28"/>
        </w:rPr>
        <w:lastRenderedPageBreak/>
        <w:t xml:space="preserve">розвитку мовлення дітей п’ятого року життя із фонетико – фонематичним недорозвитком мовлення» ( авт..Ю. </w:t>
      </w:r>
      <w:proofErr w:type="spellStart"/>
      <w:r>
        <w:rPr>
          <w:rFonts w:ascii="Times New Roman" w:hAnsi="Times New Roman"/>
          <w:color w:val="000000"/>
          <w:sz w:val="28"/>
          <w:szCs w:val="28"/>
        </w:rPr>
        <w:t>Рібцун</w:t>
      </w:r>
      <w:proofErr w:type="spellEnd"/>
      <w:r>
        <w:rPr>
          <w:rFonts w:ascii="Times New Roman" w:hAnsi="Times New Roman"/>
          <w:color w:val="000000"/>
          <w:sz w:val="28"/>
          <w:szCs w:val="28"/>
        </w:rPr>
        <w:t>).</w:t>
      </w:r>
    </w:p>
    <w:p w:rsidR="00635EB0" w:rsidRDefault="00635EB0" w:rsidP="00635EB0">
      <w:pPr>
        <w:spacing w:after="0" w:line="240" w:lineRule="auto"/>
        <w:ind w:right="-144" w:firstLine="567"/>
        <w:jc w:val="both"/>
        <w:rPr>
          <w:rFonts w:ascii="Times New Roman" w:hAnsi="Times New Roman" w:cs="Times New Roman"/>
          <w:sz w:val="28"/>
          <w:szCs w:val="28"/>
        </w:rPr>
      </w:pPr>
      <w:r>
        <w:rPr>
          <w:rFonts w:ascii="Times New Roman" w:hAnsi="Times New Roman" w:cs="Times New Roman"/>
          <w:sz w:val="28"/>
          <w:szCs w:val="28"/>
        </w:rPr>
        <w:t>У освітньому</w:t>
      </w:r>
      <w:r w:rsidRPr="00DF2489">
        <w:rPr>
          <w:rFonts w:ascii="Times New Roman" w:hAnsi="Times New Roman" w:cs="Times New Roman"/>
          <w:sz w:val="28"/>
          <w:szCs w:val="28"/>
        </w:rPr>
        <w:t xml:space="preserve"> п</w:t>
      </w:r>
      <w:r>
        <w:rPr>
          <w:rFonts w:ascii="Times New Roman" w:hAnsi="Times New Roman" w:cs="Times New Roman"/>
          <w:sz w:val="28"/>
          <w:szCs w:val="28"/>
        </w:rPr>
        <w:t>роцесі педагогами використовували</w:t>
      </w:r>
      <w:r w:rsidRPr="00DF2489">
        <w:rPr>
          <w:rFonts w:ascii="Times New Roman" w:hAnsi="Times New Roman" w:cs="Times New Roman"/>
          <w:sz w:val="28"/>
          <w:szCs w:val="28"/>
        </w:rPr>
        <w:t>ся наступні форми організації дітей: спеціально організована навчальна діяльність (заняття), самостійна діяльність дітей (художня, рухова, мовленнєва, ігрова, трудова, дослідницька, індивідуальна робота, спостереження, екскурсії, свята та розваги, гуртки тощо). В залежності від віку дітей, педагогічної мети вони прово</w:t>
      </w:r>
      <w:r>
        <w:rPr>
          <w:rFonts w:ascii="Times New Roman" w:hAnsi="Times New Roman" w:cs="Times New Roman"/>
          <w:sz w:val="28"/>
          <w:szCs w:val="28"/>
        </w:rPr>
        <w:t>дили</w:t>
      </w:r>
      <w:r w:rsidRPr="00DF2489">
        <w:rPr>
          <w:rFonts w:ascii="Times New Roman" w:hAnsi="Times New Roman" w:cs="Times New Roman"/>
          <w:sz w:val="28"/>
          <w:szCs w:val="28"/>
        </w:rPr>
        <w:t>ся фронтально, підгрупами, індивідуально.</w:t>
      </w:r>
    </w:p>
    <w:p w:rsidR="00635EB0" w:rsidRPr="006931F6" w:rsidRDefault="00635EB0" w:rsidP="00635EB0">
      <w:pPr>
        <w:spacing w:after="0" w:line="240" w:lineRule="auto"/>
        <w:ind w:right="-144" w:firstLine="567"/>
        <w:jc w:val="both"/>
        <w:rPr>
          <w:rFonts w:ascii="Times New Roman" w:hAnsi="Times New Roman" w:cs="Times New Roman"/>
          <w:sz w:val="28"/>
          <w:szCs w:val="28"/>
        </w:rPr>
      </w:pPr>
      <w:r w:rsidRPr="00DF2489">
        <w:rPr>
          <w:rFonts w:ascii="Times New Roman" w:hAnsi="Times New Roman" w:cs="Times New Roman"/>
          <w:sz w:val="28"/>
          <w:szCs w:val="28"/>
        </w:rPr>
        <w:t xml:space="preserve">Планування освітнього процесу здійснювалось за </w:t>
      </w:r>
      <w:proofErr w:type="spellStart"/>
      <w:r w:rsidRPr="00DF2489">
        <w:rPr>
          <w:rFonts w:ascii="Times New Roman" w:hAnsi="Times New Roman" w:cs="Times New Roman"/>
          <w:sz w:val="28"/>
          <w:szCs w:val="28"/>
        </w:rPr>
        <w:t>блочно</w:t>
      </w:r>
      <w:proofErr w:type="spellEnd"/>
      <w:r w:rsidRPr="00DF2489">
        <w:rPr>
          <w:rFonts w:ascii="Times New Roman" w:hAnsi="Times New Roman" w:cs="Times New Roman"/>
          <w:sz w:val="28"/>
          <w:szCs w:val="28"/>
        </w:rPr>
        <w:t xml:space="preserve"> – тематичним при</w:t>
      </w:r>
      <w:r>
        <w:rPr>
          <w:rFonts w:ascii="Times New Roman" w:hAnsi="Times New Roman" w:cs="Times New Roman"/>
          <w:sz w:val="28"/>
          <w:szCs w:val="28"/>
        </w:rPr>
        <w:t xml:space="preserve">нципом, за режимними моментами, </w:t>
      </w:r>
      <w:r w:rsidRPr="00DF2489">
        <w:rPr>
          <w:rFonts w:ascii="Times New Roman" w:hAnsi="Times New Roman" w:cs="Times New Roman"/>
          <w:sz w:val="28"/>
          <w:szCs w:val="28"/>
        </w:rPr>
        <w:t xml:space="preserve"> з урахуванням розділів програми «Дитина».</w:t>
      </w:r>
    </w:p>
    <w:p w:rsidR="00635EB0" w:rsidRDefault="00635EB0" w:rsidP="00635EB0">
      <w:pPr>
        <w:spacing w:after="0" w:line="240" w:lineRule="auto"/>
        <w:ind w:firstLine="567"/>
        <w:jc w:val="both"/>
        <w:rPr>
          <w:rFonts w:ascii="Times New Roman" w:hAnsi="Times New Roman"/>
          <w:sz w:val="28"/>
          <w:szCs w:val="28"/>
        </w:rPr>
      </w:pPr>
      <w:r w:rsidRPr="00762D6A">
        <w:rPr>
          <w:rFonts w:ascii="Times New Roman" w:hAnsi="Times New Roman"/>
          <w:sz w:val="28"/>
          <w:szCs w:val="28"/>
        </w:rPr>
        <w:t>Протягом навчального року в групах різного віку було проведено діагностування засвоєння програми, рівнів знань, умінь, навичок відповідно до критеріїв і показників</w:t>
      </w:r>
      <w:r>
        <w:rPr>
          <w:rFonts w:ascii="Times New Roman" w:hAnsi="Times New Roman"/>
          <w:sz w:val="28"/>
          <w:szCs w:val="28"/>
        </w:rPr>
        <w:t>, визначених програмою виховання і навчання  дітей від двох до семи років «Дитина».</w:t>
      </w:r>
    </w:p>
    <w:p w:rsidR="00635EB0" w:rsidRDefault="00635EB0" w:rsidP="00635EB0">
      <w:pPr>
        <w:spacing w:after="0" w:line="240" w:lineRule="auto"/>
        <w:ind w:right="-144" w:firstLine="567"/>
        <w:jc w:val="both"/>
        <w:rPr>
          <w:rFonts w:ascii="Times New Roman" w:hAnsi="Times New Roman" w:cs="Times New Roman"/>
          <w:sz w:val="28"/>
          <w:szCs w:val="28"/>
        </w:rPr>
      </w:pPr>
      <w:r>
        <w:rPr>
          <w:rFonts w:ascii="Times New Roman" w:hAnsi="Times New Roman" w:cs="Times New Roman"/>
          <w:sz w:val="28"/>
          <w:szCs w:val="28"/>
        </w:rPr>
        <w:t>У освітньому процесі педагогами використовувалися наступні форми організації дітей: спеціально організована навчальна діяльність (заняття), самостійна діяльність дітей (художня, рухова, мовленнєва, ігрова, трудова, дослідницька, індивідуальна робота, спостереження, екскурсії, свята та розваги, гуртки тощо). В залежності від віку дітей, педагогічної мети вони проводилися фронтально, підгрупами, індивідуально.</w:t>
      </w:r>
    </w:p>
    <w:p w:rsidR="00635EB0" w:rsidRDefault="00635EB0" w:rsidP="00635E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закладі дошкільної освіти двічі на рік (</w:t>
      </w:r>
      <w:r>
        <w:rPr>
          <w:rFonts w:ascii="Times New Roman" w:hAnsi="Times New Roman" w:cs="Times New Roman"/>
          <w:sz w:val="28"/>
          <w:szCs w:val="28"/>
          <w:lang w:val="fr-FR"/>
        </w:rPr>
        <w:t xml:space="preserve">I </w:t>
      </w:r>
      <w:r>
        <w:rPr>
          <w:rFonts w:ascii="Times New Roman" w:hAnsi="Times New Roman" w:cs="Times New Roman"/>
          <w:sz w:val="28"/>
          <w:szCs w:val="28"/>
        </w:rPr>
        <w:t xml:space="preserve">та </w:t>
      </w:r>
      <w:r>
        <w:rPr>
          <w:rFonts w:ascii="Times New Roman" w:hAnsi="Times New Roman" w:cs="Times New Roman"/>
          <w:sz w:val="28"/>
          <w:szCs w:val="28"/>
          <w:lang w:val="fr-FR"/>
        </w:rPr>
        <w:t xml:space="preserve">II </w:t>
      </w:r>
      <w:r>
        <w:rPr>
          <w:rFonts w:ascii="Times New Roman" w:hAnsi="Times New Roman" w:cs="Times New Roman"/>
          <w:sz w:val="28"/>
          <w:szCs w:val="28"/>
        </w:rPr>
        <w:t xml:space="preserve">півріччя) проводилась робота щодо визначення рівня розвитку </w:t>
      </w:r>
      <w:proofErr w:type="spellStart"/>
      <w:r>
        <w:rPr>
          <w:rFonts w:ascii="Times New Roman" w:hAnsi="Times New Roman" w:cs="Times New Roman"/>
          <w:sz w:val="28"/>
          <w:szCs w:val="28"/>
        </w:rPr>
        <w:t>компетенцій</w:t>
      </w:r>
      <w:proofErr w:type="spellEnd"/>
      <w:r>
        <w:rPr>
          <w:rFonts w:ascii="Times New Roman" w:hAnsi="Times New Roman" w:cs="Times New Roman"/>
          <w:sz w:val="28"/>
          <w:szCs w:val="28"/>
        </w:rPr>
        <w:t xml:space="preserve"> дітей відповідно до освітніх ліній Базового компонента дошкільної освіти. Результати моніторингового обстеження за січень 2020 р. показали успішне засвоєння освітніх завдань.(З 1</w:t>
      </w:r>
      <w:r>
        <w:rPr>
          <w:rFonts w:ascii="Times New Roman" w:hAnsi="Times New Roman" w:cs="Times New Roman"/>
          <w:sz w:val="28"/>
          <w:szCs w:val="28"/>
          <w:lang w:val="ru-RU"/>
        </w:rPr>
        <w:t>0</w:t>
      </w:r>
      <w:r>
        <w:rPr>
          <w:rFonts w:ascii="Times New Roman" w:hAnsi="Times New Roman" w:cs="Times New Roman"/>
          <w:sz w:val="28"/>
          <w:szCs w:val="28"/>
        </w:rPr>
        <w:t>.03.202</w:t>
      </w:r>
      <w:r>
        <w:rPr>
          <w:rFonts w:ascii="Times New Roman" w:hAnsi="Times New Roman" w:cs="Times New Roman"/>
          <w:sz w:val="28"/>
          <w:szCs w:val="28"/>
          <w:lang w:val="ru-RU"/>
        </w:rPr>
        <w:t>1</w:t>
      </w:r>
      <w:r>
        <w:rPr>
          <w:rFonts w:ascii="Times New Roman" w:hAnsi="Times New Roman" w:cs="Times New Roman"/>
          <w:sz w:val="28"/>
          <w:szCs w:val="28"/>
        </w:rPr>
        <w:t xml:space="preserve"> по </w:t>
      </w:r>
      <w:r>
        <w:rPr>
          <w:rFonts w:ascii="Times New Roman" w:hAnsi="Times New Roman" w:cs="Times New Roman"/>
          <w:sz w:val="28"/>
          <w:szCs w:val="28"/>
          <w:lang w:val="ru-RU"/>
        </w:rPr>
        <w:t>19</w:t>
      </w:r>
      <w:r>
        <w:rPr>
          <w:rFonts w:ascii="Times New Roman" w:hAnsi="Times New Roman" w:cs="Times New Roman"/>
          <w:sz w:val="28"/>
          <w:szCs w:val="28"/>
        </w:rPr>
        <w:t>.0</w:t>
      </w:r>
      <w:r>
        <w:rPr>
          <w:rFonts w:ascii="Times New Roman" w:hAnsi="Times New Roman" w:cs="Times New Roman"/>
          <w:sz w:val="28"/>
          <w:szCs w:val="28"/>
          <w:lang w:val="ru-RU"/>
        </w:rPr>
        <w:t>3.</w:t>
      </w:r>
      <w:r>
        <w:rPr>
          <w:rFonts w:ascii="Times New Roman" w:hAnsi="Times New Roman" w:cs="Times New Roman"/>
          <w:sz w:val="28"/>
          <w:szCs w:val="28"/>
        </w:rPr>
        <w:t xml:space="preserve"> 202</w:t>
      </w:r>
      <w:r>
        <w:rPr>
          <w:rFonts w:ascii="Times New Roman" w:hAnsi="Times New Roman" w:cs="Times New Roman"/>
          <w:sz w:val="28"/>
          <w:szCs w:val="28"/>
          <w:lang w:val="ru-RU"/>
        </w:rPr>
        <w:t>1</w:t>
      </w:r>
      <w:r>
        <w:rPr>
          <w:rFonts w:ascii="Times New Roman" w:hAnsi="Times New Roman" w:cs="Times New Roman"/>
          <w:sz w:val="28"/>
          <w:szCs w:val="28"/>
        </w:rPr>
        <w:t xml:space="preserve"> введено карантин з метою запобігання поширенню </w:t>
      </w:r>
      <w:r>
        <w:rPr>
          <w:rFonts w:ascii="Times New Roman" w:hAnsi="Times New Roman" w:cs="Times New Roman"/>
          <w:sz w:val="28"/>
          <w:szCs w:val="28"/>
          <w:lang w:val="en-US"/>
        </w:rPr>
        <w:t>COVID</w:t>
      </w:r>
      <w:r w:rsidRPr="005809C5">
        <w:rPr>
          <w:rFonts w:ascii="Times New Roman" w:hAnsi="Times New Roman" w:cs="Times New Roman"/>
          <w:sz w:val="28"/>
          <w:szCs w:val="28"/>
        </w:rPr>
        <w:t xml:space="preserve"> -19)</w:t>
      </w:r>
      <w:r>
        <w:rPr>
          <w:rFonts w:ascii="Times New Roman" w:hAnsi="Times New Roman" w:cs="Times New Roman"/>
          <w:sz w:val="28"/>
          <w:szCs w:val="28"/>
        </w:rPr>
        <w:t>. Порівняльний аналіз рівня знань дітей проведено за вересень 20</w:t>
      </w:r>
      <w:proofErr w:type="spellStart"/>
      <w:r>
        <w:rPr>
          <w:rFonts w:ascii="Times New Roman" w:hAnsi="Times New Roman" w:cs="Times New Roman"/>
          <w:sz w:val="28"/>
          <w:szCs w:val="28"/>
          <w:lang w:val="ru-RU"/>
        </w:rPr>
        <w:t>20</w:t>
      </w:r>
      <w:proofErr w:type="spellEnd"/>
      <w:r>
        <w:rPr>
          <w:rFonts w:ascii="Times New Roman" w:hAnsi="Times New Roman" w:cs="Times New Roman"/>
          <w:sz w:val="28"/>
          <w:szCs w:val="28"/>
        </w:rPr>
        <w:t xml:space="preserve"> р  та  січень 202</w:t>
      </w:r>
      <w:r>
        <w:rPr>
          <w:rFonts w:ascii="Times New Roman" w:hAnsi="Times New Roman" w:cs="Times New Roman"/>
          <w:sz w:val="28"/>
          <w:szCs w:val="28"/>
          <w:lang w:val="ru-RU"/>
        </w:rPr>
        <w:t>1</w:t>
      </w:r>
      <w:r>
        <w:rPr>
          <w:rFonts w:ascii="Times New Roman" w:hAnsi="Times New Roman" w:cs="Times New Roman"/>
          <w:sz w:val="28"/>
          <w:szCs w:val="28"/>
        </w:rPr>
        <w:t xml:space="preserve"> р.</w:t>
      </w:r>
    </w:p>
    <w:p w:rsidR="00635EB0" w:rsidRDefault="00635EB0" w:rsidP="00635EB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Моніторинг реалізації освітніх завдань по групах виявив, що в основному знання та уявлення всіх дітей відповідають показникам компетентності, визначених у освітній програмі для дітей від 2 до 7 років «Дитина». </w:t>
      </w:r>
      <w:r>
        <w:rPr>
          <w:rFonts w:ascii="Times New Roman" w:hAnsi="Times New Roman" w:cs="Times New Roman"/>
          <w:bCs/>
          <w:iCs/>
          <w:sz w:val="28"/>
          <w:szCs w:val="28"/>
        </w:rPr>
        <w:t>Робота щодо реалізації освітніх завдань в групах дошкільного віку також велась відповідно до основних вимог Базового компоненту дошкільної освіти України (нова редакція). Рівень сформованості компетентності дітей загалом відповідає віку та загальним показникам.</w:t>
      </w:r>
    </w:p>
    <w:p w:rsidR="00635EB0" w:rsidRDefault="00635EB0" w:rsidP="00635EB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Проведений моніторинг рівня засвоєння знань дітей за освітніми лініями  допоміг вихователям краще оволодіти інформацією про розвиток навичок та рівень знань кожної окремої дитини та надав можливість спланувати і розробити ефективні види діяльності, форми взаємодії з дітьми, вносити відповідні корективи у роботу з дітьми. Як показали результати контрольних занять, тестувань, діти в основному засвоїли передбачений комплекс знань, умінь та навичок, уміють використовувати свої надбання в практичній діяльності. </w:t>
      </w:r>
    </w:p>
    <w:p w:rsidR="00635EB0" w:rsidRDefault="00635EB0" w:rsidP="00635EB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Систематично протягом року завідувачем</w:t>
      </w:r>
      <w:r>
        <w:rPr>
          <w:rFonts w:ascii="Times New Roman" w:hAnsi="Times New Roman"/>
          <w:sz w:val="28"/>
          <w:szCs w:val="28"/>
          <w:lang w:val="ru-RU"/>
        </w:rPr>
        <w:t>,</w:t>
      </w:r>
      <w:r>
        <w:rPr>
          <w:rFonts w:ascii="Times New Roman" w:hAnsi="Times New Roman"/>
          <w:sz w:val="28"/>
          <w:szCs w:val="28"/>
        </w:rPr>
        <w:t xml:space="preserve"> сестрою медичною   здійснювався контроль за організацією харчування дітей. Результати контролю відображені у картках, наказах, звітах. Як показує аналіз результатів контролю, організація харчування здійснюється на достатньому рівні.</w:t>
      </w:r>
    </w:p>
    <w:p w:rsidR="00635EB0" w:rsidRPr="001D17FF" w:rsidRDefault="00635EB0" w:rsidP="00635EB0">
      <w:pPr>
        <w:tabs>
          <w:tab w:val="left" w:pos="4429"/>
        </w:tabs>
        <w:spacing w:after="0" w:line="240" w:lineRule="auto"/>
        <w:ind w:firstLine="709"/>
        <w:jc w:val="both"/>
        <w:rPr>
          <w:rFonts w:ascii="Times New Roman" w:hAnsi="Times New Roman"/>
          <w:sz w:val="28"/>
          <w:szCs w:val="28"/>
          <w:lang w:val="ru-RU"/>
        </w:rPr>
      </w:pPr>
      <w:r>
        <w:rPr>
          <w:rFonts w:ascii="Times New Roman" w:hAnsi="Times New Roman"/>
          <w:sz w:val="28"/>
          <w:szCs w:val="28"/>
        </w:rPr>
        <w:t>Питання з організації харчування дітей розглядались на групових батьківських зборах, виробничих нарадах, загальних зборах трудового колективу.</w:t>
      </w:r>
    </w:p>
    <w:p w:rsidR="00635EB0" w:rsidRDefault="00635EB0" w:rsidP="00635EB0">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З метою інформування батьків щодо продуктів та страв, які отримує дитина в дитячому садку, рекомендованих страв для домашньої вечері дитини щодня в групах розміщується меню. </w:t>
      </w:r>
    </w:p>
    <w:p w:rsidR="00635EB0" w:rsidRDefault="00635EB0" w:rsidP="00635EB0">
      <w:pPr>
        <w:spacing w:after="0" w:line="240" w:lineRule="auto"/>
        <w:ind w:firstLine="709"/>
        <w:jc w:val="both"/>
        <w:rPr>
          <w:rFonts w:ascii="Times New Roman" w:hAnsi="Times New Roman"/>
          <w:bCs/>
          <w:iCs/>
          <w:sz w:val="28"/>
          <w:szCs w:val="28"/>
        </w:rPr>
      </w:pPr>
      <w:r>
        <w:rPr>
          <w:rFonts w:ascii="Times New Roman" w:hAnsi="Times New Roman"/>
          <w:sz w:val="28"/>
          <w:szCs w:val="28"/>
        </w:rPr>
        <w:t xml:space="preserve">У закладі дошкільної освіти оформлені </w:t>
      </w:r>
      <w:r>
        <w:rPr>
          <w:rFonts w:ascii="Times New Roman" w:hAnsi="Times New Roman"/>
          <w:bCs/>
          <w:iCs/>
          <w:sz w:val="28"/>
          <w:szCs w:val="28"/>
        </w:rPr>
        <w:t>інформаційні куточки на харчоблоці та в групах, які містять:</w:t>
      </w:r>
    </w:p>
    <w:p w:rsidR="00635EB0" w:rsidRDefault="00635EB0" w:rsidP="00635EB0">
      <w:pPr>
        <w:numPr>
          <w:ilvl w:val="0"/>
          <w:numId w:val="2"/>
        </w:numPr>
        <w:tabs>
          <w:tab w:val="left" w:pos="720"/>
        </w:tabs>
        <w:spacing w:after="0" w:line="240" w:lineRule="auto"/>
        <w:jc w:val="both"/>
        <w:rPr>
          <w:rFonts w:ascii="Times New Roman" w:hAnsi="Times New Roman"/>
          <w:sz w:val="28"/>
          <w:szCs w:val="28"/>
          <w:lang w:val="ru-RU"/>
        </w:rPr>
      </w:pPr>
      <w:r>
        <w:rPr>
          <w:rFonts w:ascii="Times New Roman" w:hAnsi="Times New Roman"/>
          <w:iCs/>
          <w:sz w:val="28"/>
          <w:szCs w:val="28"/>
        </w:rPr>
        <w:t>щоденне меню з переліком страв та їх виходом;</w:t>
      </w:r>
    </w:p>
    <w:p w:rsidR="00635EB0" w:rsidRDefault="00635EB0" w:rsidP="00635EB0">
      <w:pPr>
        <w:numPr>
          <w:ilvl w:val="0"/>
          <w:numId w:val="2"/>
        </w:numPr>
        <w:tabs>
          <w:tab w:val="left" w:pos="720"/>
        </w:tabs>
        <w:spacing w:after="0" w:line="240" w:lineRule="auto"/>
        <w:jc w:val="both"/>
        <w:rPr>
          <w:rFonts w:ascii="Times New Roman" w:hAnsi="Times New Roman"/>
          <w:sz w:val="28"/>
          <w:szCs w:val="28"/>
        </w:rPr>
      </w:pPr>
      <w:r>
        <w:rPr>
          <w:rFonts w:ascii="Times New Roman" w:hAnsi="Times New Roman"/>
          <w:iCs/>
          <w:sz w:val="28"/>
          <w:szCs w:val="28"/>
        </w:rPr>
        <w:t>рекомендації батькам щодо організації харчування дошкільників;</w:t>
      </w:r>
    </w:p>
    <w:p w:rsidR="00635EB0" w:rsidRDefault="00635EB0" w:rsidP="00635EB0">
      <w:pPr>
        <w:numPr>
          <w:ilvl w:val="0"/>
          <w:numId w:val="2"/>
        </w:numPr>
        <w:tabs>
          <w:tab w:val="left" w:pos="720"/>
        </w:tabs>
        <w:spacing w:after="0" w:line="240" w:lineRule="auto"/>
        <w:jc w:val="both"/>
        <w:rPr>
          <w:rFonts w:ascii="Times New Roman" w:hAnsi="Times New Roman"/>
          <w:sz w:val="28"/>
          <w:szCs w:val="28"/>
        </w:rPr>
      </w:pPr>
      <w:r>
        <w:rPr>
          <w:rFonts w:ascii="Times New Roman" w:hAnsi="Times New Roman"/>
          <w:iCs/>
          <w:sz w:val="28"/>
          <w:szCs w:val="28"/>
        </w:rPr>
        <w:t>корисні поради щодо харчування;</w:t>
      </w:r>
    </w:p>
    <w:p w:rsidR="00635EB0" w:rsidRDefault="00635EB0" w:rsidP="00635EB0">
      <w:pPr>
        <w:numPr>
          <w:ilvl w:val="0"/>
          <w:numId w:val="2"/>
        </w:numPr>
        <w:tabs>
          <w:tab w:val="left" w:pos="720"/>
        </w:tabs>
        <w:spacing w:after="0" w:line="240" w:lineRule="auto"/>
        <w:jc w:val="both"/>
        <w:rPr>
          <w:rFonts w:ascii="Times New Roman" w:hAnsi="Times New Roman"/>
          <w:sz w:val="28"/>
          <w:szCs w:val="28"/>
        </w:rPr>
      </w:pPr>
      <w:r>
        <w:rPr>
          <w:rFonts w:ascii="Times New Roman" w:hAnsi="Times New Roman"/>
          <w:iCs/>
          <w:sz w:val="28"/>
          <w:szCs w:val="28"/>
        </w:rPr>
        <w:t>графік видачі їжі та води;</w:t>
      </w:r>
    </w:p>
    <w:p w:rsidR="00635EB0" w:rsidRDefault="00635EB0" w:rsidP="00635EB0">
      <w:pPr>
        <w:numPr>
          <w:ilvl w:val="0"/>
          <w:numId w:val="2"/>
        </w:numPr>
        <w:tabs>
          <w:tab w:val="left" w:pos="720"/>
        </w:tabs>
        <w:spacing w:after="0" w:line="240" w:lineRule="auto"/>
        <w:jc w:val="both"/>
        <w:rPr>
          <w:rFonts w:ascii="Times New Roman" w:hAnsi="Times New Roman"/>
          <w:sz w:val="28"/>
          <w:szCs w:val="28"/>
        </w:rPr>
      </w:pPr>
      <w:r>
        <w:rPr>
          <w:rFonts w:ascii="Times New Roman" w:hAnsi="Times New Roman"/>
          <w:iCs/>
          <w:sz w:val="28"/>
          <w:szCs w:val="28"/>
        </w:rPr>
        <w:t>таблиці з визначенням об’єму порції, що мають отримати діти кожної з вікових груп.</w:t>
      </w:r>
    </w:p>
    <w:p w:rsidR="00635EB0" w:rsidRDefault="00635EB0" w:rsidP="00635EB0">
      <w:pPr>
        <w:spacing w:after="0" w:line="240" w:lineRule="auto"/>
        <w:ind w:firstLine="709"/>
        <w:jc w:val="both"/>
        <w:rPr>
          <w:rFonts w:ascii="Times New Roman" w:hAnsi="Times New Roman"/>
          <w:sz w:val="28"/>
          <w:szCs w:val="28"/>
        </w:rPr>
      </w:pPr>
      <w:r>
        <w:rPr>
          <w:rFonts w:ascii="Times New Roman" w:hAnsi="Times New Roman"/>
          <w:sz w:val="28"/>
          <w:szCs w:val="28"/>
        </w:rPr>
        <w:t>У закладі організована просвітна діяльність з питань організації харчування дітей. Сестрою медичною старшою, вихователями були проведені:</w:t>
      </w:r>
    </w:p>
    <w:p w:rsidR="00635EB0" w:rsidRDefault="00635EB0" w:rsidP="00635EB0">
      <w:pPr>
        <w:spacing w:after="0" w:line="240" w:lineRule="auto"/>
        <w:ind w:firstLine="709"/>
        <w:jc w:val="both"/>
        <w:rPr>
          <w:rFonts w:ascii="Times New Roman" w:hAnsi="Times New Roman"/>
          <w:sz w:val="28"/>
          <w:szCs w:val="28"/>
        </w:rPr>
      </w:pPr>
      <w:r>
        <w:rPr>
          <w:rFonts w:ascii="Times New Roman" w:hAnsi="Times New Roman"/>
          <w:bCs/>
          <w:iCs/>
          <w:sz w:val="28"/>
          <w:szCs w:val="28"/>
        </w:rPr>
        <w:t>Консультації:</w:t>
      </w:r>
    </w:p>
    <w:p w:rsidR="00635EB0" w:rsidRDefault="00635EB0" w:rsidP="00635EB0">
      <w:pPr>
        <w:numPr>
          <w:ilvl w:val="0"/>
          <w:numId w:val="3"/>
        </w:numPr>
        <w:spacing w:after="0" w:line="240" w:lineRule="auto"/>
        <w:jc w:val="both"/>
        <w:rPr>
          <w:rFonts w:ascii="Times New Roman" w:hAnsi="Times New Roman"/>
          <w:sz w:val="28"/>
          <w:szCs w:val="28"/>
        </w:rPr>
      </w:pPr>
      <w:r>
        <w:rPr>
          <w:rFonts w:ascii="Times New Roman" w:hAnsi="Times New Roman"/>
          <w:iCs/>
          <w:sz w:val="28"/>
          <w:szCs w:val="28"/>
        </w:rPr>
        <w:t xml:space="preserve"> «Роль харчування в житті дитини дошкільного віку»;</w:t>
      </w:r>
    </w:p>
    <w:p w:rsidR="00635EB0" w:rsidRDefault="00635EB0" w:rsidP="00635EB0">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 «Вітаміни для вашої дитини»;</w:t>
      </w:r>
    </w:p>
    <w:p w:rsidR="00635EB0" w:rsidRDefault="00635EB0" w:rsidP="00635EB0">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 «Культура харчування»;</w:t>
      </w:r>
    </w:p>
    <w:p w:rsidR="00635EB0" w:rsidRDefault="00635EB0" w:rsidP="00635EB0">
      <w:pPr>
        <w:numPr>
          <w:ilvl w:val="0"/>
          <w:numId w:val="3"/>
        </w:numPr>
        <w:spacing w:after="0" w:line="240" w:lineRule="auto"/>
        <w:jc w:val="both"/>
        <w:rPr>
          <w:rFonts w:ascii="Times New Roman" w:hAnsi="Times New Roman"/>
          <w:sz w:val="28"/>
          <w:szCs w:val="28"/>
        </w:rPr>
      </w:pPr>
      <w:r>
        <w:rPr>
          <w:rFonts w:ascii="Times New Roman" w:hAnsi="Times New Roman"/>
          <w:iCs/>
          <w:sz w:val="28"/>
          <w:szCs w:val="28"/>
        </w:rPr>
        <w:t>«Їжа корисна та смачна».</w:t>
      </w:r>
    </w:p>
    <w:p w:rsidR="00635EB0" w:rsidRDefault="00635EB0" w:rsidP="00635EB0">
      <w:pPr>
        <w:spacing w:after="0" w:line="240" w:lineRule="auto"/>
        <w:ind w:left="720"/>
        <w:jc w:val="both"/>
        <w:rPr>
          <w:rFonts w:ascii="Times New Roman" w:hAnsi="Times New Roman"/>
          <w:sz w:val="28"/>
          <w:szCs w:val="28"/>
        </w:rPr>
      </w:pPr>
      <w:r>
        <w:rPr>
          <w:rFonts w:ascii="Times New Roman" w:hAnsi="Times New Roman"/>
          <w:bCs/>
          <w:iCs/>
          <w:sz w:val="28"/>
          <w:szCs w:val="28"/>
        </w:rPr>
        <w:t>Пам’ятки:</w:t>
      </w:r>
    </w:p>
    <w:p w:rsidR="00635EB0" w:rsidRDefault="00635EB0" w:rsidP="00635EB0">
      <w:pPr>
        <w:numPr>
          <w:ilvl w:val="0"/>
          <w:numId w:val="4"/>
        </w:numPr>
        <w:spacing w:after="0" w:line="240" w:lineRule="auto"/>
        <w:jc w:val="both"/>
        <w:rPr>
          <w:rFonts w:ascii="Times New Roman" w:hAnsi="Times New Roman"/>
          <w:sz w:val="28"/>
          <w:szCs w:val="28"/>
        </w:rPr>
      </w:pPr>
      <w:r>
        <w:rPr>
          <w:rFonts w:ascii="Times New Roman" w:hAnsi="Times New Roman"/>
          <w:iCs/>
          <w:sz w:val="28"/>
          <w:szCs w:val="28"/>
        </w:rPr>
        <w:t>«Як запобігти захворювання на кишкову інфекцію».</w:t>
      </w:r>
    </w:p>
    <w:p w:rsidR="00635EB0" w:rsidRDefault="00635EB0" w:rsidP="00635EB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забезпечення ефективних результатів при організації харчування у дошкільному закладі створені належні матеріально-технічні та санітарно-гігієнічні умови:</w:t>
      </w:r>
    </w:p>
    <w:p w:rsidR="00635EB0" w:rsidRDefault="00635EB0" w:rsidP="00635EB0">
      <w:pPr>
        <w:pStyle w:val="1"/>
        <w:numPr>
          <w:ilvl w:val="0"/>
          <w:numId w:val="5"/>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технологічне та електрообладнання на харчоблоці знаходиться в робочому стані;</w:t>
      </w:r>
    </w:p>
    <w:p w:rsidR="00635EB0" w:rsidRDefault="00635EB0" w:rsidP="00635EB0">
      <w:pPr>
        <w:pStyle w:val="1"/>
        <w:numPr>
          <w:ilvl w:val="0"/>
          <w:numId w:val="5"/>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в наявності необхідний  промаркований кухонний інвентар та посуд;</w:t>
      </w:r>
    </w:p>
    <w:p w:rsidR="00635EB0" w:rsidRDefault="00635EB0" w:rsidP="00635EB0">
      <w:pPr>
        <w:pStyle w:val="1"/>
        <w:numPr>
          <w:ilvl w:val="0"/>
          <w:numId w:val="5"/>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харчоблок, комора комірника, овочесховище утримувались згідно санітарно-гігієнічних вимог;</w:t>
      </w:r>
    </w:p>
    <w:p w:rsidR="00635EB0" w:rsidRDefault="00635EB0" w:rsidP="00635EB0">
      <w:pPr>
        <w:pStyle w:val="1"/>
        <w:numPr>
          <w:ilvl w:val="0"/>
          <w:numId w:val="5"/>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на </w:t>
      </w:r>
      <w:r>
        <w:rPr>
          <w:rFonts w:ascii="Times New Roman" w:hAnsi="Times New Roman"/>
          <w:iCs/>
          <w:sz w:val="28"/>
          <w:szCs w:val="28"/>
          <w:lang w:val="uk-UA"/>
        </w:rPr>
        <w:t xml:space="preserve">харчоблоці знаходиться достатня кількість обладнання: </w:t>
      </w:r>
      <w:r>
        <w:rPr>
          <w:rFonts w:ascii="Times New Roman" w:hAnsi="Times New Roman"/>
          <w:sz w:val="28"/>
          <w:szCs w:val="28"/>
          <w:lang w:val="uk-UA"/>
        </w:rPr>
        <w:t>2 плити електричних, холодильники (1), морозильна шафа, м’ясорубка, морозильна камера.</w:t>
      </w:r>
    </w:p>
    <w:p w:rsidR="00635EB0" w:rsidRDefault="00635EB0" w:rsidP="00635EB0">
      <w:pPr>
        <w:spacing w:after="0"/>
        <w:rPr>
          <w:rFonts w:ascii="Times New Roman" w:hAnsi="Times New Roman" w:cs="Times New Roman"/>
          <w:b/>
          <w:color w:val="FF0000"/>
          <w:sz w:val="28"/>
          <w:szCs w:val="28"/>
        </w:rPr>
      </w:pPr>
    </w:p>
    <w:p w:rsidR="00635EB0" w:rsidRDefault="00635EB0" w:rsidP="00635EB0">
      <w:pPr>
        <w:spacing w:after="0"/>
        <w:jc w:val="center"/>
        <w:rPr>
          <w:rFonts w:ascii="Times New Roman" w:hAnsi="Times New Roman" w:cs="Times New Roman"/>
          <w:b/>
          <w:sz w:val="28"/>
          <w:szCs w:val="28"/>
        </w:rPr>
      </w:pPr>
      <w:r>
        <w:rPr>
          <w:rFonts w:ascii="Times New Roman" w:hAnsi="Times New Roman" w:cs="Times New Roman"/>
          <w:b/>
          <w:sz w:val="28"/>
          <w:szCs w:val="28"/>
        </w:rPr>
        <w:t>Організація медичного  обслуговування</w:t>
      </w:r>
    </w:p>
    <w:p w:rsidR="00635EB0" w:rsidRDefault="00635EB0" w:rsidP="00635EB0">
      <w:pPr>
        <w:spacing w:after="0" w:line="240" w:lineRule="auto"/>
        <w:jc w:val="center"/>
        <w:rPr>
          <w:rFonts w:ascii="Times New Roman" w:hAnsi="Times New Roman" w:cs="Times New Roman"/>
          <w:b/>
          <w:sz w:val="28"/>
          <w:szCs w:val="28"/>
        </w:rPr>
      </w:pPr>
    </w:p>
    <w:p w:rsidR="00635EB0" w:rsidRDefault="00635EB0" w:rsidP="00635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 xml:space="preserve">Відповідно до постанови Кабінету міністрів України від 14 червня 2002 року № 826 </w:t>
      </w:r>
      <w:bookmarkStart w:id="0" w:name="o3"/>
      <w:bookmarkEnd w:id="0"/>
      <w:r>
        <w:rPr>
          <w:rFonts w:ascii="Times New Roman" w:eastAsia="Times New Roman" w:hAnsi="Times New Roman"/>
          <w:bCs/>
          <w:color w:val="000000"/>
          <w:sz w:val="28"/>
          <w:szCs w:val="28"/>
          <w:lang w:eastAsia="ru-RU"/>
        </w:rPr>
        <w:t>«Про затвердження Порядку медичного обслуговування дітей у дошкільному навчальному закладі» у закладі дошкільної освіти здійснюється медичне обслуговування дітей, яке включає в себе:</w:t>
      </w:r>
    </w:p>
    <w:p w:rsidR="00635EB0" w:rsidRDefault="00635EB0" w:rsidP="00635EB0">
      <w:pPr>
        <w:pStyle w:val="a4"/>
        <w:numPr>
          <w:ilvl w:val="0"/>
          <w:numId w:val="6"/>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textAlignment w:val="baseline"/>
        <w:rPr>
          <w:color w:val="000000"/>
          <w:sz w:val="28"/>
          <w:szCs w:val="28"/>
          <w:lang w:val="uk-UA"/>
        </w:rPr>
      </w:pPr>
      <w:r>
        <w:rPr>
          <w:color w:val="000000"/>
          <w:sz w:val="28"/>
          <w:szCs w:val="28"/>
          <w:lang w:val="uk-UA"/>
        </w:rPr>
        <w:t>надання невідкладної медичної допомоги;</w:t>
      </w:r>
    </w:p>
    <w:p w:rsidR="00635EB0" w:rsidRDefault="00635EB0" w:rsidP="00635EB0">
      <w:pPr>
        <w:pStyle w:val="a4"/>
        <w:numPr>
          <w:ilvl w:val="0"/>
          <w:numId w:val="6"/>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textAlignment w:val="baseline"/>
        <w:rPr>
          <w:color w:val="000000"/>
          <w:sz w:val="28"/>
          <w:szCs w:val="28"/>
          <w:lang w:val="uk-UA"/>
        </w:rPr>
      </w:pPr>
      <w:r>
        <w:rPr>
          <w:color w:val="000000"/>
          <w:sz w:val="28"/>
          <w:szCs w:val="28"/>
          <w:lang w:val="uk-UA"/>
        </w:rPr>
        <w:t>направлення до медичних закладів для проведення профілактичних щеплень;</w:t>
      </w:r>
    </w:p>
    <w:p w:rsidR="00635EB0" w:rsidRDefault="00635EB0" w:rsidP="00635EB0">
      <w:pPr>
        <w:pStyle w:val="a4"/>
        <w:numPr>
          <w:ilvl w:val="0"/>
          <w:numId w:val="6"/>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textAlignment w:val="baseline"/>
        <w:rPr>
          <w:color w:val="000000"/>
          <w:sz w:val="28"/>
          <w:szCs w:val="28"/>
          <w:lang w:val="uk-UA"/>
        </w:rPr>
      </w:pPr>
      <w:r>
        <w:rPr>
          <w:color w:val="000000"/>
          <w:sz w:val="28"/>
          <w:szCs w:val="28"/>
          <w:lang w:val="uk-UA"/>
        </w:rPr>
        <w:t>вжиття заходів для госпіталізації дитини (за наявності показань) та інформування про це батьків.</w:t>
      </w:r>
    </w:p>
    <w:p w:rsidR="00635EB0" w:rsidRDefault="00635EB0" w:rsidP="00635EB0">
      <w:pPr>
        <w:pStyle w:val="a4"/>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color w:val="000000"/>
          <w:sz w:val="28"/>
          <w:szCs w:val="28"/>
          <w:lang w:val="uk-UA"/>
        </w:rPr>
      </w:pPr>
      <w:r>
        <w:rPr>
          <w:sz w:val="28"/>
          <w:szCs w:val="28"/>
          <w:lang w:val="uk-UA"/>
        </w:rPr>
        <w:t>Медичне обслуговування дітей у закладі дошкільної освіти забезпечувала сестра медична старша Галкіна  Л.О. (1,0ставки).</w:t>
      </w:r>
    </w:p>
    <w:p w:rsidR="00635EB0" w:rsidRDefault="00635EB0" w:rsidP="00635EB0">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Медична робота у  закладі проводилась відповідно до плану медичної роботи, який є додатком до річного плану роботи  закладу дошкільної освіти. До плану роботи входить організаційна робота, лікувально-профілактична, оздоровлююча, протиепідемічна, санітарно-гігієнічна, санітарно-просвітницька робота. </w:t>
      </w:r>
    </w:p>
    <w:p w:rsidR="00635EB0" w:rsidRDefault="00635EB0" w:rsidP="00635EB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Сестра медична щодня вибірково оглядала дітей, які відвідують заклад. Щотижня брала участь у ранковому прийомі дітей кожної вікової групи. Результати оглядів фіксувались у відповідних журналах. За необхідності дитину з вираженими симптомами захворювання ізолювали до приходу батьків. Сестра медична здійснювала медичний огляд новоприбулих дітей, які розпочали відвідувати дошкільний  заклад після тривалої хвороби або перебували в контакті з інфекційними хворими, дітей диспансерної групи.</w:t>
      </w:r>
    </w:p>
    <w:p w:rsidR="00635EB0" w:rsidRDefault="00635EB0" w:rsidP="00635EB0">
      <w:pPr>
        <w:spacing w:after="0" w:line="240" w:lineRule="auto"/>
        <w:ind w:firstLine="709"/>
        <w:jc w:val="both"/>
        <w:rPr>
          <w:rStyle w:val="rvts15"/>
        </w:rPr>
      </w:pPr>
      <w:r>
        <w:rPr>
          <w:rStyle w:val="rvts15"/>
          <w:rFonts w:ascii="Times New Roman" w:hAnsi="Times New Roman"/>
          <w:sz w:val="28"/>
          <w:szCs w:val="28"/>
        </w:rPr>
        <w:t xml:space="preserve">Відповідно до п. 2.2 </w:t>
      </w:r>
      <w:r>
        <w:rPr>
          <w:rFonts w:ascii="Times New Roman" w:hAnsi="Times New Roman"/>
          <w:sz w:val="28"/>
          <w:szCs w:val="28"/>
        </w:rPr>
        <w:t>Інструкції з організації харчування дітей у дошкільному навчальному закладі, затвердженої спільним наказом Міністерства охорони здоров’я України та Міністерства освіти і науки України від 17.04.2006 № 298/227 «Про затвердження Інструкції з організації харчування дітей у дошкільних навчальних закладах» (із змінами, внесеними згідно з Наказом Міністерства освіти і науки, молоді та спорту України, Міністерства охорони здоров’я України  від 26.02.2013 № 202/165) вихователями здійснювались антропометричні вимірювання дітей: щомісяця в групах раннього віку та щокварталу в дошкільних групах та щомісяця в усіх вікових групах у літній період. Як показав моніторинг результатів антропометрії, вихованці протягом року зросли у середньому на 6 см. (хлопчики) і на 4,5 см. (дівчатка). Найбільше середнє зростання відмічалось у дітей 6 року життя: на 9 см. у хлопчиків і на 10 см. у дівчаток. Вага дітей упродовж року у середньому зросла на 1,8 кг. у хлопчиків і на 1,6 кг. у дівчаток.</w:t>
      </w:r>
    </w:p>
    <w:p w:rsidR="00635EB0" w:rsidRPr="006128C1" w:rsidRDefault="00635EB0" w:rsidP="00635EB0">
      <w:pPr>
        <w:spacing w:line="360" w:lineRule="auto"/>
        <w:jc w:val="both"/>
        <w:rPr>
          <w:rFonts w:ascii="Times New Roman" w:hAnsi="Times New Roman" w:cs="Times New Roman"/>
          <w:sz w:val="28"/>
          <w:szCs w:val="28"/>
        </w:rPr>
      </w:pPr>
    </w:p>
    <w:p w:rsidR="00635EB0" w:rsidRPr="006128C1" w:rsidRDefault="00635EB0" w:rsidP="00635EB0">
      <w:pPr>
        <w:spacing w:line="360" w:lineRule="auto"/>
        <w:jc w:val="both"/>
        <w:rPr>
          <w:rFonts w:ascii="Times New Roman" w:hAnsi="Times New Roman" w:cs="Times New Roman"/>
          <w:b/>
          <w:bCs/>
          <w:sz w:val="28"/>
          <w:szCs w:val="28"/>
        </w:rPr>
      </w:pPr>
      <w:r w:rsidRPr="006128C1">
        <w:rPr>
          <w:rFonts w:ascii="Times New Roman" w:hAnsi="Times New Roman" w:cs="Times New Roman"/>
          <w:b/>
          <w:bCs/>
          <w:sz w:val="28"/>
          <w:szCs w:val="28"/>
        </w:rPr>
        <w:t>Організація різних форм позаурочної навчально-виховної роботи.</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lastRenderedPageBreak/>
        <w:t xml:space="preserve">Для розвитку та реалізації творчих здібностей дошкільників у вільний від занять час в дошкільному навчальному закладі проводиться гурткова робота. </w:t>
      </w:r>
      <w:r>
        <w:rPr>
          <w:rFonts w:ascii="Times New Roman" w:hAnsi="Times New Roman" w:cs="Times New Roman"/>
          <w:sz w:val="28"/>
          <w:szCs w:val="28"/>
        </w:rPr>
        <w:t>Працює 2</w:t>
      </w:r>
      <w:r w:rsidRPr="006128C1">
        <w:rPr>
          <w:rFonts w:ascii="Times New Roman" w:hAnsi="Times New Roman" w:cs="Times New Roman"/>
          <w:sz w:val="28"/>
          <w:szCs w:val="28"/>
        </w:rPr>
        <w:t xml:space="preserve"> гуртка за напрямками :</w:t>
      </w:r>
    </w:p>
    <w:p w:rsidR="00635EB0" w:rsidRPr="006128C1" w:rsidRDefault="00635EB0" w:rsidP="00635EB0">
      <w:pPr>
        <w:widowControl w:val="0"/>
        <w:numPr>
          <w:ilvl w:val="0"/>
          <w:numId w:val="1"/>
        </w:numPr>
        <w:spacing w:after="0" w:line="360" w:lineRule="auto"/>
        <w:jc w:val="both"/>
        <w:rPr>
          <w:rFonts w:ascii="Times New Roman" w:hAnsi="Times New Roman" w:cs="Times New Roman"/>
          <w:sz w:val="28"/>
          <w:szCs w:val="28"/>
        </w:rPr>
      </w:pPr>
      <w:r w:rsidRPr="006128C1">
        <w:rPr>
          <w:rFonts w:ascii="Times New Roman" w:hAnsi="Times New Roman" w:cs="Times New Roman"/>
          <w:sz w:val="28"/>
          <w:szCs w:val="28"/>
        </w:rPr>
        <w:t>фізичне виховання (керівник Шамрай О.В.);</w:t>
      </w:r>
    </w:p>
    <w:p w:rsidR="00635EB0" w:rsidRPr="006128C1" w:rsidRDefault="00635EB0" w:rsidP="00635EB0">
      <w:pPr>
        <w:widowControl w:val="0"/>
        <w:numPr>
          <w:ilvl w:val="0"/>
          <w:numId w:val="1"/>
        </w:numPr>
        <w:spacing w:after="0" w:line="360" w:lineRule="auto"/>
        <w:jc w:val="both"/>
        <w:rPr>
          <w:rFonts w:ascii="Times New Roman" w:hAnsi="Times New Roman" w:cs="Times New Roman"/>
          <w:sz w:val="28"/>
          <w:szCs w:val="28"/>
        </w:rPr>
      </w:pPr>
      <w:r w:rsidRPr="006128C1">
        <w:rPr>
          <w:rFonts w:ascii="Times New Roman" w:hAnsi="Times New Roman" w:cs="Times New Roman"/>
          <w:sz w:val="28"/>
          <w:szCs w:val="28"/>
        </w:rPr>
        <w:t xml:space="preserve">музичне виховання (керівник </w:t>
      </w:r>
      <w:proofErr w:type="spellStart"/>
      <w:r w:rsidRPr="006128C1">
        <w:rPr>
          <w:rFonts w:ascii="Times New Roman" w:hAnsi="Times New Roman" w:cs="Times New Roman"/>
          <w:sz w:val="28"/>
          <w:szCs w:val="28"/>
        </w:rPr>
        <w:t>Резедент</w:t>
      </w:r>
      <w:proofErr w:type="spellEnd"/>
      <w:r w:rsidRPr="006128C1">
        <w:rPr>
          <w:rFonts w:ascii="Times New Roman" w:hAnsi="Times New Roman" w:cs="Times New Roman"/>
          <w:sz w:val="28"/>
          <w:szCs w:val="28"/>
        </w:rPr>
        <w:t xml:space="preserve"> О.</w:t>
      </w:r>
      <w:r w:rsidRPr="006128C1">
        <w:rPr>
          <w:rFonts w:ascii="Times New Roman" w:hAnsi="Times New Roman" w:cs="Times New Roman"/>
          <w:sz w:val="28"/>
          <w:szCs w:val="28"/>
          <w:lang w:val="de-DE"/>
        </w:rPr>
        <w:t>C.).</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b/>
          <w:bCs/>
          <w:sz w:val="28"/>
          <w:szCs w:val="28"/>
        </w:rPr>
        <w:t xml:space="preserve">Вжиті керівником заходи щодо зміцнення та модернізації </w:t>
      </w:r>
      <w:proofErr w:type="spellStart"/>
      <w:r w:rsidRPr="006128C1">
        <w:rPr>
          <w:rFonts w:ascii="Times New Roman" w:hAnsi="Times New Roman" w:cs="Times New Roman"/>
          <w:b/>
          <w:bCs/>
          <w:sz w:val="28"/>
          <w:szCs w:val="28"/>
        </w:rPr>
        <w:t>матеріально-</w:t>
      </w:r>
      <w:proofErr w:type="spellEnd"/>
      <w:r w:rsidRPr="006128C1">
        <w:rPr>
          <w:rFonts w:ascii="Times New Roman" w:hAnsi="Times New Roman" w:cs="Times New Roman"/>
          <w:b/>
          <w:bCs/>
          <w:sz w:val="28"/>
          <w:szCs w:val="28"/>
        </w:rPr>
        <w:t xml:space="preserve"> технічної бази навчально-виховного процесу.</w:t>
      </w:r>
      <w:r w:rsidRPr="006128C1">
        <w:rPr>
          <w:rFonts w:ascii="Times New Roman" w:hAnsi="Times New Roman" w:cs="Times New Roman"/>
          <w:sz w:val="28"/>
          <w:szCs w:val="28"/>
        </w:rPr>
        <w:t xml:space="preserve"> </w:t>
      </w:r>
      <w:r w:rsidRPr="00090073">
        <w:rPr>
          <w:rFonts w:ascii="Times New Roman" w:hAnsi="Times New Roman" w:cs="Times New Roman"/>
          <w:b/>
          <w:sz w:val="28"/>
          <w:szCs w:val="28"/>
        </w:rPr>
        <w:t>Залучення додаткових джерел фінансування.</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Як керівник закладу, значну увагу у розвитку закладу я приділяю зміцненню та модернізації матеріально-технічної бази.</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Завдяки активний діяльності педагогічного колективу та батьків, матеріально-тех</w:t>
      </w:r>
      <w:r>
        <w:rPr>
          <w:rFonts w:ascii="Times New Roman" w:hAnsi="Times New Roman" w:cs="Times New Roman"/>
          <w:sz w:val="28"/>
          <w:szCs w:val="28"/>
        </w:rPr>
        <w:t>нічна база дитячого садка у 2020/2021</w:t>
      </w:r>
      <w:r w:rsidRPr="006128C1">
        <w:rPr>
          <w:rFonts w:ascii="Times New Roman" w:hAnsi="Times New Roman" w:cs="Times New Roman"/>
          <w:sz w:val="28"/>
          <w:szCs w:val="28"/>
        </w:rPr>
        <w:t>навчальному році значно покращилась. Під час підготовки до нового нав</w:t>
      </w:r>
      <w:r>
        <w:rPr>
          <w:rFonts w:ascii="Times New Roman" w:hAnsi="Times New Roman" w:cs="Times New Roman"/>
          <w:sz w:val="28"/>
          <w:szCs w:val="28"/>
        </w:rPr>
        <w:t>чального року зроблено наступне</w:t>
      </w:r>
      <w:r w:rsidRPr="006128C1">
        <w:rPr>
          <w:rFonts w:ascii="Times New Roman" w:hAnsi="Times New Roman" w:cs="Times New Roman"/>
          <w:sz w:val="28"/>
          <w:szCs w:val="28"/>
        </w:rPr>
        <w:t>:</w:t>
      </w:r>
    </w:p>
    <w:p w:rsidR="00635EB0" w:rsidRPr="006128C1" w:rsidRDefault="00635EB0" w:rsidP="00635EB0">
      <w:pPr>
        <w:widowControl w:val="0"/>
        <w:numPr>
          <w:ilvl w:val="0"/>
          <w:numId w:val="1"/>
        </w:numPr>
        <w:tabs>
          <w:tab w:val="left" w:pos="851"/>
        </w:tabs>
        <w:spacing w:after="0" w:line="360" w:lineRule="auto"/>
        <w:ind w:left="851" w:hanging="284"/>
        <w:jc w:val="both"/>
        <w:rPr>
          <w:rFonts w:ascii="Times New Roman" w:hAnsi="Times New Roman" w:cs="Times New Roman"/>
          <w:sz w:val="28"/>
          <w:szCs w:val="28"/>
        </w:rPr>
      </w:pPr>
      <w:r w:rsidRPr="006128C1">
        <w:rPr>
          <w:rFonts w:ascii="Times New Roman" w:hAnsi="Times New Roman" w:cs="Times New Roman"/>
          <w:sz w:val="28"/>
          <w:szCs w:val="28"/>
        </w:rPr>
        <w:t xml:space="preserve">проведено капітальний ремонт </w:t>
      </w:r>
      <w:r>
        <w:rPr>
          <w:rFonts w:ascii="Times New Roman" w:hAnsi="Times New Roman" w:cs="Times New Roman"/>
          <w:sz w:val="28"/>
          <w:szCs w:val="28"/>
        </w:rPr>
        <w:t>холів в ясельній та старших груп</w:t>
      </w:r>
      <w:r w:rsidRPr="006128C1">
        <w:rPr>
          <w:rFonts w:ascii="Times New Roman" w:hAnsi="Times New Roman" w:cs="Times New Roman"/>
          <w:sz w:val="28"/>
          <w:szCs w:val="28"/>
        </w:rPr>
        <w:t>;</w:t>
      </w:r>
    </w:p>
    <w:p w:rsidR="00635EB0" w:rsidRPr="006128C1" w:rsidRDefault="00635EB0" w:rsidP="00635EB0">
      <w:pPr>
        <w:widowControl w:val="0"/>
        <w:numPr>
          <w:ilvl w:val="0"/>
          <w:numId w:val="1"/>
        </w:numPr>
        <w:tabs>
          <w:tab w:val="left" w:pos="851"/>
        </w:tabs>
        <w:spacing w:after="0" w:line="360" w:lineRule="auto"/>
        <w:ind w:left="851" w:hanging="284"/>
        <w:jc w:val="both"/>
        <w:rPr>
          <w:rFonts w:ascii="Times New Roman" w:hAnsi="Times New Roman" w:cs="Times New Roman"/>
          <w:sz w:val="28"/>
          <w:szCs w:val="28"/>
        </w:rPr>
      </w:pPr>
      <w:r w:rsidRPr="006128C1">
        <w:rPr>
          <w:rFonts w:ascii="Times New Roman" w:hAnsi="Times New Roman" w:cs="Times New Roman"/>
          <w:sz w:val="28"/>
          <w:szCs w:val="28"/>
        </w:rPr>
        <w:t>придбано нові сучасні меблі до кабінету медичної сестри;</w:t>
      </w:r>
    </w:p>
    <w:p w:rsidR="00635EB0" w:rsidRPr="006128C1" w:rsidRDefault="00635EB0" w:rsidP="00635EB0">
      <w:pPr>
        <w:widowControl w:val="0"/>
        <w:numPr>
          <w:ilvl w:val="0"/>
          <w:numId w:val="1"/>
        </w:numPr>
        <w:tabs>
          <w:tab w:val="left" w:pos="851"/>
        </w:tabs>
        <w:spacing w:after="0" w:line="360" w:lineRule="auto"/>
        <w:ind w:left="851" w:hanging="284"/>
        <w:jc w:val="both"/>
        <w:rPr>
          <w:rFonts w:ascii="Times New Roman" w:hAnsi="Times New Roman" w:cs="Times New Roman"/>
          <w:sz w:val="28"/>
          <w:szCs w:val="28"/>
        </w:rPr>
      </w:pPr>
      <w:r w:rsidRPr="006128C1">
        <w:rPr>
          <w:rFonts w:ascii="Times New Roman" w:hAnsi="Times New Roman" w:cs="Times New Roman"/>
          <w:sz w:val="28"/>
          <w:szCs w:val="28"/>
        </w:rPr>
        <w:t>проведено косметичний ремонт у приміщенні ДНЗ;</w:t>
      </w:r>
    </w:p>
    <w:p w:rsidR="00635EB0" w:rsidRPr="006128C1" w:rsidRDefault="00635EB0" w:rsidP="00635EB0">
      <w:pPr>
        <w:widowControl w:val="0"/>
        <w:numPr>
          <w:ilvl w:val="0"/>
          <w:numId w:val="1"/>
        </w:numPr>
        <w:tabs>
          <w:tab w:val="left" w:pos="851"/>
        </w:tabs>
        <w:spacing w:after="0" w:line="360" w:lineRule="auto"/>
        <w:ind w:left="851" w:hanging="284"/>
        <w:jc w:val="both"/>
        <w:rPr>
          <w:rFonts w:ascii="Times New Roman" w:hAnsi="Times New Roman" w:cs="Times New Roman"/>
          <w:sz w:val="28"/>
          <w:szCs w:val="28"/>
        </w:rPr>
      </w:pPr>
      <w:r w:rsidRPr="006128C1">
        <w:rPr>
          <w:rFonts w:ascii="Times New Roman" w:hAnsi="Times New Roman" w:cs="Times New Roman"/>
          <w:sz w:val="28"/>
          <w:szCs w:val="28"/>
        </w:rPr>
        <w:t>поповнено обладнанням ігрові майданчики;</w:t>
      </w:r>
    </w:p>
    <w:p w:rsidR="00635EB0" w:rsidRPr="006128C1" w:rsidRDefault="00635EB0" w:rsidP="00635EB0">
      <w:pPr>
        <w:widowControl w:val="0"/>
        <w:numPr>
          <w:ilvl w:val="0"/>
          <w:numId w:val="1"/>
        </w:numPr>
        <w:tabs>
          <w:tab w:val="left" w:pos="851"/>
        </w:tabs>
        <w:spacing w:after="0" w:line="360" w:lineRule="auto"/>
        <w:ind w:left="851" w:hanging="284"/>
        <w:jc w:val="both"/>
        <w:rPr>
          <w:rFonts w:ascii="Times New Roman" w:hAnsi="Times New Roman" w:cs="Times New Roman"/>
          <w:sz w:val="28"/>
          <w:szCs w:val="28"/>
        </w:rPr>
      </w:pPr>
      <w:r w:rsidRPr="006128C1">
        <w:rPr>
          <w:rFonts w:ascii="Times New Roman" w:hAnsi="Times New Roman" w:cs="Times New Roman"/>
          <w:sz w:val="28"/>
          <w:szCs w:val="28"/>
        </w:rPr>
        <w:t>пофарбовано обладнання на території дошкільного закладу;</w:t>
      </w:r>
    </w:p>
    <w:p w:rsidR="00635EB0"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 xml:space="preserve">Загальна сума витрат упродовж навчального року з урахуванням підготовки закладу до нового навчального року склала 60000.00грн. Але залишаються проблеми: це необхідність ремонту приміщення харчоблоку та коридору. </w:t>
      </w:r>
    </w:p>
    <w:p w:rsidR="00635EB0" w:rsidRPr="006128C1" w:rsidRDefault="00635EB0" w:rsidP="00635EB0">
      <w:pPr>
        <w:spacing w:line="360" w:lineRule="auto"/>
        <w:jc w:val="both"/>
        <w:rPr>
          <w:rFonts w:ascii="Times New Roman" w:hAnsi="Times New Roman" w:cs="Times New Roman"/>
          <w:b/>
          <w:bCs/>
          <w:sz w:val="28"/>
          <w:szCs w:val="28"/>
        </w:rPr>
      </w:pPr>
      <w:r w:rsidRPr="006128C1">
        <w:rPr>
          <w:rFonts w:ascii="Times New Roman" w:hAnsi="Times New Roman" w:cs="Times New Roman"/>
          <w:b/>
          <w:bCs/>
          <w:sz w:val="28"/>
          <w:szCs w:val="28"/>
        </w:rPr>
        <w:t>Соціальний захист, збереження та зміцнення здоров’я вихованців та педагогічних працівників.</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 xml:space="preserve">Одним з </w:t>
      </w:r>
      <w:proofErr w:type="spellStart"/>
      <w:r w:rsidRPr="006128C1">
        <w:rPr>
          <w:rFonts w:ascii="Times New Roman" w:hAnsi="Times New Roman" w:cs="Times New Roman"/>
          <w:sz w:val="28"/>
          <w:szCs w:val="28"/>
        </w:rPr>
        <w:t>приорітетних</w:t>
      </w:r>
      <w:proofErr w:type="spellEnd"/>
      <w:r w:rsidRPr="006128C1">
        <w:rPr>
          <w:rFonts w:ascii="Times New Roman" w:hAnsi="Times New Roman" w:cs="Times New Roman"/>
          <w:sz w:val="28"/>
          <w:szCs w:val="28"/>
        </w:rPr>
        <w:t xml:space="preserve"> напрямків керівника є забезпечення соціального захисту, збереження та зміцнення здоров’я дітей і працівників закладу. Харчування дітей в дошкіл</w:t>
      </w:r>
      <w:r>
        <w:rPr>
          <w:rFonts w:ascii="Times New Roman" w:hAnsi="Times New Roman" w:cs="Times New Roman"/>
          <w:sz w:val="28"/>
          <w:szCs w:val="28"/>
        </w:rPr>
        <w:t>ьному навчальному закладі у 2020/2021</w:t>
      </w:r>
      <w:r w:rsidRPr="006128C1">
        <w:rPr>
          <w:rFonts w:ascii="Times New Roman" w:hAnsi="Times New Roman" w:cs="Times New Roman"/>
          <w:sz w:val="28"/>
          <w:szCs w:val="28"/>
        </w:rPr>
        <w:t xml:space="preserve"> навчальному році здійснювалось на суму </w:t>
      </w:r>
      <w:r>
        <w:rPr>
          <w:rFonts w:ascii="Times New Roman" w:hAnsi="Times New Roman" w:cs="Times New Roman"/>
          <w:sz w:val="28"/>
          <w:szCs w:val="28"/>
        </w:rPr>
        <w:t>25</w:t>
      </w:r>
      <w:r w:rsidRPr="006128C1">
        <w:rPr>
          <w:rFonts w:ascii="Times New Roman" w:hAnsi="Times New Roman" w:cs="Times New Roman"/>
          <w:sz w:val="28"/>
          <w:szCs w:val="28"/>
        </w:rPr>
        <w:t xml:space="preserve">,00 грн. за перспективним </w:t>
      </w:r>
      <w:r w:rsidRPr="006128C1">
        <w:rPr>
          <w:rFonts w:ascii="Times New Roman" w:hAnsi="Times New Roman" w:cs="Times New Roman"/>
          <w:sz w:val="28"/>
          <w:szCs w:val="28"/>
        </w:rPr>
        <w:lastRenderedPageBreak/>
        <w:t>двотижневим меню, яке п</w:t>
      </w:r>
      <w:r>
        <w:rPr>
          <w:rFonts w:ascii="Times New Roman" w:hAnsi="Times New Roman" w:cs="Times New Roman"/>
          <w:sz w:val="28"/>
          <w:szCs w:val="28"/>
        </w:rPr>
        <w:t>огоджено у відповідній установі</w:t>
      </w:r>
      <w:r w:rsidRPr="006128C1">
        <w:rPr>
          <w:rFonts w:ascii="Times New Roman" w:hAnsi="Times New Roman" w:cs="Times New Roman"/>
          <w:sz w:val="28"/>
          <w:szCs w:val="28"/>
        </w:rPr>
        <w:t>. Це дозволило наблизити виконання норм харчування до адекватної компенсації фізіологічної потреби дітей, збереження їх здоров’я та забезпечен</w:t>
      </w:r>
      <w:r>
        <w:rPr>
          <w:rFonts w:ascii="Times New Roman" w:hAnsi="Times New Roman" w:cs="Times New Roman"/>
          <w:sz w:val="28"/>
          <w:szCs w:val="28"/>
        </w:rPr>
        <w:t>н</w:t>
      </w:r>
      <w:bookmarkStart w:id="1" w:name="_GoBack"/>
      <w:bookmarkEnd w:id="1"/>
      <w:r w:rsidRPr="006128C1">
        <w:rPr>
          <w:rFonts w:ascii="Times New Roman" w:hAnsi="Times New Roman" w:cs="Times New Roman"/>
          <w:sz w:val="28"/>
          <w:szCs w:val="28"/>
        </w:rPr>
        <w:t>я їх нормального фізичного розвитку. За результатами аналізу виконання норм харчування відповідає достатньому рівню. Виконання норм харчування за звітній період складає 86% .</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В літній період діти були забезпечені свіжими овочами та соками, що мало позитивний результат в процесі оздоровлення дошкільників влітку.</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З боку завідувача та медичного працівника здійснювався систематичний контроль за дотриманням санітарно-гігієнічних умов організації харчування. Готуючи страви, кухар дотримувався технології приготування їжі, нормативного об’єму страв. Продукти харчування та продовольча сировина надходили із супровідними документами відповідно до нормативних вимог. Режим харчування здійснювався відповідно</w:t>
      </w:r>
      <w:r>
        <w:rPr>
          <w:rFonts w:ascii="Times New Roman" w:hAnsi="Times New Roman" w:cs="Times New Roman"/>
          <w:sz w:val="28"/>
          <w:szCs w:val="28"/>
        </w:rPr>
        <w:t xml:space="preserve"> до режиму кожної вікової групи</w:t>
      </w:r>
      <w:r w:rsidRPr="006128C1">
        <w:rPr>
          <w:rFonts w:ascii="Times New Roman" w:hAnsi="Times New Roman" w:cs="Times New Roman"/>
          <w:sz w:val="28"/>
          <w:szCs w:val="28"/>
        </w:rPr>
        <w:t>. Грошові норми ха</w:t>
      </w:r>
      <w:r>
        <w:rPr>
          <w:rFonts w:ascii="Times New Roman" w:hAnsi="Times New Roman" w:cs="Times New Roman"/>
          <w:sz w:val="28"/>
          <w:szCs w:val="28"/>
        </w:rPr>
        <w:t>рчування за період з січня 2021 року до серпня 2021 року в межах 25</w:t>
      </w:r>
      <w:r w:rsidRPr="006128C1">
        <w:rPr>
          <w:rFonts w:ascii="Times New Roman" w:hAnsi="Times New Roman" w:cs="Times New Roman"/>
          <w:sz w:val="28"/>
          <w:szCs w:val="28"/>
        </w:rPr>
        <w:t>.00 грн. Медичне обслуговування дітей дошкільного закладу здійснюється органом охорони здоров’я на безоплатній основі (</w:t>
      </w:r>
      <w:proofErr w:type="spellStart"/>
      <w:r w:rsidRPr="006128C1">
        <w:rPr>
          <w:rFonts w:ascii="Times New Roman" w:hAnsi="Times New Roman" w:cs="Times New Roman"/>
          <w:sz w:val="28"/>
          <w:szCs w:val="28"/>
        </w:rPr>
        <w:t>Браїлівською</w:t>
      </w:r>
      <w:proofErr w:type="spellEnd"/>
      <w:r w:rsidRPr="006128C1">
        <w:rPr>
          <w:rFonts w:ascii="Times New Roman" w:hAnsi="Times New Roman" w:cs="Times New Roman"/>
          <w:sz w:val="28"/>
          <w:szCs w:val="28"/>
        </w:rPr>
        <w:t xml:space="preserve"> амбулаторією). Медична сестра закладу здійснює профілактичні заходи в тому числі проведення обов’язкових оглядів, контроль за станом здоров’я, фізичним розвитком дітей, організацією фізичного виховання, загартування, дотриманням санітарно-гігієнічних норм та правил.</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Для виявлення дітей пільг</w:t>
      </w:r>
      <w:r>
        <w:rPr>
          <w:rFonts w:ascii="Times New Roman" w:hAnsi="Times New Roman" w:cs="Times New Roman"/>
          <w:sz w:val="28"/>
          <w:szCs w:val="28"/>
        </w:rPr>
        <w:t>ового контингенту у січні 2021</w:t>
      </w:r>
      <w:r w:rsidRPr="006128C1">
        <w:rPr>
          <w:rFonts w:ascii="Times New Roman" w:hAnsi="Times New Roman" w:cs="Times New Roman"/>
          <w:sz w:val="28"/>
          <w:szCs w:val="28"/>
        </w:rPr>
        <w:t xml:space="preserve"> року було проведено соціальне опитування сімей. Складений соціальний паспорт </w:t>
      </w:r>
      <w:r>
        <w:rPr>
          <w:rFonts w:ascii="Times New Roman" w:hAnsi="Times New Roman" w:cs="Times New Roman"/>
          <w:sz w:val="28"/>
          <w:szCs w:val="28"/>
        </w:rPr>
        <w:t>ЗДО</w:t>
      </w:r>
      <w:r w:rsidRPr="006128C1">
        <w:rPr>
          <w:rFonts w:ascii="Times New Roman" w:hAnsi="Times New Roman" w:cs="Times New Roman"/>
          <w:sz w:val="28"/>
          <w:szCs w:val="28"/>
        </w:rPr>
        <w:t xml:space="preserve"> №2. В </w:t>
      </w:r>
      <w:r>
        <w:rPr>
          <w:rFonts w:ascii="Times New Roman" w:hAnsi="Times New Roman" w:cs="Times New Roman"/>
          <w:sz w:val="28"/>
          <w:szCs w:val="28"/>
        </w:rPr>
        <w:t>ЗДО</w:t>
      </w:r>
      <w:r w:rsidRPr="006128C1">
        <w:rPr>
          <w:rFonts w:ascii="Times New Roman" w:hAnsi="Times New Roman" w:cs="Times New Roman"/>
          <w:sz w:val="28"/>
          <w:szCs w:val="28"/>
        </w:rPr>
        <w:t xml:space="preserve"> №2</w:t>
      </w:r>
      <w:r>
        <w:rPr>
          <w:rFonts w:ascii="Times New Roman" w:hAnsi="Times New Roman" w:cs="Times New Roman"/>
          <w:sz w:val="28"/>
          <w:szCs w:val="28"/>
        </w:rPr>
        <w:t xml:space="preserve"> дітей з багатодітних сімей - 14</w:t>
      </w:r>
      <w:r w:rsidRPr="006128C1">
        <w:rPr>
          <w:rFonts w:ascii="Times New Roman" w:hAnsi="Times New Roman" w:cs="Times New Roman"/>
          <w:sz w:val="28"/>
          <w:szCs w:val="28"/>
        </w:rPr>
        <w:t>.</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Протягом року сім'ям надавались консультації практичного психолога та медичної сестри. Для категорії цих дітей організовано 50% оплата за харчування.</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lastRenderedPageBreak/>
        <w:t>Кожен працівник закладу 2 рази на рік проходить обов’язковий безкоштовний медичний огляд, який фіксується в індивідуальних медичних книжках. Згідно трудового стажу робітників надаються виплати по листам непрацездатності педагогічним працівникам закладу надається щорічна відпустка з наданням матеріальної допомоги на оздоровлення - згідно діючого законодавства (ст.57) Закону України «Про освіту».</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Протяг</w:t>
      </w:r>
      <w:r>
        <w:rPr>
          <w:rFonts w:ascii="Times New Roman" w:hAnsi="Times New Roman" w:cs="Times New Roman"/>
          <w:sz w:val="28"/>
          <w:szCs w:val="28"/>
        </w:rPr>
        <w:t>ом 2020/2021</w:t>
      </w:r>
      <w:r w:rsidRPr="006128C1">
        <w:rPr>
          <w:rFonts w:ascii="Times New Roman" w:hAnsi="Times New Roman" w:cs="Times New Roman"/>
          <w:sz w:val="28"/>
          <w:szCs w:val="28"/>
        </w:rPr>
        <w:t xml:space="preserve"> навчального року робота в дошкільному закладі з питань забезпечення профілактики дитячого травматизму здійснювалась згідно з річним планом, в основу якого покладено Закон України «Про дорожній рух», «Про пожежну безпеку», і була спрямована на здійснення профілактики дитячого травматизму, формування навичок здорового способу життя. Робота вихователів з дітьми з питань попередження </w:t>
      </w:r>
      <w:proofErr w:type="spellStart"/>
      <w:r w:rsidRPr="006128C1">
        <w:rPr>
          <w:rFonts w:ascii="Times New Roman" w:hAnsi="Times New Roman" w:cs="Times New Roman"/>
          <w:sz w:val="28"/>
          <w:szCs w:val="28"/>
        </w:rPr>
        <w:t>травмавтизму</w:t>
      </w:r>
      <w:proofErr w:type="spellEnd"/>
      <w:r w:rsidRPr="006128C1">
        <w:rPr>
          <w:rFonts w:ascii="Times New Roman" w:hAnsi="Times New Roman" w:cs="Times New Roman"/>
          <w:sz w:val="28"/>
          <w:szCs w:val="28"/>
        </w:rPr>
        <w:t xml:space="preserve"> та формування навичок здорового способу життя здійснювалась з урахуванням вікових особливостей дітей в дидактичних, рольових іграх, шляхом індивідуального спілкування, практичної та образотворчої діяльності. Значна увага приділялась роботі з батьками з питань профілактики дитячого травматизму та </w:t>
      </w:r>
      <w:proofErr w:type="spellStart"/>
      <w:r w:rsidRPr="006128C1">
        <w:rPr>
          <w:rFonts w:ascii="Times New Roman" w:hAnsi="Times New Roman" w:cs="Times New Roman"/>
          <w:sz w:val="28"/>
          <w:szCs w:val="28"/>
        </w:rPr>
        <w:t>фомуванню</w:t>
      </w:r>
      <w:proofErr w:type="spellEnd"/>
      <w:r w:rsidRPr="006128C1">
        <w:rPr>
          <w:rFonts w:ascii="Times New Roman" w:hAnsi="Times New Roman" w:cs="Times New Roman"/>
          <w:sz w:val="28"/>
          <w:szCs w:val="28"/>
        </w:rPr>
        <w:t xml:space="preserve"> здорово</w:t>
      </w:r>
      <w:r>
        <w:rPr>
          <w:rFonts w:ascii="Times New Roman" w:hAnsi="Times New Roman" w:cs="Times New Roman"/>
          <w:sz w:val="28"/>
          <w:szCs w:val="28"/>
        </w:rPr>
        <w:t>го способу життя. За період 2020/2021</w:t>
      </w:r>
      <w:r w:rsidRPr="006128C1">
        <w:rPr>
          <w:rFonts w:ascii="Times New Roman" w:hAnsi="Times New Roman" w:cs="Times New Roman"/>
          <w:sz w:val="28"/>
          <w:szCs w:val="28"/>
        </w:rPr>
        <w:t xml:space="preserve"> навчального року випадків дитячого травматизму зафіксовано не було.</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З метою запобігання нещасним випадкам та з метою збереження зд</w:t>
      </w:r>
      <w:r>
        <w:rPr>
          <w:rFonts w:ascii="Times New Roman" w:hAnsi="Times New Roman" w:cs="Times New Roman"/>
          <w:sz w:val="28"/>
          <w:szCs w:val="28"/>
        </w:rPr>
        <w:t xml:space="preserve">оров’я вихованців, протягом  </w:t>
      </w:r>
      <w:r w:rsidRPr="006128C1">
        <w:rPr>
          <w:rFonts w:ascii="Times New Roman" w:hAnsi="Times New Roman" w:cs="Times New Roman"/>
          <w:sz w:val="28"/>
          <w:szCs w:val="28"/>
        </w:rPr>
        <w:t>навчального року систематично проводились інструктажі з охорони життя і здоров’я дітей. Працівники дотримувались техніки безпеки в групах та на ділянках дошкільного закладу, надавали дітям</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знання з протипожежної безпеки та правил дорожнього руху, пропагували ці знання серед батьків. З метою удосконалення теоретичних знань та практичних навичок дітей та педагогів в період та на фоні непередбачуваних надзвичайних ситуацій та з метою використання надбаних знань під час надзвичайних ситуацій, в дошкільному закладі проводився 2 рази на навчальний рік «Тиждень безпеки дитини» (квітень, жовтень).</w:t>
      </w:r>
    </w:p>
    <w:p w:rsidR="00635EB0" w:rsidRPr="006128C1" w:rsidRDefault="00635EB0" w:rsidP="00635EB0">
      <w:pPr>
        <w:spacing w:line="360" w:lineRule="auto"/>
        <w:jc w:val="both"/>
        <w:rPr>
          <w:rFonts w:ascii="Times New Roman" w:hAnsi="Times New Roman" w:cs="Times New Roman"/>
          <w:b/>
          <w:bCs/>
          <w:sz w:val="28"/>
          <w:szCs w:val="28"/>
        </w:rPr>
      </w:pPr>
      <w:r w:rsidRPr="006128C1">
        <w:rPr>
          <w:rFonts w:ascii="Times New Roman" w:hAnsi="Times New Roman" w:cs="Times New Roman"/>
          <w:b/>
          <w:bCs/>
          <w:sz w:val="28"/>
          <w:szCs w:val="28"/>
        </w:rPr>
        <w:lastRenderedPageBreak/>
        <w:t>Залучення педагогічної та батьківської громадськості навчального закладу до управління його діяльністю.</w:t>
      </w:r>
    </w:p>
    <w:p w:rsidR="00635EB0" w:rsidRPr="006128C1" w:rsidRDefault="00635EB0" w:rsidP="00635EB0">
      <w:pPr>
        <w:spacing w:line="360" w:lineRule="auto"/>
        <w:jc w:val="both"/>
        <w:rPr>
          <w:rFonts w:ascii="Times New Roman" w:hAnsi="Times New Roman" w:cs="Times New Roman"/>
          <w:b/>
          <w:bCs/>
          <w:sz w:val="28"/>
          <w:szCs w:val="28"/>
        </w:rPr>
      </w:pPr>
      <w:r w:rsidRPr="006128C1">
        <w:rPr>
          <w:rFonts w:ascii="Times New Roman" w:hAnsi="Times New Roman" w:cs="Times New Roman"/>
          <w:b/>
          <w:bCs/>
          <w:sz w:val="28"/>
          <w:szCs w:val="28"/>
        </w:rPr>
        <w:t>Співпраця з громадськими організаціями</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 xml:space="preserve">Члени батьківського комітету організовували роботу з </w:t>
      </w:r>
      <w:proofErr w:type="spellStart"/>
      <w:r w:rsidRPr="006128C1">
        <w:rPr>
          <w:rFonts w:ascii="Times New Roman" w:hAnsi="Times New Roman" w:cs="Times New Roman"/>
          <w:sz w:val="28"/>
          <w:szCs w:val="28"/>
        </w:rPr>
        <w:t>громадскістю</w:t>
      </w:r>
      <w:proofErr w:type="spellEnd"/>
      <w:r w:rsidRPr="006128C1">
        <w:rPr>
          <w:rFonts w:ascii="Times New Roman" w:hAnsi="Times New Roman" w:cs="Times New Roman"/>
          <w:sz w:val="28"/>
          <w:szCs w:val="28"/>
        </w:rPr>
        <w:t xml:space="preserve"> щодо залучення позабюджетних коштів та раціонального їх використанням. Батьківський комітет вів активну діяльність по залученню батьків до благоустрою території дошкільного закладу та проведенню ремонтних робіт. Засідання батьківського комітету проводились регулярно.</w:t>
      </w:r>
    </w:p>
    <w:p w:rsidR="00635EB0" w:rsidRPr="006128C1" w:rsidRDefault="00635EB0" w:rsidP="00635EB0">
      <w:pPr>
        <w:spacing w:line="360" w:lineRule="auto"/>
        <w:jc w:val="both"/>
        <w:rPr>
          <w:rFonts w:ascii="Times New Roman" w:hAnsi="Times New Roman" w:cs="Times New Roman"/>
          <w:b/>
          <w:bCs/>
          <w:sz w:val="28"/>
          <w:szCs w:val="28"/>
        </w:rPr>
      </w:pPr>
      <w:r w:rsidRPr="006128C1">
        <w:rPr>
          <w:rFonts w:ascii="Times New Roman" w:hAnsi="Times New Roman" w:cs="Times New Roman"/>
          <w:b/>
          <w:bCs/>
          <w:sz w:val="28"/>
          <w:szCs w:val="28"/>
        </w:rPr>
        <w:t>Виконання Закону України «Про звернення громадян»</w:t>
      </w:r>
    </w:p>
    <w:p w:rsidR="00635EB0" w:rsidRPr="006128C1" w:rsidRDefault="00635EB0" w:rsidP="00635EB0">
      <w:pPr>
        <w:spacing w:line="360" w:lineRule="auto"/>
        <w:jc w:val="both"/>
        <w:rPr>
          <w:rFonts w:ascii="Times New Roman" w:hAnsi="Times New Roman" w:cs="Times New Roman"/>
          <w:sz w:val="28"/>
          <w:szCs w:val="28"/>
        </w:rPr>
      </w:pPr>
      <w:r w:rsidRPr="006128C1">
        <w:rPr>
          <w:rFonts w:ascii="Times New Roman" w:hAnsi="Times New Roman" w:cs="Times New Roman"/>
          <w:sz w:val="28"/>
          <w:szCs w:val="28"/>
        </w:rPr>
        <w:t>На виконання Закону України «Про звернення громадян» від 02.10.1996 р., Указу Президента України № 700/2002 «Про додаткові заходи забезпечення реалізації громадянами конституційного права на звернення», Інструкції з діловодства за зверненнями громадян, яка затверджена постановою Кабінету Міністрів України від 14 квітня 1997 р. № 348 в дошкільному навчальному закладі №2 проведено ряд заходів, а саме: заведені журнали обліку особистого прийому громадян, реєстрації пропозицій, заяв і скарг громадян, установлена скриня для питань та пропозицій громадян, оформлений інформативний куточок щодо порядку звернення громадян.</w:t>
      </w:r>
    </w:p>
    <w:p w:rsidR="00635EB0" w:rsidRPr="006128C1" w:rsidRDefault="00635EB0" w:rsidP="00635EB0">
      <w:pPr>
        <w:spacing w:line="360" w:lineRule="auto"/>
        <w:jc w:val="both"/>
        <w:rPr>
          <w:rFonts w:ascii="Times New Roman" w:hAnsi="Times New Roman" w:cs="Times New Roman"/>
          <w:sz w:val="28"/>
          <w:szCs w:val="28"/>
        </w:rPr>
      </w:pPr>
      <w:r>
        <w:rPr>
          <w:rFonts w:ascii="Times New Roman" w:hAnsi="Times New Roman" w:cs="Times New Roman"/>
          <w:sz w:val="28"/>
          <w:szCs w:val="28"/>
        </w:rPr>
        <w:t>За минулий 2014/2015</w:t>
      </w:r>
      <w:r w:rsidRPr="006128C1">
        <w:rPr>
          <w:rFonts w:ascii="Times New Roman" w:hAnsi="Times New Roman" w:cs="Times New Roman"/>
          <w:sz w:val="28"/>
          <w:szCs w:val="28"/>
        </w:rPr>
        <w:t xml:space="preserve"> навчальний рік кі</w:t>
      </w:r>
      <w:r>
        <w:rPr>
          <w:rFonts w:ascii="Times New Roman" w:hAnsi="Times New Roman" w:cs="Times New Roman"/>
          <w:sz w:val="28"/>
          <w:szCs w:val="28"/>
        </w:rPr>
        <w:t>лькість усних звернень склала 28 із них 16</w:t>
      </w:r>
      <w:r w:rsidRPr="006128C1">
        <w:rPr>
          <w:rFonts w:ascii="Times New Roman" w:hAnsi="Times New Roman" w:cs="Times New Roman"/>
          <w:sz w:val="28"/>
          <w:szCs w:val="28"/>
        </w:rPr>
        <w:t xml:space="preserve"> з метою оформленн</w:t>
      </w:r>
      <w:r>
        <w:rPr>
          <w:rFonts w:ascii="Times New Roman" w:hAnsi="Times New Roman" w:cs="Times New Roman"/>
          <w:sz w:val="28"/>
          <w:szCs w:val="28"/>
        </w:rPr>
        <w:t>я дітей у дошкільний заклад і 12</w:t>
      </w:r>
      <w:r w:rsidRPr="006128C1">
        <w:rPr>
          <w:rFonts w:ascii="Times New Roman" w:hAnsi="Times New Roman" w:cs="Times New Roman"/>
          <w:sz w:val="28"/>
          <w:szCs w:val="28"/>
        </w:rPr>
        <w:t xml:space="preserve"> щодо працевлаштування та видачі довідок. Порушені питання розглянуті, надані відповіді.</w:t>
      </w:r>
    </w:p>
    <w:p w:rsidR="00635EB0" w:rsidRPr="006128C1" w:rsidRDefault="00635EB0" w:rsidP="00635EB0">
      <w:pPr>
        <w:spacing w:line="360" w:lineRule="auto"/>
        <w:jc w:val="both"/>
        <w:rPr>
          <w:rFonts w:ascii="Times New Roman" w:hAnsi="Times New Roman" w:cs="Times New Roman"/>
          <w:sz w:val="28"/>
          <w:szCs w:val="28"/>
        </w:rPr>
      </w:pPr>
    </w:p>
    <w:p w:rsidR="00635EB0" w:rsidRDefault="00635EB0" w:rsidP="00635EB0"/>
    <w:p w:rsidR="00B71F16" w:rsidRDefault="00B71F16"/>
    <w:sectPr w:rsidR="00B71F16" w:rsidSect="00B71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6AEF"/>
    <w:multiLevelType w:val="hybridMultilevel"/>
    <w:tmpl w:val="23D05712"/>
    <w:lvl w:ilvl="0" w:tplc="A0AC662A">
      <w:start w:val="1"/>
      <w:numFmt w:val="bullet"/>
      <w:lvlText w:val="•"/>
      <w:lvlJc w:val="left"/>
      <w:pPr>
        <w:tabs>
          <w:tab w:val="num" w:pos="720"/>
        </w:tabs>
        <w:ind w:left="720" w:hanging="360"/>
      </w:pPr>
      <w:rPr>
        <w:rFonts w:ascii="Georgia" w:hAnsi="Georgia" w:hint="default"/>
      </w:rPr>
    </w:lvl>
    <w:lvl w:ilvl="1" w:tplc="DEAE5B10">
      <w:start w:val="1"/>
      <w:numFmt w:val="decimal"/>
      <w:lvlText w:val="%2."/>
      <w:lvlJc w:val="left"/>
      <w:pPr>
        <w:tabs>
          <w:tab w:val="num" w:pos="1440"/>
        </w:tabs>
        <w:ind w:left="1440" w:hanging="360"/>
      </w:pPr>
    </w:lvl>
    <w:lvl w:ilvl="2" w:tplc="E7040DB0">
      <w:start w:val="1"/>
      <w:numFmt w:val="decimal"/>
      <w:lvlText w:val="%3."/>
      <w:lvlJc w:val="left"/>
      <w:pPr>
        <w:tabs>
          <w:tab w:val="num" w:pos="2160"/>
        </w:tabs>
        <w:ind w:left="2160" w:hanging="360"/>
      </w:pPr>
    </w:lvl>
    <w:lvl w:ilvl="3" w:tplc="94E8EC68">
      <w:start w:val="1"/>
      <w:numFmt w:val="decimal"/>
      <w:lvlText w:val="%4."/>
      <w:lvlJc w:val="left"/>
      <w:pPr>
        <w:tabs>
          <w:tab w:val="num" w:pos="2880"/>
        </w:tabs>
        <w:ind w:left="2880" w:hanging="360"/>
      </w:pPr>
    </w:lvl>
    <w:lvl w:ilvl="4" w:tplc="D4B266FE">
      <w:start w:val="1"/>
      <w:numFmt w:val="decimal"/>
      <w:lvlText w:val="%5."/>
      <w:lvlJc w:val="left"/>
      <w:pPr>
        <w:tabs>
          <w:tab w:val="num" w:pos="3600"/>
        </w:tabs>
        <w:ind w:left="3600" w:hanging="360"/>
      </w:pPr>
    </w:lvl>
    <w:lvl w:ilvl="5" w:tplc="7A2A3360">
      <w:start w:val="1"/>
      <w:numFmt w:val="decimal"/>
      <w:lvlText w:val="%6."/>
      <w:lvlJc w:val="left"/>
      <w:pPr>
        <w:tabs>
          <w:tab w:val="num" w:pos="4320"/>
        </w:tabs>
        <w:ind w:left="4320" w:hanging="360"/>
      </w:pPr>
    </w:lvl>
    <w:lvl w:ilvl="6" w:tplc="54CC947C">
      <w:start w:val="1"/>
      <w:numFmt w:val="decimal"/>
      <w:lvlText w:val="%7."/>
      <w:lvlJc w:val="left"/>
      <w:pPr>
        <w:tabs>
          <w:tab w:val="num" w:pos="5040"/>
        </w:tabs>
        <w:ind w:left="5040" w:hanging="360"/>
      </w:pPr>
    </w:lvl>
    <w:lvl w:ilvl="7" w:tplc="E7F40C74">
      <w:start w:val="1"/>
      <w:numFmt w:val="decimal"/>
      <w:lvlText w:val="%8."/>
      <w:lvlJc w:val="left"/>
      <w:pPr>
        <w:tabs>
          <w:tab w:val="num" w:pos="5760"/>
        </w:tabs>
        <w:ind w:left="5760" w:hanging="360"/>
      </w:pPr>
    </w:lvl>
    <w:lvl w:ilvl="8" w:tplc="1F16F47A">
      <w:start w:val="1"/>
      <w:numFmt w:val="decimal"/>
      <w:lvlText w:val="%9."/>
      <w:lvlJc w:val="left"/>
      <w:pPr>
        <w:tabs>
          <w:tab w:val="num" w:pos="6480"/>
        </w:tabs>
        <w:ind w:left="6480" w:hanging="360"/>
      </w:pPr>
    </w:lvl>
  </w:abstractNum>
  <w:abstractNum w:abstractNumId="1">
    <w:nsid w:val="16963022"/>
    <w:multiLevelType w:val="multilevel"/>
    <w:tmpl w:val="16963022"/>
    <w:lvl w:ilvl="0">
      <w:start w:val="1"/>
      <w:numFmt w:val="bullet"/>
      <w:lvlText w:val="•"/>
      <w:lvlJc w:val="left"/>
      <w:pPr>
        <w:tabs>
          <w:tab w:val="left" w:pos="720"/>
        </w:tabs>
        <w:ind w:left="720" w:hanging="360"/>
      </w:pPr>
      <w:rPr>
        <w:rFonts w:ascii="Georgia" w:hAnsi="Georgia" w:hint="default"/>
      </w:rPr>
    </w:lvl>
    <w:lvl w:ilvl="1">
      <w:start w:val="1"/>
      <w:numFmt w:val="bullet"/>
      <w:lvlText w:val="•"/>
      <w:lvlJc w:val="left"/>
      <w:pPr>
        <w:tabs>
          <w:tab w:val="left" w:pos="1440"/>
        </w:tabs>
        <w:ind w:left="1440" w:hanging="360"/>
      </w:pPr>
      <w:rPr>
        <w:rFonts w:ascii="Georgia" w:hAnsi="Georgia" w:hint="default"/>
      </w:rPr>
    </w:lvl>
    <w:lvl w:ilvl="2">
      <w:start w:val="1"/>
      <w:numFmt w:val="bullet"/>
      <w:lvlText w:val="•"/>
      <w:lvlJc w:val="left"/>
      <w:pPr>
        <w:tabs>
          <w:tab w:val="left" w:pos="2160"/>
        </w:tabs>
        <w:ind w:left="2160" w:hanging="360"/>
      </w:pPr>
      <w:rPr>
        <w:rFonts w:ascii="Georgia" w:hAnsi="Georgia" w:hint="default"/>
      </w:rPr>
    </w:lvl>
    <w:lvl w:ilvl="3">
      <w:start w:val="1"/>
      <w:numFmt w:val="bullet"/>
      <w:lvlText w:val="•"/>
      <w:lvlJc w:val="left"/>
      <w:pPr>
        <w:tabs>
          <w:tab w:val="left" w:pos="2880"/>
        </w:tabs>
        <w:ind w:left="2880" w:hanging="360"/>
      </w:pPr>
      <w:rPr>
        <w:rFonts w:ascii="Georgia" w:hAnsi="Georgia" w:hint="default"/>
      </w:rPr>
    </w:lvl>
    <w:lvl w:ilvl="4">
      <w:start w:val="1"/>
      <w:numFmt w:val="bullet"/>
      <w:lvlText w:val="•"/>
      <w:lvlJc w:val="left"/>
      <w:pPr>
        <w:tabs>
          <w:tab w:val="left" w:pos="3600"/>
        </w:tabs>
        <w:ind w:left="3600" w:hanging="360"/>
      </w:pPr>
      <w:rPr>
        <w:rFonts w:ascii="Georgia" w:hAnsi="Georgia" w:hint="default"/>
      </w:rPr>
    </w:lvl>
    <w:lvl w:ilvl="5">
      <w:start w:val="1"/>
      <w:numFmt w:val="bullet"/>
      <w:lvlText w:val="•"/>
      <w:lvlJc w:val="left"/>
      <w:pPr>
        <w:tabs>
          <w:tab w:val="left" w:pos="4320"/>
        </w:tabs>
        <w:ind w:left="4320" w:hanging="360"/>
      </w:pPr>
      <w:rPr>
        <w:rFonts w:ascii="Georgia" w:hAnsi="Georgia" w:hint="default"/>
      </w:rPr>
    </w:lvl>
    <w:lvl w:ilvl="6">
      <w:start w:val="1"/>
      <w:numFmt w:val="bullet"/>
      <w:lvlText w:val="•"/>
      <w:lvlJc w:val="left"/>
      <w:pPr>
        <w:tabs>
          <w:tab w:val="left" w:pos="5040"/>
        </w:tabs>
        <w:ind w:left="5040" w:hanging="360"/>
      </w:pPr>
      <w:rPr>
        <w:rFonts w:ascii="Georgia" w:hAnsi="Georgia" w:hint="default"/>
      </w:rPr>
    </w:lvl>
    <w:lvl w:ilvl="7">
      <w:start w:val="1"/>
      <w:numFmt w:val="bullet"/>
      <w:lvlText w:val="•"/>
      <w:lvlJc w:val="left"/>
      <w:pPr>
        <w:tabs>
          <w:tab w:val="left" w:pos="5760"/>
        </w:tabs>
        <w:ind w:left="5760" w:hanging="360"/>
      </w:pPr>
      <w:rPr>
        <w:rFonts w:ascii="Georgia" w:hAnsi="Georgia" w:hint="default"/>
      </w:rPr>
    </w:lvl>
    <w:lvl w:ilvl="8">
      <w:start w:val="1"/>
      <w:numFmt w:val="bullet"/>
      <w:lvlText w:val="•"/>
      <w:lvlJc w:val="left"/>
      <w:pPr>
        <w:tabs>
          <w:tab w:val="left" w:pos="6480"/>
        </w:tabs>
        <w:ind w:left="6480" w:hanging="360"/>
      </w:pPr>
      <w:rPr>
        <w:rFonts w:ascii="Georgia" w:hAnsi="Georgia" w:hint="default"/>
      </w:rPr>
    </w:lvl>
  </w:abstractNum>
  <w:abstractNum w:abstractNumId="2">
    <w:nsid w:val="243E1457"/>
    <w:multiLevelType w:val="multilevel"/>
    <w:tmpl w:val="243E1457"/>
    <w:lvl w:ilvl="0">
      <w:start w:val="1"/>
      <w:numFmt w:val="bullet"/>
      <w:lvlText w:val="•"/>
      <w:lvlJc w:val="left"/>
      <w:pPr>
        <w:tabs>
          <w:tab w:val="left" w:pos="720"/>
        </w:tabs>
        <w:ind w:left="720" w:hanging="360"/>
      </w:pPr>
      <w:rPr>
        <w:rFonts w:ascii="Georgia" w:hAnsi="Georgia" w:hint="default"/>
      </w:rPr>
    </w:lvl>
    <w:lvl w:ilvl="1">
      <w:start w:val="1"/>
      <w:numFmt w:val="bullet"/>
      <w:lvlText w:val="•"/>
      <w:lvlJc w:val="left"/>
      <w:pPr>
        <w:tabs>
          <w:tab w:val="left" w:pos="1440"/>
        </w:tabs>
        <w:ind w:left="1440" w:hanging="360"/>
      </w:pPr>
      <w:rPr>
        <w:rFonts w:ascii="Georgia" w:hAnsi="Georgia" w:hint="default"/>
      </w:rPr>
    </w:lvl>
    <w:lvl w:ilvl="2">
      <w:start w:val="1"/>
      <w:numFmt w:val="bullet"/>
      <w:lvlText w:val="•"/>
      <w:lvlJc w:val="left"/>
      <w:pPr>
        <w:tabs>
          <w:tab w:val="left" w:pos="2160"/>
        </w:tabs>
        <w:ind w:left="2160" w:hanging="360"/>
      </w:pPr>
      <w:rPr>
        <w:rFonts w:ascii="Georgia" w:hAnsi="Georgia" w:hint="default"/>
      </w:rPr>
    </w:lvl>
    <w:lvl w:ilvl="3">
      <w:start w:val="1"/>
      <w:numFmt w:val="bullet"/>
      <w:lvlText w:val="•"/>
      <w:lvlJc w:val="left"/>
      <w:pPr>
        <w:tabs>
          <w:tab w:val="left" w:pos="2880"/>
        </w:tabs>
        <w:ind w:left="2880" w:hanging="360"/>
      </w:pPr>
      <w:rPr>
        <w:rFonts w:ascii="Georgia" w:hAnsi="Georgia" w:hint="default"/>
      </w:rPr>
    </w:lvl>
    <w:lvl w:ilvl="4">
      <w:start w:val="1"/>
      <w:numFmt w:val="bullet"/>
      <w:lvlText w:val="•"/>
      <w:lvlJc w:val="left"/>
      <w:pPr>
        <w:tabs>
          <w:tab w:val="left" w:pos="3600"/>
        </w:tabs>
        <w:ind w:left="3600" w:hanging="360"/>
      </w:pPr>
      <w:rPr>
        <w:rFonts w:ascii="Georgia" w:hAnsi="Georgia" w:hint="default"/>
      </w:rPr>
    </w:lvl>
    <w:lvl w:ilvl="5">
      <w:start w:val="1"/>
      <w:numFmt w:val="bullet"/>
      <w:lvlText w:val="•"/>
      <w:lvlJc w:val="left"/>
      <w:pPr>
        <w:tabs>
          <w:tab w:val="left" w:pos="4320"/>
        </w:tabs>
        <w:ind w:left="4320" w:hanging="360"/>
      </w:pPr>
      <w:rPr>
        <w:rFonts w:ascii="Georgia" w:hAnsi="Georgia" w:hint="default"/>
      </w:rPr>
    </w:lvl>
    <w:lvl w:ilvl="6">
      <w:start w:val="1"/>
      <w:numFmt w:val="bullet"/>
      <w:lvlText w:val="•"/>
      <w:lvlJc w:val="left"/>
      <w:pPr>
        <w:tabs>
          <w:tab w:val="left" w:pos="5040"/>
        </w:tabs>
        <w:ind w:left="5040" w:hanging="360"/>
      </w:pPr>
      <w:rPr>
        <w:rFonts w:ascii="Georgia" w:hAnsi="Georgia" w:hint="default"/>
      </w:rPr>
    </w:lvl>
    <w:lvl w:ilvl="7">
      <w:start w:val="1"/>
      <w:numFmt w:val="bullet"/>
      <w:lvlText w:val="•"/>
      <w:lvlJc w:val="left"/>
      <w:pPr>
        <w:tabs>
          <w:tab w:val="left" w:pos="5760"/>
        </w:tabs>
        <w:ind w:left="5760" w:hanging="360"/>
      </w:pPr>
      <w:rPr>
        <w:rFonts w:ascii="Georgia" w:hAnsi="Georgia" w:hint="default"/>
      </w:rPr>
    </w:lvl>
    <w:lvl w:ilvl="8">
      <w:start w:val="1"/>
      <w:numFmt w:val="bullet"/>
      <w:lvlText w:val="•"/>
      <w:lvlJc w:val="left"/>
      <w:pPr>
        <w:tabs>
          <w:tab w:val="left" w:pos="6480"/>
        </w:tabs>
        <w:ind w:left="6480" w:hanging="360"/>
      </w:pPr>
      <w:rPr>
        <w:rFonts w:ascii="Georgia" w:hAnsi="Georgia" w:hint="default"/>
      </w:rPr>
    </w:lvl>
  </w:abstractNum>
  <w:abstractNum w:abstractNumId="3">
    <w:nsid w:val="48CB5483"/>
    <w:multiLevelType w:val="hybridMultilevel"/>
    <w:tmpl w:val="DCF2DE26"/>
    <w:lvl w:ilvl="0" w:tplc="FFFFFFFF">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B4E76E2"/>
    <w:multiLevelType w:val="multilevel"/>
    <w:tmpl w:val="361AD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875326"/>
    <w:multiLevelType w:val="multilevel"/>
    <w:tmpl w:val="61875326"/>
    <w:lvl w:ilvl="0">
      <w:numFmt w:val="bullet"/>
      <w:lvlText w:val="-"/>
      <w:lvlJc w:val="left"/>
      <w:pPr>
        <w:ind w:left="1429" w:hanging="360"/>
      </w:pPr>
      <w:rPr>
        <w:rFonts w:ascii="Times New Roman" w:eastAsia="Times New Roman" w:hAnsi="Times New Roman" w:cs="Times New Roman"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35EB0"/>
    <w:rsid w:val="00074601"/>
    <w:rsid w:val="00635EB0"/>
    <w:rsid w:val="00704993"/>
    <w:rsid w:val="009E5300"/>
    <w:rsid w:val="00B71F16"/>
    <w:rsid w:val="00C22BA9"/>
    <w:rsid w:val="00C93E52"/>
    <w:rsid w:val="00E523A0"/>
    <w:rsid w:val="00F47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EB0"/>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5E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635EB0"/>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
    <w:name w:val="Абзац списку1"/>
    <w:basedOn w:val="a"/>
    <w:uiPriority w:val="34"/>
    <w:qFormat/>
    <w:rsid w:val="00635EB0"/>
    <w:pPr>
      <w:ind w:left="720"/>
      <w:contextualSpacing/>
    </w:pPr>
    <w:rPr>
      <w:rFonts w:ascii="Calibri" w:eastAsia="Calibri" w:hAnsi="Calibri" w:cs="Times New Roman"/>
      <w:lang w:val="ru-RU"/>
    </w:rPr>
  </w:style>
  <w:style w:type="character" w:customStyle="1" w:styleId="rvts15">
    <w:name w:val="rvts15"/>
    <w:basedOn w:val="a0"/>
    <w:qFormat/>
    <w:rsid w:val="00635EB0"/>
  </w:style>
  <w:style w:type="paragraph" w:styleId="a5">
    <w:name w:val="Balloon Text"/>
    <w:basedOn w:val="a"/>
    <w:link w:val="a6"/>
    <w:uiPriority w:val="99"/>
    <w:semiHidden/>
    <w:unhideWhenUsed/>
    <w:rsid w:val="00E523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3A0"/>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3301731401221964"/>
          <c:y val="2.7317370311646272E-2"/>
          <c:w val="0.79778767140089046"/>
          <c:h val="0.85950396031969467"/>
        </c:manualLayout>
      </c:layout>
      <c:pie3DChart>
        <c:varyColors val="1"/>
        <c:ser>
          <c:idx val="0"/>
          <c:order val="0"/>
          <c:tx>
            <c:strRef>
              <c:f>Sheet1!$A$2</c:f>
              <c:strCache>
                <c:ptCount val="1"/>
                <c:pt idx="0">
                  <c:v>Кількість педагогів</c:v>
                </c:pt>
              </c:strCache>
            </c:strRef>
          </c:tx>
          <c:dLbls>
            <c:dLblPos val="ctr"/>
            <c:showVal val="1"/>
            <c:showLeaderLines val="1"/>
          </c:dLbls>
          <c:cat>
            <c:strRef>
              <c:f>Sheet1!$B$1:$D$1</c:f>
              <c:strCache>
                <c:ptCount val="3"/>
                <c:pt idx="0">
                  <c:v>50 років і більше</c:v>
                </c:pt>
                <c:pt idx="1">
                  <c:v>до 30 років</c:v>
                </c:pt>
                <c:pt idx="2">
                  <c:v>до 50 років</c:v>
                </c:pt>
              </c:strCache>
            </c:strRef>
          </c:cat>
          <c:val>
            <c:numRef>
              <c:f>Sheet1!$B$2:$D$2</c:f>
              <c:numCache>
                <c:formatCode>0%</c:formatCode>
                <c:ptCount val="3"/>
                <c:pt idx="0">
                  <c:v>0.25</c:v>
                </c:pt>
                <c:pt idx="1">
                  <c:v>0.25</c:v>
                </c:pt>
                <c:pt idx="2">
                  <c:v>0.5</c:v>
                </c:pt>
              </c:numCache>
            </c:numRef>
          </c:val>
        </c:ser>
        <c:ser>
          <c:idx val="1"/>
          <c:order val="1"/>
          <c:tx>
            <c:strRef>
              <c:f>Sheet1!$A$3</c:f>
              <c:strCache>
                <c:ptCount val="1"/>
              </c:strCache>
            </c:strRef>
          </c:tx>
          <c:dLbls>
            <c:showVal val="1"/>
            <c:showLeaderLines val="1"/>
          </c:dLbls>
          <c:cat>
            <c:strRef>
              <c:f>Sheet1!$B$1:$D$1</c:f>
              <c:strCache>
                <c:ptCount val="3"/>
                <c:pt idx="0">
                  <c:v>50 років і більше</c:v>
                </c:pt>
                <c:pt idx="1">
                  <c:v>до 30 років</c:v>
                </c:pt>
                <c:pt idx="2">
                  <c:v>до 50 років</c:v>
                </c:pt>
              </c:strCache>
            </c:strRef>
          </c:cat>
          <c:val>
            <c:numRef>
              <c:f>Sheet1!$B$3:$D$3</c:f>
              <c:numCache>
                <c:formatCode>General</c:formatCode>
                <c:ptCount val="3"/>
              </c:numCache>
            </c:numRef>
          </c:val>
        </c:ser>
        <c:ser>
          <c:idx val="2"/>
          <c:order val="2"/>
          <c:tx>
            <c:strRef>
              <c:f>Sheet1!$A$4</c:f>
              <c:strCache>
                <c:ptCount val="1"/>
              </c:strCache>
            </c:strRef>
          </c:tx>
          <c:dLbls>
            <c:showVal val="1"/>
            <c:showLeaderLines val="1"/>
          </c:dLbls>
          <c:cat>
            <c:strRef>
              <c:f>Sheet1!$B$1:$D$1</c:f>
              <c:strCache>
                <c:ptCount val="3"/>
                <c:pt idx="0">
                  <c:v>50 років і більше</c:v>
                </c:pt>
                <c:pt idx="1">
                  <c:v>до 30 років</c:v>
                </c:pt>
                <c:pt idx="2">
                  <c:v>до 50 років</c:v>
                </c:pt>
              </c:strCache>
            </c:strRef>
          </c:cat>
          <c:val>
            <c:numRef>
              <c:f>Sheet1!$B$4:$D$4</c:f>
              <c:numCache>
                <c:formatCode>General</c:formatCode>
                <c:ptCount val="3"/>
              </c:numCache>
            </c:numRef>
          </c:val>
        </c:ser>
        <c:dLbls>
          <c:showVal val="1"/>
        </c:dLbls>
      </c:pie3DChart>
    </c:plotArea>
    <c:legend>
      <c:legendPos val="b"/>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Лист1!$B$1</c:f>
              <c:strCache>
                <c:ptCount val="1"/>
                <c:pt idx="0">
                  <c:v>Продажи</c:v>
                </c:pt>
              </c:strCache>
            </c:strRef>
          </c:tx>
          <c:dLbls>
            <c:showCatName val="1"/>
            <c:showPercent val="1"/>
            <c:showLeaderLines val="1"/>
          </c:dLbls>
          <c:cat>
            <c:strRef>
              <c:f>Лист1!$A$2:$A$7</c:f>
              <c:strCache>
                <c:ptCount val="6"/>
                <c:pt idx="1">
                  <c:v>від 5 до 10 років - 2</c:v>
                </c:pt>
                <c:pt idx="2">
                  <c:v>від 20 до 25 років - 1</c:v>
                </c:pt>
                <c:pt idx="3">
                  <c:v>від 25 до 30 років - 1</c:v>
                </c:pt>
                <c:pt idx="4">
                  <c:v>від 30 до 35 років - 1</c:v>
                </c:pt>
                <c:pt idx="5">
                  <c:v>від 35 до 40 років -2</c:v>
                </c:pt>
              </c:strCache>
            </c:strRef>
          </c:cat>
          <c:val>
            <c:numRef>
              <c:f>Лист1!$B$2:$B$7</c:f>
              <c:numCache>
                <c:formatCode>General</c:formatCode>
                <c:ptCount val="6"/>
                <c:pt idx="1">
                  <c:v>29</c:v>
                </c:pt>
                <c:pt idx="2">
                  <c:v>14</c:v>
                </c:pt>
                <c:pt idx="3">
                  <c:v>14</c:v>
                </c:pt>
                <c:pt idx="4">
                  <c:v>14</c:v>
                </c:pt>
                <c:pt idx="5">
                  <c:v>29</c:v>
                </c:pt>
              </c:numCache>
            </c:numRef>
          </c:val>
        </c:ser>
        <c:dLbls>
          <c:showCatName val="1"/>
          <c:showPercent val="1"/>
        </c:dLbls>
      </c:pie3DChart>
    </c:plotArea>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F74D4-19FD-4A7B-8EEA-69FD7426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3619</Words>
  <Characters>20631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NCC</cp:lastModifiedBy>
  <cp:revision>6</cp:revision>
  <dcterms:created xsi:type="dcterms:W3CDTF">2021-08-22T17:53:00Z</dcterms:created>
  <dcterms:modified xsi:type="dcterms:W3CDTF">2021-12-10T09:52:00Z</dcterms:modified>
</cp:coreProperties>
</file>