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FCA9" w14:textId="77777777" w:rsidR="001254B1" w:rsidRDefault="001254B1" w:rsidP="001254B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1E4458EC" w14:textId="2F03DE35" w:rsidR="001254B1" w:rsidRPr="001254B1" w:rsidRDefault="001254B1" w:rsidP="001254B1">
      <w:pPr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</w:pPr>
      <w:r w:rsidRPr="001254B1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>Заняття з елементами тренінгу «Як не потрапити в тенета рабства»</w:t>
      </w:r>
    </w:p>
    <w:p w14:paraId="29139571" w14:textId="19C10E0A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Людина не для продажу</w:t>
      </w:r>
    </w:p>
    <w:p w14:paraId="6F58CDDD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Мета:</w:t>
      </w:r>
      <w:r w:rsidRPr="001254B1">
        <w:rPr>
          <w:rFonts w:ascii="Times New Roman" w:hAnsi="Times New Roman" w:cs="Times New Roman"/>
          <w:sz w:val="28"/>
          <w:szCs w:val="28"/>
          <w:lang w:eastAsia="uk-UA"/>
        </w:rPr>
        <w:t> ознайомити учнів із сучасною проблемою торгівлі людьми;  формувати знання про види, причини й наслідки торгівлі людьми; формувати негативне ставлення до подібного роду діяльності; розвивати вміння розпізнавати підозрілі пропозиції щодо працевлаштування; навчити учнів не потрапляти у руки шахраїв-торговців.</w:t>
      </w:r>
    </w:p>
    <w:p w14:paraId="3CDE91DE" w14:textId="739FAA0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 xml:space="preserve">Цільова аудиторія: учні </w:t>
      </w:r>
      <w:r>
        <w:rPr>
          <w:rFonts w:ascii="Times New Roman" w:hAnsi="Times New Roman" w:cs="Times New Roman"/>
          <w:sz w:val="28"/>
          <w:szCs w:val="28"/>
          <w:lang w:eastAsia="uk-UA"/>
        </w:rPr>
        <w:t>9 -</w:t>
      </w:r>
      <w:r w:rsidRPr="001254B1">
        <w:rPr>
          <w:rFonts w:ascii="Times New Roman" w:hAnsi="Times New Roman" w:cs="Times New Roman"/>
          <w:sz w:val="28"/>
          <w:szCs w:val="28"/>
          <w:lang w:eastAsia="uk-UA"/>
        </w:rPr>
        <w:t>10 класів.</w:t>
      </w:r>
    </w:p>
    <w:p w14:paraId="418ED1C8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Кількість учасників: 8-12.</w:t>
      </w:r>
    </w:p>
    <w:p w14:paraId="1F12C139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Тривалість заняття: 60 хв.</w:t>
      </w:r>
    </w:p>
    <w:p w14:paraId="2D8B59D6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І. Початковий етап (10 хв).</w:t>
      </w:r>
    </w:p>
    <w:p w14:paraId="56022E13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 xml:space="preserve">1) Привітання. Доброго дня усім! Сьогодні ми з вами обговоримо важливу тему, яка турбує сучасність і постає справжньою проблемою. Проте перш ніж розпочати нашу взаємодію пропоную прийняти правила роботи в </w:t>
      </w:r>
      <w:proofErr w:type="spellStart"/>
      <w:r w:rsidRPr="001254B1">
        <w:rPr>
          <w:rFonts w:ascii="Times New Roman" w:hAnsi="Times New Roman" w:cs="Times New Roman"/>
          <w:sz w:val="28"/>
          <w:szCs w:val="28"/>
          <w:lang w:eastAsia="uk-UA"/>
        </w:rPr>
        <w:t>треніговій</w:t>
      </w:r>
      <w:proofErr w:type="spellEnd"/>
      <w:r w:rsidRPr="001254B1">
        <w:rPr>
          <w:rFonts w:ascii="Times New Roman" w:hAnsi="Times New Roman" w:cs="Times New Roman"/>
          <w:sz w:val="28"/>
          <w:szCs w:val="28"/>
          <w:lang w:eastAsia="uk-UA"/>
        </w:rPr>
        <w:t xml:space="preserve"> групі.</w:t>
      </w:r>
    </w:p>
    <w:p w14:paraId="2CAE65BF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 xml:space="preserve">2) Прийняття правил роботи: активності, конфіденційності, тут і тепер, </w:t>
      </w:r>
      <w:proofErr w:type="spellStart"/>
      <w:r w:rsidRPr="001254B1">
        <w:rPr>
          <w:rFonts w:ascii="Times New Roman" w:hAnsi="Times New Roman" w:cs="Times New Roman"/>
          <w:sz w:val="28"/>
          <w:szCs w:val="28"/>
          <w:lang w:eastAsia="uk-UA"/>
        </w:rPr>
        <w:t>безоціночного</w:t>
      </w:r>
      <w:proofErr w:type="spellEnd"/>
      <w:r w:rsidRPr="001254B1">
        <w:rPr>
          <w:rFonts w:ascii="Times New Roman" w:hAnsi="Times New Roman" w:cs="Times New Roman"/>
          <w:sz w:val="28"/>
          <w:szCs w:val="28"/>
          <w:lang w:eastAsia="uk-UA"/>
        </w:rPr>
        <w:t xml:space="preserve"> ставлення. Примітка: кожне правило погоджується учасниками тренінгу підняттям руки).</w:t>
      </w:r>
    </w:p>
    <w:p w14:paraId="398217DE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3) Повідомлення теми та мети заняття. Розгадування тематичного кросворду «Торгівля людьми».</w:t>
      </w:r>
    </w:p>
    <w:p w14:paraId="4EDA846D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Для того щоб дізнатися про що ми будемо сьогодні говорити пропоную розгадати кросворд, де у виділених клітинка ми зможемо прочитати тему заняття.</w:t>
      </w:r>
    </w:p>
    <w:p w14:paraId="30172F34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На прилавку у продавця (товар).</w:t>
      </w:r>
    </w:p>
    <w:p w14:paraId="047A9D0F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Як називається здійснення злочину (правопорушення).</w:t>
      </w:r>
    </w:p>
    <w:p w14:paraId="6EE800A5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Межі країни (кордон).</w:t>
      </w:r>
    </w:p>
    <w:p w14:paraId="556D9C9F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Сильний наркотик (героїн).</w:t>
      </w:r>
    </w:p>
    <w:p w14:paraId="691E6224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Служба охорони правопорядку (міліція).</w:t>
      </w:r>
    </w:p>
    <w:p w14:paraId="4DA7EBE0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Вона пропускає за кордон (віза).</w:t>
      </w:r>
    </w:p>
    <w:p w14:paraId="3E10C053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Заробітна … (плата).</w:t>
      </w:r>
    </w:p>
    <w:p w14:paraId="23AF02BA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Захищає права громадян країни (конституція).</w:t>
      </w:r>
    </w:p>
    <w:p w14:paraId="0C08537E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Фізичне та психологічне знущання (насильство).</w:t>
      </w:r>
    </w:p>
    <w:p w14:paraId="3677CBE9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Законне створення сім’ї (шлюб).</w:t>
      </w:r>
    </w:p>
    <w:p w14:paraId="2CD679E5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Землевласник в епоху феодалізму (феодал).</w:t>
      </w:r>
    </w:p>
    <w:p w14:paraId="3B0F0E46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Низький рівень матеріального забезпечення (бідність).</w:t>
      </w:r>
    </w:p>
    <w:p w14:paraId="4BA3633A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Навмисне висловлення неправдивої інформації (обман).</w:t>
      </w:r>
    </w:p>
    <w:p w14:paraId="56229311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Процес передачі не рідної дитини у сім’ю (усиновлення).</w:t>
      </w:r>
    </w:p>
    <w:p w14:paraId="0770DBB4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Обговорення. Діти, що ви знаєте про проблему торгівлі людьми?</w:t>
      </w:r>
    </w:p>
    <w:p w14:paraId="0FA94AC8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ІІ. Основний етап (40 хв).</w:t>
      </w:r>
    </w:p>
    <w:p w14:paraId="6CA68B95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Міні-лекція «Що таке торгівля людьми?».</w:t>
      </w:r>
    </w:p>
    <w:p w14:paraId="4C45C46C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Проблема торгівлі людьми є однією із найбільш тривожних у сучасному світі, це одне із наймасовіших порушень прав та свобод людини. Щороку за кордон виїжджають сотні тисяч людей в пошуках роботи, в пошуках кращого життя, та багато з них потрапляють у руки шахраїв. Тільки за один рік 100 тисяч українських жінок стали «живим товаром» у злочинних аферах закордонних роботодавців.</w:t>
      </w:r>
    </w:p>
    <w:p w14:paraId="2B8D2F4A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Торгівля людьми або работоргівля – це незаконне використання людських ресурсів з метою збагачення.</w:t>
      </w:r>
    </w:p>
    <w:p w14:paraId="625BEB5E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Найбільш гострими формами работоргівлі сьогодні є нелегальне використання праці жінок та дітей. Торгівля жінками та дітьми це чітко налагоджений злочинний бізнес, що проявляється у формах проституції, наркоманії, експлуатації дитячої праці.</w:t>
      </w:r>
    </w:p>
    <w:p w14:paraId="7B616BE8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Зазвичай у «групу ризику» потрапляють дівчатка та хлопчики молодшого шкільного віку, «діти вулиць», студенти, малозабезпечені та безробітні.</w:t>
      </w:r>
    </w:p>
    <w:p w14:paraId="63759FA9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Як відбувається процес торгівлі людьми? Схема проста.</w:t>
      </w:r>
    </w:p>
    <w:p w14:paraId="327B0451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В результаті торгівлі, люди потрапляють у різного роду неволю:</w:t>
      </w:r>
    </w:p>
    <w:p w14:paraId="34615CCF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Експлуатація дитячої праці дітей;</w:t>
      </w:r>
    </w:p>
    <w:p w14:paraId="163252AF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Залучення до торгівлі тілом дітей та дорослих;</w:t>
      </w:r>
    </w:p>
    <w:p w14:paraId="239AC31E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Примушення до участі у збройних конфліктів;</w:t>
      </w:r>
    </w:p>
    <w:p w14:paraId="033C0A94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Втягнення у злочинну діяльність;</w:t>
      </w:r>
    </w:p>
    <w:p w14:paraId="316E777B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Фінансове зобов’язання, борги.</w:t>
      </w:r>
    </w:p>
    <w:p w14:paraId="2D542B52" w14:textId="77777777" w:rsidR="001254B1" w:rsidRDefault="001254B1" w:rsidP="001254B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75EA6780" w14:textId="3EF7390B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Перегляд відеоматеріалу:</w:t>
      </w:r>
    </w:p>
    <w:p w14:paraId="3C9184B9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 xml:space="preserve">Дитяча праця ( </w:t>
      </w:r>
      <w:proofErr w:type="spellStart"/>
      <w:r w:rsidRPr="001254B1">
        <w:rPr>
          <w:rFonts w:ascii="Times New Roman" w:hAnsi="Times New Roman" w:cs="Times New Roman"/>
          <w:sz w:val="28"/>
          <w:szCs w:val="28"/>
          <w:lang w:eastAsia="uk-UA"/>
        </w:rPr>
        <w:t>Child</w:t>
      </w:r>
      <w:proofErr w:type="spellEnd"/>
      <w:r w:rsidRPr="001254B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54B1">
        <w:rPr>
          <w:rFonts w:ascii="Times New Roman" w:hAnsi="Times New Roman" w:cs="Times New Roman"/>
          <w:sz w:val="28"/>
          <w:szCs w:val="28"/>
          <w:lang w:eastAsia="uk-UA"/>
        </w:rPr>
        <w:t>labor</w:t>
      </w:r>
      <w:proofErr w:type="spellEnd"/>
      <w:r w:rsidRPr="001254B1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14:paraId="359D8459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Правда про торгівлю людьми</w:t>
      </w:r>
    </w:p>
    <w:p w14:paraId="76EB2DAF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Обговорення. Ви переглянули відео. Які висновки можете зробити з побаченого? Що вразило?</w:t>
      </w:r>
    </w:p>
    <w:p w14:paraId="678B9E98" w14:textId="77777777" w:rsidR="001254B1" w:rsidRDefault="001254B1" w:rsidP="001254B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07394D70" w14:textId="77777777" w:rsidR="001254B1" w:rsidRDefault="001254B1" w:rsidP="001254B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433E0FF6" w14:textId="77777777" w:rsidR="001254B1" w:rsidRDefault="001254B1" w:rsidP="001254B1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37448D3C" w14:textId="3C5C7D42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Вправа «Оголошення».</w:t>
      </w:r>
    </w:p>
    <w:p w14:paraId="5BEAF79C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Діти об’єднуються у чотири групи.</w:t>
      </w:r>
    </w:p>
    <w:p w14:paraId="6029FA14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Завдання: проаналізувати оголошення про роботу за критеріями порушення прав людини, незаконності , торгівлі людьми. Кожна група повинна довести свою думку, щодо законності або незаконності пропозицій про роботу.</w:t>
      </w:r>
    </w:p>
    <w:p w14:paraId="456BCC5F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Обговорення: чи виявились пропозиції про роботу підозрілими, чому, поясніть.</w:t>
      </w:r>
    </w:p>
    <w:p w14:paraId="538C430F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Гра «Працівник – роботодавець».</w:t>
      </w:r>
    </w:p>
    <w:p w14:paraId="46F57B87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Учасники об’єднуються у пари.</w:t>
      </w:r>
    </w:p>
    <w:p w14:paraId="5290C528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Завдання: у парі учасників обираються ролі працівника і роботодавця. Роботодавець пропонує роботу за кордоном. Працівник повинен розпізнати чи пропозиція є законною і не викликає ніяких підозр.</w:t>
      </w:r>
    </w:p>
    <w:p w14:paraId="16E86494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Примітка: попередньо психолог розподіляє ролі чесного роботодавця та махінатора. Можна заздалегідь підготувати короткі сценарії для роботодавців.</w:t>
      </w:r>
    </w:p>
    <w:p w14:paraId="6C673B75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Обговорення: чи розпізнали ви шахрая-роботодавця, що допомогло це зробити.</w:t>
      </w:r>
    </w:p>
    <w:p w14:paraId="4F60F276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Вправа «Пам’ятка тому, хто влаштовується на роботу».</w:t>
      </w:r>
    </w:p>
    <w:p w14:paraId="5542758D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Учасники об’єднуються у 2 групи.</w:t>
      </w:r>
    </w:p>
    <w:p w14:paraId="71A49682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Завдання: дати відповіді на запитання «Що повинна знати людина, яка влаштовується на роботу?» у вигляді рекомендацій.</w:t>
      </w:r>
    </w:p>
    <w:p w14:paraId="522EF5D5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По завершенню роботи в групах, учасники заняття складають загальну пам’ятку працівнику, який влаштовується на роботу.</w:t>
      </w:r>
    </w:p>
    <w:p w14:paraId="6E99C8EA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ІІІ. Завершальний етап (10 хв).</w:t>
      </w:r>
    </w:p>
    <w:p w14:paraId="1CBD9F5D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 Рефлексія заняття. Учасники діляться враженнями від заняття.  Психолог пропонує дати відповіді на запитання: «Що тобі запам’яталось? Що ти для себе береш із сьогоднішнього заняття?».</w:t>
      </w:r>
    </w:p>
    <w:p w14:paraId="31976B0F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Вправа «Плескання по колу».</w:t>
      </w:r>
    </w:p>
    <w:p w14:paraId="18F2E1BD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Діти сідають у коло. Руки лежать на столі (або на колінах). Завдання: почергово плескати долонями, щоб утворилася мелодія. Так зробити декілька кіл. В кінці всі хлопають один одному і дякують за продуктивну взаємодію.</w:t>
      </w:r>
    </w:p>
    <w:p w14:paraId="38CAC77C" w14:textId="77777777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14:paraId="13B98F0C" w14:textId="1DB7BF62" w:rsidR="001254B1" w:rsidRPr="001254B1" w:rsidRDefault="001254B1" w:rsidP="001254B1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254B1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14:paraId="7544AA0A" w14:textId="77777777" w:rsidR="003B2E35" w:rsidRPr="001254B1" w:rsidRDefault="003B2E35" w:rsidP="001254B1">
      <w:pPr>
        <w:rPr>
          <w:rFonts w:ascii="Times New Roman" w:hAnsi="Times New Roman" w:cs="Times New Roman"/>
          <w:sz w:val="28"/>
          <w:szCs w:val="28"/>
        </w:rPr>
      </w:pPr>
    </w:p>
    <w:sectPr w:rsidR="003B2E35" w:rsidRPr="001254B1" w:rsidSect="001254B1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161D"/>
    <w:multiLevelType w:val="multilevel"/>
    <w:tmpl w:val="1164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328BF"/>
    <w:multiLevelType w:val="multilevel"/>
    <w:tmpl w:val="E26253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663E2"/>
    <w:multiLevelType w:val="multilevel"/>
    <w:tmpl w:val="419EB3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B7B59"/>
    <w:multiLevelType w:val="multilevel"/>
    <w:tmpl w:val="9C50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E7810"/>
    <w:multiLevelType w:val="multilevel"/>
    <w:tmpl w:val="A3B8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C36582"/>
    <w:multiLevelType w:val="multilevel"/>
    <w:tmpl w:val="E8905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E2463"/>
    <w:multiLevelType w:val="multilevel"/>
    <w:tmpl w:val="3D58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E3A1F"/>
    <w:multiLevelType w:val="multilevel"/>
    <w:tmpl w:val="F29610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C7376"/>
    <w:multiLevelType w:val="multilevel"/>
    <w:tmpl w:val="73DAD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EE3514"/>
    <w:multiLevelType w:val="multilevel"/>
    <w:tmpl w:val="0D5E4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729108">
    <w:abstractNumId w:val="0"/>
  </w:num>
  <w:num w:numId="2" w16cid:durableId="504251094">
    <w:abstractNumId w:val="8"/>
  </w:num>
  <w:num w:numId="3" w16cid:durableId="1399551112">
    <w:abstractNumId w:val="6"/>
  </w:num>
  <w:num w:numId="4" w16cid:durableId="1651523482">
    <w:abstractNumId w:val="7"/>
  </w:num>
  <w:num w:numId="5" w16cid:durableId="1179006610">
    <w:abstractNumId w:val="5"/>
  </w:num>
  <w:num w:numId="6" w16cid:durableId="1132016037">
    <w:abstractNumId w:val="9"/>
  </w:num>
  <w:num w:numId="7" w16cid:durableId="866336001">
    <w:abstractNumId w:val="2"/>
  </w:num>
  <w:num w:numId="8" w16cid:durableId="512498703">
    <w:abstractNumId w:val="1"/>
  </w:num>
  <w:num w:numId="9" w16cid:durableId="693312146">
    <w:abstractNumId w:val="4"/>
  </w:num>
  <w:num w:numId="10" w16cid:durableId="396780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35"/>
    <w:rsid w:val="001254B1"/>
    <w:rsid w:val="003B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0DF"/>
  <w15:chartTrackingRefBased/>
  <w15:docId w15:val="{DEEACAEA-E0A9-42E8-9163-95EBDC87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25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link w:val="40"/>
    <w:uiPriority w:val="9"/>
    <w:qFormat/>
    <w:rsid w:val="001254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4B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254B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1254B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posted-on">
    <w:name w:val="posted-on"/>
    <w:basedOn w:val="a0"/>
    <w:rsid w:val="001254B1"/>
  </w:style>
  <w:style w:type="character" w:styleId="a3">
    <w:name w:val="Hyperlink"/>
    <w:basedOn w:val="a0"/>
    <w:uiPriority w:val="99"/>
    <w:semiHidden/>
    <w:unhideWhenUsed/>
    <w:rsid w:val="001254B1"/>
    <w:rPr>
      <w:color w:val="0000FF"/>
      <w:u w:val="single"/>
    </w:rPr>
  </w:style>
  <w:style w:type="character" w:customStyle="1" w:styleId="author">
    <w:name w:val="author"/>
    <w:basedOn w:val="a0"/>
    <w:rsid w:val="001254B1"/>
  </w:style>
  <w:style w:type="character" w:styleId="a4">
    <w:name w:val="Strong"/>
    <w:basedOn w:val="a0"/>
    <w:uiPriority w:val="22"/>
    <w:qFormat/>
    <w:rsid w:val="001254B1"/>
    <w:rPr>
      <w:b/>
      <w:bCs/>
    </w:rPr>
  </w:style>
  <w:style w:type="paragraph" w:styleId="a5">
    <w:name w:val="Normal (Web)"/>
    <w:basedOn w:val="a"/>
    <w:uiPriority w:val="99"/>
    <w:semiHidden/>
    <w:unhideWhenUsed/>
    <w:rsid w:val="0012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revious">
    <w:name w:val="previous"/>
    <w:basedOn w:val="a"/>
    <w:rsid w:val="0012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eta-nav">
    <w:name w:val="meta-nav"/>
    <w:basedOn w:val="a0"/>
    <w:rsid w:val="001254B1"/>
  </w:style>
  <w:style w:type="paragraph" w:customStyle="1" w:styleId="next">
    <w:name w:val="next"/>
    <w:basedOn w:val="a"/>
    <w:rsid w:val="0012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34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3047</Words>
  <Characters>1738</Characters>
  <Application>Microsoft Office Word</Application>
  <DocSecurity>0</DocSecurity>
  <Lines>14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савчук</dc:creator>
  <cp:keywords/>
  <dc:description/>
  <cp:lastModifiedBy>ірина савчук</cp:lastModifiedBy>
  <cp:revision>3</cp:revision>
  <dcterms:created xsi:type="dcterms:W3CDTF">2023-02-06T13:36:00Z</dcterms:created>
  <dcterms:modified xsi:type="dcterms:W3CDTF">2023-02-06T13:46:00Z</dcterms:modified>
</cp:coreProperties>
</file>