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8" w:rsidRPr="002A0FC7" w:rsidRDefault="002A0FC7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B050"/>
          <w:sz w:val="44"/>
          <w:szCs w:val="44"/>
          <w:bdr w:val="none" w:sz="0" w:space="0" w:color="auto" w:frame="1"/>
        </w:rPr>
        <w:t xml:space="preserve">Як розмовляти з дітьми  про війну                                                                                   </w:t>
      </w:r>
      <w:r w:rsidR="00DD0048" w:rsidRPr="002A0FC7">
        <w:rPr>
          <w:rStyle w:val="a3"/>
          <w:color w:val="000000"/>
          <w:sz w:val="28"/>
          <w:szCs w:val="28"/>
          <w:bdr w:val="none" w:sz="0" w:space="0" w:color="auto" w:frame="1"/>
        </w:rPr>
        <w:t>Дати дитині відчуття безпеки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Дітям будь-якого віку дуже важливо відчувати безпеку. Вони мають бути впевнені, що коли приходять до своїх дорослих, яким довіряють — отримають відповідь.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Терпляче відповідати на ті самі питання знову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Діти, особливо маленькі, можуть ставити ті самі запитання знову і знову, ходячи по колу. Дорослим треба бути готовими щоразу терпляче відповідати на ці питання. Знову і знову казати, що з нами все буде добре, все буде гаразд, українська армія хоробро і професійно нас захищає.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Давати тілесний контакт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У будь-якій тривозі завжди задіяне тіло. Тому важливо обіймати, давати відчути кордони. Разом вовтузитися, будувати халабуди.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Підготуватися до розмови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Бути готовим, що коли в інформаційному полі тема існує — діти можуть прийти з питаннями. Важливо не відвертатися, не казати «заспокойся», а дати правдиву відповідь відповідно до віку.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Відповідати лише на питання, які ставить дитина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Із 4–5 років діти можуть приходити з питаннями про війну, про насилля. Дітям такого віку важливо давати інформацію коротко. Відповідати саме на те питання, яке ставить дитина. Не підіймати тих аспектів, про які дитина не запитує.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Проговорювати рутинні речі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Нагадувати дитині, хто є поруч, до кого можна звернутися, коли потрібна підтримка. Проговорювати інформацію, яку дитина повинна знати відповідно до віку — адресу, кого з дорослих і де можна знайти, якщо дитина опинилася сама.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Нагадати, хто є поруч з дитиною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Дошкільнятам і молодшим школярам важливо дати зрозуміти: «Я поруч з тобою. А ще поруч з тобою є…» — перерахувати тих близьких, які піклуються </w:t>
      </w:r>
      <w:r w:rsidRPr="002A0FC7">
        <w:rPr>
          <w:color w:val="000000"/>
          <w:sz w:val="28"/>
          <w:szCs w:val="28"/>
        </w:rPr>
        <w:lastRenderedPageBreak/>
        <w:t>про дитину і до яких вона може звернутися. Показати, що війна — це десь далеко, а тут є твій великий, безпечний, спокійний дорослий.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На небезпечній території повторювати план дій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Нині вся Україна зазнає атак ворожих російських військ. Тому важливо говорити, що ми знаємо, як убезпечити себе. Повторювати з дитиною, що треба робити, якщо ти чуєш сирену чи постріли, під час пожежі, чого робити не можна. 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Показати згуртованість солдат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Коли діти молодшого віку запитують щодо солдат, які гинуть на війні, вони опосередковано питають: «Чи я в безпеці? Чи це може статися зі мною або моїми близькими?» Тоді доречно пояснити: «Солдати — люди, для яких це робота. Вони нас захищають. Поруч з ними є багато людей сміливих, відважних. Вони захищають також один одного, допомагають один одному». Тобто дати відчуття згуртованості й спільноти. Це особливо важливо, коли серед близьких є люди, які беруть участь у бойових діях — треба дати розуміння, що він там не сам, поруч з ним є той, хто про нього може подбати. Такий образ є терапевтичним і підтримувальним для дітей будь-якого віку.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Дозволити почуття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Відповідь «не хвилюйся» не позбавить тривожного імпульсу. Можна казати: «Я бачу, що ти хвилюєшся за солдат, за людей, довкола яких війна. Я теж хвилююся». Показати, як саме дорослі переживають ці почуття, як справляються зі своїм страхом. Допомогти прожити цей імпульс — дати </w:t>
      </w:r>
      <w:hyperlink r:id="rId4" w:tgtFrame="_blank" w:history="1">
        <w:r w:rsidRPr="002A0FC7">
          <w:rPr>
            <w:rStyle w:val="a4"/>
            <w:sz w:val="28"/>
            <w:szCs w:val="28"/>
            <w:u w:val="none"/>
            <w:bdr w:val="none" w:sz="0" w:space="0" w:color="auto" w:frame="1"/>
          </w:rPr>
          <w:t>глину</w:t>
        </w:r>
      </w:hyperlink>
      <w:r w:rsidRPr="002A0FC7">
        <w:rPr>
          <w:color w:val="000000"/>
          <w:sz w:val="28"/>
          <w:szCs w:val="28"/>
        </w:rPr>
        <w:t>, помалювати, адже дитина не завжди може виразити словами свої почуття.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Зі школярами ділитися своїми думками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Дітям молодшого підліткового віку теж слід давати відповідь саме на поставлене питання. Можна ділитися своїми думками, почуттями. Але треба бути готовим, що діти молодшого підліткового віку і підлітки можуть мати свою точку зору і хотітимуть поділитися нею. Неодмінно слід давати їм таку можливість.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Із підлітками шукати відповіді разом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lastRenderedPageBreak/>
        <w:t xml:space="preserve">Іноді питання, які ставлять підлітки, заганяють у глухий кут. Тоді важливо чесно про це сказати: «Я зараз не знаю відповіді, дай мені трохи часу, і ми повернемося до цієї теми». Або можна сісти разом пошукати інформацію в </w:t>
      </w:r>
      <w:proofErr w:type="spellStart"/>
      <w:r w:rsidRPr="002A0FC7">
        <w:rPr>
          <w:color w:val="000000"/>
          <w:sz w:val="28"/>
          <w:szCs w:val="28"/>
        </w:rPr>
        <w:t>інтернеті</w:t>
      </w:r>
      <w:proofErr w:type="spellEnd"/>
      <w:r w:rsidRPr="002A0FC7">
        <w:rPr>
          <w:color w:val="000000"/>
          <w:sz w:val="28"/>
          <w:szCs w:val="28"/>
        </w:rPr>
        <w:t>. Добре поділитись висловлюваннями авторитетних для дорослого лідерів думок. Разом почитати їхні дописи, знайти спільно відповідь. Інформаційне поле — бездонне, а критичне мислення в підлітків ще здебільшого не сформоване.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Долати внутрішній конфлікт діалогом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Важливо брати до уваги, яким є інформаційний фон у родині. Ставлення батьків може стикатись із думками, які дитина чує у своєму середовищі, і це викликатиме внутрішній конфлікт у дитини. Треба перебувати в постійному довірливому діалозі, обмінюватися думками — це найважливіше у стосунках з підлітками, зокрема коли говоримо про насилля, війну.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Не формувати упередження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Треба бути обережним, бо, пояснюючи тему війни, можна надовго дати упереджене ставлення до певної нації, категорії людей, обставин.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Не закріпити негативні реакції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Є небезпека закріпити негативні </w:t>
      </w:r>
      <w:proofErr w:type="spellStart"/>
      <w:r w:rsidRPr="002A0FC7">
        <w:rPr>
          <w:color w:val="000000"/>
          <w:sz w:val="28"/>
          <w:szCs w:val="28"/>
        </w:rPr>
        <w:t>патерни</w:t>
      </w:r>
      <w:proofErr w:type="spellEnd"/>
      <w:r w:rsidRPr="002A0FC7">
        <w:rPr>
          <w:color w:val="000000"/>
          <w:sz w:val="28"/>
          <w:szCs w:val="28"/>
        </w:rPr>
        <w:t xml:space="preserve"> поведінки для певного психоемоційного стану. Наприклад: коли тривожно — батьки починають </w:t>
      </w:r>
      <w:proofErr w:type="spellStart"/>
      <w:r w:rsidRPr="002A0FC7">
        <w:rPr>
          <w:color w:val="000000"/>
          <w:sz w:val="28"/>
          <w:szCs w:val="28"/>
        </w:rPr>
        <w:t>агресувати</w:t>
      </w:r>
      <w:proofErr w:type="spellEnd"/>
      <w:r w:rsidRPr="002A0FC7">
        <w:rPr>
          <w:color w:val="000000"/>
          <w:sz w:val="28"/>
          <w:szCs w:val="28"/>
        </w:rPr>
        <w:t>. Дорослі можуть самі потрапити в цю воронку почуттів і поділитися цим з дитиною. І надалі вона саме так реагуватиме на тривогу — агресією. Тому слід бути свідомим свого стану і намагатися контролювати свої реакції.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Емоційний стан важливіший за слова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Стан, у якому дорослі говорять з дитиною, важливіший за слова, якими вони говорять. Дитина має бачити, що дорослий стабільний. Так, він має право на свої почуття. Дорослий хвилюється, переживає, співчуває, але він залишається стабільним — для дитини це найважливіше. Страх втрати контролю — найбільший для дитини після страху втрати близької людини. Коли дитина бачить, що дорослий не контролює ситуацію, не контролює сам себе — це лякає, і тут можливе потрапляння в дуже глибоку воронку тривожності, з якої </w:t>
      </w:r>
      <w:r w:rsidRPr="002A0FC7">
        <w:rPr>
          <w:color w:val="000000"/>
          <w:sz w:val="28"/>
          <w:szCs w:val="28"/>
        </w:rPr>
        <w:lastRenderedPageBreak/>
        <w:t>важко вибратися. Дитина весь час перевірятиме, чи мій дорослий у порядку, що з ним відбувається. Це дуже виснажує емоційно.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Звернути увагу на зміни в поведінці дитини</w:t>
      </w:r>
    </w:p>
    <w:p w:rsidR="00DD0048" w:rsidRPr="002A0FC7" w:rsidRDefault="00DD0048" w:rsidP="002A0FC7">
      <w:pPr>
        <w:pStyle w:val="stk-reset"/>
        <w:spacing w:before="0" w:before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Коли дитина не ставить запитань — це не означає, що тема її не зачіпає. 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У дитини ще немає розуміння контексту, власного інструментарію для психічного опрацювання інформації, і тоді </w:t>
      </w:r>
      <w:proofErr w:type="spellStart"/>
      <w:r w:rsidRPr="002A0FC7">
        <w:rPr>
          <w:color w:val="000000"/>
          <w:sz w:val="28"/>
          <w:szCs w:val="28"/>
        </w:rPr>
        <w:t>лімбічна</w:t>
      </w:r>
      <w:proofErr w:type="spellEnd"/>
      <w:r w:rsidRPr="002A0FC7">
        <w:rPr>
          <w:color w:val="000000"/>
          <w:sz w:val="28"/>
          <w:szCs w:val="28"/>
        </w:rPr>
        <w:t xml:space="preserve"> система мозку дає свої сигнали. А вона відповідає, зокрема, за емоційно-мотиваційну сферу, наприклад, агресію, страх, за навчання, пам’ять, формування біологічних фаз сну. І тоді дитина може </w:t>
      </w:r>
      <w:proofErr w:type="spellStart"/>
      <w:r w:rsidRPr="002A0FC7">
        <w:rPr>
          <w:color w:val="000000"/>
          <w:sz w:val="28"/>
          <w:szCs w:val="28"/>
        </w:rPr>
        <w:t>поведінково</w:t>
      </w:r>
      <w:proofErr w:type="spellEnd"/>
      <w:r w:rsidRPr="002A0FC7">
        <w:rPr>
          <w:color w:val="000000"/>
          <w:sz w:val="28"/>
          <w:szCs w:val="28"/>
        </w:rPr>
        <w:t xml:space="preserve"> показувати те, про що не говорить. Наприклад, дитина почала гірше спати, їй сняться жахи. Діти молодшого шкільного віку іноді регресують — поводяться, як молодші, й навіть починають говорити, як малюки. Тілесні прояви тривожності — смоктання пальця, </w:t>
      </w:r>
      <w:proofErr w:type="spellStart"/>
      <w:r w:rsidRPr="002A0FC7">
        <w:rPr>
          <w:color w:val="000000"/>
          <w:sz w:val="28"/>
          <w:szCs w:val="28"/>
        </w:rPr>
        <w:t>обкушування</w:t>
      </w:r>
      <w:proofErr w:type="spellEnd"/>
      <w:r w:rsidRPr="002A0FC7">
        <w:rPr>
          <w:color w:val="000000"/>
          <w:sz w:val="28"/>
          <w:szCs w:val="28"/>
        </w:rPr>
        <w:t xml:space="preserve"> нігтів, нічний енурез — це все ознаки, що щось відбувається.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За тривожних симптомів — дотримуватися ритуалів і розмовляти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Якщо ви бачите тривожні сигнали, можна спробувати дати раду самим, у першу чергу повернути чітке дотримання щоденних ритуалів: сну, прогулянок, прийомів їжі. Треба пробувати говорити з дитиною, питати: «Ти щось побачив, що тебе вразило? Щось трапилось у школі?» Але дитина може не пам’ятати, психіка може витіснити побачене. У моїй практиці так бувало, що ні батьки не знали, ні дитина не могла пригадати, що трапилося, а в процесі </w:t>
      </w:r>
      <w:proofErr w:type="spellStart"/>
      <w:r w:rsidRPr="002A0FC7">
        <w:rPr>
          <w:color w:val="000000"/>
          <w:sz w:val="28"/>
          <w:szCs w:val="28"/>
        </w:rPr>
        <w:t>арттерапевтичних</w:t>
      </w:r>
      <w:proofErr w:type="spellEnd"/>
      <w:r w:rsidRPr="002A0FC7">
        <w:rPr>
          <w:color w:val="000000"/>
          <w:sz w:val="28"/>
          <w:szCs w:val="28"/>
        </w:rPr>
        <w:t xml:space="preserve"> вправ причина проявилася. Коли тривога виходить на свідомий рівень, її можна взяти, трансформувати, намалювати, замкнути, покласти в скриню і потім з нею щось робити.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Грати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Коли є ознаки, що дитину щось налякало, вразило — з дошкільнятами і дітьми молодшого шкільного віку треба грати. </w:t>
      </w:r>
      <w:proofErr w:type="spellStart"/>
      <w:r w:rsidRPr="002A0FC7">
        <w:rPr>
          <w:color w:val="000000"/>
          <w:sz w:val="28"/>
          <w:szCs w:val="28"/>
        </w:rPr>
        <w:t>Лімбічний</w:t>
      </w:r>
      <w:proofErr w:type="spellEnd"/>
      <w:r w:rsidRPr="002A0FC7">
        <w:rPr>
          <w:color w:val="000000"/>
          <w:sz w:val="28"/>
          <w:szCs w:val="28"/>
        </w:rPr>
        <w:t xml:space="preserve"> мозок теж займається програванням страху. Грати слід так, як дитина сама поведе, не потрібно нічого нав’язувати чи пропонувати. Треба асистувати, супроводжувати в цьому процесі, ніяк не вести. Діти добре </w:t>
      </w:r>
      <w:proofErr w:type="spellStart"/>
      <w:r w:rsidRPr="002A0FC7">
        <w:rPr>
          <w:color w:val="000000"/>
          <w:sz w:val="28"/>
          <w:szCs w:val="28"/>
        </w:rPr>
        <w:t>самотерапевтуються</w:t>
      </w:r>
      <w:proofErr w:type="spellEnd"/>
      <w:r w:rsidRPr="002A0FC7">
        <w:rPr>
          <w:color w:val="000000"/>
          <w:sz w:val="28"/>
          <w:szCs w:val="28"/>
        </w:rPr>
        <w:t xml:space="preserve"> через гру.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Слухати дитину уважно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lastRenderedPageBreak/>
        <w:t xml:space="preserve">Треба бути поряд з дитиною, слухати її. Особливо це потрібно підліткам, хоча іноді здається навпаки. Їм важливо знати, що ваша увага з ними, ви не у </w:t>
      </w:r>
      <w:proofErr w:type="spellStart"/>
      <w:r w:rsidRPr="002A0FC7">
        <w:rPr>
          <w:color w:val="000000"/>
          <w:sz w:val="28"/>
          <w:szCs w:val="28"/>
        </w:rPr>
        <w:t>смартфоні</w:t>
      </w:r>
      <w:proofErr w:type="spellEnd"/>
      <w:r w:rsidRPr="002A0FC7">
        <w:rPr>
          <w:color w:val="000000"/>
          <w:sz w:val="28"/>
          <w:szCs w:val="28"/>
        </w:rPr>
        <w:t>, а дивитесь очі в очі. Цей контакт є запрошенням до діалогу: «Ти можеш мені довіряти, можеш мені сказати, я поруч і підтримаю».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Дати імпульс на дію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Після кількох діб у бомбосховищах діти і дорослі відчувають безпорадність. Важливо вселяти розуміння, що хоча б трохи, якийсь мікропроцес від них залежить. Можна написати листа, намалювати листівку солдатам і </w:t>
      </w:r>
      <w:proofErr w:type="spellStart"/>
      <w:r w:rsidRPr="002A0FC7">
        <w:rPr>
          <w:color w:val="000000"/>
          <w:sz w:val="28"/>
          <w:szCs w:val="28"/>
        </w:rPr>
        <w:t>запостити</w:t>
      </w:r>
      <w:proofErr w:type="spellEnd"/>
      <w:r w:rsidRPr="002A0FC7">
        <w:rPr>
          <w:color w:val="000000"/>
          <w:sz w:val="28"/>
          <w:szCs w:val="28"/>
        </w:rPr>
        <w:t xml:space="preserve"> в </w:t>
      </w:r>
      <w:proofErr w:type="spellStart"/>
      <w:r w:rsidRPr="002A0FC7">
        <w:rPr>
          <w:color w:val="000000"/>
          <w:sz w:val="28"/>
          <w:szCs w:val="28"/>
        </w:rPr>
        <w:t>соцмережах</w:t>
      </w:r>
      <w:proofErr w:type="spellEnd"/>
      <w:r w:rsidRPr="002A0FC7">
        <w:rPr>
          <w:color w:val="000000"/>
          <w:sz w:val="28"/>
          <w:szCs w:val="28"/>
        </w:rPr>
        <w:t>, надіслати допомогу солдатам. Багато залежить, у що вірить родина: якщо це прийнятно, можна помолитися, хай навіть своїми словами.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Говорити про те, як дитина може підтримати близьких у небезпеці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Якщо рідні дитини перебувають у найбільш небезпечних районах бойових дій, варто розповідати, що вони роблять, змальовувати картинку, що відбувається. Проговорювати прості, лаконічні механізми, як можна підтримати одне одного і тих, хто в небезпеці, — поговорити з ними телефоном або написати в </w:t>
      </w:r>
      <w:proofErr w:type="spellStart"/>
      <w:r w:rsidRPr="002A0FC7">
        <w:rPr>
          <w:color w:val="000000"/>
          <w:sz w:val="28"/>
          <w:szCs w:val="28"/>
        </w:rPr>
        <w:t>месенджер</w:t>
      </w:r>
      <w:proofErr w:type="spellEnd"/>
      <w:r w:rsidRPr="002A0FC7">
        <w:rPr>
          <w:color w:val="000000"/>
          <w:sz w:val="28"/>
          <w:szCs w:val="28"/>
        </w:rPr>
        <w:t>, якщо це можливо, заспокоїти, розповісти про себе.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Придумати власні ритуали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Із дітьми молодшого віку працюють ритуали, які допоможуть їм впоратися з тривогою, сумом. Наприклад, поговорити про щось, а потім змити водою тривогу. Якщо дитина сумує, дізнавшись про чиюсь смерть — поставити свічку, згадати цю людину, відпустити кульку в небо, відпустити щось річкою.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Називати речі своїми іменами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>Не можна говорити про загиблих, що вони «заснули», «пішли», бо це може нав’язати страх, що спати — означає померти. Треба казати як є — людина померла, якщо дитина про це питає.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Говорячи про смерть, повертати в точку безпеки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Діти розуміють, що життя </w:t>
      </w:r>
      <w:proofErr w:type="spellStart"/>
      <w:r w:rsidRPr="002A0FC7">
        <w:rPr>
          <w:color w:val="000000"/>
          <w:sz w:val="28"/>
          <w:szCs w:val="28"/>
        </w:rPr>
        <w:t>кінечне</w:t>
      </w:r>
      <w:proofErr w:type="spellEnd"/>
      <w:r w:rsidRPr="002A0FC7">
        <w:rPr>
          <w:color w:val="000000"/>
          <w:sz w:val="28"/>
          <w:szCs w:val="28"/>
        </w:rPr>
        <w:t xml:space="preserve">. Із 4–5 років вони починають ставити ці запитання, це вікова норма. Відповідати слід залежно від того, у що родина вірить — що відбувається з душею. Говорячи з дітьми про смерть, важливо повертати їх у точку безпеки. Завжди закінчувати цю розмову словами: «Ти тут у безпеці, і я у безпеці, ми будемо жити довго. Ми знаємо, що робити, щоб </w:t>
      </w:r>
      <w:r w:rsidRPr="002A0FC7">
        <w:rPr>
          <w:color w:val="000000"/>
          <w:sz w:val="28"/>
          <w:szCs w:val="28"/>
        </w:rPr>
        <w:lastRenderedPageBreak/>
        <w:t>подбати про себе». У дорослих можуть бути свої страхи, але дитині треба дати відчуття: «Я все контролюю, я велика як скеля мама, і ти в безпеці».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У разі втрати близької людини дитина має </w:t>
      </w:r>
      <w:proofErr w:type="spellStart"/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спертися</w:t>
      </w:r>
      <w:proofErr w:type="spellEnd"/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на стабільного дорослого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Якщо загинув хтось із близьких — важливо, щоб з дитиною залишався хтось більш-менш стабільний. Саме завдяки цій людині дитина може відчувати, що її дитячий світ не розвалився повністю. Зрозуміло, що втрата когось із близьких — це трагедія, і тому потрібен хтось, на кого дитина може </w:t>
      </w:r>
      <w:proofErr w:type="spellStart"/>
      <w:r w:rsidRPr="002A0FC7">
        <w:rPr>
          <w:color w:val="000000"/>
          <w:sz w:val="28"/>
          <w:szCs w:val="28"/>
        </w:rPr>
        <w:t>спертися</w:t>
      </w:r>
      <w:proofErr w:type="spellEnd"/>
      <w:r w:rsidRPr="002A0FC7">
        <w:rPr>
          <w:color w:val="000000"/>
          <w:sz w:val="28"/>
          <w:szCs w:val="28"/>
        </w:rPr>
        <w:t xml:space="preserve">. Бо </w:t>
      </w:r>
      <w:proofErr w:type="spellStart"/>
      <w:r w:rsidRPr="002A0FC7">
        <w:rPr>
          <w:color w:val="000000"/>
          <w:sz w:val="28"/>
          <w:szCs w:val="28"/>
        </w:rPr>
        <w:t>спертися</w:t>
      </w:r>
      <w:proofErr w:type="spellEnd"/>
      <w:r w:rsidRPr="002A0FC7">
        <w:rPr>
          <w:color w:val="000000"/>
          <w:sz w:val="28"/>
          <w:szCs w:val="28"/>
        </w:rPr>
        <w:t xml:space="preserve"> сама на себе вона не здатна. Потрібно горювати, плакати, дозволяти і не зупиняти ці прояви, згадувати, говорити стільки, скільки їй потрібно. Багато обіймати. Згадувати весь рід, тих, хто метафорично стоїть за нами, ніби янголи-охоронці. Розповідати, що роблять ті, хто зараз із дитиною, щоб зміцнювати безпеку і родинні зв’язки. Спираючись на цю умовну стабільність дорослого поруч, дитина може вийти і без допомоги психолога.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Контейнувати</w:t>
      </w:r>
      <w:proofErr w:type="spellEnd"/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почуття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Важливо, щоб був хтось, хто може </w:t>
      </w:r>
      <w:proofErr w:type="spellStart"/>
      <w:r w:rsidRPr="002A0FC7">
        <w:rPr>
          <w:color w:val="000000"/>
          <w:sz w:val="28"/>
          <w:szCs w:val="28"/>
        </w:rPr>
        <w:t>контейнувати</w:t>
      </w:r>
      <w:proofErr w:type="spellEnd"/>
      <w:r w:rsidRPr="002A0FC7">
        <w:rPr>
          <w:color w:val="000000"/>
          <w:sz w:val="28"/>
          <w:szCs w:val="28"/>
        </w:rPr>
        <w:t xml:space="preserve"> почуття дитини — тобто назвати їх, прийняти почуття, які є нестерпними для дитини. Сказати: «Я бачу, як тобі погано. Мені теж важко. Ти можеш плакати, ти можеш горювати, я буду з тобою». Говорити про те, що відчуває дитина. Проговорювати знову і знову те, що відбувається, плакати разом, горювати разом.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rStyle w:val="a3"/>
          <w:color w:val="000000"/>
          <w:sz w:val="28"/>
          <w:szCs w:val="28"/>
          <w:bdr w:val="none" w:sz="0" w:space="0" w:color="auto" w:frame="1"/>
        </w:rPr>
        <w:t>Звернутися до психолога, коли дорослі самі не справляються з горем</w:t>
      </w:r>
    </w:p>
    <w:p w:rsidR="00DD0048" w:rsidRPr="002A0FC7" w:rsidRDefault="00DD0048" w:rsidP="002A0FC7">
      <w:pPr>
        <w:pStyle w:val="stk-reset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A0FC7">
        <w:rPr>
          <w:color w:val="000000"/>
          <w:sz w:val="28"/>
          <w:szCs w:val="28"/>
        </w:rPr>
        <w:t xml:space="preserve">Коли поруч з дитиною немає нікого, хто може підтримати, коли дорослим самим настільки важко, що вони не можуть впоратись із втратою, потрібно звернутися до фахівця. Бо така втрата є втратою довіри до світу. Дитина може завмерти і відмовитися від подальшого розвитку. Можливе тривале порушення сну. Може з’явитись </w:t>
      </w:r>
      <w:proofErr w:type="spellStart"/>
      <w:r w:rsidRPr="002A0FC7">
        <w:rPr>
          <w:color w:val="000000"/>
          <w:sz w:val="28"/>
          <w:szCs w:val="28"/>
        </w:rPr>
        <w:t>аутоагресія</w:t>
      </w:r>
      <w:proofErr w:type="spellEnd"/>
      <w:r w:rsidRPr="002A0FC7">
        <w:rPr>
          <w:color w:val="000000"/>
          <w:sz w:val="28"/>
          <w:szCs w:val="28"/>
        </w:rPr>
        <w:t> — ушкодження самого себе. Тоді дитина буде бити, різати себе, обкушувати собі шкіру, нігті. Це все — привід звернутися до фахівця.</w:t>
      </w:r>
    </w:p>
    <w:p w:rsidR="000760FE" w:rsidRDefault="000760FE"/>
    <w:sectPr w:rsidR="000760FE" w:rsidSect="0007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048"/>
    <w:rsid w:val="000760FE"/>
    <w:rsid w:val="0024791A"/>
    <w:rsid w:val="002A0FC7"/>
    <w:rsid w:val="003D40A9"/>
    <w:rsid w:val="00B7662F"/>
    <w:rsid w:val="00DD0048"/>
    <w:rsid w:val="00FB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1"/>
        <w:sz w:val="28"/>
        <w:szCs w:val="28"/>
        <w:u w:color="FFFFFF" w:themeColor="background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DD0048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D0048"/>
    <w:rPr>
      <w:b/>
      <w:bCs/>
    </w:rPr>
  </w:style>
  <w:style w:type="character" w:styleId="a4">
    <w:name w:val="Hyperlink"/>
    <w:basedOn w:val="a0"/>
    <w:uiPriority w:val="99"/>
    <w:semiHidden/>
    <w:unhideWhenUsed/>
    <w:rsid w:val="00DD0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vitoria.media/opinions/yak-liplennya-z-glyny-dopomagaye-dityam-dolaty-strah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7240</Words>
  <Characters>4127</Characters>
  <Application>Microsoft Office Word</Application>
  <DocSecurity>0</DocSecurity>
  <Lines>34</Lines>
  <Paragraphs>22</Paragraphs>
  <ScaleCrop>false</ScaleCrop>
  <Company>Grizli777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2022-03-09T17:46:00Z</dcterms:created>
  <dcterms:modified xsi:type="dcterms:W3CDTF">2022-03-13T16:42:00Z</dcterms:modified>
</cp:coreProperties>
</file>