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7673" w14:textId="77777777" w:rsidR="00CE2D3D" w:rsidRDefault="00CE2D3D"/>
    <w:p w14:paraId="71F290BA" w14:textId="7AB06069" w:rsidR="00F831B7" w:rsidRPr="00F831B7" w:rsidRDefault="00CF05F1" w:rsidP="00F831B7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72"/>
          <w:szCs w:val="72"/>
          <w:bdr w:val="none" w:sz="0" w:space="0" w:color="auto" w:frame="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72"/>
          <w:szCs w:val="72"/>
          <w:bdr w:val="none" w:sz="0" w:space="0" w:color="auto" w:frame="1"/>
          <w:lang w:eastAsia="uk-UA"/>
          <w14:ligatures w14:val="none"/>
        </w:rPr>
        <w:t xml:space="preserve">Що таке </w:t>
      </w:r>
      <w:proofErr w:type="spellStart"/>
      <w:r w:rsidRPr="00CF05F1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72"/>
          <w:szCs w:val="72"/>
          <w:bdr w:val="none" w:sz="0" w:space="0" w:color="auto" w:frame="1"/>
          <w:lang w:eastAsia="uk-UA"/>
          <w14:ligatures w14:val="none"/>
        </w:rPr>
        <w:t>булінг</w:t>
      </w:r>
      <w:proofErr w:type="spellEnd"/>
      <w:r w:rsidRPr="00CF05F1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72"/>
          <w:szCs w:val="72"/>
          <w:bdr w:val="none" w:sz="0" w:space="0" w:color="auto" w:frame="1"/>
          <w:lang w:eastAsia="uk-UA"/>
          <w14:ligatures w14:val="none"/>
        </w:rPr>
        <w:t>?</w:t>
      </w:r>
    </w:p>
    <w:p w14:paraId="30DC7A03" w14:textId="4D8F9632" w:rsid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81CAC4" wp14:editId="56CFDEE8">
            <wp:simplePos x="0" y="0"/>
            <wp:positionH relativeFrom="column">
              <wp:posOffset>365760</wp:posOffset>
            </wp:positionH>
            <wp:positionV relativeFrom="paragraph">
              <wp:posOffset>350520</wp:posOffset>
            </wp:positionV>
            <wp:extent cx="1981200" cy="1851660"/>
            <wp:effectExtent l="0" t="0" r="0" b="0"/>
            <wp:wrapTight wrapText="bothSides">
              <wp:wrapPolygon edited="0">
                <wp:start x="0" y="0"/>
                <wp:lineTo x="0" y="21333"/>
                <wp:lineTo x="21392" y="21333"/>
                <wp:lineTo x="21392" y="0"/>
                <wp:lineTo x="0" y="0"/>
              </wp:wrapPolygon>
            </wp:wrapTight>
            <wp:docPr id="8510675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61E6A8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</w:p>
    <w:p w14:paraId="04EBE977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   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Булінг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 (</w:t>
      </w:r>
      <w:r w:rsidRPr="00CF05F1">
        <w:rPr>
          <w:rFonts w:ascii="Arial" w:eastAsia="Times New Roman" w:hAnsi="Arial" w:cs="Arial"/>
          <w:i/>
          <w:i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від </w:t>
      </w:r>
      <w:proofErr w:type="spellStart"/>
      <w:r w:rsidRPr="00CF05F1">
        <w:rPr>
          <w:rFonts w:ascii="Arial" w:eastAsia="Times New Roman" w:hAnsi="Arial" w:cs="Arial"/>
          <w:i/>
          <w:i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англ</w:t>
      </w:r>
      <w:proofErr w:type="spellEnd"/>
      <w:r w:rsidRPr="00CF05F1">
        <w:rPr>
          <w:rFonts w:ascii="Arial" w:eastAsia="Times New Roman" w:hAnsi="Arial" w:cs="Arial"/>
          <w:i/>
          <w:i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. </w:t>
      </w:r>
      <w:proofErr w:type="spellStart"/>
      <w:r w:rsidRPr="00CF05F1">
        <w:rPr>
          <w:rFonts w:ascii="Arial" w:eastAsia="Times New Roman" w:hAnsi="Arial" w:cs="Arial"/>
          <w:i/>
          <w:i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to</w:t>
      </w:r>
      <w:proofErr w:type="spellEnd"/>
      <w:r w:rsidRPr="00CF05F1">
        <w:rPr>
          <w:rFonts w:ascii="Arial" w:eastAsia="Times New Roman" w:hAnsi="Arial" w:cs="Arial"/>
          <w:i/>
          <w:i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 </w:t>
      </w:r>
      <w:proofErr w:type="spellStart"/>
      <w:r w:rsidRPr="00CF05F1">
        <w:rPr>
          <w:rFonts w:ascii="Arial" w:eastAsia="Times New Roman" w:hAnsi="Arial" w:cs="Arial"/>
          <w:i/>
          <w:i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bull</w:t>
      </w:r>
      <w:proofErr w:type="spellEnd"/>
      <w:r w:rsidRPr="00CF05F1">
        <w:rPr>
          <w:rFonts w:ascii="Arial" w:eastAsia="Times New Roman" w:hAnsi="Arial" w:cs="Arial"/>
          <w:i/>
          <w:i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 — переслідувати)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— це агресивна свідома поведінка однієї дитини (або групи) стосовно іншої, що супроводжується регулярним фізичним і психологічним тиском та є гострою проблемою сучасності. Дослідники зазначають, що 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булінг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відрізняється від сварки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між дітьми тим, що:</w:t>
      </w:r>
    </w:p>
    <w:p w14:paraId="69682C48" w14:textId="77777777" w:rsidR="00CF05F1" w:rsidRPr="00CF05F1" w:rsidRDefault="00CF05F1" w:rsidP="00CF05F1">
      <w:pPr>
        <w:numPr>
          <w:ilvl w:val="0"/>
          <w:numId w:val="1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він супроводжується реальним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фізичним чи психологічним насиллям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: жертву висміюють, залякують, б’ють, розповсюджують плітки, оприлюднюють особисту інформацію та фото в соціальних мережах;</w:t>
      </w:r>
    </w:p>
    <w:p w14:paraId="5C77ACE2" w14:textId="77777777" w:rsidR="00CF05F1" w:rsidRPr="00CF05F1" w:rsidRDefault="00CF05F1" w:rsidP="00CF05F1">
      <w:pPr>
        <w:numPr>
          <w:ilvl w:val="0"/>
          <w:numId w:val="1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в ситуації завжди беруть участь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три сторони: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той, хто переслідує, той, кого переслідують, та ті, хто спостерігають;</w:t>
      </w:r>
    </w:p>
    <w:p w14:paraId="76303510" w14:textId="77777777" w:rsidR="00CF05F1" w:rsidRPr="00CF05F1" w:rsidRDefault="00CF05F1" w:rsidP="00CF05F1">
      <w:pPr>
        <w:numPr>
          <w:ilvl w:val="0"/>
          <w:numId w:val="1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він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негативно впливає на всіх учасників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, на їхнє фізичне та психічне здоров’я;</w:t>
      </w:r>
    </w:p>
    <w:p w14:paraId="32709449" w14:textId="77777777" w:rsidR="00CF05F1" w:rsidRPr="00CF05F1" w:rsidRDefault="00CF05F1" w:rsidP="00CF05F1">
      <w:pPr>
        <w:numPr>
          <w:ilvl w:val="0"/>
          <w:numId w:val="1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може виникати спонтанно,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коли несподівано для себе дитина опиняється або в ситуації переслідування, або приєднується до переслідувача;</w:t>
      </w:r>
    </w:p>
    <w:p w14:paraId="23F57689" w14:textId="77777777" w:rsidR="00CF05F1" w:rsidRPr="00CF05F1" w:rsidRDefault="00CF05F1" w:rsidP="00CF05F1">
      <w:pPr>
        <w:numPr>
          <w:ilvl w:val="0"/>
          <w:numId w:val="1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він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може повторюватися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багато разів.</w:t>
      </w:r>
    </w:p>
    <w:p w14:paraId="4FEC6C93" w14:textId="4EB3AD85" w:rsidR="00F831B7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  </w:t>
      </w:r>
    </w:p>
    <w:p w14:paraId="2977EE8F" w14:textId="77777777" w:rsidR="00F831B7" w:rsidRDefault="00F831B7" w:rsidP="00CF05F1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</w:pPr>
    </w:p>
    <w:p w14:paraId="1AD11A39" w14:textId="2ECA7F0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 Яким буває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булінг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?</w:t>
      </w:r>
    </w:p>
    <w:p w14:paraId="62E7B5E0" w14:textId="277E2E7F" w:rsidR="00CF05F1" w:rsidRPr="00CF05F1" w:rsidRDefault="00CF05F1" w:rsidP="00CF05F1">
      <w:pPr>
        <w:spacing w:before="225" w:after="225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Цькування може мати різні форми:</w:t>
      </w:r>
    </w:p>
    <w:p w14:paraId="6E3942EA" w14:textId="77777777" w:rsidR="00CF05F1" w:rsidRPr="00CF05F1" w:rsidRDefault="00CF05F1" w:rsidP="00CF05F1">
      <w:pPr>
        <w:numPr>
          <w:ilvl w:val="0"/>
          <w:numId w:val="2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Фізичний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булінг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(штовхання, підніжки, бійки, стусани, нанесення тілесних ушкоджень).</w:t>
      </w:r>
    </w:p>
    <w:p w14:paraId="25C90478" w14:textId="77777777" w:rsidR="00CF05F1" w:rsidRPr="00CF05F1" w:rsidRDefault="00CF05F1" w:rsidP="00CF05F1">
      <w:pPr>
        <w:numPr>
          <w:ilvl w:val="0"/>
          <w:numId w:val="2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Вербальне цькування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(обзивання чи глузування).</w:t>
      </w:r>
    </w:p>
    <w:p w14:paraId="2BBD3401" w14:textId="77777777" w:rsidR="00CF05F1" w:rsidRPr="00CF05F1" w:rsidRDefault="00CF05F1" w:rsidP="00CF05F1">
      <w:pPr>
        <w:numPr>
          <w:ilvl w:val="0"/>
          <w:numId w:val="2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Булінг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 стосунків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(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relational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bullying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) — явище соціального вигнання — коли дітей ігнорують, не допускають до ігор та вечірок, або вони стають жертвами чуток чи інших форм публічного приниження.</w:t>
      </w:r>
    </w:p>
    <w:p w14:paraId="1480DDFC" w14:textId="77777777" w:rsidR="00CF05F1" w:rsidRPr="00CF05F1" w:rsidRDefault="00CF05F1" w:rsidP="00CF05F1">
      <w:pPr>
        <w:numPr>
          <w:ilvl w:val="0"/>
          <w:numId w:val="2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Кібербулінг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(приниження за допомогою Інтернету, мобільних телефонів та інших електронних гаджетів).</w:t>
      </w:r>
    </w:p>
    <w:p w14:paraId="2ED0DB4C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 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Кіберагресори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створюють публікації, що принижують гідність жертв, відправляють їм повідомлення з погрозами, викладають фотографії і відео зі знущаннями.</w:t>
      </w:r>
    </w:p>
    <w:p w14:paraId="1D79C8C8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    Інтернет додає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таких ознак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:</w:t>
      </w:r>
    </w:p>
    <w:p w14:paraId="64184FC9" w14:textId="77777777" w:rsidR="00CF05F1" w:rsidRPr="00CF05F1" w:rsidRDefault="00CF05F1" w:rsidP="00CF05F1">
      <w:pPr>
        <w:numPr>
          <w:ilvl w:val="0"/>
          <w:numId w:val="3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цілодобове втручання в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особисте життя (цькування не має часового чи географічного обмеження); необмеженість аудиторії;</w:t>
      </w:r>
    </w:p>
    <w:p w14:paraId="13B9B587" w14:textId="77777777" w:rsidR="00CF05F1" w:rsidRPr="00CF05F1" w:rsidRDefault="00CF05F1" w:rsidP="00CF05F1">
      <w:pPr>
        <w:numPr>
          <w:ilvl w:val="0"/>
          <w:numId w:val="3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блискавичність поширення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інформації;</w:t>
      </w:r>
    </w:p>
    <w:p w14:paraId="5675B7E9" w14:textId="77777777" w:rsidR="00CF05F1" w:rsidRPr="00CF05F1" w:rsidRDefault="00CF05F1" w:rsidP="00CF05F1">
      <w:pPr>
        <w:numPr>
          <w:ilvl w:val="0"/>
          <w:numId w:val="3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можливість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 анонімного переслідування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.</w:t>
      </w:r>
    </w:p>
    <w:p w14:paraId="7AA525DC" w14:textId="055FB833" w:rsidR="00CF389B" w:rsidRPr="00F831B7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     Усі форми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 — фізичний, вербальний,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кібер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 та стосунків —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мають тенденцію виникати одночасно</w:t>
      </w:r>
      <w:r w:rsidR="00F831B7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.</w:t>
      </w:r>
    </w:p>
    <w:p w14:paraId="1CF7EBC2" w14:textId="77777777" w:rsidR="00CF389B" w:rsidRDefault="00CF389B" w:rsidP="00CF05F1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</w:pPr>
    </w:p>
    <w:p w14:paraId="66D9E10D" w14:textId="2CAA5126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 Чому діти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булять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?</w:t>
      </w:r>
    </w:p>
    <w:p w14:paraId="4F9BA7FB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 Діти-агресори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не до кінця розуміють,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 якої шкоди та страждань вони завдають.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Булери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 вважають смішним знущання над слабшою дитиною. Отримуючи схвалення з боку друзів-спостерігачів, вони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відчувають себе сильними та «крутими».</w:t>
      </w:r>
    </w:p>
    <w:p w14:paraId="2188367B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     Деякі діти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булять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, тому що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самі постраждали від насильства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(вдома, в спортивній секції, в іншій школі тощо). В таких випадках вони можуть зганяти свій біль через знущання й приниження слабших за себе.</w:t>
      </w:r>
    </w:p>
    <w:p w14:paraId="019ECE8D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До того ж, нападаючи на когось, вони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захищаються від цькування.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Іноді такі діти дуже імпульсивні й не можуть контролювати свій гнів. В таких випадках справа нерідко доходить до фізичного насильства.</w:t>
      </w:r>
    </w:p>
    <w:p w14:paraId="44669DBC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lastRenderedPageBreak/>
        <w:t xml:space="preserve">    Хто стає жертвою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?</w:t>
      </w:r>
    </w:p>
    <w:p w14:paraId="2FBE1D13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В групі ризику може опинитися будь-яка дитина, яка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вирізняється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із загального кола своїх однолітків. Дітей можуть цькувати за:</w:t>
      </w:r>
    </w:p>
    <w:p w14:paraId="2B6E36CC" w14:textId="77777777" w:rsidR="00CF05F1" w:rsidRPr="00CF05F1" w:rsidRDefault="00CF05F1" w:rsidP="00CF05F1">
      <w:pPr>
        <w:numPr>
          <w:ilvl w:val="0"/>
          <w:numId w:val="4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зовнішній вигляд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(підґрунтям для глузувань може стати занадто високий або занадто низький зріст, вага тіла, національність, фізичні обмеження);</w:t>
      </w:r>
    </w:p>
    <w:p w14:paraId="3E39023B" w14:textId="77777777" w:rsidR="00CF05F1" w:rsidRPr="00CF05F1" w:rsidRDefault="00CF05F1" w:rsidP="00CF05F1">
      <w:pPr>
        <w:numPr>
          <w:ilvl w:val="0"/>
          <w:numId w:val="4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успішність або неуспішність у навчанні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;</w:t>
      </w:r>
    </w:p>
    <w:p w14:paraId="2C176E45" w14:textId="77777777" w:rsidR="00CF05F1" w:rsidRPr="00CF05F1" w:rsidRDefault="00CF05F1" w:rsidP="00CF05F1">
      <w:pPr>
        <w:numPr>
          <w:ilvl w:val="0"/>
          <w:numId w:val="4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матеріальні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можливості;</w:t>
      </w:r>
    </w:p>
    <w:p w14:paraId="19EE28EE" w14:textId="77777777" w:rsidR="00CF05F1" w:rsidRPr="00CF05F1" w:rsidRDefault="00CF05F1" w:rsidP="00CF05F1">
      <w:pPr>
        <w:numPr>
          <w:ilvl w:val="0"/>
          <w:numId w:val="4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особливості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характеру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.</w:t>
      </w:r>
    </w:p>
    <w:p w14:paraId="37E28EA5" w14:textId="77777777" w:rsid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    </w:t>
      </w:r>
    </w:p>
    <w:p w14:paraId="60A50076" w14:textId="336B5682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Крім того, жертвою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 може стати той, кому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 складно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спілкуватися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з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 однолітками, хто поводиться відлюдкувато чи, навпаки,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провокативно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.</w:t>
      </w:r>
    </w:p>
    <w:p w14:paraId="350F8C14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Варто зазначити, що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сором’язливі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 та закриті до спілкування діти стають жертвами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в 2 рази частіше.</w:t>
      </w:r>
    </w:p>
    <w:p w14:paraId="307DB39B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Всі ці риси не обов’язково, але можуть призводити до цькування (зазвичай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у школі чи в соціальних мережах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).</w:t>
      </w:r>
    </w:p>
    <w:p w14:paraId="61602111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    До чого призводить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булінг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?</w:t>
      </w:r>
    </w:p>
    <w:p w14:paraId="3FE16843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Особливість цькування в тому, що він негативно впливає на всіх учасників (жертв, агресорів та спостерігачів) та має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деструктивні наслідки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в їхньому майбутньому житті:</w:t>
      </w:r>
    </w:p>
    <w:p w14:paraId="45699912" w14:textId="77777777" w:rsidR="00CF05F1" w:rsidRPr="00CF05F1" w:rsidRDefault="00CF05F1" w:rsidP="00CF05F1">
      <w:pPr>
        <w:numPr>
          <w:ilvl w:val="0"/>
          <w:numId w:val="5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Жертви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втрачають відчуття безпеки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, перебувають у стані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безпорадності та страху,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втрачають повагу до себе та інтерес до навчання.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Булінг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 провокує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тривожні та депресивні розлади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, пригнічує імунітет, може призводити до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розладів харчової поведінки (анорексія,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булімія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) та виникнення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суїцидальних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 думок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.</w:t>
      </w:r>
    </w:p>
    <w:p w14:paraId="7F22335B" w14:textId="77777777" w:rsidR="00CF05F1" w:rsidRPr="00CF05F1" w:rsidRDefault="00CF05F1" w:rsidP="00CF05F1">
      <w:pPr>
        <w:numPr>
          <w:ilvl w:val="0"/>
          <w:numId w:val="5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За даними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досліджень у Фінляндії,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діти, які стали жертвою переслідувань, у 4 рази більш схильні до 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суїцидальних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 настроїв, ніж їхні однолітки, які не були об’єктами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.</w:t>
      </w:r>
    </w:p>
    <w:p w14:paraId="5E1938DF" w14:textId="77777777" w:rsidR="00CF05F1" w:rsidRPr="00CF05F1" w:rsidRDefault="00CF05F1" w:rsidP="00CF05F1">
      <w:pPr>
        <w:numPr>
          <w:ilvl w:val="0"/>
          <w:numId w:val="5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Агресори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частіше за інших потрапляють у ситуації, де проявляється насилля та п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орушуються закони,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мають досвід в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живання алкоголю й наркотичних речовин.</w:t>
      </w:r>
    </w:p>
    <w:p w14:paraId="08A7A4F2" w14:textId="77777777" w:rsidR="00CF05F1" w:rsidRPr="00CF05F1" w:rsidRDefault="00CF05F1" w:rsidP="00CF05F1">
      <w:pPr>
        <w:numPr>
          <w:ilvl w:val="0"/>
          <w:numId w:val="5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Спостерігачі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часто страждають від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відчуття безпорадності, етичного конфлікту,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схильні до депресивних станів чи перезбудження, намагаються менше відвідувати школу.</w:t>
      </w:r>
    </w:p>
    <w:p w14:paraId="226F9AE7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    Дослідники стверджують, що навіть поодинокий випадок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 залишає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глибокий емоційний слід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у психіці дитини.</w:t>
      </w:r>
    </w:p>
    <w:p w14:paraId="2E96523B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    Як зрозуміти, що ваша дитина піддається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?</w:t>
      </w:r>
    </w:p>
    <w:p w14:paraId="57DD71C1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Зверніть увагу на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дев’ять найпоширеніших ознак:</w:t>
      </w:r>
    </w:p>
    <w:p w14:paraId="6561EE86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1. В дитини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 мало або взагалі немає друзів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, з якими вона проводить час.</w:t>
      </w:r>
    </w:p>
    <w:p w14:paraId="79087CB8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2.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Боїться ходити до школи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або брати участь у заходах з однолітками (гуртки, спорт).</w:t>
      </w:r>
    </w:p>
    <w:p w14:paraId="55A58A37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3. В дитини з’являються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зіпсовані речі.</w:t>
      </w:r>
    </w:p>
    <w:p w14:paraId="4AB4450F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4. Вона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втрачає інтерес до навчання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або раптом починає погано вчитися.</w:t>
      </w:r>
    </w:p>
    <w:p w14:paraId="00CA2B91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5. Приходить додому сумна, похмура,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 зі сльозами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(або ж такі ознаки з’являються після спілкування в соціальних мережах).</w:t>
      </w:r>
    </w:p>
    <w:p w14:paraId="66F6085B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6. Постійно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відмовляється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йтидо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 школи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, посилаючись на головний біль, біль у животі, погане самопочуття.</w:t>
      </w:r>
    </w:p>
    <w:p w14:paraId="07AB6B1F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7.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Має розлади сну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або часті погані сни.</w:t>
      </w:r>
    </w:p>
    <w:p w14:paraId="56393DF5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8.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Втрачає апетит,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проявляє тривожність, страждає від низької самооцінки.</w:t>
      </w:r>
    </w:p>
    <w:p w14:paraId="6D0AB498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9. Дитина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наносить собі ушкодження.</w:t>
      </w:r>
    </w:p>
    <w:p w14:paraId="4EBF2E31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Якщо дитину шантажують у школі, вона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може почати просити додаткові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гроші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на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кишенькові витрати, щоб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 відкупитися від агресора.</w:t>
      </w:r>
    </w:p>
    <w:p w14:paraId="175BFB20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    Як запобігати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?</w:t>
      </w:r>
    </w:p>
    <w:p w14:paraId="3EBDAEA0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    Швидка та доречна реакція дорослих (батьків і вчителів) на ситуацію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 повертає дітям відчуття безпеки та захищеності, демонструє, що насилля не прийнятне. Саме тому,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якщо ви стали свідком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:</w:t>
      </w:r>
    </w:p>
    <w:p w14:paraId="0DE10C37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1.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Негайно втручайтеся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та зупиняйте насилля —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булінг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 не можна ігнорувати.</w:t>
      </w:r>
    </w:p>
    <w:p w14:paraId="0D9E5687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2.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Зберігайте спокій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та будьте делікатними, не примушуйте дітей публічно говорити на важкі для них теми.</w:t>
      </w:r>
    </w:p>
    <w:p w14:paraId="0E6A2388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lastRenderedPageBreak/>
        <w:t>    3. Займіть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нейтральну позицію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— обидві сторони конфлікту потребують допомоги, запропонуйте дітям самостійно вирішити конфлікт.</w:t>
      </w:r>
    </w:p>
    <w:p w14:paraId="18E1CB83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4. Поясніть,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які саме дії є 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булінгом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 і чому їх необхідно припинити.</w:t>
      </w:r>
    </w:p>
    <w:p w14:paraId="29490F6C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5. Уникайте в спілкуванні слів «жертва» чи «агресор» для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запобігання тавруванню й розподілу ролей</w:t>
      </w:r>
    </w:p>
    <w:p w14:paraId="72E169DD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6. 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Повідомте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 керівництво навчального закладу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про ситуацію, що склалася, й вимагайте вжити заходів щодо припинення цькування.</w:t>
      </w:r>
    </w:p>
    <w:p w14:paraId="4CA73600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    У Європі в складних ситуаціях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 застосовують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механізм шкільної медіації,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коли спеціально підготовлений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педагог чи психолог,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який не має жодного стосунку до конфлікту,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 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модерує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 зустрічі між дітьми, їхніми батьками та вчителями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. Всі отримують право висловитися, поглянути на ситуацію з різних точок зору.</w:t>
      </w:r>
    </w:p>
    <w:p w14:paraId="45CF7B70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В Україні поступово теж запроваджують цю практику. В рамках кампанії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 #CтопБулінг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Міністерство юстиції </w:t>
      </w:r>
      <w:hyperlink r:id="rId6" w:tgtFrame="_blank" w:history="1">
        <w:r w:rsidRPr="00CF05F1">
          <w:rPr>
            <w:rFonts w:ascii="Arial" w:eastAsia="Times New Roman" w:hAnsi="Arial" w:cs="Arial"/>
            <w:color w:val="115783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розробило </w:t>
        </w:r>
      </w:hyperlink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інформаційні матеріали з рекомендаціями для батьків, як діяти, коли їхня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 дитина постраждала від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 або ж сама стала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булером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.</w:t>
      </w:r>
    </w:p>
    <w:p w14:paraId="43BF3E92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Як допомогти дитині, якщо вона піддається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?</w:t>
      </w:r>
    </w:p>
    <w:p w14:paraId="1AD03A70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    Діти зазвичай соромляться говорити про те, що стали жертвами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, й схильні звинувачувати себе.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Придивіться до поведінки та настрою своєї дитини.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 Якщо ви помітили ознаки того, що вона стала жертвою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:</w:t>
      </w:r>
    </w:p>
    <w:p w14:paraId="415E9488" w14:textId="77777777" w:rsidR="00CF05F1" w:rsidRPr="00CF05F1" w:rsidRDefault="00CF05F1" w:rsidP="00CF05F1">
      <w:pPr>
        <w:numPr>
          <w:ilvl w:val="0"/>
          <w:numId w:val="6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Зберігайте спокій, будьте терплячими,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не потрібно тиснути на дитину.</w:t>
      </w:r>
    </w:p>
    <w:p w14:paraId="647507EF" w14:textId="77777777" w:rsidR="00CF05F1" w:rsidRPr="00CF05F1" w:rsidRDefault="00CF05F1" w:rsidP="00CF05F1">
      <w:pPr>
        <w:numPr>
          <w:ilvl w:val="0"/>
          <w:numId w:val="6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Поговоріть з дитиною,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дайте їй зрозуміти, що ви не звинувачуєте її в ситуації,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що склалася, готові вислухати й допомогти .</w:t>
      </w:r>
    </w:p>
    <w:p w14:paraId="78BE568E" w14:textId="77777777" w:rsidR="00CF05F1" w:rsidRPr="00CF05F1" w:rsidRDefault="00CF05F1" w:rsidP="00CF05F1">
      <w:pPr>
        <w:numPr>
          <w:ilvl w:val="0"/>
          <w:numId w:val="6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Запитайте, яка допомога може знадобитися дитині, з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апропонуйте свій варіант вирішення 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ситуації.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Це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допоможе розробити спільну стратегію змін.</w:t>
      </w:r>
    </w:p>
    <w:p w14:paraId="390B73A8" w14:textId="77777777" w:rsidR="00CF05F1" w:rsidRPr="00CF05F1" w:rsidRDefault="00CF05F1" w:rsidP="00CF05F1">
      <w:pPr>
        <w:numPr>
          <w:ilvl w:val="0"/>
          <w:numId w:val="6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Поясніть дитині, д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о кого вона може звернутися у випадку цькування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(психолог, вчителі, керівництво школи, старші учні, батьки інших дітей, охорона).</w:t>
      </w:r>
    </w:p>
    <w:p w14:paraId="0760C76E" w14:textId="77777777" w:rsidR="00CF05F1" w:rsidRPr="00CF05F1" w:rsidRDefault="00CF05F1" w:rsidP="00CF05F1">
      <w:pPr>
        <w:numPr>
          <w:ilvl w:val="0"/>
          <w:numId w:val="6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Повідомте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 керівництво навчального закладу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про ситуацію, що склалася, й вимагайте належного її врегулювання.</w:t>
      </w:r>
    </w:p>
    <w:p w14:paraId="26CF80CF" w14:textId="77777777" w:rsidR="00CF05F1" w:rsidRPr="00CF05F1" w:rsidRDefault="00CF05F1" w:rsidP="00CF05F1">
      <w:pPr>
        <w:numPr>
          <w:ilvl w:val="0"/>
          <w:numId w:val="6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Підтримайте свою дитину в налагодженні стосунків з однолітками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та підготуйте її до того, що вирішення проблеми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 може зайняти деякий час.</w:t>
      </w:r>
    </w:p>
    <w:p w14:paraId="018D415F" w14:textId="77777777" w:rsidR="00CF05F1" w:rsidRPr="00CF05F1" w:rsidRDefault="00CF05F1" w:rsidP="00CF05F1">
      <w:pPr>
        <w:numPr>
          <w:ilvl w:val="0"/>
          <w:numId w:val="6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У випадку, якщо вирішити ситуацію на рівні школи не вдається, </w:t>
      </w:r>
      <w:proofErr w:type="spellStart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повідомте</w:t>
      </w:r>
      <w:proofErr w:type="spellEnd"/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 xml:space="preserve"> поліцію. 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Захистіть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 свою дитину від цькування!</w:t>
      </w:r>
    </w:p>
    <w:p w14:paraId="23118785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 </w:t>
      </w:r>
      <w:r w:rsidRPr="00CF05F1">
        <w:rPr>
          <w:rFonts w:ascii="Arial" w:eastAsia="Times New Roman" w:hAnsi="Arial" w:cs="Arial"/>
          <w:i/>
          <w:i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«Для батьків дуже важливо вміти попередити або належним чином відреагувати на </w:t>
      </w:r>
      <w:proofErr w:type="spellStart"/>
      <w:r w:rsidRPr="00CF05F1">
        <w:rPr>
          <w:rFonts w:ascii="Arial" w:eastAsia="Times New Roman" w:hAnsi="Arial" w:cs="Arial"/>
          <w:i/>
          <w:i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булінг</w:t>
      </w:r>
      <w:proofErr w:type="spellEnd"/>
      <w:r w:rsidRPr="00CF05F1">
        <w:rPr>
          <w:rFonts w:ascii="Arial" w:eastAsia="Times New Roman" w:hAnsi="Arial" w:cs="Arial"/>
          <w:i/>
          <w:i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, з яким стикаються їхні діти. Вони мають бути уважними, спілкуватися та підтримувати своїх дітей»,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— </w:t>
      </w:r>
      <w:hyperlink r:id="rId7" w:tgtFrame="_blank" w:history="1">
        <w:r w:rsidRPr="00CF05F1">
          <w:rPr>
            <w:rFonts w:ascii="Arial" w:eastAsia="Times New Roman" w:hAnsi="Arial" w:cs="Arial"/>
            <w:color w:val="115783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підкреслює </w:t>
        </w:r>
        <w:proofErr w:type="spellStart"/>
      </w:hyperlink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Джованна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Барберіс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, голова Представництва ЮНІСЕФ в Україні.</w:t>
      </w:r>
    </w:p>
    <w:p w14:paraId="7288C105" w14:textId="77777777" w:rsidR="00CF05F1" w:rsidRPr="00CF05F1" w:rsidRDefault="00CF05F1" w:rsidP="00CF05F1">
      <w:pPr>
        <w:spacing w:after="0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    Як допомогти дитині, якщо вона виявилася агресором?</w:t>
      </w:r>
    </w:p>
    <w:p w14:paraId="0361E201" w14:textId="77777777" w:rsidR="00CF05F1" w:rsidRPr="00CF05F1" w:rsidRDefault="00CF05F1" w:rsidP="00CF05F1">
      <w:pPr>
        <w:spacing w:before="225" w:after="225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    Дитині, яка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булить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 xml:space="preserve"> інших, увага та допомога потрібна не менше, ніж тій, яка страждає від </w:t>
      </w:r>
      <w:proofErr w:type="spellStart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булінгу</w:t>
      </w:r>
      <w:proofErr w:type="spellEnd"/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:</w:t>
      </w:r>
    </w:p>
    <w:p w14:paraId="5D2801ED" w14:textId="77777777" w:rsidR="00CF05F1" w:rsidRPr="00CF05F1" w:rsidRDefault="00CF05F1" w:rsidP="00CF05F1">
      <w:pPr>
        <w:numPr>
          <w:ilvl w:val="0"/>
          <w:numId w:val="7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Відверто поговоріть з дитиною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про те, що відбувається, з’ясуйте мотивацію її поведінки.</w:t>
      </w:r>
    </w:p>
    <w:p w14:paraId="62DEB876" w14:textId="77777777" w:rsidR="00CF05F1" w:rsidRPr="00CF05F1" w:rsidRDefault="00CF05F1" w:rsidP="00CF05F1">
      <w:pPr>
        <w:numPr>
          <w:ilvl w:val="0"/>
          <w:numId w:val="7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Уважно вислухайте дитину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, з повагою поставтеся до її слів.</w:t>
      </w:r>
    </w:p>
    <w:p w14:paraId="15577F21" w14:textId="77777777" w:rsidR="00CF05F1" w:rsidRPr="00CF05F1" w:rsidRDefault="00CF05F1" w:rsidP="00CF05F1">
      <w:pPr>
        <w:numPr>
          <w:ilvl w:val="0"/>
          <w:numId w:val="7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Поясніть дитині, що її дії можуть бути визнані насильством, за вчинення якого </w:t>
      </w: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настає відповідальність.</w:t>
      </w:r>
    </w:p>
    <w:p w14:paraId="58B4DCEB" w14:textId="77777777" w:rsidR="00CF05F1" w:rsidRPr="00CF05F1" w:rsidRDefault="00CF05F1" w:rsidP="00CF05F1">
      <w:pPr>
        <w:numPr>
          <w:ilvl w:val="0"/>
          <w:numId w:val="7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Чітко і наполегливо попросіть дитину припинити таку поведінку,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але не погрожуйте обмеженнями й покараннями.</w:t>
      </w:r>
    </w:p>
    <w:p w14:paraId="2D8C0B99" w14:textId="77777777" w:rsidR="00CF05F1" w:rsidRPr="00CF05F1" w:rsidRDefault="00CF05F1" w:rsidP="00CF05F1">
      <w:pPr>
        <w:numPr>
          <w:ilvl w:val="0"/>
          <w:numId w:val="7"/>
        </w:numPr>
        <w:spacing w:after="0" w:line="240" w:lineRule="auto"/>
        <w:ind w:left="1095" w:right="375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b/>
          <w:bCs/>
          <w:color w:val="4A4A4A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Порадьтеся зі шкільним чи дитячим психологом. </w:t>
      </w: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Адже агресивна поведінка та прояви насильства можуть вказувати на емоційні проблеми вашої дитини та розлади поведінки.</w:t>
      </w:r>
    </w:p>
    <w:p w14:paraId="70A5B975" w14:textId="77777777" w:rsidR="00CF05F1" w:rsidRPr="00CF05F1" w:rsidRDefault="00CF05F1" w:rsidP="00CF05F1">
      <w:pPr>
        <w:spacing w:before="225" w:after="225" w:line="270" w:lineRule="atLeast"/>
        <w:jc w:val="both"/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</w:pPr>
      <w:r w:rsidRPr="00CF05F1">
        <w:rPr>
          <w:rFonts w:ascii="Arial" w:eastAsia="Times New Roman" w:hAnsi="Arial" w:cs="Arial"/>
          <w:color w:val="4A4A4A"/>
          <w:kern w:val="0"/>
          <w:sz w:val="21"/>
          <w:szCs w:val="21"/>
          <w:lang w:eastAsia="uk-UA"/>
          <w14:ligatures w14:val="none"/>
        </w:rPr>
        <w:t>    Пам’ятайте, дитина-агресор не зміниться відразу. Це тривалий процес, який потребує витримки й терпіння.</w:t>
      </w:r>
    </w:p>
    <w:p w14:paraId="0DC79F63" w14:textId="77777777" w:rsidR="00CF05F1" w:rsidRDefault="00CF05F1"/>
    <w:p w14:paraId="299C4E6F" w14:textId="77777777" w:rsidR="00CF05F1" w:rsidRDefault="00CF05F1" w:rsidP="00CF05F1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Наразі в нашій державі проводиться </w:t>
      </w:r>
      <w:r>
        <w:rPr>
          <w:rStyle w:val="a4"/>
          <w:rFonts w:ascii="Arial" w:hAnsi="Arial" w:cs="Arial"/>
          <w:color w:val="4A4A4A"/>
          <w:sz w:val="21"/>
          <w:szCs w:val="21"/>
          <w:bdr w:val="none" w:sz="0" w:space="0" w:color="auto" w:frame="1"/>
        </w:rPr>
        <w:t>інформаційна кампанія «Викресли </w:t>
      </w:r>
      <w:proofErr w:type="spellStart"/>
      <w:r>
        <w:rPr>
          <w:rStyle w:val="a4"/>
          <w:rFonts w:ascii="Arial" w:hAnsi="Arial" w:cs="Arial"/>
          <w:strike/>
          <w:color w:val="4A4A4A"/>
          <w:sz w:val="21"/>
          <w:szCs w:val="21"/>
          <w:bdr w:val="none" w:sz="0" w:space="0" w:color="auto" w:frame="1"/>
        </w:rPr>
        <w:t>булінг</w:t>
      </w:r>
      <w:proofErr w:type="spellEnd"/>
      <w:r>
        <w:rPr>
          <w:rStyle w:val="a4"/>
          <w:rFonts w:ascii="Arial" w:hAnsi="Arial" w:cs="Arial"/>
          <w:color w:val="4A4A4A"/>
          <w:sz w:val="21"/>
          <w:szCs w:val="21"/>
          <w:bdr w:val="none" w:sz="0" w:space="0" w:color="auto" w:frame="1"/>
        </w:rPr>
        <w:t>»,</w:t>
      </w:r>
      <w:r>
        <w:rPr>
          <w:rFonts w:ascii="Arial" w:hAnsi="Arial" w:cs="Arial"/>
          <w:color w:val="4A4A4A"/>
          <w:sz w:val="21"/>
          <w:szCs w:val="21"/>
        </w:rPr>
        <w:t>організована ЮНІСЕФ за підтримки уряду Німеччини. Ядром кампанії є </w:t>
      </w:r>
      <w:hyperlink r:id="rId8" w:tgtFrame="_blank" w:history="1">
        <w:r>
          <w:rPr>
            <w:rStyle w:val="a6"/>
            <w:rFonts w:ascii="Arial" w:hAnsi="Arial" w:cs="Arial"/>
            <w:color w:val="115783"/>
            <w:sz w:val="21"/>
            <w:szCs w:val="21"/>
            <w:bdr w:val="none" w:sz="0" w:space="0" w:color="auto" w:frame="1"/>
          </w:rPr>
          <w:t>веб-сайт</w:t>
        </w:r>
      </w:hyperlink>
      <w:r>
        <w:rPr>
          <w:rFonts w:ascii="Arial" w:hAnsi="Arial" w:cs="Arial"/>
          <w:color w:val="4A4A4A"/>
          <w:sz w:val="21"/>
          <w:szCs w:val="21"/>
        </w:rPr>
        <w:t xml:space="preserve">, на якому школярі та батьки можуть знайти інформацію про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булінг</w:t>
      </w:r>
      <w:proofErr w:type="spellEnd"/>
      <w:r>
        <w:rPr>
          <w:rFonts w:ascii="Arial" w:hAnsi="Arial" w:cs="Arial"/>
          <w:color w:val="4A4A4A"/>
          <w:sz w:val="21"/>
          <w:szCs w:val="21"/>
        </w:rPr>
        <w:t>, його наслідки та можливі дії для подолання цієї проблеми.</w:t>
      </w:r>
    </w:p>
    <w:p w14:paraId="6C79CBDE" w14:textId="77777777" w:rsidR="00CF05F1" w:rsidRDefault="00CF05F1" w:rsidP="00CF05F1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lastRenderedPageBreak/>
        <w:t xml:space="preserve">    На державному рівні поряд з просуванням закону про протидію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булінгу</w:t>
      </w:r>
      <w:proofErr w:type="spellEnd"/>
      <w:r>
        <w:rPr>
          <w:rFonts w:ascii="Arial" w:hAnsi="Arial" w:cs="Arial"/>
          <w:color w:val="4A4A4A"/>
          <w:sz w:val="21"/>
          <w:szCs w:val="21"/>
        </w:rPr>
        <w:t> </w:t>
      </w:r>
      <w:r>
        <w:rPr>
          <w:rStyle w:val="a4"/>
          <w:rFonts w:ascii="Arial" w:hAnsi="Arial" w:cs="Arial"/>
          <w:color w:val="4A4A4A"/>
          <w:sz w:val="21"/>
          <w:szCs w:val="21"/>
          <w:bdr w:val="none" w:sz="0" w:space="0" w:color="auto" w:frame="1"/>
        </w:rPr>
        <w:t>Міністерство освіти і науки України </w:t>
      </w:r>
      <w:r>
        <w:rPr>
          <w:rFonts w:ascii="Arial" w:hAnsi="Arial" w:cs="Arial"/>
          <w:color w:val="4A4A4A"/>
          <w:sz w:val="21"/>
          <w:szCs w:val="21"/>
        </w:rPr>
        <w:t>створило робочу групу, яка має до 1 грудня розробити план </w:t>
      </w:r>
      <w:r>
        <w:rPr>
          <w:rStyle w:val="a4"/>
          <w:rFonts w:ascii="Arial" w:hAnsi="Arial" w:cs="Arial"/>
          <w:color w:val="4A4A4A"/>
          <w:sz w:val="21"/>
          <w:szCs w:val="21"/>
          <w:bdr w:val="none" w:sz="0" w:space="0" w:color="auto" w:frame="1"/>
        </w:rPr>
        <w:t xml:space="preserve">протидії </w:t>
      </w:r>
      <w:proofErr w:type="spellStart"/>
      <w:r>
        <w:rPr>
          <w:rStyle w:val="a4"/>
          <w:rFonts w:ascii="Arial" w:hAnsi="Arial" w:cs="Arial"/>
          <w:color w:val="4A4A4A"/>
          <w:sz w:val="21"/>
          <w:szCs w:val="21"/>
          <w:bdr w:val="none" w:sz="0" w:space="0" w:color="auto" w:frame="1"/>
        </w:rPr>
        <w:t>булінгу</w:t>
      </w:r>
      <w:proofErr w:type="spellEnd"/>
      <w:r>
        <w:rPr>
          <w:rStyle w:val="a4"/>
          <w:rFonts w:ascii="Arial" w:hAnsi="Arial" w:cs="Arial"/>
          <w:color w:val="4A4A4A"/>
          <w:sz w:val="21"/>
          <w:szCs w:val="21"/>
          <w:bdr w:val="none" w:sz="0" w:space="0" w:color="auto" w:frame="1"/>
        </w:rPr>
        <w:t xml:space="preserve"> в школах.</w:t>
      </w:r>
    </w:p>
    <w:p w14:paraId="178EF1CC" w14:textId="77777777" w:rsidR="00CF05F1" w:rsidRDefault="00CF05F1" w:rsidP="00CF05F1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    Також в рамках онлайн-курсу «Робота вчителя початкових класів із дітьми з особливими освітніми потребами» відкрито </w:t>
      </w:r>
      <w:hyperlink r:id="rId9" w:tgtFrame="_blank" w:history="1">
        <w:r>
          <w:rPr>
            <w:rStyle w:val="a4"/>
            <w:rFonts w:ascii="Arial" w:hAnsi="Arial" w:cs="Arial"/>
            <w:color w:val="115783"/>
            <w:sz w:val="21"/>
            <w:szCs w:val="21"/>
            <w:u w:val="single"/>
            <w:bdr w:val="none" w:sz="0" w:space="0" w:color="auto" w:frame="1"/>
          </w:rPr>
          <w:t xml:space="preserve">лекцію про запобігання </w:t>
        </w:r>
        <w:proofErr w:type="spellStart"/>
        <w:r>
          <w:rPr>
            <w:rStyle w:val="a4"/>
            <w:rFonts w:ascii="Arial" w:hAnsi="Arial" w:cs="Arial"/>
            <w:color w:val="115783"/>
            <w:sz w:val="21"/>
            <w:szCs w:val="21"/>
            <w:u w:val="single"/>
            <w:bdr w:val="none" w:sz="0" w:space="0" w:color="auto" w:frame="1"/>
          </w:rPr>
          <w:t>булінгу,</w:t>
        </w:r>
      </w:hyperlink>
      <w:r>
        <w:rPr>
          <w:rFonts w:ascii="Arial" w:hAnsi="Arial" w:cs="Arial"/>
          <w:color w:val="4A4A4A"/>
          <w:sz w:val="21"/>
          <w:szCs w:val="21"/>
        </w:rPr>
        <w:t>що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> допоможе педагогам ефективно діяти в ситуаціях цькування.</w:t>
      </w:r>
    </w:p>
    <w:p w14:paraId="61DED32F" w14:textId="77777777" w:rsidR="00CF05F1" w:rsidRDefault="00CF05F1" w:rsidP="00CF05F1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    Маємо надію, що в районі також буде вироблено систему </w:t>
      </w:r>
      <w:r>
        <w:rPr>
          <w:rStyle w:val="a4"/>
          <w:rFonts w:ascii="Arial" w:hAnsi="Arial" w:cs="Arial"/>
          <w:color w:val="4A4A4A"/>
          <w:sz w:val="21"/>
          <w:szCs w:val="21"/>
          <w:bdr w:val="none" w:sz="0" w:space="0" w:color="auto" w:frame="1"/>
        </w:rPr>
        <w:t>протидії цькуванню серед дітей,</w:t>
      </w:r>
      <w:r>
        <w:rPr>
          <w:rFonts w:ascii="Arial" w:hAnsi="Arial" w:cs="Arial"/>
          <w:color w:val="4A4A4A"/>
          <w:sz w:val="21"/>
          <w:szCs w:val="21"/>
        </w:rPr>
        <w:t xml:space="preserve"> а спільна робота районних служб, школи та батьків дозволить суттєво зменшити масштаби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булінгу</w:t>
      </w:r>
      <w:proofErr w:type="spellEnd"/>
      <w:r>
        <w:rPr>
          <w:rFonts w:ascii="Arial" w:hAnsi="Arial" w:cs="Arial"/>
          <w:color w:val="4A4A4A"/>
          <w:sz w:val="21"/>
          <w:szCs w:val="21"/>
        </w:rPr>
        <w:t>. Зупинимо його разом!</w:t>
      </w:r>
    </w:p>
    <w:p w14:paraId="3C589521" w14:textId="77777777" w:rsidR="00CF05F1" w:rsidRDefault="00CF05F1" w:rsidP="00CF05F1">
      <w:pPr>
        <w:pStyle w:val="a3"/>
        <w:spacing w:before="225" w:beforeAutospacing="0" w:after="225" w:afterAutospacing="0" w:line="270" w:lineRule="atLeast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 </w:t>
      </w:r>
    </w:p>
    <w:p w14:paraId="6095D111" w14:textId="665D88A7" w:rsidR="00CF05F1" w:rsidRPr="0017311F" w:rsidRDefault="0017311F">
      <w:pPr>
        <w:rPr>
          <w:rFonts w:ascii="Arial" w:hAnsi="Arial" w:cs="Arial"/>
          <w:b/>
          <w:bCs/>
          <w:sz w:val="28"/>
          <w:szCs w:val="28"/>
        </w:rPr>
      </w:pPr>
      <w:r w:rsidRPr="0017311F">
        <w:rPr>
          <w:rFonts w:ascii="Arial" w:hAnsi="Arial" w:cs="Arial"/>
          <w:b/>
          <w:bCs/>
          <w:sz w:val="28"/>
          <w:szCs w:val="28"/>
        </w:rPr>
        <w:t>Інформаційна підтримка:</w:t>
      </w:r>
    </w:p>
    <w:p w14:paraId="7C6A8FDA" w14:textId="5999D909" w:rsidR="0017311F" w:rsidRDefault="0017311F" w:rsidP="0017311F">
      <w:pPr>
        <w:pStyle w:val="a7"/>
        <w:numPr>
          <w:ilvl w:val="0"/>
          <w:numId w:val="8"/>
        </w:numPr>
      </w:pPr>
      <w:hyperlink r:id="rId10" w:history="1">
        <w:r>
          <w:rPr>
            <w:rStyle w:val="a6"/>
          </w:rPr>
          <w:t xml:space="preserve">(4700) Як боротися з </w:t>
        </w:r>
        <w:proofErr w:type="spellStart"/>
        <w:r>
          <w:rPr>
            <w:rStyle w:val="a6"/>
          </w:rPr>
          <w:t>булінгом</w:t>
        </w:r>
        <w:proofErr w:type="spellEnd"/>
        <w:r>
          <w:rPr>
            <w:rStyle w:val="a6"/>
          </w:rPr>
          <w:t xml:space="preserve">: поради для дітей - </w:t>
        </w:r>
        <w:proofErr w:type="spellStart"/>
        <w:r>
          <w:rPr>
            <w:rStyle w:val="a6"/>
          </w:rPr>
          <w:t>YouTube</w:t>
        </w:r>
        <w:proofErr w:type="spellEnd"/>
      </w:hyperlink>
    </w:p>
    <w:p w14:paraId="4D9DFE81" w14:textId="5D079C0B" w:rsidR="0017311F" w:rsidRDefault="0017311F" w:rsidP="0017311F">
      <w:pPr>
        <w:pStyle w:val="a7"/>
        <w:numPr>
          <w:ilvl w:val="0"/>
          <w:numId w:val="8"/>
        </w:numPr>
      </w:pPr>
      <w:hyperlink r:id="rId11" w:history="1">
        <w:r>
          <w:rPr>
            <w:rStyle w:val="a6"/>
          </w:rPr>
          <w:t xml:space="preserve">(4700) STOP </w:t>
        </w:r>
        <w:proofErr w:type="spellStart"/>
        <w:r>
          <w:rPr>
            <w:rStyle w:val="a6"/>
          </w:rPr>
          <w:t>Булінг</w:t>
        </w:r>
        <w:proofErr w:type="spellEnd"/>
        <w:r>
          <w:rPr>
            <w:rStyle w:val="a6"/>
          </w:rPr>
          <w:t xml:space="preserve">. Поради дітям - </w:t>
        </w:r>
        <w:proofErr w:type="spellStart"/>
        <w:r>
          <w:rPr>
            <w:rStyle w:val="a6"/>
          </w:rPr>
          <w:t>YouTube</w:t>
        </w:r>
        <w:proofErr w:type="spellEnd"/>
      </w:hyperlink>
    </w:p>
    <w:p w14:paraId="7C6C7D86" w14:textId="719BD427" w:rsidR="0017311F" w:rsidRDefault="0017311F" w:rsidP="0017311F">
      <w:pPr>
        <w:pStyle w:val="a7"/>
        <w:numPr>
          <w:ilvl w:val="0"/>
          <w:numId w:val="8"/>
        </w:numPr>
      </w:pPr>
      <w:hyperlink r:id="rId12" w:history="1">
        <w:r>
          <w:rPr>
            <w:rStyle w:val="a6"/>
          </w:rPr>
          <w:t xml:space="preserve">(4700) Як зупинити </w:t>
        </w:r>
        <w:proofErr w:type="spellStart"/>
        <w:r>
          <w:rPr>
            <w:rStyle w:val="a6"/>
          </w:rPr>
          <w:t>булінг</w:t>
        </w:r>
        <w:proofErr w:type="spellEnd"/>
        <w:r>
          <w:rPr>
            <w:rStyle w:val="a6"/>
          </w:rPr>
          <w:t xml:space="preserve"> поради для батьків - </w:t>
        </w:r>
        <w:proofErr w:type="spellStart"/>
        <w:r>
          <w:rPr>
            <w:rStyle w:val="a6"/>
          </w:rPr>
          <w:t>YouTube</w:t>
        </w:r>
        <w:proofErr w:type="spellEnd"/>
      </w:hyperlink>
    </w:p>
    <w:p w14:paraId="3551C4D5" w14:textId="5179EF65" w:rsidR="0017311F" w:rsidRDefault="0017311F" w:rsidP="0017311F">
      <w:pPr>
        <w:pStyle w:val="a7"/>
        <w:numPr>
          <w:ilvl w:val="0"/>
          <w:numId w:val="8"/>
        </w:numPr>
      </w:pPr>
      <w:hyperlink r:id="rId13" w:history="1">
        <w:r>
          <w:rPr>
            <w:rStyle w:val="a6"/>
          </w:rPr>
          <w:t xml:space="preserve">(4700) Що робити якщо тебе ображають. Пізнавальний мультфільм 2018. - </w:t>
        </w:r>
        <w:proofErr w:type="spellStart"/>
        <w:r>
          <w:rPr>
            <w:rStyle w:val="a6"/>
          </w:rPr>
          <w:t>YouTube</w:t>
        </w:r>
        <w:proofErr w:type="spellEnd"/>
      </w:hyperlink>
    </w:p>
    <w:p w14:paraId="09FC13C9" w14:textId="31B6B288" w:rsidR="0017311F" w:rsidRDefault="0017311F" w:rsidP="0017311F">
      <w:pPr>
        <w:pStyle w:val="a7"/>
        <w:numPr>
          <w:ilvl w:val="0"/>
          <w:numId w:val="8"/>
        </w:numPr>
      </w:pPr>
      <w:hyperlink r:id="rId14" w:history="1">
        <w:r>
          <w:rPr>
            <w:rStyle w:val="a6"/>
          </w:rPr>
          <w:t xml:space="preserve">(4700) Поговоримо відверто про </w:t>
        </w:r>
        <w:proofErr w:type="spellStart"/>
        <w:r>
          <w:rPr>
            <w:rStyle w:val="a6"/>
          </w:rPr>
          <w:t>булінг</w:t>
        </w:r>
        <w:proofErr w:type="spellEnd"/>
        <w:r>
          <w:rPr>
            <w:rStyle w:val="a6"/>
          </w:rPr>
          <w:t xml:space="preserve">, </w:t>
        </w:r>
        <w:proofErr w:type="spellStart"/>
        <w:r>
          <w:rPr>
            <w:rStyle w:val="a6"/>
          </w:rPr>
          <w:t>кібербулінг</w:t>
        </w:r>
        <w:proofErr w:type="spellEnd"/>
        <w:r>
          <w:rPr>
            <w:rStyle w:val="a6"/>
          </w:rPr>
          <w:t xml:space="preserve"> - </w:t>
        </w:r>
        <w:proofErr w:type="spellStart"/>
        <w:r>
          <w:rPr>
            <w:rStyle w:val="a6"/>
          </w:rPr>
          <w:t>YouTube</w:t>
        </w:r>
        <w:proofErr w:type="spellEnd"/>
      </w:hyperlink>
    </w:p>
    <w:p w14:paraId="5158A6F0" w14:textId="37A9ABF3" w:rsidR="0017311F" w:rsidRDefault="0017311F" w:rsidP="0017311F">
      <w:pPr>
        <w:pStyle w:val="a7"/>
        <w:numPr>
          <w:ilvl w:val="0"/>
          <w:numId w:val="8"/>
        </w:numPr>
      </w:pPr>
      <w:hyperlink r:id="rId15" w:history="1">
        <w:r>
          <w:rPr>
            <w:rStyle w:val="a6"/>
          </w:rPr>
          <w:t xml:space="preserve">(4700) </w:t>
        </w:r>
        <w:proofErr w:type="spellStart"/>
        <w:r>
          <w:rPr>
            <w:rStyle w:val="a6"/>
          </w:rPr>
          <w:t>Кібербулінг</w:t>
        </w:r>
        <w:proofErr w:type="spellEnd"/>
        <w:r>
          <w:rPr>
            <w:rStyle w:val="a6"/>
          </w:rPr>
          <w:t xml:space="preserve">. Як я перестала бути жертвою | Денис </w:t>
        </w:r>
        <w:proofErr w:type="spellStart"/>
        <w:r>
          <w:rPr>
            <w:rStyle w:val="a6"/>
          </w:rPr>
          <w:t>Сполітак</w:t>
        </w:r>
        <w:proofErr w:type="spellEnd"/>
        <w:r>
          <w:rPr>
            <w:rStyle w:val="a6"/>
          </w:rPr>
          <w:t xml:space="preserve"> - </w:t>
        </w:r>
        <w:proofErr w:type="spellStart"/>
        <w:r>
          <w:rPr>
            <w:rStyle w:val="a6"/>
          </w:rPr>
          <w:t>YouTube</w:t>
        </w:r>
        <w:proofErr w:type="spellEnd"/>
      </w:hyperlink>
    </w:p>
    <w:p w14:paraId="6CF467C9" w14:textId="520C44AD" w:rsidR="0017311F" w:rsidRDefault="0017311F" w:rsidP="0017311F">
      <w:pPr>
        <w:pStyle w:val="a7"/>
        <w:numPr>
          <w:ilvl w:val="0"/>
          <w:numId w:val="8"/>
        </w:numPr>
      </w:pPr>
      <w:hyperlink r:id="rId16" w:history="1">
        <w:r>
          <w:rPr>
            <w:rStyle w:val="a6"/>
          </w:rPr>
          <w:t xml:space="preserve">(4700) </w:t>
        </w:r>
        <w:proofErr w:type="spellStart"/>
        <w:r>
          <w:rPr>
            <w:rStyle w:val="a6"/>
          </w:rPr>
          <w:t>Кібербулінг</w:t>
        </w:r>
        <w:proofErr w:type="spellEnd"/>
        <w:r>
          <w:rPr>
            <w:rStyle w:val="a6"/>
          </w:rPr>
          <w:t xml:space="preserve">. Як не стати жертвою. - </w:t>
        </w:r>
        <w:proofErr w:type="spellStart"/>
        <w:r>
          <w:rPr>
            <w:rStyle w:val="a6"/>
          </w:rPr>
          <w:t>YouTube</w:t>
        </w:r>
        <w:proofErr w:type="spellEnd"/>
      </w:hyperlink>
    </w:p>
    <w:p w14:paraId="31DC09C2" w14:textId="61694D7D" w:rsidR="0017311F" w:rsidRDefault="0017311F" w:rsidP="0017311F">
      <w:pPr>
        <w:pStyle w:val="a7"/>
        <w:numPr>
          <w:ilvl w:val="0"/>
          <w:numId w:val="8"/>
        </w:numPr>
      </w:pPr>
      <w:hyperlink r:id="rId17" w:history="1">
        <w:r>
          <w:rPr>
            <w:rStyle w:val="a6"/>
          </w:rPr>
          <w:t xml:space="preserve">(4700) Кілька порад від психологів, як реагувати на цькування. Протидія </w:t>
        </w:r>
        <w:proofErr w:type="spellStart"/>
        <w:r>
          <w:rPr>
            <w:rStyle w:val="a6"/>
          </w:rPr>
          <w:t>булінгу</w:t>
        </w:r>
        <w:proofErr w:type="spellEnd"/>
        <w:r>
          <w:rPr>
            <w:rStyle w:val="a6"/>
          </w:rPr>
          <w:t xml:space="preserve"> - </w:t>
        </w:r>
        <w:proofErr w:type="spellStart"/>
        <w:r>
          <w:rPr>
            <w:rStyle w:val="a6"/>
          </w:rPr>
          <w:t>YouTube</w:t>
        </w:r>
        <w:proofErr w:type="spellEnd"/>
      </w:hyperlink>
    </w:p>
    <w:p w14:paraId="6D6188D4" w14:textId="3FCB17F5" w:rsidR="00900CE6" w:rsidRDefault="00900CE6" w:rsidP="0017311F">
      <w:pPr>
        <w:pStyle w:val="a7"/>
        <w:numPr>
          <w:ilvl w:val="0"/>
          <w:numId w:val="8"/>
        </w:numPr>
      </w:pPr>
      <w:hyperlink r:id="rId18" w:history="1">
        <w:r>
          <w:rPr>
            <w:rStyle w:val="a6"/>
          </w:rPr>
          <w:t xml:space="preserve">Скажи </w:t>
        </w:r>
        <w:proofErr w:type="spellStart"/>
        <w:r>
          <w:rPr>
            <w:rStyle w:val="a6"/>
          </w:rPr>
          <w:t>булінгу</w:t>
        </w:r>
        <w:proofErr w:type="spellEnd"/>
        <w:r>
          <w:rPr>
            <w:rStyle w:val="a6"/>
          </w:rPr>
          <w:t xml:space="preserve"> «Ні!»: 5 мультфільмів, які навчають цінувати кожного — Журнал «На Урок» (naurok.com.ua)</w:t>
        </w:r>
      </w:hyperlink>
    </w:p>
    <w:p w14:paraId="3D84EF30" w14:textId="77777777" w:rsidR="00531D92" w:rsidRDefault="00531D92" w:rsidP="00531D92"/>
    <w:p w14:paraId="751FD1F4" w14:textId="4156E650" w:rsidR="00F831B7" w:rsidRDefault="00531D92" w:rsidP="00F831B7">
      <w:pPr>
        <w:jc w:val="center"/>
      </w:pPr>
      <w:r>
        <w:rPr>
          <w:noProof/>
        </w:rPr>
        <w:drawing>
          <wp:inline distT="0" distB="0" distL="0" distR="0" wp14:anchorId="4EC42025" wp14:editId="0AB46087">
            <wp:extent cx="4091940" cy="2560320"/>
            <wp:effectExtent l="0" t="0" r="3810" b="0"/>
            <wp:docPr id="1170968768" name="Рисунок 2" descr="Кабінет соціального педагога: Булі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бінет соціального педагога: Булінг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1B7" w:rsidSect="00CF05F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2FF"/>
    <w:multiLevelType w:val="multilevel"/>
    <w:tmpl w:val="0150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B1DAB"/>
    <w:multiLevelType w:val="hybridMultilevel"/>
    <w:tmpl w:val="CC5463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576C8"/>
    <w:multiLevelType w:val="multilevel"/>
    <w:tmpl w:val="3764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B40C5"/>
    <w:multiLevelType w:val="multilevel"/>
    <w:tmpl w:val="EC14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C2580"/>
    <w:multiLevelType w:val="multilevel"/>
    <w:tmpl w:val="92C0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67858"/>
    <w:multiLevelType w:val="multilevel"/>
    <w:tmpl w:val="1822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46BAE"/>
    <w:multiLevelType w:val="multilevel"/>
    <w:tmpl w:val="74F0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F2ED9"/>
    <w:multiLevelType w:val="multilevel"/>
    <w:tmpl w:val="DE28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997688">
    <w:abstractNumId w:val="7"/>
  </w:num>
  <w:num w:numId="2" w16cid:durableId="1826775444">
    <w:abstractNumId w:val="6"/>
  </w:num>
  <w:num w:numId="3" w16cid:durableId="1143233780">
    <w:abstractNumId w:val="4"/>
  </w:num>
  <w:num w:numId="4" w16cid:durableId="1054424284">
    <w:abstractNumId w:val="3"/>
  </w:num>
  <w:num w:numId="5" w16cid:durableId="380326697">
    <w:abstractNumId w:val="5"/>
  </w:num>
  <w:num w:numId="6" w16cid:durableId="353389740">
    <w:abstractNumId w:val="2"/>
  </w:num>
  <w:num w:numId="7" w16cid:durableId="818494777">
    <w:abstractNumId w:val="0"/>
  </w:num>
  <w:num w:numId="8" w16cid:durableId="40981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3D"/>
    <w:rsid w:val="0017311F"/>
    <w:rsid w:val="00531D92"/>
    <w:rsid w:val="00544A40"/>
    <w:rsid w:val="00546B14"/>
    <w:rsid w:val="00900CE6"/>
    <w:rsid w:val="00CE2D3D"/>
    <w:rsid w:val="00CF05F1"/>
    <w:rsid w:val="00CF389B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55D0"/>
  <w15:chartTrackingRefBased/>
  <w15:docId w15:val="{6DB6A5D3-2171-4FE9-8779-454585C3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CF05F1"/>
    <w:rPr>
      <w:b/>
      <w:bCs/>
    </w:rPr>
  </w:style>
  <w:style w:type="character" w:styleId="a5">
    <w:name w:val="Emphasis"/>
    <w:basedOn w:val="a0"/>
    <w:uiPriority w:val="20"/>
    <w:qFormat/>
    <w:rsid w:val="00CF05F1"/>
    <w:rPr>
      <w:i/>
      <w:iCs/>
    </w:rPr>
  </w:style>
  <w:style w:type="character" w:styleId="a6">
    <w:name w:val="Hyperlink"/>
    <w:basedOn w:val="a0"/>
    <w:uiPriority w:val="99"/>
    <w:semiHidden/>
    <w:unhideWhenUsed/>
    <w:rsid w:val="00CF05F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7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bullying.com.ua/" TargetMode="External"/><Relationship Id="rId13" Type="http://schemas.openxmlformats.org/officeDocument/2006/relationships/hyperlink" Target="https://www.youtube.com/watch?v=08j-_pQt3A4" TargetMode="External"/><Relationship Id="rId18" Type="http://schemas.openxmlformats.org/officeDocument/2006/relationships/hyperlink" Target="https://naurok.com.ua/post/skazhi-bulingu-ni-5-multfilmiv-yaki-navchayut-cinuvati-kozhnog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us.org.ua/news/bilshe-polovyny-ukrayinskyh-ditej-stykalysya-z-bulingom-u-shkoli-yunisef/" TargetMode="External"/><Relationship Id="rId12" Type="http://schemas.openxmlformats.org/officeDocument/2006/relationships/hyperlink" Target="https://www.youtube.com/watch?v=pyodWR6Mg5g" TargetMode="External"/><Relationship Id="rId17" Type="http://schemas.openxmlformats.org/officeDocument/2006/relationships/hyperlink" Target="https://www.youtube.com/watch?v=Y-QEoI4iX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-oacrinLs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njust.gov.ua/news/ministry/v-mejah-proektu-minyustu-ya-mayu-pravo-rozpochato-informatsiynu-kampaniyu-stopbuling-dlya-ditey-ta-ih-batkiv" TargetMode="External"/><Relationship Id="rId11" Type="http://schemas.openxmlformats.org/officeDocument/2006/relationships/hyperlink" Target="https://www.youtube.com/watch?v=0DLc_jAZ2h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2GQdfpdfvZA" TargetMode="External"/><Relationship Id="rId10" Type="http://schemas.openxmlformats.org/officeDocument/2006/relationships/hyperlink" Target="https://www.youtube.com/watch?v=espwzDTLVkE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ourses.ed-era.com/courses/course-v1:EdEra-SmartOsvita+Inc+1/about" TargetMode="External"/><Relationship Id="rId14" Type="http://schemas.openxmlformats.org/officeDocument/2006/relationships/hyperlink" Target="https://www.youtube.com/watch?v=OEnebkKA9cY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7275</Words>
  <Characters>4147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савчук</dc:creator>
  <cp:keywords/>
  <dc:description/>
  <cp:lastModifiedBy>ірина савчук</cp:lastModifiedBy>
  <cp:revision>7</cp:revision>
  <dcterms:created xsi:type="dcterms:W3CDTF">2023-09-27T09:12:00Z</dcterms:created>
  <dcterms:modified xsi:type="dcterms:W3CDTF">2023-09-27T10:40:00Z</dcterms:modified>
</cp:coreProperties>
</file>