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6E" w:rsidRDefault="000F2C6E" w:rsidP="000F2C6E">
      <w:pPr>
        <w:pStyle w:val="a8"/>
        <w:jc w:val="right"/>
        <w:rPr>
          <w:rFonts w:ascii="Times New Roman" w:hAnsi="Times New Roman" w:cs="Times New Roman"/>
          <w:sz w:val="28"/>
          <w:szCs w:val="28"/>
        </w:rPr>
      </w:pPr>
      <w:bookmarkStart w:id="0" w:name="bookmark0"/>
      <w:r w:rsidRPr="00251100">
        <w:rPr>
          <w:rFonts w:ascii="Times New Roman" w:hAnsi="Times New Roman" w:cs="Times New Roman"/>
          <w:sz w:val="28"/>
          <w:szCs w:val="28"/>
        </w:rPr>
        <w:t>Додаток 3</w:t>
      </w:r>
    </w:p>
    <w:p w:rsidR="000F2C6E" w:rsidRDefault="000F2C6E" w:rsidP="000F2C6E">
      <w:pPr>
        <w:pStyle w:val="a8"/>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до наказу директора школи</w:t>
      </w:r>
    </w:p>
    <w:p w:rsidR="000F2C6E" w:rsidRPr="007C58B6" w:rsidRDefault="000F2C6E" w:rsidP="000F2C6E">
      <w:pPr>
        <w:pStyle w:val="a8"/>
        <w:spacing w:line="276" w:lineRule="auto"/>
        <w:jc w:val="right"/>
        <w:rPr>
          <w:rFonts w:ascii="Times New Roman" w:hAnsi="Times New Roman" w:cs="Times New Roman"/>
          <w:sz w:val="28"/>
          <w:szCs w:val="28"/>
        </w:rPr>
      </w:pPr>
      <w:r>
        <w:rPr>
          <w:rFonts w:ascii="Times New Roman" w:hAnsi="Times New Roman" w:cs="Times New Roman"/>
          <w:sz w:val="28"/>
          <w:szCs w:val="28"/>
          <w:lang w:val="ru-RU"/>
        </w:rPr>
        <w:t>від 28.08.20 № 21-ОД</w:t>
      </w:r>
      <w:r w:rsidRPr="00E73D76">
        <w:rPr>
          <w:rFonts w:ascii="Times New Roman" w:hAnsi="Times New Roman" w:cs="Times New Roman"/>
          <w:sz w:val="28"/>
          <w:szCs w:val="28"/>
          <w:lang w:val="ru-RU"/>
        </w:rPr>
        <w:t>/</w:t>
      </w:r>
      <w:r>
        <w:rPr>
          <w:rFonts w:ascii="Times New Roman" w:hAnsi="Times New Roman" w:cs="Times New Roman"/>
          <w:sz w:val="28"/>
          <w:szCs w:val="28"/>
        </w:rPr>
        <w:t>ВР</w:t>
      </w:r>
    </w:p>
    <w:p w:rsidR="000F2C6E" w:rsidRDefault="000F2C6E" w:rsidP="005F38CB">
      <w:pPr>
        <w:pStyle w:val="10"/>
        <w:keepNext/>
        <w:keepLines/>
        <w:shd w:val="clear" w:color="auto" w:fill="auto"/>
        <w:spacing w:before="0" w:after="0"/>
        <w:ind w:left="1760" w:right="980"/>
        <w:jc w:val="center"/>
      </w:pPr>
    </w:p>
    <w:p w:rsidR="001855F5" w:rsidRPr="000F2C6E" w:rsidRDefault="00E05C88" w:rsidP="005F38CB">
      <w:pPr>
        <w:pStyle w:val="10"/>
        <w:keepNext/>
        <w:keepLines/>
        <w:shd w:val="clear" w:color="auto" w:fill="auto"/>
        <w:spacing w:before="0" w:after="0"/>
        <w:ind w:left="1760" w:right="980"/>
        <w:jc w:val="center"/>
        <w:rPr>
          <w:sz w:val="28"/>
          <w:szCs w:val="28"/>
        </w:rPr>
      </w:pPr>
      <w:r w:rsidRPr="000F2C6E">
        <w:rPr>
          <w:sz w:val="28"/>
          <w:szCs w:val="28"/>
        </w:rPr>
        <w:t>Процедура подання учасниками освітнього процесу заяв про випадок булінгу (цькування) та їх розгляд</w:t>
      </w:r>
      <w:bookmarkEnd w:id="0"/>
    </w:p>
    <w:p w:rsidR="005F38CB" w:rsidRPr="000F2C6E" w:rsidRDefault="005F38CB" w:rsidP="005F38CB">
      <w:pPr>
        <w:pStyle w:val="10"/>
        <w:keepNext/>
        <w:keepLines/>
        <w:shd w:val="clear" w:color="auto" w:fill="auto"/>
        <w:spacing w:before="0" w:after="0"/>
        <w:ind w:left="1760" w:right="980"/>
        <w:jc w:val="center"/>
        <w:rPr>
          <w:sz w:val="28"/>
          <w:szCs w:val="28"/>
        </w:rPr>
      </w:pPr>
      <w:r w:rsidRPr="000F2C6E">
        <w:rPr>
          <w:sz w:val="28"/>
          <w:szCs w:val="28"/>
        </w:rPr>
        <w:t xml:space="preserve">в Заводській загальноосвітній школі </w:t>
      </w:r>
      <w:r w:rsidRPr="000F2C6E">
        <w:rPr>
          <w:sz w:val="28"/>
          <w:szCs w:val="28"/>
          <w:lang w:val="en-US"/>
        </w:rPr>
        <w:t>I</w:t>
      </w:r>
      <w:r w:rsidRPr="000F2C6E">
        <w:rPr>
          <w:sz w:val="28"/>
          <w:szCs w:val="28"/>
          <w:lang w:val="ru-RU"/>
        </w:rPr>
        <w:t>-</w:t>
      </w:r>
      <w:r w:rsidRPr="000F2C6E">
        <w:rPr>
          <w:sz w:val="28"/>
          <w:szCs w:val="28"/>
          <w:lang w:val="en-US"/>
        </w:rPr>
        <w:t>III</w:t>
      </w:r>
      <w:r w:rsidRPr="000F2C6E">
        <w:rPr>
          <w:sz w:val="28"/>
          <w:szCs w:val="28"/>
        </w:rPr>
        <w:t xml:space="preserve"> ступенів</w:t>
      </w:r>
    </w:p>
    <w:p w:rsidR="005F38CB" w:rsidRPr="000F2C6E" w:rsidRDefault="005F38CB" w:rsidP="005F38CB">
      <w:pPr>
        <w:pStyle w:val="a5"/>
        <w:shd w:val="clear" w:color="auto" w:fill="auto"/>
        <w:spacing w:after="0"/>
        <w:ind w:left="20" w:right="40" w:firstLine="860"/>
        <w:jc w:val="both"/>
        <w:rPr>
          <w:sz w:val="28"/>
          <w:szCs w:val="28"/>
        </w:rPr>
      </w:pPr>
    </w:p>
    <w:p w:rsidR="001855F5" w:rsidRPr="000F2C6E" w:rsidRDefault="00E05C88" w:rsidP="005F38CB">
      <w:pPr>
        <w:pStyle w:val="a5"/>
        <w:shd w:val="clear" w:color="auto" w:fill="auto"/>
        <w:spacing w:after="0"/>
        <w:ind w:left="20" w:right="40" w:firstLine="860"/>
        <w:jc w:val="both"/>
        <w:rPr>
          <w:sz w:val="28"/>
          <w:szCs w:val="28"/>
        </w:rPr>
      </w:pPr>
      <w:r w:rsidRPr="000F2C6E">
        <w:rPr>
          <w:sz w:val="28"/>
          <w:szCs w:val="28"/>
        </w:rPr>
        <w:t>Усі учасники освітнього процесу у разі виявлення випадків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 обов’язковому порядку протягом дня повідомляють директора школи у письмовій формі - заява.</w:t>
      </w:r>
    </w:p>
    <w:p w:rsidR="001855F5" w:rsidRPr="000F2C6E" w:rsidRDefault="00E05C88">
      <w:pPr>
        <w:pStyle w:val="a5"/>
        <w:shd w:val="clear" w:color="auto" w:fill="auto"/>
        <w:spacing w:after="401"/>
        <w:ind w:left="20" w:right="40" w:firstLine="860"/>
        <w:jc w:val="both"/>
        <w:rPr>
          <w:sz w:val="28"/>
          <w:szCs w:val="28"/>
        </w:rPr>
      </w:pPr>
      <w:r w:rsidRPr="000F2C6E">
        <w:rPr>
          <w:sz w:val="28"/>
          <w:szCs w:val="28"/>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r w:rsidRPr="000F2C6E">
        <w:rPr>
          <w:rStyle w:val="a6"/>
          <w:sz w:val="28"/>
          <w:szCs w:val="28"/>
        </w:rPr>
        <w:t>(Стаття 173</w:t>
      </w:r>
      <w:r w:rsidRPr="000F2C6E">
        <w:rPr>
          <w:rStyle w:val="a6"/>
          <w:sz w:val="28"/>
          <w:szCs w:val="28"/>
          <w:vertAlign w:val="superscript"/>
        </w:rPr>
        <w:t>-4</w:t>
      </w:r>
      <w:r w:rsidRPr="000F2C6E">
        <w:rPr>
          <w:rStyle w:val="a6"/>
          <w:sz w:val="28"/>
          <w:szCs w:val="28"/>
        </w:rPr>
        <w:t>.Кодекс України про адміністративні правопорушення).</w:t>
      </w:r>
    </w:p>
    <w:p w:rsidR="001855F5" w:rsidRPr="000F2C6E" w:rsidRDefault="00E05C88">
      <w:pPr>
        <w:pStyle w:val="10"/>
        <w:keepNext/>
        <w:keepLines/>
        <w:shd w:val="clear" w:color="auto" w:fill="auto"/>
        <w:spacing w:before="0" w:after="66" w:line="270" w:lineRule="exact"/>
        <w:ind w:left="20"/>
        <w:jc w:val="left"/>
        <w:rPr>
          <w:sz w:val="28"/>
          <w:szCs w:val="28"/>
        </w:rPr>
      </w:pPr>
      <w:bookmarkStart w:id="1" w:name="bookmark1"/>
      <w:r w:rsidRPr="000F2C6E">
        <w:rPr>
          <w:rStyle w:val="11"/>
          <w:b/>
          <w:bCs/>
          <w:sz w:val="28"/>
          <w:szCs w:val="28"/>
        </w:rPr>
        <w:t>Типовими ознаками булінгу (цькування) є:</w:t>
      </w:r>
      <w:bookmarkEnd w:id="1"/>
    </w:p>
    <w:p w:rsidR="001855F5" w:rsidRPr="000F2C6E" w:rsidRDefault="00E05C88">
      <w:pPr>
        <w:pStyle w:val="a5"/>
        <w:numPr>
          <w:ilvl w:val="0"/>
          <w:numId w:val="1"/>
        </w:numPr>
        <w:shd w:val="clear" w:color="auto" w:fill="auto"/>
        <w:tabs>
          <w:tab w:val="left" w:pos="1446"/>
        </w:tabs>
        <w:spacing w:after="0"/>
        <w:ind w:left="20" w:firstLine="860"/>
        <w:jc w:val="both"/>
        <w:rPr>
          <w:sz w:val="28"/>
          <w:szCs w:val="28"/>
        </w:rPr>
      </w:pPr>
      <w:r w:rsidRPr="000F2C6E">
        <w:rPr>
          <w:sz w:val="28"/>
          <w:szCs w:val="28"/>
        </w:rPr>
        <w:t>систематичність (повторюваність) діяння;</w:t>
      </w:r>
    </w:p>
    <w:p w:rsidR="001855F5" w:rsidRPr="000F2C6E" w:rsidRDefault="00E05C88">
      <w:pPr>
        <w:pStyle w:val="a5"/>
        <w:numPr>
          <w:ilvl w:val="0"/>
          <w:numId w:val="1"/>
        </w:numPr>
        <w:shd w:val="clear" w:color="auto" w:fill="auto"/>
        <w:tabs>
          <w:tab w:val="left" w:pos="1431"/>
        </w:tabs>
        <w:spacing w:after="0"/>
        <w:ind w:left="20" w:right="40" w:firstLine="860"/>
        <w:jc w:val="both"/>
        <w:rPr>
          <w:sz w:val="28"/>
          <w:szCs w:val="28"/>
        </w:rPr>
      </w:pPr>
      <w:r w:rsidRPr="000F2C6E">
        <w:rPr>
          <w:sz w:val="28"/>
          <w:szCs w:val="28"/>
        </w:rPr>
        <w:t>наявність сторін — кривдник (булер), потерпілий (жертва булінгу), спостерігачі (за наявності);</w:t>
      </w:r>
    </w:p>
    <w:p w:rsidR="001855F5" w:rsidRPr="000F2C6E" w:rsidRDefault="00E05C88">
      <w:pPr>
        <w:pStyle w:val="a5"/>
        <w:numPr>
          <w:ilvl w:val="0"/>
          <w:numId w:val="1"/>
        </w:numPr>
        <w:shd w:val="clear" w:color="auto" w:fill="auto"/>
        <w:tabs>
          <w:tab w:val="left" w:pos="1436"/>
        </w:tabs>
        <w:spacing w:after="401"/>
        <w:ind w:left="20" w:right="40" w:firstLine="860"/>
        <w:jc w:val="both"/>
        <w:rPr>
          <w:sz w:val="28"/>
          <w:szCs w:val="28"/>
        </w:rPr>
      </w:pPr>
      <w:r w:rsidRPr="000F2C6E">
        <w:rPr>
          <w:sz w:val="28"/>
          <w:szCs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1855F5" w:rsidRPr="000F2C6E" w:rsidRDefault="00E05C88">
      <w:pPr>
        <w:pStyle w:val="10"/>
        <w:keepNext/>
        <w:keepLines/>
        <w:shd w:val="clear" w:color="auto" w:fill="auto"/>
        <w:spacing w:before="0" w:after="66" w:line="270" w:lineRule="exact"/>
        <w:ind w:left="20"/>
        <w:jc w:val="left"/>
        <w:rPr>
          <w:sz w:val="28"/>
          <w:szCs w:val="28"/>
        </w:rPr>
      </w:pPr>
      <w:bookmarkStart w:id="2" w:name="bookmark2"/>
      <w:r w:rsidRPr="000F2C6E">
        <w:rPr>
          <w:rStyle w:val="11"/>
          <w:b/>
          <w:bCs/>
          <w:sz w:val="28"/>
          <w:szCs w:val="28"/>
        </w:rPr>
        <w:t>Оформлення, подання заяв (зразок додається).</w:t>
      </w:r>
      <w:bookmarkEnd w:id="2"/>
    </w:p>
    <w:p w:rsidR="001855F5" w:rsidRPr="000F2C6E" w:rsidRDefault="00E05C88">
      <w:pPr>
        <w:pStyle w:val="a5"/>
        <w:shd w:val="clear" w:color="auto" w:fill="auto"/>
        <w:spacing w:after="0"/>
        <w:ind w:left="20" w:right="40" w:firstLine="860"/>
        <w:jc w:val="both"/>
        <w:rPr>
          <w:sz w:val="28"/>
          <w:szCs w:val="28"/>
        </w:rPr>
      </w:pPr>
      <w:r w:rsidRPr="000F2C6E">
        <w:rPr>
          <w:sz w:val="28"/>
          <w:szCs w:val="28"/>
        </w:rPr>
        <w:t>Заява заповнюється державною мовою, розбірливим почерком. Виправлення не допускаються. У заяві необхідно вказати:</w:t>
      </w:r>
    </w:p>
    <w:p w:rsidR="001855F5" w:rsidRPr="000F2C6E" w:rsidRDefault="00E05C88">
      <w:pPr>
        <w:pStyle w:val="a5"/>
        <w:numPr>
          <w:ilvl w:val="0"/>
          <w:numId w:val="1"/>
        </w:numPr>
        <w:shd w:val="clear" w:color="auto" w:fill="auto"/>
        <w:tabs>
          <w:tab w:val="left" w:pos="1522"/>
        </w:tabs>
        <w:spacing w:after="0"/>
        <w:ind w:left="20" w:right="40" w:firstLine="860"/>
        <w:jc w:val="both"/>
        <w:rPr>
          <w:sz w:val="28"/>
          <w:szCs w:val="28"/>
        </w:rPr>
      </w:pPr>
      <w:r w:rsidRPr="000F2C6E">
        <w:rPr>
          <w:sz w:val="28"/>
          <w:szCs w:val="28"/>
        </w:rPr>
        <w:t>прізвище, ім’я, по батькові заявника, адресу фактичного проживання, контактний телефон;</w:t>
      </w:r>
    </w:p>
    <w:p w:rsidR="001855F5" w:rsidRPr="000F2C6E" w:rsidRDefault="00E05C88">
      <w:pPr>
        <w:pStyle w:val="a5"/>
        <w:numPr>
          <w:ilvl w:val="0"/>
          <w:numId w:val="1"/>
        </w:numPr>
        <w:shd w:val="clear" w:color="auto" w:fill="auto"/>
        <w:tabs>
          <w:tab w:val="left" w:pos="1306"/>
        </w:tabs>
        <w:spacing w:after="0"/>
        <w:ind w:left="20" w:right="40" w:firstLine="860"/>
        <w:jc w:val="both"/>
        <w:rPr>
          <w:sz w:val="28"/>
          <w:szCs w:val="28"/>
        </w:rPr>
      </w:pPr>
      <w:r w:rsidRPr="000F2C6E">
        <w:rPr>
          <w:sz w:val="28"/>
          <w:szCs w:val="28"/>
        </w:rPr>
        <w:t>навести розгорнутий виклад фактів щодо виявлених випадків булінгу (цькування);</w:t>
      </w:r>
    </w:p>
    <w:p w:rsidR="001855F5" w:rsidRPr="000F2C6E" w:rsidRDefault="00E05C88">
      <w:pPr>
        <w:pStyle w:val="a5"/>
        <w:numPr>
          <w:ilvl w:val="0"/>
          <w:numId w:val="1"/>
        </w:numPr>
        <w:shd w:val="clear" w:color="auto" w:fill="auto"/>
        <w:tabs>
          <w:tab w:val="left" w:pos="1312"/>
        </w:tabs>
        <w:spacing w:after="0"/>
        <w:ind w:left="20" w:firstLine="860"/>
        <w:jc w:val="both"/>
        <w:rPr>
          <w:sz w:val="28"/>
          <w:szCs w:val="28"/>
        </w:rPr>
      </w:pPr>
      <w:r w:rsidRPr="000F2C6E">
        <w:rPr>
          <w:sz w:val="28"/>
          <w:szCs w:val="28"/>
        </w:rPr>
        <w:t>зазначити дату подання заяви та підписати особисто.</w:t>
      </w:r>
    </w:p>
    <w:p w:rsidR="001855F5" w:rsidRPr="000F2C6E" w:rsidRDefault="00E05C88">
      <w:pPr>
        <w:pStyle w:val="a5"/>
        <w:numPr>
          <w:ilvl w:val="0"/>
          <w:numId w:val="2"/>
        </w:numPr>
        <w:shd w:val="clear" w:color="auto" w:fill="auto"/>
        <w:tabs>
          <w:tab w:val="left" w:pos="1263"/>
        </w:tabs>
        <w:spacing w:after="0"/>
        <w:ind w:left="20" w:right="40" w:firstLine="860"/>
        <w:jc w:val="both"/>
        <w:rPr>
          <w:sz w:val="28"/>
          <w:szCs w:val="28"/>
        </w:rPr>
      </w:pPr>
      <w:r w:rsidRPr="000F2C6E">
        <w:rPr>
          <w:sz w:val="28"/>
          <w:szCs w:val="28"/>
        </w:rPr>
        <w:t>Заявниками можуть бути здобувачі освіти, їх батьки/законні представники, працівники освітнього закладу та інші особи.</w:t>
      </w:r>
    </w:p>
    <w:p w:rsidR="001855F5" w:rsidRPr="000F2C6E" w:rsidRDefault="00E05C88">
      <w:pPr>
        <w:pStyle w:val="a5"/>
        <w:numPr>
          <w:ilvl w:val="0"/>
          <w:numId w:val="2"/>
        </w:numPr>
        <w:shd w:val="clear" w:color="auto" w:fill="auto"/>
        <w:tabs>
          <w:tab w:val="left" w:pos="1230"/>
        </w:tabs>
        <w:spacing w:after="0"/>
        <w:ind w:left="20" w:right="20" w:firstLine="840"/>
        <w:jc w:val="both"/>
        <w:rPr>
          <w:sz w:val="28"/>
          <w:szCs w:val="28"/>
        </w:rPr>
      </w:pPr>
      <w:r w:rsidRPr="000F2C6E">
        <w:rPr>
          <w:sz w:val="28"/>
          <w:szCs w:val="28"/>
        </w:rPr>
        <w:t xml:space="preserve">Розгляд та неупереджене з’ясування обставин випадків булінгу </w:t>
      </w:r>
      <w:r w:rsidRPr="000F2C6E">
        <w:rPr>
          <w:sz w:val="28"/>
          <w:szCs w:val="28"/>
        </w:rPr>
        <w:lastRenderedPageBreak/>
        <w:t>(цькування) здійснюється відповідно до поданих заявниками заяв.</w:t>
      </w:r>
    </w:p>
    <w:p w:rsidR="001855F5" w:rsidRPr="000F2C6E" w:rsidRDefault="00E05C88">
      <w:pPr>
        <w:pStyle w:val="a5"/>
        <w:numPr>
          <w:ilvl w:val="0"/>
          <w:numId w:val="2"/>
        </w:numPr>
        <w:shd w:val="clear" w:color="auto" w:fill="auto"/>
        <w:tabs>
          <w:tab w:val="left" w:pos="1215"/>
        </w:tabs>
        <w:spacing w:after="0"/>
        <w:ind w:left="20" w:right="20" w:firstLine="840"/>
        <w:jc w:val="both"/>
        <w:rPr>
          <w:sz w:val="28"/>
          <w:szCs w:val="28"/>
        </w:rPr>
      </w:pPr>
      <w:r w:rsidRPr="000F2C6E">
        <w:rPr>
          <w:sz w:val="28"/>
          <w:szCs w:val="28"/>
        </w:rPr>
        <w:t>Заяви, що надійшли на електронну пошту отримує секретар, яка зобов’язана терміново повідомити керівника установи.</w:t>
      </w:r>
    </w:p>
    <w:p w:rsidR="001855F5" w:rsidRPr="000F2C6E" w:rsidRDefault="00E05C88">
      <w:pPr>
        <w:pStyle w:val="a5"/>
        <w:numPr>
          <w:ilvl w:val="0"/>
          <w:numId w:val="2"/>
        </w:numPr>
        <w:shd w:val="clear" w:color="auto" w:fill="auto"/>
        <w:tabs>
          <w:tab w:val="left" w:pos="1287"/>
        </w:tabs>
        <w:spacing w:after="0"/>
        <w:ind w:left="20" w:right="20" w:firstLine="840"/>
        <w:jc w:val="both"/>
        <w:rPr>
          <w:sz w:val="28"/>
          <w:szCs w:val="28"/>
        </w:rPr>
      </w:pPr>
      <w:r w:rsidRPr="000F2C6E">
        <w:rPr>
          <w:sz w:val="28"/>
          <w:szCs w:val="28"/>
        </w:rPr>
        <w:t>Прийом та реєстрацію поданих Заяв здійснює особисто керівник установи.</w:t>
      </w:r>
    </w:p>
    <w:p w:rsidR="001855F5" w:rsidRPr="000F2C6E" w:rsidRDefault="00E05C88">
      <w:pPr>
        <w:pStyle w:val="a5"/>
        <w:numPr>
          <w:ilvl w:val="0"/>
          <w:numId w:val="2"/>
        </w:numPr>
        <w:shd w:val="clear" w:color="auto" w:fill="auto"/>
        <w:tabs>
          <w:tab w:val="left" w:pos="1201"/>
        </w:tabs>
        <w:spacing w:after="0"/>
        <w:ind w:left="20" w:firstLine="840"/>
        <w:jc w:val="both"/>
        <w:rPr>
          <w:sz w:val="28"/>
          <w:szCs w:val="28"/>
        </w:rPr>
      </w:pPr>
      <w:r w:rsidRPr="000F2C6E">
        <w:rPr>
          <w:sz w:val="28"/>
          <w:szCs w:val="28"/>
        </w:rPr>
        <w:t>Заяви реєструються в окремому журналі реєстрації.</w:t>
      </w:r>
    </w:p>
    <w:p w:rsidR="001855F5" w:rsidRPr="000F2C6E" w:rsidRDefault="00E05C88">
      <w:pPr>
        <w:pStyle w:val="a5"/>
        <w:numPr>
          <w:ilvl w:val="0"/>
          <w:numId w:val="2"/>
        </w:numPr>
        <w:shd w:val="clear" w:color="auto" w:fill="auto"/>
        <w:tabs>
          <w:tab w:val="left" w:pos="1350"/>
        </w:tabs>
        <w:spacing w:after="761"/>
        <w:ind w:left="20" w:right="20" w:firstLine="840"/>
        <w:jc w:val="both"/>
        <w:rPr>
          <w:sz w:val="28"/>
          <w:szCs w:val="28"/>
        </w:rPr>
      </w:pPr>
      <w:r w:rsidRPr="000F2C6E">
        <w:rPr>
          <w:sz w:val="28"/>
          <w:szCs w:val="28"/>
        </w:rPr>
        <w:t>Розгляд Заяв здійснює керівник установи з дотриманням конфіденційності.</w:t>
      </w:r>
    </w:p>
    <w:p w:rsidR="001855F5" w:rsidRPr="000F2C6E" w:rsidRDefault="00E05C88">
      <w:pPr>
        <w:pStyle w:val="20"/>
        <w:shd w:val="clear" w:color="auto" w:fill="auto"/>
        <w:spacing w:before="0" w:after="66" w:line="270" w:lineRule="exact"/>
        <w:ind w:left="20"/>
        <w:rPr>
          <w:sz w:val="28"/>
          <w:szCs w:val="28"/>
        </w:rPr>
      </w:pPr>
      <w:r w:rsidRPr="000F2C6E">
        <w:rPr>
          <w:rStyle w:val="21"/>
          <w:b/>
          <w:bCs/>
          <w:sz w:val="28"/>
          <w:szCs w:val="28"/>
        </w:rPr>
        <w:t>Розгляд заяв щодо випадків булінгу (цькування)</w:t>
      </w:r>
    </w:p>
    <w:p w:rsidR="001855F5" w:rsidRPr="000F2C6E" w:rsidRDefault="00E05C88">
      <w:pPr>
        <w:pStyle w:val="a5"/>
        <w:numPr>
          <w:ilvl w:val="0"/>
          <w:numId w:val="3"/>
        </w:numPr>
        <w:shd w:val="clear" w:color="auto" w:fill="auto"/>
        <w:tabs>
          <w:tab w:val="left" w:pos="1234"/>
        </w:tabs>
        <w:spacing w:after="0"/>
        <w:ind w:left="20" w:right="20" w:firstLine="840"/>
        <w:jc w:val="both"/>
        <w:rPr>
          <w:sz w:val="28"/>
          <w:szCs w:val="28"/>
        </w:rPr>
      </w:pPr>
      <w:r w:rsidRPr="000F2C6E">
        <w:rPr>
          <w:sz w:val="28"/>
          <w:szCs w:val="28"/>
        </w:rPr>
        <w:t>За заявою керівник установи видає рішення про проведення розслідування випадків булінгу (цькування) із визначенням уповноважених осіб не пізніше 3-ох робочих днів з дати прийняття заяви.</w:t>
      </w:r>
    </w:p>
    <w:p w:rsidR="001855F5" w:rsidRPr="000F2C6E" w:rsidRDefault="00E05C88">
      <w:pPr>
        <w:pStyle w:val="a5"/>
        <w:numPr>
          <w:ilvl w:val="0"/>
          <w:numId w:val="3"/>
        </w:numPr>
        <w:shd w:val="clear" w:color="auto" w:fill="auto"/>
        <w:tabs>
          <w:tab w:val="left" w:pos="1215"/>
        </w:tabs>
        <w:spacing w:after="0"/>
        <w:ind w:left="20" w:right="360" w:firstLine="840"/>
        <w:jc w:val="both"/>
        <w:rPr>
          <w:sz w:val="28"/>
          <w:szCs w:val="28"/>
        </w:rPr>
      </w:pPr>
      <w:r w:rsidRPr="000F2C6E">
        <w:rPr>
          <w:sz w:val="28"/>
          <w:szCs w:val="28"/>
        </w:rPr>
        <w:t>У складі комісії педагогічні працівники (у томі числі психолог, соціальний педагог), батьки постраждалого та булера, керівник установи та інші зацікавлені особи.</w:t>
      </w:r>
    </w:p>
    <w:p w:rsidR="001855F5" w:rsidRPr="000F2C6E" w:rsidRDefault="00E05C88">
      <w:pPr>
        <w:pStyle w:val="a5"/>
        <w:numPr>
          <w:ilvl w:val="0"/>
          <w:numId w:val="3"/>
        </w:numPr>
        <w:shd w:val="clear" w:color="auto" w:fill="auto"/>
        <w:tabs>
          <w:tab w:val="left" w:pos="1210"/>
        </w:tabs>
        <w:spacing w:after="0"/>
        <w:ind w:left="20" w:right="20" w:firstLine="840"/>
        <w:jc w:val="both"/>
        <w:rPr>
          <w:sz w:val="28"/>
          <w:szCs w:val="28"/>
        </w:rPr>
      </w:pPr>
      <w:r w:rsidRPr="000F2C6E">
        <w:rPr>
          <w:sz w:val="28"/>
          <w:szCs w:val="28"/>
        </w:rPr>
        <w:t>Комісія у своїй діяльності керується законодавством України та іншими нормативними документами і актами.</w:t>
      </w:r>
    </w:p>
    <w:p w:rsidR="001855F5" w:rsidRPr="000F2C6E" w:rsidRDefault="00E05C88">
      <w:pPr>
        <w:pStyle w:val="a5"/>
        <w:numPr>
          <w:ilvl w:val="0"/>
          <w:numId w:val="3"/>
        </w:numPr>
        <w:shd w:val="clear" w:color="auto" w:fill="auto"/>
        <w:tabs>
          <w:tab w:val="left" w:pos="1239"/>
        </w:tabs>
        <w:spacing w:after="0"/>
        <w:ind w:left="20" w:right="20" w:firstLine="840"/>
        <w:jc w:val="both"/>
        <w:rPr>
          <w:sz w:val="28"/>
          <w:szCs w:val="28"/>
        </w:rPr>
      </w:pPr>
      <w:r w:rsidRPr="000F2C6E">
        <w:rPr>
          <w:sz w:val="28"/>
          <w:szCs w:val="28"/>
        </w:rPr>
        <w:t>З метою розслідування випадків булінгу (цькування) уповноважені особи мають право вимагати письмові пояснення та матеріали у сторін.</w:t>
      </w:r>
    </w:p>
    <w:p w:rsidR="001855F5" w:rsidRPr="000F2C6E" w:rsidRDefault="00E05C88">
      <w:pPr>
        <w:pStyle w:val="a5"/>
        <w:numPr>
          <w:ilvl w:val="0"/>
          <w:numId w:val="3"/>
        </w:numPr>
        <w:shd w:val="clear" w:color="auto" w:fill="auto"/>
        <w:tabs>
          <w:tab w:val="left" w:pos="1273"/>
        </w:tabs>
        <w:spacing w:after="0"/>
        <w:ind w:left="20" w:right="20" w:firstLine="840"/>
        <w:jc w:val="both"/>
        <w:rPr>
          <w:sz w:val="28"/>
          <w:szCs w:val="28"/>
        </w:rPr>
      </w:pPr>
      <w:r w:rsidRPr="000F2C6E">
        <w:rPr>
          <w:sz w:val="28"/>
          <w:szCs w:val="28"/>
        </w:rPr>
        <w:t>Розслідування випадку булінгу (цькування) уповноваженими особами здійснюється упродовж 10-ти робочих днів з дати прийняття заяви.</w:t>
      </w:r>
    </w:p>
    <w:p w:rsidR="001855F5" w:rsidRPr="000F2C6E" w:rsidRDefault="00E05C88">
      <w:pPr>
        <w:pStyle w:val="a5"/>
        <w:numPr>
          <w:ilvl w:val="0"/>
          <w:numId w:val="3"/>
        </w:numPr>
        <w:shd w:val="clear" w:color="auto" w:fill="auto"/>
        <w:tabs>
          <w:tab w:val="left" w:pos="1244"/>
        </w:tabs>
        <w:spacing w:after="0"/>
        <w:ind w:left="20" w:right="20" w:firstLine="840"/>
        <w:jc w:val="both"/>
        <w:rPr>
          <w:sz w:val="28"/>
          <w:szCs w:val="28"/>
        </w:rPr>
      </w:pPr>
      <w:r w:rsidRPr="000F2C6E">
        <w:rPr>
          <w:sz w:val="28"/>
          <w:szCs w:val="28"/>
        </w:rPr>
        <w:t>Якщо Комісія визначила, що це був булінг (цькування), а не одноразовий конфлікт чи сварка, (відповідні дії носять систематичний характер), то керівник установи зобов’язаний повідомити уповноважені органи Національної поліції (ювенальна поліція) та служби у справах дітей.</w:t>
      </w:r>
    </w:p>
    <w:p w:rsidR="001855F5" w:rsidRPr="000F2C6E" w:rsidRDefault="00E05C88">
      <w:pPr>
        <w:pStyle w:val="a5"/>
        <w:numPr>
          <w:ilvl w:val="0"/>
          <w:numId w:val="3"/>
        </w:numPr>
        <w:shd w:val="clear" w:color="auto" w:fill="auto"/>
        <w:tabs>
          <w:tab w:val="left" w:pos="1230"/>
        </w:tabs>
        <w:spacing w:after="0"/>
        <w:ind w:left="20" w:right="20" w:firstLine="840"/>
        <w:jc w:val="both"/>
        <w:rPr>
          <w:sz w:val="28"/>
          <w:szCs w:val="28"/>
        </w:rPr>
      </w:pPr>
      <w:r w:rsidRPr="000F2C6E">
        <w:rPr>
          <w:sz w:val="28"/>
          <w:szCs w:val="28"/>
        </w:rPr>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установи має повідомити постраждалого.</w:t>
      </w:r>
    </w:p>
    <w:p w:rsidR="001855F5" w:rsidRPr="000F2C6E" w:rsidRDefault="00E05C88">
      <w:pPr>
        <w:pStyle w:val="a5"/>
        <w:numPr>
          <w:ilvl w:val="0"/>
          <w:numId w:val="3"/>
        </w:numPr>
        <w:shd w:val="clear" w:color="auto" w:fill="auto"/>
        <w:tabs>
          <w:tab w:val="left" w:pos="1254"/>
        </w:tabs>
        <w:spacing w:after="0"/>
        <w:ind w:left="20" w:right="20" w:firstLine="840"/>
        <w:jc w:val="both"/>
        <w:rPr>
          <w:sz w:val="28"/>
          <w:szCs w:val="28"/>
        </w:rPr>
      </w:pPr>
      <w:r w:rsidRPr="000F2C6E">
        <w:rPr>
          <w:sz w:val="28"/>
          <w:szCs w:val="28"/>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1855F5" w:rsidRPr="000F2C6E" w:rsidRDefault="00E05C88">
      <w:pPr>
        <w:pStyle w:val="a5"/>
        <w:numPr>
          <w:ilvl w:val="0"/>
          <w:numId w:val="3"/>
        </w:numPr>
        <w:shd w:val="clear" w:color="auto" w:fill="auto"/>
        <w:tabs>
          <w:tab w:val="left" w:pos="1306"/>
        </w:tabs>
        <w:spacing w:after="0"/>
        <w:ind w:left="20" w:right="20" w:firstLine="840"/>
        <w:jc w:val="both"/>
        <w:rPr>
          <w:sz w:val="28"/>
          <w:szCs w:val="28"/>
        </w:rPr>
      </w:pPr>
      <w:r w:rsidRPr="000F2C6E">
        <w:rPr>
          <w:sz w:val="28"/>
          <w:szCs w:val="28"/>
        </w:rPr>
        <w:t>Потерпілий чи його/її представник можуть звертатися відразу до уповноважених органів Національної поліції України (ювенальна поліція) та служби у справах дітей з повідомленням про випадки булінгу (цькування).</w:t>
      </w:r>
    </w:p>
    <w:p w:rsidR="001855F5" w:rsidRPr="000F2C6E" w:rsidRDefault="00E05C88">
      <w:pPr>
        <w:pStyle w:val="a5"/>
        <w:numPr>
          <w:ilvl w:val="0"/>
          <w:numId w:val="3"/>
        </w:numPr>
        <w:shd w:val="clear" w:color="auto" w:fill="auto"/>
        <w:tabs>
          <w:tab w:val="left" w:pos="1388"/>
        </w:tabs>
        <w:spacing w:after="0"/>
        <w:ind w:left="20" w:firstLine="840"/>
        <w:jc w:val="both"/>
        <w:rPr>
          <w:sz w:val="28"/>
          <w:szCs w:val="28"/>
        </w:rPr>
      </w:pPr>
      <w:r w:rsidRPr="000F2C6E">
        <w:rPr>
          <w:sz w:val="28"/>
          <w:szCs w:val="28"/>
        </w:rPr>
        <w:t>Батьки зобов’язані виконувати р</w:t>
      </w:r>
      <w:r w:rsidRPr="000F2C6E">
        <w:rPr>
          <w:rStyle w:val="a7"/>
          <w:sz w:val="28"/>
          <w:szCs w:val="28"/>
          <w:u w:val="none"/>
        </w:rPr>
        <w:t>іш</w:t>
      </w:r>
      <w:r w:rsidRPr="000F2C6E">
        <w:rPr>
          <w:sz w:val="28"/>
          <w:szCs w:val="28"/>
        </w:rPr>
        <w:t>ення та рекомендації Комісії.</w:t>
      </w:r>
    </w:p>
    <w:sectPr w:rsidR="001855F5" w:rsidRPr="000F2C6E" w:rsidSect="001855F5">
      <w:type w:val="continuous"/>
      <w:pgSz w:w="11909" w:h="16838"/>
      <w:pgMar w:top="1279" w:right="1269" w:bottom="1279" w:left="126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33E" w:rsidRDefault="0020533E" w:rsidP="001855F5">
      <w:r>
        <w:separator/>
      </w:r>
    </w:p>
  </w:endnote>
  <w:endnote w:type="continuationSeparator" w:id="1">
    <w:p w:rsidR="0020533E" w:rsidRDefault="0020533E" w:rsidP="00185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33E" w:rsidRDefault="0020533E"/>
  </w:footnote>
  <w:footnote w:type="continuationSeparator" w:id="1">
    <w:p w:rsidR="0020533E" w:rsidRDefault="0020533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47818"/>
    <w:multiLevelType w:val="multilevel"/>
    <w:tmpl w:val="22FA1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A01EBD"/>
    <w:multiLevelType w:val="multilevel"/>
    <w:tmpl w:val="01A21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CE58CA"/>
    <w:multiLevelType w:val="multilevel"/>
    <w:tmpl w:val="E968F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855F5"/>
    <w:rsid w:val="000F2C6E"/>
    <w:rsid w:val="001855F5"/>
    <w:rsid w:val="0020533E"/>
    <w:rsid w:val="005F38CB"/>
    <w:rsid w:val="00644D13"/>
    <w:rsid w:val="00E05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55F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55F5"/>
    <w:rPr>
      <w:color w:val="0066CC"/>
      <w:u w:val="single"/>
    </w:rPr>
  </w:style>
  <w:style w:type="character" w:customStyle="1" w:styleId="a4">
    <w:name w:val="Основной текст_"/>
    <w:basedOn w:val="a0"/>
    <w:link w:val="a5"/>
    <w:rsid w:val="001855F5"/>
    <w:rPr>
      <w:rFonts w:ascii="Times New Roman" w:eastAsia="Times New Roman" w:hAnsi="Times New Roman" w:cs="Times New Roman"/>
      <w:b w:val="0"/>
      <w:bCs w:val="0"/>
      <w:i w:val="0"/>
      <w:iCs w:val="0"/>
      <w:smallCaps w:val="0"/>
      <w:strike w:val="0"/>
      <w:sz w:val="27"/>
      <w:szCs w:val="27"/>
      <w:u w:val="none"/>
    </w:rPr>
  </w:style>
  <w:style w:type="character" w:customStyle="1" w:styleId="1">
    <w:name w:val="Заголовок №1_"/>
    <w:basedOn w:val="a0"/>
    <w:link w:val="10"/>
    <w:rsid w:val="001855F5"/>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
    <w:basedOn w:val="1"/>
    <w:rsid w:val="001855F5"/>
    <w:rPr>
      <w:color w:val="000000"/>
      <w:spacing w:val="0"/>
      <w:w w:val="100"/>
      <w:position w:val="0"/>
      <w:u w:val="single"/>
      <w:lang w:val="uk-UA"/>
    </w:rPr>
  </w:style>
  <w:style w:type="character" w:customStyle="1" w:styleId="a6">
    <w:name w:val="Основной текст + Полужирный"/>
    <w:basedOn w:val="a4"/>
    <w:rsid w:val="001855F5"/>
    <w:rPr>
      <w:b/>
      <w:bCs/>
      <w:color w:val="000000"/>
      <w:spacing w:val="0"/>
      <w:w w:val="100"/>
      <w:position w:val="0"/>
      <w:lang w:val="uk-UA"/>
    </w:rPr>
  </w:style>
  <w:style w:type="character" w:customStyle="1" w:styleId="2">
    <w:name w:val="Основной текст (2)_"/>
    <w:basedOn w:val="a0"/>
    <w:link w:val="20"/>
    <w:rsid w:val="001855F5"/>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sid w:val="001855F5"/>
    <w:rPr>
      <w:color w:val="000000"/>
      <w:spacing w:val="0"/>
      <w:w w:val="100"/>
      <w:position w:val="0"/>
      <w:u w:val="single"/>
      <w:lang w:val="uk-UA"/>
    </w:rPr>
  </w:style>
  <w:style w:type="character" w:customStyle="1" w:styleId="a7">
    <w:name w:val="Основной текст"/>
    <w:basedOn w:val="a4"/>
    <w:rsid w:val="001855F5"/>
    <w:rPr>
      <w:color w:val="000000"/>
      <w:spacing w:val="0"/>
      <w:w w:val="100"/>
      <w:position w:val="0"/>
      <w:u w:val="single"/>
      <w:lang w:val="uk-UA"/>
    </w:rPr>
  </w:style>
  <w:style w:type="paragraph" w:customStyle="1" w:styleId="a5">
    <w:name w:val="Основной текст"/>
    <w:basedOn w:val="a"/>
    <w:link w:val="a4"/>
    <w:rsid w:val="001855F5"/>
    <w:pPr>
      <w:shd w:val="clear" w:color="auto" w:fill="FFFFFF"/>
      <w:spacing w:after="300" w:line="322" w:lineRule="exact"/>
      <w:jc w:val="right"/>
    </w:pPr>
    <w:rPr>
      <w:rFonts w:ascii="Times New Roman" w:eastAsia="Times New Roman" w:hAnsi="Times New Roman" w:cs="Times New Roman"/>
      <w:sz w:val="27"/>
      <w:szCs w:val="27"/>
    </w:rPr>
  </w:style>
  <w:style w:type="paragraph" w:customStyle="1" w:styleId="10">
    <w:name w:val="Заголовок №1"/>
    <w:basedOn w:val="a"/>
    <w:link w:val="1"/>
    <w:rsid w:val="001855F5"/>
    <w:pPr>
      <w:shd w:val="clear" w:color="auto" w:fill="FFFFFF"/>
      <w:spacing w:before="300" w:after="300" w:line="322" w:lineRule="exact"/>
      <w:jc w:val="both"/>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rsid w:val="001855F5"/>
    <w:pPr>
      <w:shd w:val="clear" w:color="auto" w:fill="FFFFFF"/>
      <w:spacing w:before="720" w:after="180" w:line="0" w:lineRule="atLeast"/>
    </w:pPr>
    <w:rPr>
      <w:rFonts w:ascii="Times New Roman" w:eastAsia="Times New Roman" w:hAnsi="Times New Roman" w:cs="Times New Roman"/>
      <w:b/>
      <w:bCs/>
      <w:sz w:val="27"/>
      <w:szCs w:val="27"/>
    </w:rPr>
  </w:style>
  <w:style w:type="paragraph" w:styleId="a8">
    <w:name w:val="No Spacing"/>
    <w:link w:val="a9"/>
    <w:uiPriority w:val="1"/>
    <w:qFormat/>
    <w:rsid w:val="000F2C6E"/>
    <w:pPr>
      <w:widowControl/>
    </w:pPr>
    <w:rPr>
      <w:rFonts w:asciiTheme="minorHAnsi" w:eastAsiaTheme="minorEastAsia" w:hAnsiTheme="minorHAnsi" w:cstheme="minorBidi"/>
      <w:sz w:val="22"/>
      <w:szCs w:val="22"/>
      <w:lang w:eastAsia="uk-UA"/>
    </w:rPr>
  </w:style>
  <w:style w:type="character" w:customStyle="1" w:styleId="a9">
    <w:name w:val="Без інтервалів Знак"/>
    <w:basedOn w:val="a0"/>
    <w:link w:val="a8"/>
    <w:uiPriority w:val="1"/>
    <w:locked/>
    <w:rsid w:val="000F2C6E"/>
    <w:rPr>
      <w:rFonts w:asciiTheme="minorHAnsi" w:eastAsiaTheme="minorEastAsia" w:hAnsiTheme="minorHAnsi" w:cstheme="minorBidi"/>
      <w:sz w:val="22"/>
      <w:szCs w:val="22"/>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2020-09-03T07:26:00Z</dcterms:created>
  <dcterms:modified xsi:type="dcterms:W3CDTF">2020-09-03T12:23:00Z</dcterms:modified>
</cp:coreProperties>
</file>