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7B" w:rsidRPr="0021497B" w:rsidRDefault="0021497B" w:rsidP="0021497B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21497B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ru-RU"/>
        </w:rPr>
        <w:t>Моя майбутня професія</w:t>
      </w:r>
    </w:p>
    <w:p w:rsidR="0021497B" w:rsidRPr="0021497B" w:rsidRDefault="0021497B" w:rsidP="0021497B">
      <w:pPr>
        <w:shd w:val="clear" w:color="auto" w:fill="FBFBFB"/>
        <w:spacing w:before="375" w:after="150" w:line="214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       Не кожна </w:t>
      </w:r>
      <w:proofErr w:type="gramStart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мрія</w:t>
      </w:r>
      <w:proofErr w:type="gramEnd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здійснюється. Мало просто мріяти, потрібно для цього </w:t>
      </w:r>
      <w:proofErr w:type="gramStart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ще й</w:t>
      </w:r>
      <w:proofErr w:type="gramEnd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працювати. Було б добре завчасно зробити правильний вибі</w:t>
      </w:r>
      <w:proofErr w:type="gramStart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</w:t>
      </w:r>
      <w:proofErr w:type="gramEnd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і працювати над собою. Одним з важливих складових щастя - є правильний вибі</w:t>
      </w:r>
      <w:proofErr w:type="gramStart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</w:t>
      </w:r>
      <w:proofErr w:type="gramEnd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професії. Варто зрозуміти, що вибір професії – це чи не найскладніший, найважливіший і найвідповідальніший крок у житті кожної людини! Від того, ким бути залежить і особисте щастя, і внесок у суспільну справу. Правильно зроблений вибі</w:t>
      </w:r>
      <w:proofErr w:type="gramStart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</w:t>
      </w:r>
      <w:proofErr w:type="gramEnd"/>
      <w:r w:rsidRPr="0021497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професії приносить людині задоволення як матеріальне, так і моральне, забезпечує швидке професійне зростання, робить працю радісною і творчою.</w:t>
      </w:r>
    </w:p>
    <w:p w:rsidR="0021497B" w:rsidRPr="0021497B" w:rsidRDefault="0021497B" w:rsidP="0021497B">
      <w:pPr>
        <w:shd w:val="clear" w:color="auto" w:fill="FBFBFB"/>
        <w:spacing w:before="225" w:after="150" w:line="21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Вибі</w:t>
      </w:r>
      <w:proofErr w:type="gramStart"/>
      <w:r w:rsidRPr="00214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14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професії – це важливий крок у доросле життя. Робота і все, що з нею пов'язане, займає більшу частину життя людини. Знайти себе в </w:t>
      </w:r>
      <w:proofErr w:type="gramStart"/>
      <w:r w:rsidRPr="00214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214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іті професії – означає здобути можливість гідно заробляти, відчувати себе потрібним людям, максимально повно розкрити свої здібності.</w:t>
      </w:r>
    </w:p>
    <w:p w:rsidR="0021497B" w:rsidRPr="00E06394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b/>
          <w:color w:val="2D2D2D"/>
          <w:sz w:val="28"/>
          <w:szCs w:val="28"/>
        </w:rPr>
      </w:pPr>
      <w:r w:rsidRPr="00E06394">
        <w:rPr>
          <w:rStyle w:val="a4"/>
          <w:b w:val="0"/>
          <w:color w:val="2D2D2D"/>
          <w:sz w:val="28"/>
          <w:szCs w:val="28"/>
        </w:rPr>
        <w:t xml:space="preserve">Ми ще з школи починаємо задумуватися над відповіддю на запитання: якою буде моя майбутня професія? Через новітні технології сьогодні </w:t>
      </w:r>
      <w:proofErr w:type="gramStart"/>
      <w:r w:rsidRPr="00E06394">
        <w:rPr>
          <w:rStyle w:val="a4"/>
          <w:b w:val="0"/>
          <w:color w:val="2D2D2D"/>
          <w:sz w:val="28"/>
          <w:szCs w:val="28"/>
        </w:rPr>
        <w:t>св</w:t>
      </w:r>
      <w:proofErr w:type="gramEnd"/>
      <w:r w:rsidRPr="00E06394">
        <w:rPr>
          <w:rStyle w:val="a4"/>
          <w:b w:val="0"/>
          <w:color w:val="2D2D2D"/>
          <w:sz w:val="28"/>
          <w:szCs w:val="28"/>
        </w:rPr>
        <w:t>іт змінюється надзвичайно швидко й багато родів занять тільки зароджується. Представл</w:t>
      </w:r>
      <w:r w:rsidR="00557761" w:rsidRPr="00E06394">
        <w:rPr>
          <w:rStyle w:val="a4"/>
          <w:b w:val="0"/>
          <w:color w:val="2D2D2D"/>
          <w:sz w:val="28"/>
          <w:szCs w:val="28"/>
          <w:lang w:val="uk-UA"/>
        </w:rPr>
        <w:t>ю</w:t>
      </w:r>
      <w:r w:rsidRPr="00E06394">
        <w:rPr>
          <w:rStyle w:val="a4"/>
          <w:b w:val="0"/>
          <w:color w:val="2D2D2D"/>
          <w:sz w:val="28"/>
          <w:szCs w:val="28"/>
        </w:rPr>
        <w:t xml:space="preserve"> перспективн</w:t>
      </w:r>
      <w:r w:rsidR="00557761" w:rsidRPr="00E06394">
        <w:rPr>
          <w:rStyle w:val="a4"/>
          <w:b w:val="0"/>
          <w:color w:val="2D2D2D"/>
          <w:sz w:val="28"/>
          <w:szCs w:val="28"/>
          <w:lang w:val="uk-UA"/>
        </w:rPr>
        <w:t>і</w:t>
      </w:r>
      <w:r w:rsidRPr="00E06394">
        <w:rPr>
          <w:rStyle w:val="a4"/>
          <w:b w:val="0"/>
          <w:color w:val="2D2D2D"/>
          <w:sz w:val="28"/>
          <w:szCs w:val="28"/>
        </w:rPr>
        <w:t xml:space="preserve"> професі</w:t>
      </w:r>
      <w:r w:rsidR="00557761" w:rsidRPr="00E06394">
        <w:rPr>
          <w:rStyle w:val="a4"/>
          <w:b w:val="0"/>
          <w:color w:val="2D2D2D"/>
          <w:sz w:val="28"/>
          <w:szCs w:val="28"/>
          <w:lang w:val="uk-UA"/>
        </w:rPr>
        <w:t>ї</w:t>
      </w:r>
      <w:r w:rsidRPr="00E06394">
        <w:rPr>
          <w:rStyle w:val="a4"/>
          <w:b w:val="0"/>
          <w:color w:val="2D2D2D"/>
          <w:sz w:val="28"/>
          <w:szCs w:val="28"/>
        </w:rPr>
        <w:t xml:space="preserve"> майбутнього…</w:t>
      </w:r>
    </w:p>
    <w:p w:rsidR="0021497B" w:rsidRPr="00E06394" w:rsidRDefault="0021497B" w:rsidP="0021497B">
      <w:pPr>
        <w:pStyle w:val="2"/>
        <w:shd w:val="clear" w:color="auto" w:fill="FFFFFF"/>
        <w:spacing w:before="75" w:after="120"/>
        <w:rPr>
          <w:rFonts w:ascii="Arial" w:hAnsi="Arial" w:cs="Arial"/>
          <w:b w:val="0"/>
          <w:bCs w:val="0"/>
          <w:i/>
          <w:color w:val="2D2D2D"/>
          <w:sz w:val="28"/>
          <w:szCs w:val="28"/>
        </w:rPr>
      </w:pPr>
      <w:r w:rsidRPr="00E06394">
        <w:rPr>
          <w:rFonts w:ascii="Arial" w:hAnsi="Arial" w:cs="Arial"/>
          <w:b w:val="0"/>
          <w:bCs w:val="0"/>
          <w:i/>
          <w:color w:val="2D2D2D"/>
          <w:sz w:val="28"/>
          <w:szCs w:val="28"/>
        </w:rPr>
        <w:t>Моя майбутня професія ще не існу</w:t>
      </w:r>
      <w:proofErr w:type="gramStart"/>
      <w:r w:rsidRPr="00E06394">
        <w:rPr>
          <w:rFonts w:ascii="Arial" w:hAnsi="Arial" w:cs="Arial"/>
          <w:b w:val="0"/>
          <w:bCs w:val="0"/>
          <w:i/>
          <w:color w:val="2D2D2D"/>
          <w:sz w:val="28"/>
          <w:szCs w:val="28"/>
        </w:rPr>
        <w:t>є?</w:t>
      </w:r>
      <w:proofErr w:type="gramEnd"/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Чверть робочих місць знаходяться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 загрозою автоматизації, – це говорить нам недавнє дослідження в Інституті Брукінгса.  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proofErr w:type="gramStart"/>
      <w:r>
        <w:rPr>
          <w:color w:val="2D2D2D"/>
          <w:sz w:val="30"/>
          <w:szCs w:val="30"/>
        </w:rPr>
        <w:t>Досл</w:t>
      </w:r>
      <w:proofErr w:type="gramEnd"/>
      <w:r>
        <w:rPr>
          <w:color w:val="2D2D2D"/>
          <w:sz w:val="30"/>
          <w:szCs w:val="30"/>
        </w:rPr>
        <w:t xml:space="preserve">ідники виявили, що чверть робочих місць знаходяться під “високим ризиком” автоматизації, оскільки 70 відсотків і більше завдань цих професій могли б виконувати машини. Ще 36 відсотків робочих місць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 xml:space="preserve">іддаються “середньому ризику”, оскільки машина може виконати від 30 до 70 відсотків завдань цих професій в найближчому майбутньому. Близько 40 відсотків робочих місць знаходяться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 “низьким рівнем ризику”, так як машини можуть виконати менше 30 відсотків завдань.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Завдяки постійним інноваціям та значним успіхам у розвитку технологій значна частина </w:t>
      </w:r>
      <w:proofErr w:type="gramStart"/>
      <w:r>
        <w:rPr>
          <w:color w:val="2D2D2D"/>
          <w:sz w:val="30"/>
          <w:szCs w:val="30"/>
        </w:rPr>
        <w:t>св</w:t>
      </w:r>
      <w:proofErr w:type="gramEnd"/>
      <w:r>
        <w:rPr>
          <w:color w:val="2D2D2D"/>
          <w:sz w:val="30"/>
          <w:szCs w:val="30"/>
        </w:rPr>
        <w:t xml:space="preserve">ітової робочої сили перекваліфікується на нові робочі місця, які тільки з’являться. Деякі з цих перспективних професій майбутнього можуть здатися досить дивними. Cognizant, американська багатонаціональна корпорація, яка надає ІТ-послуги, прогнозує появу 40 професій майбутнього найближчим часом. Тепер, </w:t>
      </w:r>
      <w:r>
        <w:rPr>
          <w:color w:val="2D2D2D"/>
          <w:sz w:val="30"/>
          <w:szCs w:val="30"/>
        </w:rPr>
        <w:lastRenderedPageBreak/>
        <w:t>спитавши себе “якою буде моя майбутня професія?”, ви опинитесь перед дуже широким вибором.     </w:t>
      </w:r>
    </w:p>
    <w:p w:rsidR="0021497B" w:rsidRPr="00E06394" w:rsidRDefault="0021497B" w:rsidP="00E06394">
      <w:pPr>
        <w:pStyle w:val="2"/>
        <w:shd w:val="clear" w:color="auto" w:fill="FFFFFF"/>
        <w:spacing w:before="75" w:after="120"/>
        <w:jc w:val="center"/>
        <w:rPr>
          <w:rFonts w:ascii="Arial" w:hAnsi="Arial" w:cs="Arial"/>
          <w:b w:val="0"/>
          <w:bCs w:val="0"/>
          <w:i/>
          <w:color w:val="2D2D2D"/>
          <w:sz w:val="28"/>
          <w:szCs w:val="28"/>
        </w:rPr>
      </w:pPr>
      <w:r w:rsidRPr="00E06394">
        <w:rPr>
          <w:rFonts w:ascii="Arial" w:hAnsi="Arial" w:cs="Arial"/>
          <w:b w:val="0"/>
          <w:bCs w:val="0"/>
          <w:i/>
          <w:color w:val="2D2D2D"/>
          <w:sz w:val="28"/>
          <w:szCs w:val="28"/>
        </w:rPr>
        <w:t>Професії майбутнього: знайдіть свою</w:t>
      </w:r>
    </w:p>
    <w:p w:rsid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Детектив даних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>В даний час ми залишаємо величезну кількість даних в</w:t>
      </w:r>
      <w:hyperlink r:id="rId4" w:history="1">
        <w:r>
          <w:rPr>
            <w:rStyle w:val="a5"/>
            <w:color w:val="21759B"/>
            <w:sz w:val="30"/>
            <w:szCs w:val="30"/>
          </w:rPr>
          <w:t>Інтернеті</w:t>
        </w:r>
      </w:hyperlink>
      <w:r>
        <w:rPr>
          <w:color w:val="2D2D2D"/>
          <w:sz w:val="30"/>
          <w:szCs w:val="30"/>
        </w:rPr>
        <w:t xml:space="preserve">, і найближчим часом компаніям знадобляться детективи даних, щоб обшукати вси дані та генерувати відповіді на бізнес-питання і зробити рекомендації на основі своїх висновків. Це буде здійснено шляхом </w:t>
      </w:r>
      <w:proofErr w:type="gramStart"/>
      <w:r>
        <w:rPr>
          <w:color w:val="2D2D2D"/>
          <w:sz w:val="30"/>
          <w:szCs w:val="30"/>
        </w:rPr>
        <w:t>досл</w:t>
      </w:r>
      <w:proofErr w:type="gramEnd"/>
      <w:r>
        <w:rPr>
          <w:color w:val="2D2D2D"/>
          <w:sz w:val="30"/>
          <w:szCs w:val="30"/>
        </w:rPr>
        <w:t xml:space="preserve">ідження даних, добутих пристроями “Інтернету речей”: гаджетами, датчиками, біометричними моніторами, традиційною обчислювальною інфраструктурою. Таку професію майбутнього не складно уявити, оскільки багато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ідприємств вже витрачають час і гроші, вивчаючи дані людей, щоб продавати їм свої продукти.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Ця майбутня професія дозволить людям, які є шанувальниками детективних телесеріалів, здійснити свою мрію, без усієї тієї </w:t>
      </w:r>
      <w:r>
        <w:rPr>
          <w:rFonts w:ascii="Cambria Math" w:hAnsi="Cambria Math" w:cs="Cambria Math"/>
          <w:color w:val="2D2D2D"/>
          <w:sz w:val="30"/>
          <w:szCs w:val="30"/>
        </w:rPr>
        <w:t>​​</w:t>
      </w:r>
      <w:r>
        <w:rPr>
          <w:rFonts w:ascii="Calibri" w:hAnsi="Calibri" w:cs="Calibri"/>
          <w:color w:val="2D2D2D"/>
          <w:sz w:val="30"/>
          <w:szCs w:val="30"/>
        </w:rPr>
        <w:t xml:space="preserve">крові на місцях злочинів. Детективам даних доведеться ідентифікувати та </w:t>
      </w:r>
      <w:proofErr w:type="gramStart"/>
      <w:r>
        <w:rPr>
          <w:rFonts w:ascii="Calibri" w:hAnsi="Calibri" w:cs="Calibri"/>
          <w:color w:val="2D2D2D"/>
          <w:sz w:val="30"/>
          <w:szCs w:val="30"/>
        </w:rPr>
        <w:t>досл</w:t>
      </w:r>
      <w:proofErr w:type="gramEnd"/>
      <w:r>
        <w:rPr>
          <w:rFonts w:ascii="Calibri" w:hAnsi="Calibri" w:cs="Calibri"/>
          <w:color w:val="2D2D2D"/>
          <w:sz w:val="30"/>
          <w:szCs w:val="30"/>
        </w:rPr>
        <w:t>іджувати набори даних із багатьох джерел, виявляти нов</w:t>
      </w:r>
      <w:r>
        <w:rPr>
          <w:color w:val="2D2D2D"/>
          <w:sz w:val="30"/>
          <w:szCs w:val="30"/>
        </w:rPr>
        <w:t xml:space="preserve">і джерела даних, змішувати, порівнювати та аналізувати, писати звіти та представляти свої висновки компанії. Детективи даних дадуть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ідприємствам та організаціям зрозуміти, як покращити бізнес-процеси.</w:t>
      </w:r>
    </w:p>
    <w:p w:rsid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Співробітник з питань етики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Працівники з питань етики (ESO) існують для тих випадків, коли корпорації вирішують, що хочуть керувати своїми </w:t>
      </w:r>
      <w:proofErr w:type="gramStart"/>
      <w:r>
        <w:rPr>
          <w:color w:val="2D2D2D"/>
          <w:sz w:val="30"/>
          <w:szCs w:val="30"/>
        </w:rPr>
        <w:t>р</w:t>
      </w:r>
      <w:proofErr w:type="gramEnd"/>
      <w:r>
        <w:rPr>
          <w:color w:val="2D2D2D"/>
          <w:sz w:val="30"/>
          <w:szCs w:val="30"/>
        </w:rPr>
        <w:t>ішеннями виходячи з того, що є етичним, а не тим, що вигідно. Якщо корпорація вирішить забезпечити гуманні умови праці для своїх працівників, ESO буде відповідальним за відвідування всіх фабрик та моніторинг та забезпечення того, щоб кожен крок процесу відповідав рішенню, прийнятому акціонерами</w:t>
      </w:r>
      <w:proofErr w:type="gramStart"/>
      <w:r>
        <w:rPr>
          <w:color w:val="2D2D2D"/>
          <w:sz w:val="30"/>
          <w:szCs w:val="30"/>
        </w:rPr>
        <w:t>.Я</w:t>
      </w:r>
      <w:proofErr w:type="gramEnd"/>
      <w:r>
        <w:rPr>
          <w:color w:val="2D2D2D"/>
          <w:sz w:val="30"/>
          <w:szCs w:val="30"/>
        </w:rPr>
        <w:t>к ESO, людина буде «підтримувати етичний кодекс» компанії. Для досягнення успіху ESO проведе дослідження та очолить групу аналітиків для збору, вивчення та надання інформації для успішної реалізації цінностей акціонерів.</w:t>
      </w:r>
    </w:p>
    <w:p w:rsid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 xml:space="preserve">Менеджер з розвитку бізнесу </w:t>
      </w:r>
      <w:proofErr w:type="gramStart"/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штучного</w:t>
      </w:r>
      <w:proofErr w:type="gramEnd"/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 xml:space="preserve"> інтелект</w:t>
      </w: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у</w:t>
      </w:r>
    </w:p>
    <w:p w:rsidR="001575B7" w:rsidRPr="006701A5" w:rsidRDefault="0021497B" w:rsidP="006701A5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  <w:shd w:val="clear" w:color="auto" w:fill="FFFFFF"/>
        </w:rPr>
      </w:pPr>
      <w:proofErr w:type="gramStart"/>
      <w:r>
        <w:rPr>
          <w:color w:val="2D2D2D"/>
          <w:sz w:val="30"/>
          <w:szCs w:val="30"/>
        </w:rPr>
        <w:t>З</w:t>
      </w:r>
      <w:proofErr w:type="gramEnd"/>
      <w:r>
        <w:rPr>
          <w:color w:val="2D2D2D"/>
          <w:sz w:val="30"/>
          <w:szCs w:val="30"/>
        </w:rPr>
        <w:t xml:space="preserve"> розвитком та зростанням сектору</w:t>
      </w:r>
      <w:r>
        <w:rPr>
          <w:rStyle w:val="apple-converted-space"/>
          <w:color w:val="2D2D2D"/>
          <w:sz w:val="30"/>
          <w:szCs w:val="30"/>
        </w:rPr>
        <w:t> </w:t>
      </w:r>
      <w:hyperlink r:id="rId5" w:history="1">
        <w:r>
          <w:rPr>
            <w:rStyle w:val="a5"/>
            <w:color w:val="21759B"/>
            <w:sz w:val="30"/>
            <w:szCs w:val="30"/>
          </w:rPr>
          <w:t>штучного інтелекту</w:t>
        </w:r>
      </w:hyperlink>
      <w:r>
        <w:rPr>
          <w:rStyle w:val="apple-converted-space"/>
          <w:color w:val="2D2D2D"/>
          <w:sz w:val="30"/>
          <w:szCs w:val="30"/>
        </w:rPr>
        <w:t> </w:t>
      </w:r>
      <w:r>
        <w:rPr>
          <w:color w:val="2D2D2D"/>
          <w:sz w:val="30"/>
          <w:szCs w:val="30"/>
        </w:rPr>
        <w:t>потреба в цій професії майбутнього буде зростати. Хоча назва професії майбутнього може здатися фантастичною, сама робота не така й нереальна. Є одне, чого штучний інтелект не може зробити і не зможе зробити в осяжному майбутньому – продати себе</w:t>
      </w:r>
      <w:proofErr w:type="gramStart"/>
      <w:r>
        <w:rPr>
          <w:color w:val="2D2D2D"/>
          <w:sz w:val="30"/>
          <w:szCs w:val="30"/>
        </w:rPr>
        <w:t>.</w:t>
      </w:r>
      <w:r w:rsidRPr="00E06394">
        <w:rPr>
          <w:color w:val="2D2D2D"/>
          <w:sz w:val="30"/>
          <w:szCs w:val="30"/>
          <w:shd w:val="clear" w:color="auto" w:fill="FFFFFF"/>
        </w:rPr>
        <w:t>М</w:t>
      </w:r>
      <w:proofErr w:type="gramEnd"/>
      <w:r w:rsidRPr="00E06394">
        <w:rPr>
          <w:color w:val="2D2D2D"/>
          <w:sz w:val="30"/>
          <w:szCs w:val="30"/>
          <w:shd w:val="clear" w:color="auto" w:fill="FFFFFF"/>
        </w:rPr>
        <w:t xml:space="preserve">енеджер з розвитку бізнесу штучного </w:t>
      </w:r>
      <w:r w:rsidRPr="00E06394">
        <w:rPr>
          <w:color w:val="2D2D2D"/>
          <w:sz w:val="30"/>
          <w:szCs w:val="30"/>
          <w:shd w:val="clear" w:color="auto" w:fill="FFFFFF"/>
        </w:rPr>
        <w:lastRenderedPageBreak/>
        <w:t>інтелекту буде людиною з продажів штучного інтелекту, оскільки це вимагає людських зусиль та навичок.</w:t>
      </w:r>
    </w:p>
    <w:p w:rsidR="0021497B" w:rsidRP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  <w:lang w:val="en-US"/>
        </w:rPr>
      </w:pP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Професія</w:t>
      </w:r>
      <w:r w:rsidRPr="0021497B">
        <w:rPr>
          <w:rFonts w:ascii="Arial" w:hAnsi="Arial" w:cs="Arial"/>
          <w:b w:val="0"/>
          <w:bCs w:val="0"/>
          <w:color w:val="2D2D2D"/>
          <w:sz w:val="33"/>
          <w:szCs w:val="33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майбутнього</w:t>
      </w:r>
      <w:r w:rsidRPr="0021497B">
        <w:rPr>
          <w:rFonts w:ascii="Arial" w:hAnsi="Arial" w:cs="Arial"/>
          <w:b w:val="0"/>
          <w:bCs w:val="0"/>
          <w:color w:val="2D2D2D"/>
          <w:sz w:val="33"/>
          <w:szCs w:val="33"/>
          <w:lang w:val="en-US"/>
        </w:rPr>
        <w:t xml:space="preserve"> –</w:t>
      </w:r>
      <w:r w:rsidRPr="0021497B">
        <w:rPr>
          <w:rStyle w:val="apple-converted-space"/>
          <w:rFonts w:ascii="Arial" w:hAnsi="Arial" w:cs="Arial"/>
          <w:b w:val="0"/>
          <w:bCs w:val="0"/>
          <w:color w:val="2D2D2D"/>
          <w:sz w:val="33"/>
          <w:szCs w:val="33"/>
          <w:lang w:val="en-US"/>
        </w:rPr>
        <w:t> </w:t>
      </w: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Компаньйон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>Населення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proofErr w:type="gramStart"/>
      <w:r>
        <w:rPr>
          <w:color w:val="2D2D2D"/>
          <w:sz w:val="30"/>
          <w:szCs w:val="30"/>
        </w:rPr>
        <w:t>св</w:t>
      </w:r>
      <w:proofErr w:type="gramEnd"/>
      <w:r>
        <w:rPr>
          <w:color w:val="2D2D2D"/>
          <w:sz w:val="30"/>
          <w:szCs w:val="30"/>
        </w:rPr>
        <w:t>іту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старіє</w:t>
      </w:r>
      <w:r w:rsidRPr="0021497B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і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в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більшості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країн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світу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спостерігається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збільшення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як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кількості</w:t>
      </w:r>
      <w:r w:rsidRPr="0021497B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так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і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частки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людей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похилого</w:t>
      </w:r>
      <w:r w:rsidRPr="0021497B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віку</w:t>
      </w:r>
      <w:r w:rsidRPr="0021497B">
        <w:rPr>
          <w:color w:val="2D2D2D"/>
          <w:sz w:val="30"/>
          <w:szCs w:val="30"/>
          <w:lang w:val="en-US"/>
        </w:rPr>
        <w:t>. </w:t>
      </w:r>
      <w:r>
        <w:rPr>
          <w:color w:val="2D2D2D"/>
          <w:sz w:val="30"/>
          <w:szCs w:val="30"/>
        </w:rPr>
        <w:t>До 2050 року кожен шостий чолові</w:t>
      </w:r>
      <w:proofErr w:type="gramStart"/>
      <w:r>
        <w:rPr>
          <w:color w:val="2D2D2D"/>
          <w:sz w:val="30"/>
          <w:szCs w:val="30"/>
        </w:rPr>
        <w:t>к</w:t>
      </w:r>
      <w:proofErr w:type="gramEnd"/>
      <w:r>
        <w:rPr>
          <w:color w:val="2D2D2D"/>
          <w:sz w:val="30"/>
          <w:szCs w:val="30"/>
        </w:rPr>
        <w:t xml:space="preserve"> буде старше 65 років (16 відсотків), порівняно з один із 11 у 2019 році (9 відсотків). Вперше в історії кількість людей, старших 65 років, перевищила кількість дітей до </w:t>
      </w:r>
      <w:proofErr w:type="gramStart"/>
      <w:r>
        <w:rPr>
          <w:color w:val="2D2D2D"/>
          <w:sz w:val="30"/>
          <w:szCs w:val="30"/>
        </w:rPr>
        <w:t>п’яти</w:t>
      </w:r>
      <w:proofErr w:type="gramEnd"/>
      <w:r>
        <w:rPr>
          <w:color w:val="2D2D2D"/>
          <w:sz w:val="30"/>
          <w:szCs w:val="30"/>
        </w:rPr>
        <w:t xml:space="preserve"> років у 2018 році.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>Оскільки ми живемо довше завдяки технологіям, найближчим часом виникне потреба у спілкуванні для людей похилого віку. Завдання компаньйона буде саме таким – розмовляти з літніми людьми, які потребують уваги, слухати їх розмови та виводити ї</w:t>
      </w:r>
      <w:proofErr w:type="gramStart"/>
      <w:r>
        <w:rPr>
          <w:color w:val="2D2D2D"/>
          <w:sz w:val="30"/>
          <w:szCs w:val="30"/>
        </w:rPr>
        <w:t>х</w:t>
      </w:r>
      <w:proofErr w:type="gramEnd"/>
      <w:r>
        <w:rPr>
          <w:color w:val="2D2D2D"/>
          <w:sz w:val="30"/>
          <w:szCs w:val="30"/>
        </w:rPr>
        <w:t xml:space="preserve"> на прогулянку. Ця професія буде чудовою для людей, які люблять слухати та спілкуватися зі своїми колегами.</w:t>
      </w:r>
    </w:p>
    <w:p w:rsid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Радник з фітнесу</w:t>
      </w:r>
      <w:r>
        <w:rPr>
          <w:rStyle w:val="apple-converted-space"/>
          <w:rFonts w:ascii="Arial" w:hAnsi="Arial" w:cs="Arial"/>
          <w:b w:val="0"/>
          <w:bCs w:val="0"/>
          <w:color w:val="2D2D2D"/>
          <w:sz w:val="33"/>
          <w:szCs w:val="33"/>
        </w:rPr>
        <w:t> </w:t>
      </w: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(професія майбутнього в спорті)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proofErr w:type="gramStart"/>
      <w:r>
        <w:rPr>
          <w:color w:val="2D2D2D"/>
          <w:sz w:val="30"/>
          <w:szCs w:val="30"/>
        </w:rPr>
        <w:t>З</w:t>
      </w:r>
      <w:proofErr w:type="gramEnd"/>
      <w:r>
        <w:rPr>
          <w:color w:val="2D2D2D"/>
          <w:sz w:val="30"/>
          <w:szCs w:val="30"/>
        </w:rPr>
        <w:t xml:space="preserve"> 1980-х років ожиріння у світі зменшилося майже вдвічі, і близько 300 мільйонів дорослих жінок страждають ожирінням. Тільки в США </w:t>
      </w:r>
      <w:proofErr w:type="gramStart"/>
      <w:r>
        <w:rPr>
          <w:color w:val="2D2D2D"/>
          <w:sz w:val="30"/>
          <w:szCs w:val="30"/>
        </w:rPr>
        <w:t>очіку</w:t>
      </w:r>
      <w:proofErr w:type="gramEnd"/>
      <w:r>
        <w:rPr>
          <w:color w:val="2D2D2D"/>
          <w:sz w:val="30"/>
          <w:szCs w:val="30"/>
        </w:rPr>
        <w:t xml:space="preserve">ється, що майже половина населення буде страждати ожирінням до 2030 року. У 2004 році  Всесвітня організація охорони здоров’я прийняла «Глобальну стратегію ВООЗ щодо дієти, фізичної активності та здоров’я», а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ізніше «Глобальний план дій з профілактики. та контроль неінфекційних захворювань 2013–2020 рр. »для спроби зупинити зростання ожиріння. 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У нас вже є багато технологій для відстеження та допомоги у щоденній фітнес активності. Надалі клієнти не тільки будуть носити фітнес-трекер, але й матимуть консультанта з фітнес-зобов’язань, щоб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ідтримувати їх вмотивованими та рухатись до покращення здоров’я.</w:t>
      </w:r>
    </w:p>
    <w:p w:rsid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 xml:space="preserve">Працівник охорони здоров’я, який допомагає </w:t>
      </w:r>
      <w:proofErr w:type="gramStart"/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штучному</w:t>
      </w:r>
      <w:proofErr w:type="gramEnd"/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 xml:space="preserve"> інтелект</w:t>
      </w: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у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proofErr w:type="gramStart"/>
      <w:r>
        <w:rPr>
          <w:color w:val="2D2D2D"/>
          <w:sz w:val="30"/>
          <w:szCs w:val="30"/>
        </w:rPr>
        <w:t>Очіку</w:t>
      </w:r>
      <w:proofErr w:type="gramEnd"/>
      <w:r>
        <w:rPr>
          <w:color w:val="2D2D2D"/>
          <w:sz w:val="30"/>
          <w:szCs w:val="30"/>
        </w:rPr>
        <w:t xml:space="preserve">ється, що зростання штучного інтелекту буде вибуховим, а його вплив на суспільство та економіку буде значним. Охорона здоров’я не уникне змін, оскільки в даний час </w:t>
      </w:r>
      <w:proofErr w:type="gramStart"/>
      <w:r>
        <w:rPr>
          <w:color w:val="2D2D2D"/>
          <w:sz w:val="30"/>
          <w:szCs w:val="30"/>
        </w:rPr>
        <w:t>досл</w:t>
      </w:r>
      <w:proofErr w:type="gramEnd"/>
      <w:r>
        <w:rPr>
          <w:color w:val="2D2D2D"/>
          <w:sz w:val="30"/>
          <w:szCs w:val="30"/>
        </w:rPr>
        <w:t xml:space="preserve">ідники розглядають шляхи активнішого залучення штучного інтелекту, наприклад, більш ефективний спосіб діагностики захворювань. Відповідно до цього виникне професія майбутнього – медичного працівника, який допомагає </w:t>
      </w:r>
      <w:proofErr w:type="gramStart"/>
      <w:r>
        <w:rPr>
          <w:color w:val="2D2D2D"/>
          <w:sz w:val="30"/>
          <w:szCs w:val="30"/>
        </w:rPr>
        <w:t>штучному</w:t>
      </w:r>
      <w:proofErr w:type="gramEnd"/>
      <w:r>
        <w:rPr>
          <w:color w:val="2D2D2D"/>
          <w:sz w:val="30"/>
          <w:szCs w:val="30"/>
        </w:rPr>
        <w:t xml:space="preserve"> інтелекту.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lastRenderedPageBreak/>
        <w:t>Ця професія майбутнього в значній мі</w:t>
      </w:r>
      <w:proofErr w:type="gramStart"/>
      <w:r>
        <w:rPr>
          <w:color w:val="2D2D2D"/>
          <w:sz w:val="30"/>
          <w:szCs w:val="30"/>
        </w:rPr>
        <w:t>р</w:t>
      </w:r>
      <w:proofErr w:type="gramEnd"/>
      <w:r>
        <w:rPr>
          <w:color w:val="2D2D2D"/>
          <w:sz w:val="30"/>
          <w:szCs w:val="30"/>
        </w:rPr>
        <w:t xml:space="preserve">і оновлена. Необхідні навички – це ті самі навички </w:t>
      </w:r>
      <w:proofErr w:type="gramStart"/>
      <w:r>
        <w:rPr>
          <w:color w:val="2D2D2D"/>
          <w:sz w:val="30"/>
          <w:szCs w:val="30"/>
        </w:rPr>
        <w:t>в</w:t>
      </w:r>
      <w:proofErr w:type="gramEnd"/>
      <w:r>
        <w:rPr>
          <w:color w:val="2D2D2D"/>
          <w:sz w:val="30"/>
          <w:szCs w:val="30"/>
        </w:rPr>
        <w:t xml:space="preserve"> сфері охорони здоров’я, але з додатковими технічними знаннями. </w:t>
      </w:r>
    </w:p>
    <w:p w:rsidR="0021497B" w:rsidRDefault="0021497B" w:rsidP="0021497B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Аналітик розумного міста</w:t>
      </w:r>
      <w:r>
        <w:rPr>
          <w:rStyle w:val="apple-converted-space"/>
          <w:rFonts w:ascii="Arial" w:hAnsi="Arial" w:cs="Arial"/>
          <w:b w:val="0"/>
          <w:bCs w:val="0"/>
          <w:color w:val="2D2D2D"/>
          <w:sz w:val="33"/>
          <w:szCs w:val="33"/>
        </w:rPr>
        <w:t> </w:t>
      </w:r>
      <w:r>
        <w:rPr>
          <w:rFonts w:ascii="Arial" w:hAnsi="Arial" w:cs="Arial"/>
          <w:b w:val="0"/>
          <w:bCs w:val="0"/>
          <w:color w:val="2D2D2D"/>
          <w:sz w:val="33"/>
          <w:szCs w:val="33"/>
        </w:rPr>
        <w:t>(професія майбутнього)</w:t>
      </w:r>
    </w:p>
    <w:p w:rsidR="0021497B" w:rsidRDefault="0021497B" w:rsidP="0021497B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>Швидка урбанізація веде до побудови</w:t>
      </w:r>
      <w:r>
        <w:rPr>
          <w:rStyle w:val="apple-converted-space"/>
          <w:color w:val="2D2D2D"/>
          <w:sz w:val="30"/>
          <w:szCs w:val="30"/>
        </w:rPr>
        <w:t> </w:t>
      </w:r>
      <w:hyperlink r:id="rId6" w:history="1">
        <w:r>
          <w:rPr>
            <w:rStyle w:val="a5"/>
            <w:color w:val="21759B"/>
            <w:sz w:val="30"/>
            <w:szCs w:val="30"/>
          </w:rPr>
          <w:t>розумних мі</w:t>
        </w:r>
        <w:proofErr w:type="gramStart"/>
        <w:r>
          <w:rPr>
            <w:rStyle w:val="a5"/>
            <w:color w:val="21759B"/>
            <w:sz w:val="30"/>
            <w:szCs w:val="30"/>
          </w:rPr>
          <w:t>ст</w:t>
        </w:r>
        <w:proofErr w:type="gramEnd"/>
      </w:hyperlink>
      <w:r>
        <w:rPr>
          <w:color w:val="2D2D2D"/>
          <w:sz w:val="30"/>
          <w:szCs w:val="30"/>
        </w:rPr>
        <w:t xml:space="preserve">, які прагнуть покращити життя громадян за допомогою технологій. Такі міста – це не просто тенденція, вони є майбутнім, оскільки </w:t>
      </w:r>
      <w:proofErr w:type="gramStart"/>
      <w:r>
        <w:rPr>
          <w:color w:val="2D2D2D"/>
          <w:sz w:val="30"/>
          <w:szCs w:val="30"/>
        </w:rPr>
        <w:t>св</w:t>
      </w:r>
      <w:proofErr w:type="gramEnd"/>
      <w:r>
        <w:rPr>
          <w:color w:val="2D2D2D"/>
          <w:sz w:val="30"/>
          <w:szCs w:val="30"/>
        </w:rPr>
        <w:t xml:space="preserve">іт стає все більш урбаністичним і прогнозується, що до 2050 року в містах будуть проживати 68 відсотків населення, за інформацією ООН. В усьому світі витрати на технології розумного міста склали 80 мільярдів доларів у 2016 році та, як очікується, зростуть до 135 мільярдів доларів </w:t>
      </w:r>
      <w:proofErr w:type="gramStart"/>
      <w:r>
        <w:rPr>
          <w:color w:val="2D2D2D"/>
          <w:sz w:val="30"/>
          <w:szCs w:val="30"/>
        </w:rPr>
        <w:t>в</w:t>
      </w:r>
      <w:proofErr w:type="gramEnd"/>
      <w:r>
        <w:rPr>
          <w:color w:val="2D2D2D"/>
          <w:sz w:val="30"/>
          <w:szCs w:val="30"/>
        </w:rPr>
        <w:t xml:space="preserve"> 2021 році. </w:t>
      </w:r>
    </w:p>
    <w:p w:rsidR="0021497B" w:rsidRPr="00E06394" w:rsidRDefault="0021497B">
      <w:pPr>
        <w:rPr>
          <w:rFonts w:ascii="Times New Roman" w:hAnsi="Times New Roman" w:cs="Times New Roman"/>
          <w:color w:val="2D2D2D"/>
          <w:sz w:val="30"/>
          <w:szCs w:val="30"/>
          <w:shd w:val="clear" w:color="auto" w:fill="FFFFFF"/>
          <w:lang w:val="en-US"/>
        </w:rPr>
      </w:pPr>
      <w:proofErr w:type="gramStart"/>
      <w:r w:rsidRPr="00E06394">
        <w:rPr>
          <w:rFonts w:ascii="Times New Roman" w:hAnsi="Times New Roman" w:cs="Times New Roman"/>
          <w:color w:val="2D2D2D"/>
          <w:sz w:val="30"/>
          <w:szCs w:val="30"/>
          <w:shd w:val="clear" w:color="auto" w:fill="FFFFFF"/>
        </w:rPr>
        <w:t>З</w:t>
      </w:r>
      <w:proofErr w:type="gramEnd"/>
      <w:r w:rsidRPr="00E06394">
        <w:rPr>
          <w:rFonts w:ascii="Times New Roman" w:hAnsi="Times New Roman" w:cs="Times New Roman"/>
          <w:color w:val="2D2D2D"/>
          <w:sz w:val="30"/>
          <w:szCs w:val="30"/>
          <w:shd w:val="clear" w:color="auto" w:fill="FFFFFF"/>
        </w:rPr>
        <w:t>і збільшенням кількості розумних міст аналітики в розумних-містах будуть підтримувати технологію, подібно до того як електрики сьогодні підтримують інфраструктуру електромережі. Дані, зібрані з мільйонів датчиків у такому місті, які підтримують роботу сервісів, потрібно буде опрацьовувати, і саме тут буде роль кібер-аналітика розумного міста.</w:t>
      </w:r>
    </w:p>
    <w:p w:rsidR="00557761" w:rsidRPr="00557761" w:rsidRDefault="00557761" w:rsidP="00557761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  <w:lang w:val="en-US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Тренер</w:t>
      </w:r>
      <w:r w:rsidRPr="00557761">
        <w:rPr>
          <w:rStyle w:val="a4"/>
          <w:rFonts w:ascii="Arial" w:hAnsi="Arial" w:cs="Arial"/>
          <w:b/>
          <w:bCs/>
          <w:color w:val="2D2D2D"/>
          <w:sz w:val="33"/>
          <w:szCs w:val="33"/>
          <w:lang w:val="en-US"/>
        </w:rPr>
        <w:t xml:space="preserve"> </w:t>
      </w: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з</w:t>
      </w:r>
      <w:r w:rsidRPr="00557761">
        <w:rPr>
          <w:rStyle w:val="a4"/>
          <w:rFonts w:ascii="Arial" w:hAnsi="Arial" w:cs="Arial"/>
          <w:b/>
          <w:bCs/>
          <w:color w:val="2D2D2D"/>
          <w:sz w:val="33"/>
          <w:szCs w:val="33"/>
          <w:lang w:val="en-US"/>
        </w:rPr>
        <w:t xml:space="preserve"> </w:t>
      </w: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фінансового</w:t>
      </w:r>
      <w:r w:rsidRPr="00557761">
        <w:rPr>
          <w:rStyle w:val="a4"/>
          <w:rFonts w:ascii="Arial" w:hAnsi="Arial" w:cs="Arial"/>
          <w:b/>
          <w:bCs/>
          <w:color w:val="2D2D2D"/>
          <w:sz w:val="33"/>
          <w:szCs w:val="33"/>
          <w:lang w:val="en-US"/>
        </w:rPr>
        <w:t xml:space="preserve"> </w:t>
      </w: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оздоровлення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proofErr w:type="gramStart"/>
      <w:r>
        <w:rPr>
          <w:color w:val="2D2D2D"/>
          <w:sz w:val="30"/>
          <w:szCs w:val="30"/>
        </w:rPr>
        <w:t>Слідкувати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за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своїми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фінансами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зараз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важко</w:t>
      </w:r>
      <w:r w:rsidRPr="00557761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але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в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майбутньому</w:t>
      </w:r>
      <w:r w:rsidRPr="00557761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коли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готівка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стане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застарілою</w:t>
      </w:r>
      <w:r w:rsidRPr="00557761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а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електронні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валюти</w:t>
      </w:r>
      <w:r w:rsidRPr="00557761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такі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як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біткоін</w:t>
      </w:r>
      <w:r w:rsidRPr="00557761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автоматизовані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позики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та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мікроплатежі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значно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ускладнять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життя</w:t>
      </w:r>
      <w:r w:rsidRPr="00557761">
        <w:rPr>
          <w:color w:val="2D2D2D"/>
          <w:sz w:val="30"/>
          <w:szCs w:val="30"/>
          <w:lang w:val="en-US"/>
        </w:rPr>
        <w:t xml:space="preserve">, </w:t>
      </w:r>
      <w:r>
        <w:rPr>
          <w:color w:val="2D2D2D"/>
          <w:sz w:val="30"/>
          <w:szCs w:val="30"/>
        </w:rPr>
        <w:t>слідкувати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стане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ще</w:t>
      </w:r>
      <w:r w:rsidRPr="00557761">
        <w:rPr>
          <w:color w:val="2D2D2D"/>
          <w:sz w:val="30"/>
          <w:szCs w:val="30"/>
          <w:lang w:val="en-US"/>
        </w:rPr>
        <w:t xml:space="preserve"> </w:t>
      </w:r>
      <w:r>
        <w:rPr>
          <w:color w:val="2D2D2D"/>
          <w:sz w:val="30"/>
          <w:szCs w:val="30"/>
        </w:rPr>
        <w:t>складніше</w:t>
      </w:r>
      <w:r w:rsidRPr="00557761">
        <w:rPr>
          <w:color w:val="2D2D2D"/>
          <w:sz w:val="30"/>
          <w:szCs w:val="30"/>
          <w:lang w:val="en-US"/>
        </w:rPr>
        <w:t>. </w:t>
      </w:r>
      <w:r>
        <w:rPr>
          <w:color w:val="2D2D2D"/>
          <w:sz w:val="30"/>
          <w:szCs w:val="30"/>
        </w:rPr>
        <w:t>Існує великий потенціал для “витоку грошей”, і структура цієї нової системи буде надто складною для звичайної людини.</w:t>
      </w:r>
      <w:proofErr w:type="gramEnd"/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Тренери з фінансового оздоровлення повинні допомогти людям відслідковувати свої цифрові транзакції та отримувати максимум своїх грошей. В умовах зростаючої кількості цифрових фінансових операцій багатьом банківським клієнтам занадто складно, щоб повністю зрозуміти структуру комісій та визначити оптимальні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ідходи до управління фінансами.</w:t>
      </w:r>
    </w:p>
    <w:p w:rsidR="00557761" w:rsidRDefault="00557761" w:rsidP="00557761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Цифровий кравець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>Ринок електронної комерції лише у 2018 році коштував понад 500 мільярдів доларі</w:t>
      </w:r>
      <w:proofErr w:type="gramStart"/>
      <w:r>
        <w:rPr>
          <w:color w:val="2D2D2D"/>
          <w:sz w:val="30"/>
          <w:szCs w:val="30"/>
        </w:rPr>
        <w:t>в</w:t>
      </w:r>
      <w:proofErr w:type="gramEnd"/>
      <w:r>
        <w:rPr>
          <w:color w:val="2D2D2D"/>
          <w:sz w:val="30"/>
          <w:szCs w:val="30"/>
        </w:rPr>
        <w:t xml:space="preserve"> </w:t>
      </w:r>
      <w:proofErr w:type="gramStart"/>
      <w:r>
        <w:rPr>
          <w:color w:val="2D2D2D"/>
          <w:sz w:val="30"/>
          <w:szCs w:val="30"/>
        </w:rPr>
        <w:t>у</w:t>
      </w:r>
      <w:proofErr w:type="gramEnd"/>
      <w:r>
        <w:rPr>
          <w:color w:val="2D2D2D"/>
          <w:sz w:val="30"/>
          <w:szCs w:val="30"/>
        </w:rPr>
        <w:t xml:space="preserve"> США і, як передбачається, до 2023 року перевищить 735 мільярдів доларів. Традиційні робочі місця не зникнуть, але отримають цифрове оновлення, а цифровий кравець – саме приклад цьому. </w:t>
      </w:r>
    </w:p>
    <w:p w:rsidR="00557761" w:rsidRDefault="00557761" w:rsidP="00557761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724275"/>
            <wp:effectExtent l="19050" t="0" r="0" b="0"/>
            <wp:docPr id="1" name="Рисунок 1" descr="Моя майбутня професія: Цифровий кравец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я майбутня професія: Цифровий кравець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Компанії потребуватимуть цифрових кравців, які використовуватимуть найсучасніші технології для вимірювання клієнтів. Одяг потім буде виготовлений, а кравці повернуться для </w:t>
      </w:r>
      <w:proofErr w:type="gramStart"/>
      <w:r>
        <w:rPr>
          <w:color w:val="2D2D2D"/>
          <w:sz w:val="30"/>
          <w:szCs w:val="30"/>
        </w:rPr>
        <w:t>остаточного</w:t>
      </w:r>
      <w:proofErr w:type="gramEnd"/>
      <w:r>
        <w:rPr>
          <w:color w:val="2D2D2D"/>
          <w:sz w:val="30"/>
          <w:szCs w:val="30"/>
        </w:rPr>
        <w:t xml:space="preserve"> його пристосування для клиєнта. Так вони будуть продавати клієнтам одяг, який ідеально їм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ідходить.</w:t>
      </w:r>
    </w:p>
    <w:p w:rsidR="00557761" w:rsidRDefault="00557761" w:rsidP="00557761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Віртуальний магазинний консультант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Роздрібна торгівля все більше переходить до мережі Інтернету і у майбутньому можна очікувати, що вона буде повністю онлайн, а магазини </w:t>
      </w:r>
      <w:proofErr w:type="gramStart"/>
      <w:r>
        <w:rPr>
          <w:color w:val="2D2D2D"/>
          <w:sz w:val="30"/>
          <w:szCs w:val="30"/>
        </w:rPr>
        <w:t>реального</w:t>
      </w:r>
      <w:proofErr w:type="gramEnd"/>
      <w:r>
        <w:rPr>
          <w:color w:val="2D2D2D"/>
          <w:sz w:val="30"/>
          <w:szCs w:val="30"/>
        </w:rPr>
        <w:t xml:space="preserve"> життя зникнуть. Щоб допомогти клієнтам вибрати найкращий товар, наприклад, новий обідній </w:t>
      </w:r>
      <w:proofErr w:type="gramStart"/>
      <w:r>
        <w:rPr>
          <w:color w:val="2D2D2D"/>
          <w:sz w:val="30"/>
          <w:szCs w:val="30"/>
        </w:rPr>
        <w:t>ст</w:t>
      </w:r>
      <w:proofErr w:type="gramEnd"/>
      <w:r>
        <w:rPr>
          <w:color w:val="2D2D2D"/>
          <w:sz w:val="30"/>
          <w:szCs w:val="30"/>
        </w:rPr>
        <w:t>іл, віртуальний помічник підключиться до них через віртуальну реальність і поговорить з ними про їхні потреби, проконсультує їх щодо продуктів. І відправить робота, щоб доставити товар, на якому вонии зупинилися.</w:t>
      </w:r>
    </w:p>
    <w:p w:rsidR="00557761" w:rsidRDefault="00557761" w:rsidP="00557761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Радник з реабілітації неповнолітні</w:t>
      </w:r>
      <w:proofErr w:type="gramStart"/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х</w:t>
      </w:r>
      <w:proofErr w:type="gramEnd"/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 xml:space="preserve"> у справах кіберзлочинності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Хоча сигарети, алкоголь та наркотики аж ніяк не зникнуть </w:t>
      </w:r>
      <w:proofErr w:type="gramStart"/>
      <w:r>
        <w:rPr>
          <w:color w:val="2D2D2D"/>
          <w:sz w:val="30"/>
          <w:szCs w:val="30"/>
        </w:rPr>
        <w:t>у</w:t>
      </w:r>
      <w:proofErr w:type="gramEnd"/>
      <w:r>
        <w:rPr>
          <w:color w:val="2D2D2D"/>
          <w:sz w:val="30"/>
          <w:szCs w:val="30"/>
        </w:rPr>
        <w:t xml:space="preserve"> </w:t>
      </w:r>
      <w:proofErr w:type="gramStart"/>
      <w:r>
        <w:rPr>
          <w:color w:val="2D2D2D"/>
          <w:sz w:val="30"/>
          <w:szCs w:val="30"/>
        </w:rPr>
        <w:t>недалекому</w:t>
      </w:r>
      <w:proofErr w:type="gramEnd"/>
      <w:r>
        <w:rPr>
          <w:color w:val="2D2D2D"/>
          <w:sz w:val="30"/>
          <w:szCs w:val="30"/>
        </w:rPr>
        <w:t xml:space="preserve"> майбутньому, молодь того часу матиме зовсім інший масив спокус порівняно з сьогоднішнім. В майбутньому легкі гроші кіберзлочинності будуть приманкою для великої кількості молодих людей.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lastRenderedPageBreak/>
        <w:t>Тим, хто обрав професію майбутнього по реабілітації неповнолітні</w:t>
      </w:r>
      <w:proofErr w:type="gramStart"/>
      <w:r>
        <w:rPr>
          <w:color w:val="2D2D2D"/>
          <w:sz w:val="30"/>
          <w:szCs w:val="30"/>
        </w:rPr>
        <w:t>х</w:t>
      </w:r>
      <w:proofErr w:type="gramEnd"/>
      <w:r>
        <w:rPr>
          <w:color w:val="2D2D2D"/>
          <w:sz w:val="30"/>
          <w:szCs w:val="30"/>
        </w:rPr>
        <w:t xml:space="preserve"> у сфері кіберзлочинності доведеться тісно співпрацювати з молодими злочинцями, які займаються кіберзлочинністю, щоб допомогти їх реабілітувати. Раднику доведеться спочатку розібратися в кримінальних талантах, а потім направити ї</w:t>
      </w:r>
      <w:proofErr w:type="gramStart"/>
      <w:r>
        <w:rPr>
          <w:color w:val="2D2D2D"/>
          <w:sz w:val="30"/>
          <w:szCs w:val="30"/>
        </w:rPr>
        <w:t>х</w:t>
      </w:r>
      <w:proofErr w:type="gramEnd"/>
      <w:r>
        <w:rPr>
          <w:color w:val="2D2D2D"/>
          <w:sz w:val="30"/>
          <w:szCs w:val="30"/>
        </w:rPr>
        <w:t xml:space="preserve"> на посади, які максимально використовуватимуть їх таланти.</w:t>
      </w:r>
    </w:p>
    <w:p w:rsidR="00557761" w:rsidRDefault="00557761" w:rsidP="00557761">
      <w:pPr>
        <w:pStyle w:val="3"/>
        <w:shd w:val="clear" w:color="auto" w:fill="FFFFFF"/>
        <w:spacing w:before="75" w:after="120"/>
        <w:rPr>
          <w:rFonts w:ascii="Arial" w:hAnsi="Arial" w:cs="Arial"/>
          <w:b w:val="0"/>
          <w:bCs w:val="0"/>
          <w:color w:val="2D2D2D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2D2D2D"/>
          <w:sz w:val="33"/>
          <w:szCs w:val="33"/>
        </w:rPr>
        <w:t>Синоптик кібербезпеки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Так як важливо знати, чи потрібна вам парасолька завтра, прослухавши прогноз погоди, так само буде важливо розуміти і прогнозувати умови кібербезпеки в майбутньому. Урядам, галузям, суспільству та окремим людям потрібно буде захистити себе та стати більш </w:t>
      </w:r>
      <w:proofErr w:type="gramStart"/>
      <w:r>
        <w:rPr>
          <w:color w:val="2D2D2D"/>
          <w:sz w:val="30"/>
          <w:szCs w:val="30"/>
        </w:rPr>
        <w:t>ст</w:t>
      </w:r>
      <w:proofErr w:type="gramEnd"/>
      <w:r>
        <w:rPr>
          <w:color w:val="2D2D2D"/>
          <w:sz w:val="30"/>
          <w:szCs w:val="30"/>
        </w:rPr>
        <w:t>ійкими.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 xml:space="preserve">Синоптику доведеться стежити, виявляти та прогнозувати кіберзагрози та прогнозувати, який буде їхній вплив. Синоптикам також доведеться точно відображати кібер-невизначеності, робити прогнози, щоб </w:t>
      </w:r>
      <w:proofErr w:type="gramStart"/>
      <w:r>
        <w:rPr>
          <w:color w:val="2D2D2D"/>
          <w:sz w:val="30"/>
          <w:szCs w:val="30"/>
        </w:rPr>
        <w:t>п</w:t>
      </w:r>
      <w:proofErr w:type="gramEnd"/>
      <w:r>
        <w:rPr>
          <w:color w:val="2D2D2D"/>
          <w:sz w:val="30"/>
          <w:szCs w:val="30"/>
        </w:rPr>
        <w:t>ідготуватися до їх виникнення.</w:t>
      </w:r>
    </w:p>
    <w:p w:rsidR="00557761" w:rsidRPr="00E06394" w:rsidRDefault="00557761" w:rsidP="00E06394">
      <w:pPr>
        <w:pStyle w:val="2"/>
        <w:shd w:val="clear" w:color="auto" w:fill="FFFFFF"/>
        <w:spacing w:before="75" w:after="120"/>
        <w:jc w:val="center"/>
        <w:rPr>
          <w:rFonts w:ascii="Arial" w:hAnsi="Arial" w:cs="Arial"/>
          <w:b w:val="0"/>
          <w:bCs w:val="0"/>
          <w:i/>
          <w:color w:val="2D2D2D"/>
          <w:sz w:val="28"/>
          <w:szCs w:val="28"/>
        </w:rPr>
      </w:pPr>
      <w:r w:rsidRPr="00E06394">
        <w:rPr>
          <w:rFonts w:ascii="Arial" w:hAnsi="Arial" w:cs="Arial"/>
          <w:b w:val="0"/>
          <w:bCs w:val="0"/>
          <w:i/>
          <w:color w:val="2D2D2D"/>
          <w:sz w:val="28"/>
          <w:szCs w:val="28"/>
        </w:rPr>
        <w:t>Моя майбутня професія: готовитись сьогодні</w:t>
      </w:r>
    </w:p>
    <w:p w:rsidR="00557761" w:rsidRDefault="00557761" w:rsidP="00557761">
      <w:pPr>
        <w:pStyle w:val="has-medium-font-size"/>
        <w:shd w:val="clear" w:color="auto" w:fill="FFFFFF"/>
        <w:spacing w:before="0" w:beforeAutospacing="0" w:after="240" w:afterAutospacing="0"/>
        <w:rPr>
          <w:color w:val="2D2D2D"/>
          <w:sz w:val="30"/>
          <w:szCs w:val="30"/>
        </w:rPr>
      </w:pPr>
      <w:r>
        <w:rPr>
          <w:color w:val="2D2D2D"/>
          <w:sz w:val="30"/>
          <w:szCs w:val="30"/>
        </w:rPr>
        <w:t>Як ми бачимо, хоча більшість професій майбутнього ще не існу</w:t>
      </w:r>
      <w:proofErr w:type="gramStart"/>
      <w:r>
        <w:rPr>
          <w:color w:val="2D2D2D"/>
          <w:sz w:val="30"/>
          <w:szCs w:val="30"/>
        </w:rPr>
        <w:t>є,</w:t>
      </w:r>
      <w:proofErr w:type="gramEnd"/>
      <w:r>
        <w:rPr>
          <w:color w:val="2D2D2D"/>
          <w:sz w:val="30"/>
          <w:szCs w:val="30"/>
        </w:rPr>
        <w:t xml:space="preserve"> проте вони мають досить наближені аналоги на сьогодні. Тому, якщо ви спитали себе – якою я хочу, щоб була моя майбутня професія? – і знайшли її серед серед нашого списку 40-ка професій майбутнього, ви легко можете до неї підготуватися. Перш за все це можна зробити вибравши існуючу професію в тій самій сфері. А по-друге шляхом постійного самонавчання тих знань, яких, на вашу думку, вимагатиме </w:t>
      </w:r>
      <w:proofErr w:type="gramStart"/>
      <w:r>
        <w:rPr>
          <w:color w:val="2D2D2D"/>
          <w:sz w:val="30"/>
          <w:szCs w:val="30"/>
        </w:rPr>
        <w:t>ваша</w:t>
      </w:r>
      <w:proofErr w:type="gramEnd"/>
      <w:r>
        <w:rPr>
          <w:color w:val="2D2D2D"/>
          <w:sz w:val="30"/>
          <w:szCs w:val="30"/>
        </w:rPr>
        <w:t xml:space="preserve"> робота-мрії.</w:t>
      </w:r>
    </w:p>
    <w:p w:rsidR="0021497B" w:rsidRDefault="0021497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</w:pPr>
      <w:r w:rsidRPr="00E0639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На завершення слід зазначити, якщо кожна молода людина зрозумі</w:t>
      </w:r>
      <w:proofErr w:type="gramStart"/>
      <w:r w:rsidRPr="00E0639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є,</w:t>
      </w:r>
      <w:proofErr w:type="gramEnd"/>
      <w:r w:rsidRPr="00E0639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що її життя залежить від неї самої, якщо при вирішенні питання, куди піти навчатися, вона керуватиметься як об’єктивної інформацією “треба”, так і своїми “хочу” і “можу”, то робота щоденно приноситиме задоволення, дасть можливість реалізувати професійні здібності та буде запорукою успішного життя.</w:t>
      </w:r>
    </w:p>
    <w:p w:rsidR="006701A5" w:rsidRDefault="006701A5" w:rsidP="006701A5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Підготувала</w:t>
      </w:r>
    </w:p>
    <w:p w:rsidR="006701A5" w:rsidRDefault="006701A5" w:rsidP="006701A5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класний керівник   9 – б класу</w:t>
      </w:r>
    </w:p>
    <w:p w:rsidR="006701A5" w:rsidRPr="006701A5" w:rsidRDefault="006701A5" w:rsidP="006701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Курсенко  Ю.  Г.</w:t>
      </w:r>
    </w:p>
    <w:sectPr w:rsidR="006701A5" w:rsidRPr="006701A5" w:rsidSect="0015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497B"/>
    <w:rsid w:val="001575B7"/>
    <w:rsid w:val="0021497B"/>
    <w:rsid w:val="00557761"/>
    <w:rsid w:val="006701A5"/>
    <w:rsid w:val="00E0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B7"/>
  </w:style>
  <w:style w:type="paragraph" w:styleId="1">
    <w:name w:val="heading 1"/>
    <w:basedOn w:val="a"/>
    <w:link w:val="10"/>
    <w:uiPriority w:val="9"/>
    <w:qFormat/>
    <w:rsid w:val="002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4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medium-font-size">
    <w:name w:val="has-medium-font-size"/>
    <w:basedOn w:val="a"/>
    <w:rsid w:val="002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97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14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149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4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now.com.ua/rozumne-misto-majbutnogo-5-klyuchovyh-tehnologij/" TargetMode="External"/><Relationship Id="rId5" Type="http://schemas.openxmlformats.org/officeDocument/2006/relationships/hyperlink" Target="https://futurenow.com.ua/shtuchnyj-intelekt-chy-vam-vidomo-shho-tse/" TargetMode="External"/><Relationship Id="rId4" Type="http://schemas.openxmlformats.org/officeDocument/2006/relationships/hyperlink" Target="https://futurenow.com.ua/shho-take-inter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2020-11-01T21:08:00Z</dcterms:created>
  <dcterms:modified xsi:type="dcterms:W3CDTF">2020-11-01T21:36:00Z</dcterms:modified>
</cp:coreProperties>
</file>