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5A" w:rsidRPr="00581D5A" w:rsidRDefault="00581D5A" w:rsidP="00581D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58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Критерії</w:t>
      </w:r>
      <w:proofErr w:type="spellEnd"/>
      <w:r w:rsidRPr="0058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8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оцінювання</w:t>
      </w:r>
      <w:proofErr w:type="spellEnd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навчальних</w:t>
      </w:r>
      <w:proofErr w:type="spellEnd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досягнень</w:t>
      </w:r>
      <w:proofErr w:type="spellEnd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учнів</w:t>
      </w:r>
      <w:proofErr w:type="spellEnd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з </w:t>
      </w:r>
      <w:proofErr w:type="spellStart"/>
      <w:r w:rsidR="000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мистецтва</w:t>
      </w:r>
      <w:proofErr w:type="spellEnd"/>
    </w:p>
    <w:p w:rsidR="00581D5A" w:rsidRPr="000A7A9D" w:rsidRDefault="00581D5A" w:rsidP="00581D5A">
      <w:pPr>
        <w:pStyle w:val="a6"/>
        <w:jc w:val="both"/>
        <w:rPr>
          <w:rFonts w:ascii="Times New Roman" w:hAnsi="Times New Roman" w:cs="Times New Roman"/>
          <w:sz w:val="18"/>
          <w:szCs w:val="16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ab/>
      </w:r>
      <w:r w:rsidRPr="000A7A9D">
        <w:rPr>
          <w:rFonts w:ascii="Times New Roman" w:hAnsi="Times New Roman" w:cs="Times New Roman"/>
          <w:sz w:val="24"/>
          <w:lang w:eastAsia="uk-UA"/>
        </w:rPr>
        <w:t>Особливістю системи оцінювання досягнень учнів з дисциплін художньо-</w:t>
      </w:r>
      <w:r w:rsidRPr="000A7A9D">
        <w:rPr>
          <w:rFonts w:ascii="Times New Roman" w:hAnsi="Times New Roman" w:cs="Times New Roman"/>
          <w:sz w:val="24"/>
          <w:lang w:eastAsia="uk-UA"/>
        </w:rPr>
        <w:softHyphen/>
        <w:t xml:space="preserve">естетичного циклу є її багатофункціональність, що зумовлена </w:t>
      </w:r>
      <w:proofErr w:type="spellStart"/>
      <w:r w:rsidRPr="000A7A9D">
        <w:rPr>
          <w:rFonts w:ascii="Times New Roman" w:hAnsi="Times New Roman" w:cs="Times New Roman"/>
          <w:sz w:val="24"/>
          <w:lang w:eastAsia="uk-UA"/>
        </w:rPr>
        <w:t>багатокомпонентністю</w:t>
      </w:r>
      <w:proofErr w:type="spellEnd"/>
      <w:r w:rsidRPr="000A7A9D">
        <w:rPr>
          <w:rFonts w:ascii="Times New Roman" w:hAnsi="Times New Roman" w:cs="Times New Roman"/>
          <w:sz w:val="24"/>
          <w:lang w:eastAsia="uk-UA"/>
        </w:rPr>
        <w:t xml:space="preserve"> змісту мистецької освіти, спрямованої на формування в учнів комплексу загальнокультурних (ключових), естетичних (міжпредметних), мистецьких (предметних) </w:t>
      </w:r>
      <w:proofErr w:type="spellStart"/>
      <w:r w:rsidRPr="000A7A9D">
        <w:rPr>
          <w:rFonts w:ascii="Times New Roman" w:hAnsi="Times New Roman" w:cs="Times New Roman"/>
          <w:sz w:val="24"/>
          <w:lang w:eastAsia="uk-UA"/>
        </w:rPr>
        <w:t>компетентностей</w:t>
      </w:r>
      <w:proofErr w:type="spellEnd"/>
      <w:r w:rsidRPr="000A7A9D">
        <w:rPr>
          <w:rFonts w:ascii="Times New Roman" w:hAnsi="Times New Roman" w:cs="Times New Roman"/>
          <w:sz w:val="24"/>
          <w:lang w:eastAsia="uk-UA"/>
        </w:rPr>
        <w:t>. Ця система передбачає:</w:t>
      </w:r>
    </w:p>
    <w:p w:rsidR="00581D5A" w:rsidRPr="000A7A9D" w:rsidRDefault="00581D5A" w:rsidP="00581D5A">
      <w:pPr>
        <w:pStyle w:val="a6"/>
        <w:jc w:val="both"/>
        <w:rPr>
          <w:rFonts w:ascii="Times New Roman" w:hAnsi="Times New Roman" w:cs="Times New Roman"/>
          <w:sz w:val="18"/>
          <w:szCs w:val="16"/>
          <w:lang w:eastAsia="uk-UA"/>
        </w:rPr>
      </w:pPr>
      <w:r w:rsidRPr="000A7A9D">
        <w:rPr>
          <w:rFonts w:ascii="Times New Roman" w:hAnsi="Times New Roman" w:cs="Times New Roman"/>
          <w:sz w:val="24"/>
          <w:lang w:eastAsia="uk-UA"/>
        </w:rPr>
        <w:t>• розвиток мотивації до пізнання мистецтва, емоційно -</w:t>
      </w:r>
      <w:r w:rsidR="003579C9" w:rsidRPr="000A7A9D">
        <w:rPr>
          <w:rFonts w:ascii="Times New Roman" w:hAnsi="Times New Roman" w:cs="Times New Roman"/>
          <w:sz w:val="24"/>
          <w:lang w:eastAsia="uk-UA"/>
        </w:rPr>
        <w:t xml:space="preserve"> </w:t>
      </w:r>
      <w:r w:rsidRPr="000A7A9D">
        <w:rPr>
          <w:rFonts w:ascii="Times New Roman" w:hAnsi="Times New Roman" w:cs="Times New Roman"/>
          <w:sz w:val="24"/>
          <w:lang w:eastAsia="uk-UA"/>
        </w:rPr>
        <w:softHyphen/>
        <w:t>почуттєвої сфери, оригінального асоціативно</w:t>
      </w:r>
      <w:r w:rsidRPr="000A7A9D">
        <w:rPr>
          <w:rFonts w:ascii="Times New Roman" w:hAnsi="Times New Roman" w:cs="Times New Roman"/>
          <w:sz w:val="24"/>
          <w:lang w:eastAsia="uk-UA"/>
        </w:rPr>
        <w:softHyphen/>
        <w:t>-образного мислення, здатності естетичного сприймання художніх творів; розкриття креативного потенціалу особистості;</w:t>
      </w:r>
    </w:p>
    <w:p w:rsidR="00581D5A" w:rsidRPr="000A7A9D" w:rsidRDefault="00581D5A" w:rsidP="00581D5A">
      <w:pPr>
        <w:pStyle w:val="a6"/>
        <w:jc w:val="both"/>
        <w:rPr>
          <w:rFonts w:ascii="Times New Roman" w:hAnsi="Times New Roman" w:cs="Times New Roman"/>
          <w:sz w:val="18"/>
          <w:szCs w:val="16"/>
          <w:lang w:eastAsia="uk-UA"/>
        </w:rPr>
      </w:pPr>
      <w:r w:rsidRPr="000A7A9D">
        <w:rPr>
          <w:rFonts w:ascii="Times New Roman" w:hAnsi="Times New Roman" w:cs="Times New Roman"/>
          <w:sz w:val="24"/>
          <w:lang w:eastAsia="uk-UA"/>
        </w:rPr>
        <w:t>• виховання в учнів особистісно</w:t>
      </w:r>
      <w:r w:rsidRPr="000A7A9D">
        <w:rPr>
          <w:rFonts w:ascii="Times New Roman" w:hAnsi="Times New Roman" w:cs="Times New Roman"/>
          <w:sz w:val="24"/>
          <w:lang w:eastAsia="uk-UA"/>
        </w:rPr>
        <w:softHyphen/>
        <w:t>-ціннісного ставлення до мистецтва, вітчизняної та зарубіжної художньої культури, естетичного ставлення до дійсності, світоглядних орієнтацій;</w:t>
      </w:r>
      <w:bookmarkStart w:id="0" w:name="_GoBack"/>
      <w:bookmarkEnd w:id="0"/>
    </w:p>
    <w:p w:rsidR="00581D5A" w:rsidRPr="000A7A9D" w:rsidRDefault="00581D5A" w:rsidP="00581D5A">
      <w:pPr>
        <w:pStyle w:val="a6"/>
        <w:jc w:val="both"/>
        <w:rPr>
          <w:rFonts w:ascii="Times New Roman" w:hAnsi="Times New Roman" w:cs="Times New Roman"/>
          <w:sz w:val="18"/>
          <w:szCs w:val="16"/>
          <w:lang w:eastAsia="uk-UA"/>
        </w:rPr>
      </w:pPr>
      <w:r w:rsidRPr="000A7A9D">
        <w:rPr>
          <w:rFonts w:ascii="Times New Roman" w:hAnsi="Times New Roman" w:cs="Times New Roman"/>
          <w:sz w:val="24"/>
          <w:lang w:eastAsia="uk-UA"/>
        </w:rPr>
        <w:t>• формування знань та уявлень про мистецтво, специфіку художньо-</w:t>
      </w:r>
      <w:r w:rsidRPr="000A7A9D">
        <w:rPr>
          <w:rFonts w:ascii="Times New Roman" w:hAnsi="Times New Roman" w:cs="Times New Roman"/>
          <w:sz w:val="24"/>
          <w:lang w:eastAsia="uk-UA"/>
        </w:rPr>
        <w:softHyphen/>
        <w:t>образної мови різних видів мистецтва, розвиток здатності естетичного сприймання та інтерпретації творів;</w:t>
      </w:r>
    </w:p>
    <w:p w:rsidR="00581D5A" w:rsidRPr="000A7A9D" w:rsidRDefault="00581D5A" w:rsidP="003579C9">
      <w:pPr>
        <w:pStyle w:val="a6"/>
        <w:jc w:val="both"/>
        <w:rPr>
          <w:rFonts w:ascii="Times New Roman" w:hAnsi="Times New Roman" w:cs="Times New Roman"/>
          <w:sz w:val="18"/>
          <w:szCs w:val="16"/>
          <w:lang w:eastAsia="uk-UA"/>
        </w:rPr>
      </w:pPr>
      <w:r w:rsidRPr="000A7A9D">
        <w:rPr>
          <w:rFonts w:ascii="Times New Roman" w:hAnsi="Times New Roman" w:cs="Times New Roman"/>
          <w:sz w:val="24"/>
          <w:lang w:eastAsia="uk-UA"/>
        </w:rPr>
        <w:t>• розширення естетичного досвіду, вмінь і навичок у сфері мистецької діяльності, потреби в художньо-</w:t>
      </w:r>
      <w:r w:rsidRPr="000A7A9D">
        <w:rPr>
          <w:rFonts w:ascii="Times New Roman" w:hAnsi="Times New Roman" w:cs="Times New Roman"/>
          <w:sz w:val="24"/>
          <w:lang w:eastAsia="uk-UA"/>
        </w:rPr>
        <w:softHyphen/>
        <w:t>творчій самореалізації та духовному самовдосконаленні.</w:t>
      </w:r>
    </w:p>
    <w:p w:rsidR="00581D5A" w:rsidRPr="000A7A9D" w:rsidRDefault="00581D5A" w:rsidP="00581D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6"/>
          <w:lang w:eastAsia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60"/>
        <w:gridCol w:w="6600"/>
      </w:tblGrid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Рівні навчальних досягнень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7CFB" w:rsidRDefault="000E7CFB">
            <w:pPr>
              <w:pStyle w:val="a3"/>
            </w:pPr>
            <w:r>
              <w:rPr>
                <w:b/>
                <w:bCs/>
              </w:rPr>
              <w:t>Бали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7CFB" w:rsidRPr="003579C9" w:rsidRDefault="000E7CFB" w:rsidP="003579C9">
            <w:pPr>
              <w:pStyle w:val="6"/>
              <w:jc w:val="center"/>
              <w:rPr>
                <w:rFonts w:ascii="Times New Roman" w:hAnsi="Times New Roman" w:cs="Times New Roman"/>
                <w:i w:val="0"/>
              </w:rPr>
            </w:pPr>
            <w:r w:rsidRPr="003579C9">
              <w:rPr>
                <w:rFonts w:ascii="Times New Roman" w:hAnsi="Times New Roman" w:cs="Times New Roman"/>
                <w:i w:val="0"/>
                <w:color w:val="auto"/>
              </w:rPr>
              <w:t>Критерії оцінювання навчальних досягне</w:t>
            </w:r>
            <w:r w:rsidR="003579C9">
              <w:rPr>
                <w:rFonts w:ascii="Times New Roman" w:hAnsi="Times New Roman" w:cs="Times New Roman"/>
                <w:i w:val="0"/>
                <w:color w:val="auto"/>
              </w:rPr>
              <w:t>нь учнів з інтегрованого курсу «</w:t>
            </w:r>
            <w:r w:rsidRPr="003579C9">
              <w:rPr>
                <w:rFonts w:ascii="Times New Roman" w:hAnsi="Times New Roman" w:cs="Times New Roman"/>
                <w:i w:val="0"/>
                <w:color w:val="auto"/>
              </w:rPr>
              <w:t>Мистецтво</w:t>
            </w:r>
            <w:r w:rsidR="003579C9">
              <w:rPr>
                <w:rFonts w:ascii="Times New Roman" w:hAnsi="Times New Roman" w:cs="Times New Roman"/>
                <w:i w:val="0"/>
                <w:color w:val="auto"/>
              </w:rPr>
              <w:t>»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</w:pPr>
            <w:r>
              <w:rPr>
                <w:b/>
                <w:bCs/>
              </w:rPr>
              <w:t>І. Початковий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розуміє</w:t>
            </w:r>
            <w:r>
              <w:rPr>
                <w:i/>
                <w:iCs/>
              </w:rPr>
              <w:t> </w:t>
            </w:r>
            <w:r>
              <w:t>лише незначну частину тематичного матеріалу; користується дуже обмеженим понятійно-термінологічним запасом у процесі розповіді про мистецтво; після кількаразового пояснення вчителя відтворює</w:t>
            </w:r>
            <w:r>
              <w:rPr>
                <w:i/>
                <w:iCs/>
              </w:rPr>
              <w:t> </w:t>
            </w:r>
            <w:r>
              <w:t>незначні фрагменти тематичного матеріалу під час практичної художньої діяльності; виявляє найелементарніший розвиток художньо-образного мислення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 xml:space="preserve">Учень (учениця) </w:t>
            </w:r>
            <w:proofErr w:type="spellStart"/>
            <w:r>
              <w:t>розуміє</w:t>
            </w:r>
            <w:r>
              <w:rPr>
                <w:i/>
                <w:iCs/>
              </w:rPr>
              <w:t> </w:t>
            </w:r>
            <w:r>
              <w:t>незначну</w:t>
            </w:r>
            <w:proofErr w:type="spellEnd"/>
            <w:r>
              <w:rPr>
                <w:b/>
                <w:bCs/>
              </w:rPr>
              <w:t> </w:t>
            </w:r>
            <w:r>
              <w:t>частину тематичного матеріалу; користується обмеженим понятійно-термінологічним запасом у процесі розповіді про мистецтво; частково відтворює тематичний матеріал у практичній художній діяльності але тільки після детального пояснення вчителя; художньо-образне мислення</w:t>
            </w:r>
            <w:r>
              <w:rPr>
                <w:b/>
                <w:bCs/>
              </w:rPr>
              <w:t> </w:t>
            </w:r>
            <w:r>
              <w:t>розвинуто на елементарному рівні (домінують розрізнені судження про види мистецтв)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розуміє</w:t>
            </w:r>
            <w:r>
              <w:rPr>
                <w:i/>
                <w:iCs/>
              </w:rPr>
              <w:t> </w:t>
            </w:r>
            <w:r>
              <w:t>частину тематичного матеріалу; користується обмеженим понятійно-термінологічним запасом у процесі розповіді про мистецтво; частково відтворює тематичний матеріал у практичній художній діяльності, але лише з опорою на пояснення та зразок вчителя; художньо-образне мислення</w:t>
            </w:r>
            <w:r>
              <w:rPr>
                <w:i/>
                <w:iCs/>
              </w:rPr>
              <w:t> </w:t>
            </w:r>
            <w:r>
              <w:t>розвинуто на елементарному рівні (переважає повторення суджень вчителя про мистецтво).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</w:pPr>
            <w:r>
              <w:rPr>
                <w:b/>
                <w:bCs/>
              </w:rPr>
              <w:t>ІІ. Середній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розуміє та усвідомлює частину</w:t>
            </w:r>
            <w:r>
              <w:rPr>
                <w:b/>
                <w:bCs/>
              </w:rPr>
              <w:t> </w:t>
            </w:r>
            <w:r>
              <w:t xml:space="preserve">тематичного матеріалу; демонструє небагатий словниково-термінологічний запас у процесі інтерпретації творів мистецтва; відтворює тематичний матеріал у практичній художній діяльності, але потребує значної допомоги вчителя; </w:t>
            </w:r>
            <w:proofErr w:type="spellStart"/>
            <w:r>
              <w:t>художньо-образне</w:t>
            </w:r>
            <w:r>
              <w:rPr>
                <w:i/>
                <w:iCs/>
              </w:rPr>
              <w:t> </w:t>
            </w:r>
            <w:r>
              <w:t>м</w:t>
            </w:r>
            <w:proofErr w:type="spellEnd"/>
            <w:r>
              <w:t>ислення</w:t>
            </w:r>
            <w:r>
              <w:rPr>
                <w:i/>
                <w:iCs/>
              </w:rPr>
              <w:t> </w:t>
            </w:r>
            <w:r>
              <w:t>розвинуто слабо (на рівні сукупності окремих суджень)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розуміє та усвідомлює значну частину</w:t>
            </w:r>
            <w:r>
              <w:rPr>
                <w:b/>
                <w:bCs/>
              </w:rPr>
              <w:t> </w:t>
            </w:r>
            <w:r>
              <w:t>тематичного матеріалу; демонструє небагатий словниково-термінологічний запас у процесі інтерпретації творів мистецтва; відтворює під керівництвом учителя тематичний матеріал у практичній діяльності, але без переносу у змінені ситуації; художньо-образне мислення розвинуто слабо (на рівні сукупності суджень з використанням окремих пояснень)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розуміє та усвідомлює більшу частину</w:t>
            </w:r>
            <w:r>
              <w:rPr>
                <w:b/>
                <w:bCs/>
              </w:rPr>
              <w:t> </w:t>
            </w:r>
            <w:r>
              <w:t>тематичного матеріалу; демонструє небагатий словниково-термінологічний запас у процесі інтерпретації творів мистецтва; відтворює тематичний матеріал у практичній художній діяльності, інколи потребуючи педагогічної допомоги; художньо-образне мислення</w:t>
            </w:r>
            <w:r>
              <w:rPr>
                <w:i/>
                <w:iCs/>
              </w:rPr>
              <w:t> </w:t>
            </w:r>
            <w:r>
              <w:t>розвинуто слабо (судження аргументуються переважно з опорою на висловлювання вчителя)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</w:pPr>
            <w:r>
              <w:rPr>
                <w:b/>
                <w:bCs/>
              </w:rPr>
              <w:t>ІІІ. Достатній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повністю розуміє та усвідомлює</w:t>
            </w:r>
            <w:r>
              <w:rPr>
                <w:i/>
                <w:iCs/>
              </w:rPr>
              <w:t> </w:t>
            </w:r>
            <w:r>
              <w:t>більшу частину тематичного матеріалу, здатний узагальнювати його за допомогою вчителя; демонструє достатній понятійно-термінологічний запас; застосовує</w:t>
            </w:r>
            <w:r>
              <w:rPr>
                <w:b/>
                <w:bCs/>
              </w:rPr>
              <w:t> </w:t>
            </w:r>
            <w:r>
              <w:t>за допомогою вчителя опанований матеріал</w:t>
            </w:r>
            <w:r>
              <w:rPr>
                <w:b/>
                <w:bCs/>
              </w:rPr>
              <w:t> </w:t>
            </w:r>
            <w:r>
              <w:t>у практичній художній діяльності; художньо-образне мислення достатньо розвинуто (судження аргументуються, з’являються окремі аналогії, асоціації)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повністю розуміє та усвідомлює тематичний матеріал, здатний узагальнювати та систематизувати його за допомогою вчителя; демонструє достатній понятійно-термінологічний запас, свідомо користується ключовими поняттями і термінами; застосовує засвоєний матеріал</w:t>
            </w:r>
            <w:r>
              <w:rPr>
                <w:b/>
                <w:bCs/>
              </w:rPr>
              <w:t> </w:t>
            </w:r>
            <w:r>
              <w:t>у практичній художній діяльності; художньо-образне мислення достатньо розвинуто (у поясненнях застосовуються аналогії, асоціації).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повністю розуміє та усвідомлює</w:t>
            </w:r>
            <w:r>
              <w:rPr>
                <w:i/>
                <w:iCs/>
              </w:rPr>
              <w:t> </w:t>
            </w:r>
            <w:r>
              <w:t>тематичний матеріал, здатний узагальнювати</w:t>
            </w:r>
            <w:r>
              <w:rPr>
                <w:b/>
                <w:bCs/>
              </w:rPr>
              <w:t> </w:t>
            </w:r>
            <w:r>
              <w:t>та систематизувати</w:t>
            </w:r>
            <w:r>
              <w:rPr>
                <w:i/>
                <w:iCs/>
              </w:rPr>
              <w:t> </w:t>
            </w:r>
            <w:r>
              <w:t>його, наводити деякі приклади на підтвердження своїх думок; демонструє достатній понятійно-термінологічний запас, який майже завжди адекватно використовує; застосовує матеріал</w:t>
            </w:r>
            <w:r>
              <w:rPr>
                <w:b/>
                <w:bCs/>
              </w:rPr>
              <w:t> </w:t>
            </w:r>
            <w:r>
              <w:t>у практичній художній діяльності без допомоги вчителя; художньо-образне мислення достатньо розвинуто (формулюються окремі висновки, узагальнення)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</w:pPr>
            <w:r>
              <w:rPr>
                <w:b/>
                <w:bCs/>
              </w:rPr>
              <w:t>ІV. Високий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глибоко розуміє та усвідомлює</w:t>
            </w:r>
            <w:r>
              <w:rPr>
                <w:b/>
                <w:bCs/>
              </w:rPr>
              <w:t> </w:t>
            </w:r>
            <w:r>
              <w:t>тематичний матеріал у межах програми; під час інтерпретації художніх творів робить висновки, висловлює</w:t>
            </w:r>
            <w:r>
              <w:rPr>
                <w:b/>
                <w:bCs/>
              </w:rPr>
              <w:t> </w:t>
            </w:r>
            <w:r>
              <w:t>власне естетичне ставлення, користується адекватною термінологією</w:t>
            </w:r>
            <w:r>
              <w:rPr>
                <w:b/>
                <w:bCs/>
              </w:rPr>
              <w:t>;</w:t>
            </w:r>
            <w:r>
              <w:t> самостійно використовує</w:t>
            </w:r>
            <w:r>
              <w:rPr>
                <w:b/>
                <w:bCs/>
                <w:i/>
                <w:iCs/>
              </w:rPr>
              <w:t> </w:t>
            </w:r>
            <w:r>
              <w:t>тематичний матеріал у практичній художній діяльності; художньо-образне мислення</w:t>
            </w:r>
            <w:r>
              <w:rPr>
                <w:i/>
                <w:iCs/>
              </w:rPr>
              <w:t> </w:t>
            </w:r>
            <w:r>
              <w:t>достатньо</w:t>
            </w:r>
            <w:r w:rsidR="003579C9">
              <w:t xml:space="preserve"> -</w:t>
            </w:r>
            <w:r>
              <w:rPr>
                <w:i/>
                <w:iCs/>
              </w:rPr>
              <w:t> </w:t>
            </w:r>
            <w:r>
              <w:t>високо розвинуте, що дозволяє учневі застосовувати асоціативні зв’язки, образні аналогії та порівняння щодо різних видів мистецтв та життєвих явищ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глибоко розуміє та усвідомлює</w:t>
            </w:r>
            <w:r>
              <w:rPr>
                <w:b/>
                <w:bCs/>
                <w:i/>
                <w:iCs/>
              </w:rPr>
              <w:t> </w:t>
            </w:r>
            <w:r>
              <w:t xml:space="preserve">тематичний матеріал у межах програми, намагається самостійно </w:t>
            </w:r>
            <w:r>
              <w:lastRenderedPageBreak/>
              <w:t>збагачувати набуті знання; під час інтерпретації художніх творів аргументує висновки, власні оцінки й твердження, ілюструє їх прикладами;</w:t>
            </w:r>
            <w:r>
              <w:rPr>
                <w:b/>
                <w:bCs/>
              </w:rPr>
              <w:t> </w:t>
            </w:r>
            <w:r>
              <w:t xml:space="preserve">широко користується спеціальною термінологією відповідно до програмних вимог; </w:t>
            </w:r>
            <w:proofErr w:type="spellStart"/>
            <w:r>
              <w:t>самостійно</w:t>
            </w:r>
            <w:r>
              <w:rPr>
                <w:b/>
                <w:bCs/>
              </w:rPr>
              <w:t> </w:t>
            </w:r>
            <w:r>
              <w:t>використовує</w:t>
            </w:r>
            <w:proofErr w:type="spellEnd"/>
            <w:r>
              <w:rPr>
                <w:b/>
                <w:bCs/>
              </w:rPr>
              <w:t> </w:t>
            </w:r>
            <w:r>
              <w:t>тематичний матеріал у практичній художній діяльності; художньо-образне мислення високо розвинуте, характеризується елементами світоглядних узагальнень, використанням нестандартних асоціативних зв’язків, порівнянь творів різних видів мистецтв (за аналогією, контрастом) та відповідних життєвих явищ</w:t>
            </w:r>
          </w:p>
        </w:tc>
      </w:tr>
      <w:tr w:rsidR="000E7CFB" w:rsidTr="000E7CFB">
        <w:trPr>
          <w:tblCellSpacing w:w="15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7CFB" w:rsidRDefault="000E7CFB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CFB" w:rsidRDefault="000E7CFB">
            <w:pPr>
              <w:pStyle w:val="a3"/>
            </w:pPr>
            <w:r>
              <w:t>Учень (учениця) має глибокі, міцні та системні знання</w:t>
            </w:r>
            <w:r>
              <w:rPr>
                <w:b/>
                <w:bCs/>
                <w:i/>
                <w:iCs/>
              </w:rPr>
              <w:t> </w:t>
            </w:r>
            <w:r>
              <w:t>тематичного матеріалу в межах програми, під час інтерпретації художніх творів робить самостійні висновки, аргументує</w:t>
            </w:r>
            <w:r>
              <w:rPr>
                <w:b/>
                <w:bCs/>
              </w:rPr>
              <w:t> </w:t>
            </w:r>
            <w:r>
              <w:t>власні оцінки,</w:t>
            </w:r>
            <w:r>
              <w:rPr>
                <w:b/>
                <w:bCs/>
              </w:rPr>
              <w:t> </w:t>
            </w:r>
            <w:r>
              <w:t>наводить приклади</w:t>
            </w:r>
            <w:r>
              <w:rPr>
                <w:b/>
                <w:bCs/>
              </w:rPr>
              <w:t> </w:t>
            </w:r>
            <w:r>
              <w:t>на їх підтвердження; вільно користується спеціальною термінологією відповідно до програмних вимог;</w:t>
            </w:r>
            <w:r>
              <w:rPr>
                <w:i/>
                <w:iCs/>
              </w:rPr>
              <w:t> </w:t>
            </w:r>
            <w:r>
              <w:t>самостійно застосовує тематичний матеріал у практичній художній діяльності; художньо-образне мислення високо розвинуто, характеризується оригінальністю, що дає змогу учневі широко використовувати асоціативні зв’язки</w:t>
            </w:r>
          </w:p>
        </w:tc>
      </w:tr>
    </w:tbl>
    <w:p w:rsidR="000E7CFB" w:rsidRDefault="000E7CFB" w:rsidP="000E7CFB">
      <w:pPr>
        <w:shd w:val="clear" w:color="auto" w:fill="FFFFFF"/>
        <w:jc w:val="center"/>
        <w:rPr>
          <w:rFonts w:ascii="Georgia" w:hAnsi="Georgia"/>
          <w:vanish/>
          <w:color w:val="000000"/>
        </w:rPr>
      </w:pPr>
    </w:p>
    <w:sectPr w:rsidR="000E7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2"/>
    <w:rsid w:val="000A7A9D"/>
    <w:rsid w:val="000E7CFB"/>
    <w:rsid w:val="00286F8C"/>
    <w:rsid w:val="003579C9"/>
    <w:rsid w:val="00581D5A"/>
    <w:rsid w:val="00715D02"/>
    <w:rsid w:val="007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7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0E7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58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asictable">
    <w:name w:val="basictable"/>
    <w:basedOn w:val="a"/>
    <w:rsid w:val="0058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8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8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1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E7C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0E7CF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7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0E7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58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asictable">
    <w:name w:val="basictable"/>
    <w:basedOn w:val="a"/>
    <w:rsid w:val="0058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8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8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1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E7C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0E7CF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2020-06-24T10:58:00Z</dcterms:created>
  <dcterms:modified xsi:type="dcterms:W3CDTF">2020-06-26T09:39:00Z</dcterms:modified>
</cp:coreProperties>
</file>