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23" w:rsidRPr="0028409D" w:rsidRDefault="00AF1462" w:rsidP="00E45523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Вівторок   ( 05.05</w:t>
      </w:r>
      <w:r w:rsidR="00E45523" w:rsidRPr="0028409D">
        <w:rPr>
          <w:rFonts w:ascii="Times New Roman" w:eastAsia="Calibri" w:hAnsi="Times New Roman" w:cs="Times New Roman"/>
          <w:b/>
          <w:sz w:val="28"/>
          <w:szCs w:val="28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098"/>
        <w:gridCol w:w="3000"/>
        <w:gridCol w:w="4534"/>
        <w:gridCol w:w="5161"/>
      </w:tblGrid>
      <w:tr w:rsidR="00E45523" w:rsidRPr="0028409D" w:rsidTr="0018145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3" w:rsidRPr="0028409D" w:rsidRDefault="00E45523" w:rsidP="001814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№ з/п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3" w:rsidRPr="0028409D" w:rsidRDefault="00E45523" w:rsidP="00181459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Предмет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3" w:rsidRPr="00D22942" w:rsidRDefault="00E45523" w:rsidP="001814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Теоретичний матеріал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3" w:rsidRPr="0028409D" w:rsidRDefault="00E45523" w:rsidP="001814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Практичні завдання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3" w:rsidRPr="0028409D" w:rsidRDefault="00E45523" w:rsidP="0018145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</w:rPr>
              <w:t>Посилання на онлайн – ресурс</w:t>
            </w:r>
          </w:p>
        </w:tc>
      </w:tr>
      <w:tr w:rsidR="00E45523" w:rsidRPr="0028409D" w:rsidTr="0018145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1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 xml:space="preserve">Математика 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ind w:left="39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>Середнє арифметичне. Середнє значення величин. Розв’язування вправ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>Повторити ⸹34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pStyle w:val="a5"/>
              <w:ind w:left="75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>Виконати вправи 1240, 1260</w:t>
            </w:r>
          </w:p>
          <w:p w:rsidR="00E45523" w:rsidRPr="00466EF6" w:rsidRDefault="00E45523" w:rsidP="00181459">
            <w:pPr>
              <w:pStyle w:val="a5"/>
              <w:ind w:left="75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E45523" w:rsidRPr="00466EF6" w:rsidRDefault="00E45523" w:rsidP="00181459">
            <w:pPr>
              <w:pStyle w:val="a5"/>
              <w:ind w:left="753" w:right="-1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</w:tr>
      <w:tr w:rsidR="00E45523" w:rsidRPr="0028409D" w:rsidTr="0018145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2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523" w:rsidRPr="00466EF6" w:rsidRDefault="00E45523" w:rsidP="00181459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Українська література</w:t>
            </w:r>
          </w:p>
          <w:p w:rsidR="00E45523" w:rsidRPr="00466EF6" w:rsidRDefault="00E45523" w:rsidP="00181459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E45523" w:rsidRPr="00466EF6" w:rsidRDefault="00E45523" w:rsidP="00181459">
            <w:pPr>
              <w:ind w:left="8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pStyle w:val="Default"/>
              <w:jc w:val="both"/>
              <w:rPr>
                <w:rFonts w:ascii="Times New Roman" w:eastAsia="MS PGothic" w:hAnsi="Times New Roman" w:cs="Times New Roman"/>
                <w:bCs/>
                <w:color w:val="auto"/>
                <w:lang w:val="uk-UA"/>
              </w:rPr>
            </w:pPr>
            <w:r w:rsidRPr="00466EF6">
              <w:rPr>
                <w:rFonts w:ascii="Times New Roman" w:eastAsia="MS PGothic" w:hAnsi="Times New Roman" w:cs="Times New Roman"/>
                <w:bCs/>
                <w:color w:val="auto"/>
                <w:lang w:val="uk-UA"/>
              </w:rPr>
              <w:t>Микола ВІНГРАНОВСЬКИЙ. «Сіроманець»</w:t>
            </w:r>
          </w:p>
          <w:p w:rsidR="00E45523" w:rsidRPr="00466EF6" w:rsidRDefault="00E45523" w:rsidP="00181459">
            <w:pPr>
              <w:pStyle w:val="a7"/>
              <w:ind w:left="33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466EF6">
              <w:rPr>
                <w:rFonts w:ascii="Times New Roman" w:eastAsia="MS PGothic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>Захоплива й драматична історія про хлопчика й вовка як приклад гармонії людини й природи. Гуманізм повісті.</w:t>
            </w:r>
          </w:p>
          <w:p w:rsidR="00E45523" w:rsidRPr="00466EF6" w:rsidRDefault="00E45523" w:rsidP="001814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E45523">
            <w:pPr>
              <w:pStyle w:val="Default"/>
              <w:numPr>
                <w:ilvl w:val="0"/>
                <w:numId w:val="1"/>
              </w:numPr>
              <w:rPr>
                <w:rFonts w:ascii="Times New Roman" w:eastAsia="MS PGothic" w:hAnsi="Times New Roman" w:cs="Times New Roman"/>
                <w:color w:val="auto"/>
                <w:lang w:val="uk-UA"/>
              </w:rPr>
            </w:pPr>
            <w:r w:rsidRPr="00466EF6">
              <w:rPr>
                <w:rFonts w:ascii="Times New Roman" w:eastAsia="MS PGothic" w:hAnsi="Times New Roman" w:cs="Times New Roman"/>
                <w:color w:val="auto"/>
                <w:lang w:val="uk-UA"/>
              </w:rPr>
              <w:t>Прочитати першу частину повісті (ст.223-235)</w:t>
            </w:r>
          </w:p>
          <w:p w:rsidR="00E45523" w:rsidRPr="00466EF6" w:rsidRDefault="00E45523" w:rsidP="00E45523">
            <w:pPr>
              <w:pStyle w:val="Default"/>
              <w:numPr>
                <w:ilvl w:val="0"/>
                <w:numId w:val="1"/>
              </w:numPr>
              <w:rPr>
                <w:rFonts w:ascii="Times New Roman" w:eastAsia="MS PGothic" w:hAnsi="Times New Roman" w:cs="Times New Roman"/>
                <w:color w:val="auto"/>
                <w:lang w:val="uk-UA"/>
              </w:rPr>
            </w:pPr>
            <w:r w:rsidRPr="00466EF6">
              <w:rPr>
                <w:rFonts w:ascii="Times New Roman" w:eastAsia="MS PGothic" w:hAnsi="Times New Roman" w:cs="Times New Roman"/>
                <w:color w:val="auto"/>
                <w:lang w:val="uk-UA"/>
              </w:rPr>
              <w:t xml:space="preserve">Виписати із першої частини повісті найкрасивіший опис природи (пейзаж) і визначити в ньому порівняння, епітети, персоніфікації. </w:t>
            </w:r>
          </w:p>
          <w:p w:rsidR="00E45523" w:rsidRPr="00466EF6" w:rsidRDefault="00E45523" w:rsidP="00E45523">
            <w:pPr>
              <w:pStyle w:val="Default"/>
              <w:numPr>
                <w:ilvl w:val="0"/>
                <w:numId w:val="1"/>
              </w:numPr>
              <w:rPr>
                <w:rFonts w:ascii="Times New Roman" w:eastAsia="MS PGothic" w:hAnsi="Times New Roman" w:cs="Times New Roman"/>
                <w:color w:val="auto"/>
                <w:lang w:val="uk-UA"/>
              </w:rPr>
            </w:pPr>
            <w:r w:rsidRPr="00466EF6">
              <w:rPr>
                <w:rFonts w:ascii="Times New Roman" w:eastAsia="MS PGothic" w:hAnsi="Times New Roman" w:cs="Times New Roman"/>
                <w:color w:val="auto"/>
                <w:lang w:val="uk-UA"/>
              </w:rPr>
              <w:t>Знайти в енциклопедії або інших джерелах інформацію про вовків, їхній спосіб життя, поведінку з людьми ( за бажанням)</w:t>
            </w:r>
          </w:p>
          <w:p w:rsidR="00E45523" w:rsidRPr="00466EF6" w:rsidRDefault="00E45523" w:rsidP="00181459">
            <w:pPr>
              <w:pStyle w:val="Default"/>
              <w:rPr>
                <w:rFonts w:ascii="Times New Roman" w:eastAsia="MS PGothic" w:hAnsi="Times New Roman" w:cs="Times New Roman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F65368" w:rsidP="00181459">
            <w:pPr>
              <w:pStyle w:val="a7"/>
              <w:ind w:left="175"/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hyperlink r:id="rId6" w:history="1"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https://www.youtube.com/watch?v=NU08fZ-CWaw</w:t>
              </w:r>
            </w:hyperlink>
            <w:r w:rsidR="00E45523"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 xml:space="preserve"> </w:t>
            </w:r>
          </w:p>
          <w:p w:rsidR="00E45523" w:rsidRPr="00466EF6" w:rsidRDefault="00E45523" w:rsidP="00181459">
            <w:pPr>
              <w:pStyle w:val="Default"/>
              <w:rPr>
                <w:rFonts w:ascii="Times New Roman" w:eastAsia="MS PGothic" w:hAnsi="Times New Roman" w:cs="Times New Roman"/>
                <w:lang w:val="uk-UA"/>
              </w:rPr>
            </w:pPr>
          </w:p>
        </w:tc>
      </w:tr>
      <w:tr w:rsidR="00E45523" w:rsidRPr="0028409D" w:rsidTr="00F65368">
        <w:trPr>
          <w:trHeight w:val="191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3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 xml:space="preserve">Природознавство </w:t>
            </w:r>
          </w:p>
          <w:p w:rsidR="00E45523" w:rsidRPr="00466EF6" w:rsidRDefault="00E45523" w:rsidP="00181459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E45523" w:rsidRPr="00466EF6" w:rsidRDefault="00E45523" w:rsidP="00181459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 xml:space="preserve">Охорона природи. Червона книга України. </w:t>
            </w:r>
          </w:p>
          <w:p w:rsidR="00E45523" w:rsidRPr="00466EF6" w:rsidRDefault="00E45523" w:rsidP="00181459">
            <w:pPr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Практична робота №2</w:t>
            </w:r>
          </w:p>
          <w:p w:rsidR="00E45523" w:rsidRPr="00466EF6" w:rsidRDefault="00E45523" w:rsidP="00181459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Складання Червоної книги своєї місцевості.</w:t>
            </w:r>
            <w:bookmarkStart w:id="0" w:name="_GoBack"/>
            <w:bookmarkEnd w:id="0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Опрацювати параграф 47; за інструктивною карткою виконати практичну роботу /вишлю на групу/.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F65368" w:rsidP="00181459">
            <w:pPr>
              <w:pStyle w:val="a5"/>
              <w:spacing w:line="276" w:lineRule="auto"/>
              <w:jc w:val="both"/>
              <w:rPr>
                <w:rFonts w:ascii="Times New Roman" w:eastAsia="MS PGothic" w:hAnsi="Times New Roman"/>
                <w:sz w:val="24"/>
                <w:szCs w:val="24"/>
              </w:rPr>
            </w:pPr>
            <w:hyperlink r:id="rId7" w:history="1"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https://naurok.com.ua/prezentaciya-chervona-kniga-ukra-ni-80149.html</w:t>
              </w:r>
            </w:hyperlink>
          </w:p>
        </w:tc>
      </w:tr>
      <w:tr w:rsidR="00E45523" w:rsidRPr="0028409D" w:rsidTr="0018145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4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 xml:space="preserve">Інформатика </w:t>
            </w:r>
          </w:p>
          <w:p w:rsidR="00E45523" w:rsidRPr="00466EF6" w:rsidRDefault="00E45523" w:rsidP="00181459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  <w:p w:rsidR="00E45523" w:rsidRPr="00466EF6" w:rsidRDefault="00E45523" w:rsidP="00181459">
            <w:pPr>
              <w:ind w:left="35"/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>Розробка простої гри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 xml:space="preserve">Створіть у програмі Скретч просту гру, збережіть на флешки. Приклади створення 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466EF6">
              <w:rPr>
                <w:rFonts w:ascii="Times New Roman" w:eastAsia="MS PGothic" w:hAnsi="Times New Roman"/>
                <w:noProof/>
                <w:sz w:val="24"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29A4E" wp14:editId="4F068EC2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130175</wp:posOffset>
                      </wp:positionV>
                      <wp:extent cx="857250" cy="133350"/>
                      <wp:effectExtent l="0" t="19050" r="38100" b="38100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3335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5" o:spid="_x0000_s1026" type="#_x0000_t13" style="position:absolute;margin-left:4.65pt;margin-top:10.25pt;width:6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" adj="19920" fillcolor="windowText" strokeweight="1pt"/>
                  </w:pict>
                </mc:Fallback>
              </mc:AlternateConten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F65368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hyperlink r:id="rId8" w:history="1"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https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://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www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.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youtube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.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com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/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watch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?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v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=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l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_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AbKAjuINU</w:t>
              </w:r>
            </w:hyperlink>
          </w:p>
          <w:p w:rsidR="00E45523" w:rsidRPr="00466EF6" w:rsidRDefault="00F65368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hyperlink r:id="rId9" w:history="1"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https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://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www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.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youtube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.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com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/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watch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?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v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=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xX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  <w:lang w:val="uk-UA"/>
                </w:rPr>
                <w:t>-28</w:t>
              </w:r>
              <w:r w:rsidR="00E45523" w:rsidRPr="00466EF6">
                <w:rPr>
                  <w:rStyle w:val="a4"/>
                  <w:rFonts w:ascii="Times New Roman" w:eastAsia="MS PGothic" w:hAnsi="Times New Roman"/>
                  <w:sz w:val="24"/>
                  <w:szCs w:val="24"/>
                </w:rPr>
                <w:t>dSpvvo</w:t>
              </w:r>
            </w:hyperlink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</w:tr>
      <w:tr w:rsidR="00E45523" w:rsidRPr="0028409D" w:rsidTr="00181459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5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</w:rPr>
              <w:t>Англійська мова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>Плани на літо.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>впр.3, ст.226(усно);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  <w:r w:rsidRPr="00466EF6">
              <w:rPr>
                <w:rFonts w:ascii="Times New Roman" w:eastAsia="MS PGothic" w:hAnsi="Times New Roman"/>
                <w:sz w:val="24"/>
                <w:szCs w:val="24"/>
                <w:lang w:val="uk-UA"/>
              </w:rPr>
              <w:t>впр.4 ст.226(письмово); впр.5 ст.226(усно)</w:t>
            </w: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523" w:rsidRPr="00466EF6" w:rsidRDefault="00E45523" w:rsidP="00181459">
            <w:pPr>
              <w:rPr>
                <w:rFonts w:ascii="Times New Roman" w:eastAsia="MS PGothic" w:hAnsi="Times New Roman"/>
                <w:sz w:val="24"/>
                <w:szCs w:val="24"/>
                <w:lang w:val="uk-UA"/>
              </w:rPr>
            </w:pPr>
          </w:p>
        </w:tc>
      </w:tr>
    </w:tbl>
    <w:p w:rsidR="00334D3B" w:rsidRDefault="00334D3B"/>
    <w:sectPr w:rsidR="00334D3B" w:rsidSect="00F65368">
      <w:pgSz w:w="16838" w:h="11906" w:orient="landscape"/>
      <w:pgMar w:top="0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clip_image001"/>
      </v:shape>
    </w:pict>
  </w:numPicBullet>
  <w:abstractNum w:abstractNumId="0">
    <w:nsid w:val="16C54786"/>
    <w:multiLevelType w:val="hybridMultilevel"/>
    <w:tmpl w:val="4E962236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23"/>
    <w:rsid w:val="00334D3B"/>
    <w:rsid w:val="00AF1462"/>
    <w:rsid w:val="00E45523"/>
    <w:rsid w:val="00F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2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523"/>
    <w:rPr>
      <w:color w:val="0000FF"/>
      <w:u w:val="single"/>
    </w:rPr>
  </w:style>
  <w:style w:type="paragraph" w:customStyle="1" w:styleId="Default">
    <w:name w:val="Default"/>
    <w:uiPriority w:val="99"/>
    <w:rsid w:val="00E45523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E4552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5523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E4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523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5523"/>
    <w:rPr>
      <w:color w:val="0000FF"/>
      <w:u w:val="single"/>
    </w:rPr>
  </w:style>
  <w:style w:type="paragraph" w:customStyle="1" w:styleId="Default">
    <w:name w:val="Default"/>
    <w:uiPriority w:val="99"/>
    <w:rsid w:val="00E45523"/>
    <w:pPr>
      <w:widowControl w:val="0"/>
      <w:autoSpaceDE w:val="0"/>
      <w:autoSpaceDN w:val="0"/>
      <w:adjustRightInd w:val="0"/>
      <w:spacing w:after="0" w:line="240" w:lineRule="auto"/>
    </w:pPr>
    <w:rPr>
      <w:rFonts w:ascii="School Book C" w:eastAsia="Calibri" w:hAnsi="School Book C" w:cs="School Book C"/>
      <w:color w:val="000000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E4552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45523"/>
    <w:pPr>
      <w:ind w:left="720"/>
      <w:contextualSpacing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E4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bKAjuIN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aurok.com.ua/prezentaciya-chervona-kniga-ukra-ni-801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U08fZ-CWa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X-28dSpvv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2020-05-04T15:21:00Z</dcterms:created>
  <dcterms:modified xsi:type="dcterms:W3CDTF">2020-05-05T06:05:00Z</dcterms:modified>
</cp:coreProperties>
</file>