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E3" w:rsidRPr="001737E3" w:rsidRDefault="001737E3" w:rsidP="001737E3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</w:t>
      </w:r>
    </w:p>
    <w:p w:rsidR="001737E3" w:rsidRPr="001737E3" w:rsidRDefault="001737E3" w:rsidP="001737E3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37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Четвер  ( 16.04.2020)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19"/>
        <w:gridCol w:w="3480"/>
        <w:gridCol w:w="3456"/>
        <w:gridCol w:w="4340"/>
      </w:tblGrid>
      <w:tr w:rsidR="001737E3" w:rsidRPr="001737E3" w:rsidTr="00D95C36">
        <w:trPr>
          <w:trHeight w:val="4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E3" w:rsidRPr="001737E3" w:rsidRDefault="001737E3" w:rsidP="00D95C36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737E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E3" w:rsidRPr="001737E3" w:rsidRDefault="001737E3" w:rsidP="00D95C36">
            <w:pPr>
              <w:ind w:left="402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737E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Предмет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E3" w:rsidRPr="001737E3" w:rsidRDefault="001737E3" w:rsidP="00D95C36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737E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Теоретичний матеріал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E3" w:rsidRPr="001737E3" w:rsidRDefault="001737E3" w:rsidP="00D95C36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737E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Практичні завдання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E3" w:rsidRPr="001737E3" w:rsidRDefault="001737E3" w:rsidP="00D95C36">
            <w:pP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1737E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Посилання на онлайн – ресурс</w:t>
            </w:r>
          </w:p>
        </w:tc>
      </w:tr>
      <w:tr w:rsidR="001737E3" w:rsidRPr="00A06D4A" w:rsidTr="00D95C3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4E74DA" w:rsidRDefault="001737E3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1737E3" w:rsidRPr="004E74DA" w:rsidRDefault="001737E3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  <w:p w:rsidR="001737E3" w:rsidRPr="00CF0890" w:rsidRDefault="001737E3" w:rsidP="00D95C36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37E3" w:rsidRPr="00CF0890" w:rsidRDefault="001737E3" w:rsidP="00D95C36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Персонажі твору «Комета прилітає»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Скласти маршрут Великої Мандрівки. Записати його у робочі зошити. Намалювати героя або епізод із повісті, які найбільше сподобалися.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37E3" w:rsidRPr="00A06D4A" w:rsidTr="00D95C3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4E74DA" w:rsidRDefault="001737E3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1737E3" w:rsidRPr="004E74DA" w:rsidRDefault="001737E3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Складні речення з безсполучниковим і сполучниковим зв’язком.  Кома між частинами складного речення , з’єднаними безсполучниковим і сполучниковим зв’язком.  </w:t>
            </w:r>
          </w:p>
          <w:p w:rsidR="001737E3" w:rsidRPr="00CF0890" w:rsidRDefault="001737E3" w:rsidP="00D95C36">
            <w:pPr>
              <w:pStyle w:val="a5"/>
              <w:ind w:left="36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§61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pStyle w:val="a5"/>
              <w:ind w:left="360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478 (усно), 479, 481 (варіант А), 483 (письмово)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871B8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1737E3" w:rsidRPr="00CF089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https://miyklas.com.ua/p/ukrainska-mova/5-klas/vidomosti-z-sintaksisu-i-punktuatciyi-14562/skladni-rechennia-z-bezspoluchnikovim-i-spoluchnikovim-zv-iazkom-38302</w:t>
              </w:r>
            </w:hyperlink>
          </w:p>
        </w:tc>
      </w:tr>
      <w:tr w:rsidR="001737E3" w:rsidRPr="00A06D4A" w:rsidTr="00D95C36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4E74DA" w:rsidRDefault="001737E3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1737E3" w:rsidRPr="004E74DA" w:rsidRDefault="001737E3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ІБЖ. Передача м’яча двома руками зверху в парах. Прийом  м’яча двома руками знизу над собою .  естафети, вивчені ігри за вибором дітей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Підтягування у висі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3" w:rsidRPr="00CF0890" w:rsidRDefault="001737E3" w:rsidP="00D95C3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CF0890">
              <w:rPr>
                <w:b w:val="0"/>
                <w:sz w:val="24"/>
                <w:szCs w:val="24"/>
              </w:rPr>
              <w:t>Онлайн уроки з фізкультури для школярів</w:t>
            </w:r>
          </w:p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(шукати в фейсбуці, в групі Завадівська ЗОШ І-ІІ ступенів)</w:t>
            </w:r>
          </w:p>
        </w:tc>
      </w:tr>
      <w:tr w:rsidR="001737E3" w:rsidRPr="00A06D4A" w:rsidTr="00D95C36">
        <w:tblPrEx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59" w:type="dxa"/>
          </w:tcPr>
          <w:p w:rsidR="001737E3" w:rsidRPr="004E74DA" w:rsidRDefault="001737E3" w:rsidP="00D95C3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4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9" w:type="dxa"/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Основи здоров’</w:t>
            </w:r>
            <w:r w:rsidRPr="00CF089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1737E3" w:rsidRPr="00CF0890" w:rsidRDefault="001737E3" w:rsidP="00D95C3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 xml:space="preserve">Способи збереження природного середовища. </w:t>
            </w:r>
          </w:p>
          <w:p w:rsidR="001737E3" w:rsidRPr="00CF0890" w:rsidRDefault="001737E3" w:rsidP="00D95C3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1737E3" w:rsidRPr="00CF0890" w:rsidRDefault="001737E3" w:rsidP="00D95C3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Скласти пам’ятку «Як зберегти довкілля чистим»</w:t>
            </w:r>
          </w:p>
          <w:p w:rsidR="001737E3" w:rsidRPr="00CF0890" w:rsidRDefault="001737E3" w:rsidP="00D95C36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37E3" w:rsidRPr="00A06D4A" w:rsidTr="00D95C36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559" w:type="dxa"/>
          </w:tcPr>
          <w:p w:rsidR="001737E3" w:rsidRPr="00A06D4A" w:rsidRDefault="001737E3" w:rsidP="00D95C36">
            <w:pPr>
              <w:spacing w:after="200" w:line="276" w:lineRule="auto"/>
              <w:rPr>
                <w:rFonts w:ascii="Times New Roman" w:hAnsi="Times New Roman"/>
              </w:rPr>
            </w:pPr>
            <w:r w:rsidRPr="00A06D4A">
              <w:rPr>
                <w:rFonts w:ascii="Times New Roman" w:hAnsi="Times New Roman"/>
              </w:rPr>
              <w:t>5</w:t>
            </w:r>
          </w:p>
        </w:tc>
        <w:tc>
          <w:tcPr>
            <w:tcW w:w="3519" w:type="dxa"/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3480" w:type="dxa"/>
          </w:tcPr>
          <w:p w:rsidR="001737E3" w:rsidRPr="00CF0890" w:rsidRDefault="001737E3" w:rsidP="00D95C36">
            <w:pPr>
              <w:ind w:left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890">
              <w:rPr>
                <w:rFonts w:ascii="Times New Roman" w:hAnsi="Times New Roman"/>
                <w:sz w:val="24"/>
                <w:szCs w:val="24"/>
                <w:lang w:val="uk-UA"/>
              </w:rPr>
              <w:t>Добір інструментів. Особливості випилювання отворів.</w:t>
            </w:r>
          </w:p>
        </w:tc>
        <w:tc>
          <w:tcPr>
            <w:tcW w:w="3456" w:type="dxa"/>
          </w:tcPr>
          <w:p w:rsidR="001737E3" w:rsidRPr="00CF0890" w:rsidRDefault="001737E3" w:rsidP="00D95C36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CF0890">
              <w:rPr>
                <w:rFonts w:ascii="Times New Roman" w:hAnsi="Times New Roman"/>
                <w:sz w:val="24"/>
                <w:szCs w:val="24"/>
              </w:rPr>
              <w:t>Вивчити призначення інструментів.</w:t>
            </w:r>
          </w:p>
        </w:tc>
        <w:tc>
          <w:tcPr>
            <w:tcW w:w="4340" w:type="dxa"/>
          </w:tcPr>
          <w:p w:rsidR="001737E3" w:rsidRPr="00CF0890" w:rsidRDefault="001737E3" w:rsidP="00D95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96A" w:rsidRDefault="0078496A"/>
    <w:sectPr w:rsidR="0078496A" w:rsidSect="00721F4C">
      <w:pgSz w:w="16838" w:h="11906" w:orient="landscape"/>
      <w:pgMar w:top="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22" w:rsidRDefault="003F2322" w:rsidP="001737E3">
      <w:pPr>
        <w:spacing w:after="0" w:line="240" w:lineRule="auto"/>
      </w:pPr>
      <w:r>
        <w:separator/>
      </w:r>
    </w:p>
  </w:endnote>
  <w:endnote w:type="continuationSeparator" w:id="0">
    <w:p w:rsidR="003F2322" w:rsidRDefault="003F2322" w:rsidP="0017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22" w:rsidRDefault="003F2322" w:rsidP="001737E3">
      <w:pPr>
        <w:spacing w:after="0" w:line="240" w:lineRule="auto"/>
      </w:pPr>
      <w:r>
        <w:separator/>
      </w:r>
    </w:p>
  </w:footnote>
  <w:footnote w:type="continuationSeparator" w:id="0">
    <w:p w:rsidR="003F2322" w:rsidRDefault="003F2322" w:rsidP="00173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E3"/>
    <w:rsid w:val="001737E3"/>
    <w:rsid w:val="003F2322"/>
    <w:rsid w:val="005E5FC9"/>
    <w:rsid w:val="00721F4C"/>
    <w:rsid w:val="0078496A"/>
    <w:rsid w:val="00871B87"/>
    <w:rsid w:val="00B0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E3"/>
  </w:style>
  <w:style w:type="paragraph" w:styleId="1">
    <w:name w:val="heading 1"/>
    <w:basedOn w:val="a"/>
    <w:link w:val="10"/>
    <w:uiPriority w:val="9"/>
    <w:qFormat/>
    <w:rsid w:val="00173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E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1737E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37E3"/>
    <w:rPr>
      <w:color w:val="0000FF"/>
      <w:u w:val="single"/>
    </w:rPr>
  </w:style>
  <w:style w:type="paragraph" w:styleId="a5">
    <w:name w:val="No Spacing"/>
    <w:link w:val="a6"/>
    <w:uiPriority w:val="1"/>
    <w:qFormat/>
    <w:rsid w:val="001737E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737E3"/>
  </w:style>
  <w:style w:type="paragraph" w:styleId="a7">
    <w:name w:val="header"/>
    <w:basedOn w:val="a"/>
    <w:link w:val="a8"/>
    <w:uiPriority w:val="99"/>
    <w:unhideWhenUsed/>
    <w:rsid w:val="001737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7E3"/>
  </w:style>
  <w:style w:type="paragraph" w:styleId="a9">
    <w:name w:val="footer"/>
    <w:basedOn w:val="a"/>
    <w:link w:val="aa"/>
    <w:uiPriority w:val="99"/>
    <w:unhideWhenUsed/>
    <w:rsid w:val="001737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E3"/>
  </w:style>
  <w:style w:type="paragraph" w:styleId="1">
    <w:name w:val="heading 1"/>
    <w:basedOn w:val="a"/>
    <w:link w:val="10"/>
    <w:uiPriority w:val="9"/>
    <w:qFormat/>
    <w:rsid w:val="00173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E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1737E3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37E3"/>
    <w:rPr>
      <w:color w:val="0000FF"/>
      <w:u w:val="single"/>
    </w:rPr>
  </w:style>
  <w:style w:type="paragraph" w:styleId="a5">
    <w:name w:val="No Spacing"/>
    <w:link w:val="a6"/>
    <w:uiPriority w:val="1"/>
    <w:qFormat/>
    <w:rsid w:val="001737E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737E3"/>
  </w:style>
  <w:style w:type="paragraph" w:styleId="a7">
    <w:name w:val="header"/>
    <w:basedOn w:val="a"/>
    <w:link w:val="a8"/>
    <w:uiPriority w:val="99"/>
    <w:unhideWhenUsed/>
    <w:rsid w:val="001737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7E3"/>
  </w:style>
  <w:style w:type="paragraph" w:styleId="a9">
    <w:name w:val="footer"/>
    <w:basedOn w:val="a"/>
    <w:link w:val="aa"/>
    <w:uiPriority w:val="99"/>
    <w:unhideWhenUsed/>
    <w:rsid w:val="001737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yklas.com.ua/p/ukrainska-mova/5-klas/vidomosti-z-sintaksisu-i-punktuatciyi-14562/skladni-rechennia-z-bezspoluchnikovim-i-spoluchnikovim-zv-iazkom-383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5</cp:revision>
  <dcterms:created xsi:type="dcterms:W3CDTF">2020-04-14T18:08:00Z</dcterms:created>
  <dcterms:modified xsi:type="dcterms:W3CDTF">2020-04-15T06:12:00Z</dcterms:modified>
</cp:coreProperties>
</file>