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D" w:rsidRPr="00206A63" w:rsidRDefault="00811AED" w:rsidP="00811AED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’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ятниця.   ( 17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.04.2020)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4008"/>
      </w:tblGrid>
      <w:tr w:rsidR="00811AED" w:rsidRPr="00206A63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Pr="00206A63" w:rsidRDefault="00811AED" w:rsidP="00D95C3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Pr="00206A63" w:rsidRDefault="00811AED" w:rsidP="00D95C36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Pr="00206A63" w:rsidRDefault="00811AED" w:rsidP="00D95C3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Pr="00206A63" w:rsidRDefault="00811AED" w:rsidP="00D95C3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Pr="00206A63" w:rsidRDefault="00811AED" w:rsidP="00D95C3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811AED" w:rsidRPr="000E58BC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 мова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Звичаї та традиції англійців.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Впр.1 ст.203(усно дати відповіді на запитання); впр.3 ст.205(прочитати і перекласти текст);  впр.4 ст.206(закінчити речення до тексту письмово) вивчити лексику ст.204 і форми неправильних дієслів ст.206;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A17C4C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libra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terra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na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dopomohu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vchyteliu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audiododatky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1AED" w:rsidRPr="000E58BC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Pr="00732352" w:rsidRDefault="00811AED" w:rsidP="00D95C36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811AED" w:rsidRPr="00732352" w:rsidRDefault="00811AED" w:rsidP="00D95C36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Місто та село. Заняття та умови життя населення в українських містах і селах у минулому і тепер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Прочитайте §22. Складіть розповідь-опис про своє село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1AED" w:rsidRPr="000E58BC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811AED" w:rsidRPr="00732352" w:rsidRDefault="00811AED" w:rsidP="00D95C36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AED" w:rsidRPr="00732352" w:rsidRDefault="00811AED" w:rsidP="00D95C36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3235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Максим РИЛЬСЬКИЙ. «Дощ» </w:t>
            </w:r>
            <w:r w:rsidRPr="007323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(«Благодатний, довгожданий…»)</w:t>
            </w:r>
            <w:r w:rsidRPr="0073235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Основні відомості про поета. Краса рідної природи й відтворення її поетом  засобами поетичної мови.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ind w:left="36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Уміти розповідати про письменника.</w:t>
            </w:r>
          </w:p>
          <w:p w:rsidR="00811AED" w:rsidRPr="00732352" w:rsidRDefault="00811AED" w:rsidP="00D95C36">
            <w:pPr>
              <w:ind w:left="36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Виразно читати й аналізувати вірш.</w:t>
            </w:r>
          </w:p>
          <w:p w:rsidR="00811AED" w:rsidRPr="00732352" w:rsidRDefault="00811AED" w:rsidP="00D95C36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Дібрати прислів’я, прикмети, загадки про дощ (записати у зошит)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AED" w:rsidRPr="000E58BC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811AED" w:rsidRPr="00732352" w:rsidRDefault="00811AED" w:rsidP="00D95C36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AED" w:rsidRPr="00732352" w:rsidRDefault="00811AED" w:rsidP="00D95C36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2">
              <w:rPr>
                <w:rFonts w:ascii="Times New Roman" w:hAnsi="Times New Roman"/>
                <w:sz w:val="24"/>
                <w:szCs w:val="24"/>
              </w:rPr>
              <w:t>Інструктаж з БЖД. Практичне заняття №11. Ознайомлення з найпоширенішими й отруйними рослинами, грибами і тваринами своєї місцевості.</w:t>
            </w:r>
          </w:p>
          <w:p w:rsidR="00811AED" w:rsidRPr="00732352" w:rsidRDefault="00811AED" w:rsidP="00D95C3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2">
              <w:rPr>
                <w:rFonts w:ascii="Times New Roman" w:hAnsi="Times New Roman"/>
                <w:sz w:val="24"/>
                <w:szCs w:val="24"/>
              </w:rPr>
              <w:t>За параграфом 36 виконати практичне заняття /інструктивну картку вишлю на групу «Дистанційне навчання»/, результати оформити в зошит.</w:t>
            </w:r>
          </w:p>
          <w:p w:rsidR="00811AED" w:rsidRPr="00732352" w:rsidRDefault="00811AED" w:rsidP="00D95C3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AED" w:rsidRPr="00732352" w:rsidRDefault="00A17C4C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vseosvita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library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prezentacia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na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temu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otrujni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roslini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gribi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i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tvarini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svoei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miscevosti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-12841.</w:t>
              </w:r>
              <w:r w:rsidR="00811AED" w:rsidRPr="00732352"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811AED" w:rsidRPr="000E58BC" w:rsidTr="00D95C36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811AED" w:rsidRPr="00732352" w:rsidRDefault="00811AED" w:rsidP="00D95C36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AED" w:rsidRPr="00732352" w:rsidRDefault="00811AED" w:rsidP="00D95C36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Default="00811AED" w:rsidP="00D95C36">
            <w:pPr>
              <w:pStyle w:val="a7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числа за його відсотком.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⸹33(2)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Default="00811AED" w:rsidP="00D95C36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вправу 1193; Розвязати задачу 1204</w:t>
            </w:r>
          </w:p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ED" w:rsidRPr="00732352" w:rsidRDefault="00811AED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8496A" w:rsidRDefault="0078496A"/>
    <w:sectPr w:rsidR="0078496A" w:rsidSect="00811AED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ED"/>
    <w:rsid w:val="0078496A"/>
    <w:rsid w:val="00811AED"/>
    <w:rsid w:val="00A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AE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AED"/>
    <w:rPr>
      <w:color w:val="0000FF"/>
      <w:u w:val="single"/>
    </w:rPr>
  </w:style>
  <w:style w:type="paragraph" w:styleId="a5">
    <w:name w:val="No Spacing"/>
    <w:link w:val="a6"/>
    <w:uiPriority w:val="1"/>
    <w:qFormat/>
    <w:rsid w:val="00811AE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1AED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811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AE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AED"/>
    <w:rPr>
      <w:color w:val="0000FF"/>
      <w:u w:val="single"/>
    </w:rPr>
  </w:style>
  <w:style w:type="paragraph" w:styleId="a5">
    <w:name w:val="No Spacing"/>
    <w:link w:val="a6"/>
    <w:uiPriority w:val="1"/>
    <w:qFormat/>
    <w:rsid w:val="00811AE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1AED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81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prezentacia-na-temu-otrujni-roslini-gribi-i-tvarini-svoei-miscevosti-12841.html" TargetMode="External"/><Relationship Id="rId5" Type="http://schemas.openxmlformats.org/officeDocument/2006/relationships/hyperlink" Target="https://www.libra-terra.com.ua/na-dopomohu-vchyteliu/audiododat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2020-04-14T18:10:00Z</dcterms:created>
  <dcterms:modified xsi:type="dcterms:W3CDTF">2020-04-15T06:22:00Z</dcterms:modified>
</cp:coreProperties>
</file>