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7 клас</w:t>
      </w:r>
    </w:p>
    <w:p w:rsidR="00036C88" w:rsidRPr="000A750A" w:rsidRDefault="00036C88" w:rsidP="00036C8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(21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0A750A">
        <w:rPr>
          <w:rFonts w:ascii="Times New Roman" w:hAnsi="Times New Roman" w:cs="Times New Roman"/>
          <w:b/>
          <w:i/>
          <w:sz w:val="28"/>
          <w:szCs w:val="28"/>
          <w:lang w:val="uk-UA"/>
        </w:rPr>
        <w:t>.2020р.)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041"/>
        <w:gridCol w:w="3544"/>
        <w:gridCol w:w="3827"/>
        <w:gridCol w:w="4897"/>
      </w:tblGrid>
      <w:tr w:rsidR="00036C88" w:rsidRPr="000A750A" w:rsidTr="00E03178">
        <w:tc>
          <w:tcPr>
            <w:tcW w:w="477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41" w:type="dxa"/>
          </w:tcPr>
          <w:p w:rsidR="00036C88" w:rsidRPr="00132974" w:rsidRDefault="00036C88" w:rsidP="00E03178">
            <w:pPr>
              <w:ind w:left="40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44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827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897" w:type="dxa"/>
          </w:tcPr>
          <w:p w:rsidR="00036C88" w:rsidRPr="00132974" w:rsidRDefault="00036C88" w:rsidP="00E0317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329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036C88" w:rsidRPr="00555E07" w:rsidTr="00E03178">
        <w:tc>
          <w:tcPr>
            <w:tcW w:w="477" w:type="dxa"/>
          </w:tcPr>
          <w:p w:rsidR="00036C88" w:rsidRPr="00555E07" w:rsidRDefault="00036C88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036C88" w:rsidRPr="00555E07" w:rsidRDefault="00036C88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036C88" w:rsidRPr="00555E07" w:rsidRDefault="00036C88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544" w:type="dxa"/>
          </w:tcPr>
          <w:p w:rsidR="00036C88" w:rsidRPr="00036C88" w:rsidRDefault="00036C88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Острови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Тихому</w:t>
            </w:r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океанів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походження та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C88" w:rsidRPr="00036C88" w:rsidRDefault="00036C88" w:rsidP="00E031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36C88" w:rsidRPr="00036C88" w:rsidRDefault="00036C88" w:rsidP="00036C8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теоретичний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іал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про Тихий океан;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виписати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найбільші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острови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в тихому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океані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схеми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таблиці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  <w:tc>
          <w:tcPr>
            <w:tcW w:w="4897" w:type="dxa"/>
          </w:tcPr>
          <w:p w:rsidR="00036C88" w:rsidRPr="00921743" w:rsidRDefault="00036C88" w:rsidP="00036C8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4C" w:rsidRPr="00555E07" w:rsidTr="00E03178">
        <w:tc>
          <w:tcPr>
            <w:tcW w:w="477" w:type="dxa"/>
          </w:tcPr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684A4C" w:rsidRPr="00555E07" w:rsidRDefault="00684A4C" w:rsidP="00E03178">
            <w:pPr>
              <w:ind w:left="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3544" w:type="dxa"/>
          </w:tcPr>
          <w:p w:rsidR="00684A4C" w:rsidRPr="00684A4C" w:rsidRDefault="00684A4C" w:rsidP="00F3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Арх</w:t>
            </w:r>
            <w:proofErr w:type="gram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ітектурні</w:t>
            </w:r>
            <w:proofErr w:type="spell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пам’ятки</w:t>
            </w:r>
            <w:proofErr w:type="spell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84A4C" w:rsidRPr="00684A4C" w:rsidRDefault="00684A4C" w:rsidP="00F3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практичну</w:t>
            </w:r>
            <w:proofErr w:type="spell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 xml:space="preserve"> роботу (ст..168-169)</w:t>
            </w:r>
          </w:p>
          <w:p w:rsidR="00684A4C" w:rsidRPr="00684A4C" w:rsidRDefault="00684A4C" w:rsidP="00F34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Надіслати</w:t>
            </w:r>
            <w:proofErr w:type="spell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>виконану</w:t>
            </w:r>
            <w:proofErr w:type="spellEnd"/>
            <w:r w:rsidRPr="00684A4C">
              <w:rPr>
                <w:rFonts w:ascii="Times New Roman" w:hAnsi="Times New Roman" w:cs="Times New Roman"/>
                <w:sz w:val="28"/>
                <w:szCs w:val="28"/>
              </w:rPr>
              <w:t xml:space="preserve"> роботу </w:t>
            </w:r>
          </w:p>
        </w:tc>
        <w:tc>
          <w:tcPr>
            <w:tcW w:w="4897" w:type="dxa"/>
          </w:tcPr>
          <w:p w:rsidR="00684A4C" w:rsidRPr="00175726" w:rsidRDefault="00684A4C" w:rsidP="00E0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4A4C" w:rsidRPr="00555E07" w:rsidTr="00E03178">
        <w:tc>
          <w:tcPr>
            <w:tcW w:w="477" w:type="dxa"/>
          </w:tcPr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684A4C" w:rsidRPr="00555E07" w:rsidRDefault="00684A4C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  <w:p w:rsidR="00684A4C" w:rsidRPr="00555E07" w:rsidRDefault="00684A4C" w:rsidP="00E03178">
            <w:pPr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84A4C" w:rsidRPr="00036C88" w:rsidRDefault="00684A4C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Подорожуй із задоволенням</w:t>
            </w:r>
          </w:p>
        </w:tc>
        <w:tc>
          <w:tcPr>
            <w:tcW w:w="3827" w:type="dxa"/>
          </w:tcPr>
          <w:p w:rsidR="00684A4C" w:rsidRPr="00036C88" w:rsidRDefault="00684A4C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впр.1 ст.153(усно з</w:t>
            </w:r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036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єднай слова із їхніми визначеннями);впр.2 ст.154(усно);впр.3 ст.154(письмово доповнити речення); впр.4  ст.154(усно дати відповіді на запитання)</w:t>
            </w:r>
          </w:p>
        </w:tc>
        <w:tc>
          <w:tcPr>
            <w:tcW w:w="4897" w:type="dxa"/>
          </w:tcPr>
          <w:p w:rsidR="00684A4C" w:rsidRPr="00921743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4A4C" w:rsidRPr="00555E07" w:rsidTr="00E03178">
        <w:tc>
          <w:tcPr>
            <w:tcW w:w="477" w:type="dxa"/>
          </w:tcPr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684A4C" w:rsidRPr="00555E07" w:rsidRDefault="00684A4C" w:rsidP="00E03178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684A4C" w:rsidRPr="00555E07" w:rsidRDefault="00684A4C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84A4C" w:rsidRPr="00555E07" w:rsidRDefault="00684A4C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84A4C" w:rsidRPr="00555E07" w:rsidRDefault="00684A4C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84A4C" w:rsidRPr="00555E07" w:rsidRDefault="00684A4C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84A4C" w:rsidRPr="00555E07" w:rsidRDefault="00684A4C" w:rsidP="00E03178">
            <w:pPr>
              <w:ind w:left="53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84A4C" w:rsidRPr="00036C88" w:rsidRDefault="00684A4C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Узагальнюючий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урок.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4A4C" w:rsidRPr="00036C88" w:rsidRDefault="00684A4C" w:rsidP="00E031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4A4C" w:rsidRPr="00036C88" w:rsidRDefault="00684A4C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/ один на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вибі</w:t>
            </w:r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84A4C" w:rsidRPr="00036C88" w:rsidRDefault="00684A4C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1) Як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користуються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знаряддями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4A4C" w:rsidRPr="00036C88" w:rsidRDefault="00684A4C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Спільноти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  <w:p w:rsidR="00684A4C" w:rsidRPr="00036C88" w:rsidRDefault="00684A4C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3) Як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спілкуються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A4C" w:rsidRPr="00036C88" w:rsidRDefault="00684A4C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тестовий самоконтроль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/ст..221 </w:t>
            </w:r>
            <w:proofErr w:type="spellStart"/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ідручника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84A4C" w:rsidRPr="00036C88" w:rsidRDefault="00684A4C" w:rsidP="00E031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684A4C" w:rsidRPr="00921743" w:rsidRDefault="00684A4C" w:rsidP="00036C8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A4C" w:rsidRPr="00555E07" w:rsidTr="00E03178">
        <w:trPr>
          <w:trHeight w:val="510"/>
        </w:trPr>
        <w:tc>
          <w:tcPr>
            <w:tcW w:w="477" w:type="dxa"/>
          </w:tcPr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1" w:type="dxa"/>
          </w:tcPr>
          <w:p w:rsidR="00684A4C" w:rsidRPr="009A7BA3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B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  <w:p w:rsidR="00684A4C" w:rsidRPr="009A7BA3" w:rsidRDefault="00684A4C" w:rsidP="00E03178">
            <w:pPr>
              <w:ind w:left="47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84A4C" w:rsidRPr="009A7BA3" w:rsidRDefault="00684A4C" w:rsidP="00E031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BA3">
              <w:rPr>
                <w:rFonts w:ascii="Times New Roman" w:hAnsi="Times New Roman"/>
                <w:sz w:val="28"/>
                <w:szCs w:val="28"/>
                <w:lang w:val="uk-UA"/>
              </w:rPr>
              <w:t>Лінійні рівняння та їх системи як математичні моделі текстових задач.</w:t>
            </w:r>
          </w:p>
          <w:p w:rsidR="00684A4C" w:rsidRPr="009A7BA3" w:rsidRDefault="00684A4C" w:rsidP="00E031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BA3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п.29</w:t>
            </w:r>
          </w:p>
        </w:tc>
        <w:tc>
          <w:tcPr>
            <w:tcW w:w="3827" w:type="dxa"/>
          </w:tcPr>
          <w:p w:rsidR="00684A4C" w:rsidRPr="009A7BA3" w:rsidRDefault="00684A4C" w:rsidP="009A7BA3">
            <w:pPr>
              <w:pStyle w:val="a4"/>
              <w:ind w:left="34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BA3">
              <w:rPr>
                <w:rFonts w:ascii="Times New Roman" w:hAnsi="Times New Roman"/>
                <w:sz w:val="28"/>
                <w:szCs w:val="28"/>
                <w:lang w:val="uk-UA"/>
              </w:rPr>
              <w:t>Розв’язати  задачі 1085, 1087</w:t>
            </w:r>
          </w:p>
          <w:p w:rsidR="00684A4C" w:rsidRPr="009A7BA3" w:rsidRDefault="00684A4C" w:rsidP="00E03178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97" w:type="dxa"/>
          </w:tcPr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4A4C" w:rsidRPr="00555E07" w:rsidTr="00036C88">
        <w:trPr>
          <w:trHeight w:val="627"/>
        </w:trPr>
        <w:tc>
          <w:tcPr>
            <w:tcW w:w="477" w:type="dxa"/>
          </w:tcPr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1" w:type="dxa"/>
          </w:tcPr>
          <w:p w:rsidR="00684A4C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55E0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84A4C" w:rsidRPr="007D5D27" w:rsidRDefault="00684A4C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алгоритмів і програм з використанням повторення</w:t>
            </w:r>
          </w:p>
        </w:tc>
        <w:tc>
          <w:tcPr>
            <w:tcW w:w="3827" w:type="dxa"/>
          </w:tcPr>
          <w:p w:rsidR="00684A4C" w:rsidRPr="007D5D27" w:rsidRDefault="00684A4C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§3.1. Скласти 2 алгоритми з використанням повторення (алгоритми зберігати на флешки)</w:t>
            </w:r>
          </w:p>
        </w:tc>
        <w:tc>
          <w:tcPr>
            <w:tcW w:w="4897" w:type="dxa"/>
          </w:tcPr>
          <w:p w:rsidR="00684A4C" w:rsidRPr="00C3505D" w:rsidRDefault="00684A4C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4A4C" w:rsidRPr="00555E07" w:rsidTr="00E03178">
        <w:trPr>
          <w:trHeight w:val="1290"/>
        </w:trPr>
        <w:tc>
          <w:tcPr>
            <w:tcW w:w="477" w:type="dxa"/>
          </w:tcPr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41" w:type="dxa"/>
          </w:tcPr>
          <w:p w:rsidR="00684A4C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84A4C" w:rsidRPr="00555E07" w:rsidRDefault="00684A4C" w:rsidP="00E0317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684A4C" w:rsidRPr="00036C88" w:rsidRDefault="00684A4C" w:rsidP="00E031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індикатори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лугі</w:t>
            </w:r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і кислот у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розчинах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індикаторів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A4C" w:rsidRPr="00036C88" w:rsidRDefault="00684A4C" w:rsidP="00E031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4A4C" w:rsidRPr="00036C88" w:rsidRDefault="00684A4C" w:rsidP="00036C8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29; перегляд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відеоматеріалів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Випробування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водних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розчині</w:t>
            </w:r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кислот</w:t>
            </w:r>
            <w:proofErr w:type="gram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лугів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індикаторами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записати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зошиті</w:t>
            </w:r>
            <w:proofErr w:type="spellEnd"/>
            <w:r w:rsidRPr="00036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684A4C" w:rsidRPr="00C3505D" w:rsidRDefault="00684A4C" w:rsidP="00E031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36C88" w:rsidRDefault="00036C88" w:rsidP="00036C88"/>
    <w:p w:rsidR="00EF2E9C" w:rsidRDefault="00EF2E9C"/>
    <w:sectPr w:rsidR="00EF2E9C" w:rsidSect="009217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88"/>
    <w:rsid w:val="00036C88"/>
    <w:rsid w:val="00684A4C"/>
    <w:rsid w:val="009A7BA3"/>
    <w:rsid w:val="00E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6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6C88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03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36C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36C88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03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2020-04-20T11:28:00Z</dcterms:created>
  <dcterms:modified xsi:type="dcterms:W3CDTF">2020-04-20T19:17:00Z</dcterms:modified>
</cp:coreProperties>
</file>