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E" w:rsidRDefault="0011049E" w:rsidP="0011049E">
      <w:pPr>
        <w:rPr>
          <w:b/>
        </w:rPr>
      </w:pPr>
      <w:r>
        <w:rPr>
          <w:b/>
        </w:rPr>
        <w:t>Контрольна робота №5                                                       9 кл</w:t>
      </w:r>
    </w:p>
    <w:p w:rsidR="0011049E" w:rsidRDefault="0011049E" w:rsidP="0011049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167640</wp:posOffset>
            </wp:positionV>
            <wp:extent cx="1685925" cy="1724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Варіант 1</w:t>
      </w:r>
    </w:p>
    <w:p w:rsidR="0011049E" w:rsidRDefault="0011049E" w:rsidP="0011049E">
      <w:pPr>
        <w:rPr>
          <w:b/>
        </w:rPr>
      </w:pPr>
      <w:r>
        <w:rPr>
          <w:b/>
        </w:rPr>
        <w:t>І рівень</w:t>
      </w:r>
    </w:p>
    <w:p w:rsidR="0011049E" w:rsidRDefault="0011049E" w:rsidP="0011049E">
      <w:pPr>
        <w:rPr>
          <w:color w:val="000000"/>
          <w:w w:val="101"/>
        </w:rPr>
      </w:pPr>
      <w:r>
        <w:rPr>
          <w:color w:val="000000"/>
          <w:w w:val="101"/>
        </w:rPr>
        <w:t xml:space="preserve">     У завданнях 1-3 позначте правильну, на вашу думку, відповідь.</w:t>
      </w:r>
    </w:p>
    <w:p w:rsidR="0011049E" w:rsidRPr="00FB4992" w:rsidRDefault="0011049E" w:rsidP="0011049E">
      <w:pPr>
        <w:numPr>
          <w:ilvl w:val="0"/>
          <w:numId w:val="1"/>
        </w:numPr>
        <w:shd w:val="clear" w:color="auto" w:fill="FFFFFF"/>
        <w:ind w:right="3090"/>
      </w:pPr>
      <w:r>
        <w:rPr>
          <w:color w:val="000000"/>
          <w:w w:val="101"/>
        </w:rPr>
        <w:t xml:space="preserve">Користуючись рисунком, укажіть пряму, яка симетрична </w:t>
      </w:r>
      <w:r>
        <w:rPr>
          <w:color w:val="000000"/>
          <w:spacing w:val="-2"/>
          <w:w w:val="101"/>
        </w:rPr>
        <w:t xml:space="preserve">прямій </w:t>
      </w:r>
      <w:r>
        <w:rPr>
          <w:i/>
          <w:iCs/>
          <w:color w:val="000000"/>
          <w:spacing w:val="-2"/>
          <w:w w:val="101"/>
        </w:rPr>
        <w:t xml:space="preserve">ВС </w:t>
      </w:r>
      <w:r>
        <w:rPr>
          <w:color w:val="000000"/>
          <w:spacing w:val="-2"/>
          <w:w w:val="101"/>
        </w:rPr>
        <w:t>відносно осі абсцис:</w:t>
      </w:r>
    </w:p>
    <w:p w:rsidR="0011049E" w:rsidRPr="007A03FC" w:rsidRDefault="0011049E" w:rsidP="0011049E">
      <w:pPr>
        <w:shd w:val="clear" w:color="auto" w:fill="FFFFFF"/>
        <w:ind w:left="720" w:right="3090"/>
        <w:rPr>
          <w:lang w:val="ru-RU"/>
        </w:rPr>
      </w:pPr>
      <w:r>
        <w:rPr>
          <w:color w:val="000000"/>
          <w:spacing w:val="-2"/>
          <w:w w:val="101"/>
        </w:rPr>
        <w:t xml:space="preserve">а) </w:t>
      </w:r>
      <w:r>
        <w:rPr>
          <w:color w:val="000000"/>
          <w:w w:val="102"/>
        </w:rPr>
        <w:t xml:space="preserve">Пряма </w:t>
      </w:r>
      <w:r>
        <w:rPr>
          <w:color w:val="000000"/>
          <w:w w:val="102"/>
          <w:lang w:val="en-US"/>
        </w:rPr>
        <w:t>FK</w:t>
      </w:r>
      <w:r>
        <w:rPr>
          <w:color w:val="000000"/>
          <w:w w:val="102"/>
        </w:rPr>
        <w:t xml:space="preserve">;    б) Пряма </w:t>
      </w:r>
      <w:r>
        <w:rPr>
          <w:color w:val="000000"/>
          <w:w w:val="102"/>
          <w:lang w:val="en-US"/>
        </w:rPr>
        <w:t>TS</w:t>
      </w:r>
      <w:r>
        <w:rPr>
          <w:color w:val="000000"/>
          <w:w w:val="102"/>
        </w:rPr>
        <w:t xml:space="preserve">;      в) Пряма </w:t>
      </w:r>
      <w:r>
        <w:rPr>
          <w:color w:val="000000"/>
          <w:w w:val="102"/>
          <w:lang w:val="en-US"/>
        </w:rPr>
        <w:t>RS</w:t>
      </w:r>
      <w:r>
        <w:rPr>
          <w:color w:val="000000"/>
          <w:w w:val="102"/>
        </w:rPr>
        <w:t>;    г) Пряма</w:t>
      </w:r>
      <w:r>
        <w:rPr>
          <w:color w:val="000000"/>
          <w:w w:val="102"/>
          <w:lang w:val="en-US"/>
        </w:rPr>
        <w:t>FD</w:t>
      </w:r>
      <w:r w:rsidRPr="007A03FC">
        <w:rPr>
          <w:color w:val="000000"/>
          <w:w w:val="102"/>
          <w:lang w:val="ru-RU"/>
        </w:rPr>
        <w:t>.</w:t>
      </w:r>
    </w:p>
    <w:p w:rsidR="0011049E" w:rsidRDefault="0011049E" w:rsidP="0011049E">
      <w:pPr>
        <w:numPr>
          <w:ilvl w:val="0"/>
          <w:numId w:val="1"/>
        </w:numPr>
        <w:shd w:val="clear" w:color="auto" w:fill="FFFFFF"/>
        <w:ind w:right="3090"/>
      </w:pPr>
      <w:r>
        <w:rPr>
          <w:color w:val="000000"/>
          <w:w w:val="102"/>
        </w:rPr>
        <w:t xml:space="preserve">Користуючись рисунком до завдання 1, укажіть трикутник, який відносно точки </w:t>
      </w:r>
      <w:r>
        <w:rPr>
          <w:i/>
          <w:iCs/>
          <w:color w:val="000000"/>
          <w:w w:val="102"/>
        </w:rPr>
        <w:t xml:space="preserve">О </w:t>
      </w:r>
      <w:r>
        <w:rPr>
          <w:color w:val="000000"/>
          <w:spacing w:val="-4"/>
          <w:w w:val="102"/>
        </w:rPr>
        <w:t>симетричний</w:t>
      </w:r>
      <w:r>
        <w:rPr>
          <w:color w:val="000000"/>
          <w:spacing w:val="-2"/>
          <w:w w:val="102"/>
        </w:rPr>
        <w:t xml:space="preserve">трикутнику </w:t>
      </w:r>
      <w:r>
        <w:rPr>
          <w:i/>
          <w:iCs/>
          <w:color w:val="000000"/>
          <w:spacing w:val="-2"/>
          <w:w w:val="102"/>
        </w:rPr>
        <w:t>АКО</w:t>
      </w:r>
    </w:p>
    <w:p w:rsidR="0011049E" w:rsidRPr="00D90EA6" w:rsidRDefault="0011049E" w:rsidP="0011049E">
      <w:pPr>
        <w:shd w:val="clear" w:color="auto" w:fill="FFFFFF"/>
        <w:ind w:left="720"/>
      </w:pPr>
      <w:r>
        <w:t>а</w:t>
      </w:r>
      <w:r w:rsidRPr="0090585D">
        <w:rPr>
          <w:lang w:val="ru-RU"/>
        </w:rPr>
        <w:t>)</w:t>
      </w:r>
      <w:r w:rsidRPr="00D90EA6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4.25pt" o:ole="">
            <v:imagedata r:id="rId6" o:title=""/>
          </v:shape>
          <o:OLEObject Type="Embed" ProgID="Equation.3" ShapeID="_x0000_i1025" DrawAspect="Content" ObjectID="_1649276174" r:id="rId7"/>
        </w:object>
      </w:r>
      <w:r>
        <w:t xml:space="preserve">;    б) </w:t>
      </w:r>
      <w:r w:rsidRPr="00D90EA6">
        <w:rPr>
          <w:position w:val="-6"/>
        </w:rPr>
        <w:object w:dxaOrig="700" w:dyaOrig="279">
          <v:shape id="_x0000_i1026" type="#_x0000_t75" style="width:35.25pt;height:14.25pt" o:ole="">
            <v:imagedata r:id="rId8" o:title=""/>
          </v:shape>
          <o:OLEObject Type="Embed" ProgID="Equation.3" ShapeID="_x0000_i1026" DrawAspect="Content" ObjectID="_1649276175" r:id="rId9"/>
        </w:object>
      </w:r>
      <w:r>
        <w:t xml:space="preserve">;   в) </w:t>
      </w:r>
      <w:r w:rsidRPr="00D90EA6">
        <w:rPr>
          <w:position w:val="-6"/>
        </w:rPr>
        <w:object w:dxaOrig="700" w:dyaOrig="279">
          <v:shape id="_x0000_i1027" type="#_x0000_t75" style="width:35.25pt;height:14.25pt" o:ole="">
            <v:imagedata r:id="rId10" o:title=""/>
          </v:shape>
          <o:OLEObject Type="Embed" ProgID="Equation.3" ShapeID="_x0000_i1027" DrawAspect="Content" ObjectID="_1649276176" r:id="rId11"/>
        </w:object>
      </w:r>
      <w:r>
        <w:t xml:space="preserve">;    г) </w:t>
      </w:r>
      <w:r w:rsidRPr="00D90EA6">
        <w:rPr>
          <w:position w:val="-6"/>
        </w:rPr>
        <w:object w:dxaOrig="660" w:dyaOrig="279">
          <v:shape id="_x0000_i1028" type="#_x0000_t75" style="width:33pt;height:14.25pt" o:ole="">
            <v:imagedata r:id="rId12" o:title=""/>
          </v:shape>
          <o:OLEObject Type="Embed" ProgID="Equation.3" ShapeID="_x0000_i1028" DrawAspect="Content" ObjectID="_1649276177" r:id="rId13"/>
        </w:object>
      </w:r>
      <w:r>
        <w:t>.</w:t>
      </w:r>
    </w:p>
    <w:p w:rsidR="0011049E" w:rsidRPr="0090585D" w:rsidRDefault="0011049E" w:rsidP="0011049E">
      <w:pPr>
        <w:numPr>
          <w:ilvl w:val="0"/>
          <w:numId w:val="1"/>
        </w:numPr>
        <w:shd w:val="clear" w:color="auto" w:fill="FFFFFF"/>
      </w:pPr>
      <w:r>
        <w:rPr>
          <w:color w:val="000000"/>
          <w:w w:val="102"/>
        </w:rPr>
        <w:t xml:space="preserve">Користуючись рисунком до завдання 1, визначте точку, в яку </w:t>
      </w:r>
    </w:p>
    <w:p w:rsidR="0011049E" w:rsidRDefault="0011049E" w:rsidP="0011049E">
      <w:pPr>
        <w:shd w:val="clear" w:color="auto" w:fill="FFFFFF"/>
        <w:ind w:left="360"/>
        <w:rPr>
          <w:color w:val="000000"/>
          <w:w w:val="102"/>
        </w:rPr>
      </w:pPr>
      <w:r>
        <w:rPr>
          <w:color w:val="000000"/>
          <w:w w:val="102"/>
        </w:rPr>
        <w:t xml:space="preserve">      при повороті навколо точки </w:t>
      </w:r>
      <w:r>
        <w:rPr>
          <w:i/>
          <w:iCs/>
          <w:color w:val="000000"/>
          <w:w w:val="102"/>
        </w:rPr>
        <w:t xml:space="preserve">О </w:t>
      </w:r>
      <w:r>
        <w:rPr>
          <w:color w:val="000000"/>
          <w:w w:val="102"/>
        </w:rPr>
        <w:t xml:space="preserve">на 90° проти годинникової стрілки </w:t>
      </w:r>
    </w:p>
    <w:p w:rsidR="0011049E" w:rsidRDefault="0011049E" w:rsidP="0011049E">
      <w:pPr>
        <w:shd w:val="clear" w:color="auto" w:fill="FFFFFF"/>
        <w:ind w:left="360"/>
        <w:rPr>
          <w:i/>
          <w:iCs/>
          <w:color w:val="000000"/>
          <w:spacing w:val="-4"/>
        </w:rPr>
      </w:pPr>
      <w:r>
        <w:rPr>
          <w:color w:val="000000"/>
          <w:w w:val="102"/>
        </w:rPr>
        <w:t xml:space="preserve">      переходить точка </w:t>
      </w:r>
      <w:r>
        <w:rPr>
          <w:i/>
          <w:iCs/>
          <w:color w:val="000000"/>
          <w:w w:val="102"/>
        </w:rPr>
        <w:t>К:</w:t>
      </w:r>
      <w:r>
        <w:rPr>
          <w:iCs/>
          <w:color w:val="000000"/>
          <w:w w:val="102"/>
        </w:rPr>
        <w:t xml:space="preserve"> а)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F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</w:rPr>
        <w:t xml:space="preserve">М;      </w:t>
      </w:r>
      <w:r>
        <w:rPr>
          <w:iCs/>
          <w:color w:val="000000"/>
          <w:spacing w:val="-4"/>
        </w:rPr>
        <w:t xml:space="preserve">в)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L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i/>
          <w:iCs/>
          <w:color w:val="000000"/>
          <w:spacing w:val="-4"/>
          <w:lang w:val="en-US"/>
        </w:rPr>
        <w:t>B</w:t>
      </w:r>
      <w:r>
        <w:rPr>
          <w:i/>
          <w:iCs/>
          <w:color w:val="000000"/>
          <w:spacing w:val="-4"/>
        </w:rPr>
        <w:t>.</w:t>
      </w:r>
    </w:p>
    <w:p w:rsidR="0011049E" w:rsidRDefault="0011049E" w:rsidP="0011049E">
      <w:pPr>
        <w:shd w:val="clear" w:color="auto" w:fill="FFFFFF"/>
        <w:ind w:right="3090"/>
        <w:rPr>
          <w:b/>
          <w:iCs/>
          <w:color w:val="000000"/>
          <w:spacing w:val="-4"/>
        </w:rPr>
      </w:pPr>
      <w:r>
        <w:rPr>
          <w:b/>
          <w:iCs/>
          <w:color w:val="000000"/>
          <w:spacing w:val="-4"/>
        </w:rPr>
        <w:t>ІІ рівень</w:t>
      </w:r>
    </w:p>
    <w:p w:rsidR="0011049E" w:rsidRDefault="0011049E" w:rsidP="0011049E">
      <w:pPr>
        <w:rPr>
          <w:color w:val="000000"/>
          <w:w w:val="101"/>
        </w:rPr>
      </w:pPr>
      <w:r>
        <w:rPr>
          <w:color w:val="000000"/>
          <w:w w:val="101"/>
        </w:rPr>
        <w:t>У завданнях 4-6 позначте правильну, на вашу думку, відповідь.</w:t>
      </w:r>
    </w:p>
    <w:p w:rsidR="0011049E" w:rsidRPr="00A526D6" w:rsidRDefault="0011049E" w:rsidP="0011049E">
      <w:pPr>
        <w:numPr>
          <w:ilvl w:val="0"/>
          <w:numId w:val="1"/>
        </w:numPr>
        <w:shd w:val="clear" w:color="auto" w:fill="FFFFFF"/>
        <w:tabs>
          <w:tab w:val="left" w:pos="1138"/>
        </w:tabs>
      </w:pPr>
      <w:r>
        <w:rPr>
          <w:color w:val="000000"/>
          <w:w w:val="101"/>
        </w:rPr>
        <w:t xml:space="preserve">При паралельному перенесенні точка D переходить у точку </w:t>
      </w:r>
      <w:r>
        <w:rPr>
          <w:i/>
          <w:iCs/>
          <w:color w:val="000000"/>
          <w:w w:val="101"/>
        </w:rPr>
        <w:t xml:space="preserve">К. </w:t>
      </w:r>
      <w:r>
        <w:rPr>
          <w:color w:val="000000"/>
          <w:w w:val="101"/>
        </w:rPr>
        <w:t>Користуючись рисунком до завдання 1, укажіть точку, в яку при цьому переходить</w:t>
      </w:r>
      <w:r>
        <w:rPr>
          <w:color w:val="000000"/>
          <w:w w:val="101"/>
          <w:lang w:val="ru-RU"/>
        </w:rPr>
        <w:t xml:space="preserve">точка </w:t>
      </w:r>
      <w:r>
        <w:rPr>
          <w:color w:val="000000"/>
          <w:w w:val="101"/>
          <w:lang w:val="en-US"/>
        </w:rPr>
        <w:t>R</w:t>
      </w:r>
      <w:r>
        <w:rPr>
          <w:color w:val="000000"/>
          <w:w w:val="101"/>
        </w:rPr>
        <w:t>:</w:t>
      </w:r>
    </w:p>
    <w:p w:rsidR="0011049E" w:rsidRPr="0011049E" w:rsidRDefault="0011049E" w:rsidP="0011049E">
      <w:pPr>
        <w:pBdr>
          <w:bottom w:val="single" w:sz="12" w:space="0" w:color="auto"/>
        </w:pBdr>
        <w:shd w:val="clear" w:color="auto" w:fill="FFFFFF"/>
        <w:ind w:left="360" w:right="76"/>
        <w:rPr>
          <w:iCs/>
          <w:color w:val="000000"/>
          <w:spacing w:val="-4"/>
        </w:rPr>
      </w:pPr>
      <w:r>
        <w:rPr>
          <w:iCs/>
          <w:color w:val="000000"/>
          <w:w w:val="102"/>
        </w:rPr>
        <w:t xml:space="preserve">а)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R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L</w:t>
      </w:r>
      <w:r>
        <w:rPr>
          <w:i/>
          <w:iCs/>
          <w:color w:val="000000"/>
          <w:spacing w:val="-4"/>
        </w:rPr>
        <w:t xml:space="preserve">;      </w:t>
      </w:r>
      <w:r>
        <w:rPr>
          <w:iCs/>
          <w:color w:val="000000"/>
          <w:spacing w:val="-4"/>
        </w:rPr>
        <w:t xml:space="preserve">в)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S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M</w:t>
      </w:r>
      <w:r>
        <w:rPr>
          <w:i/>
          <w:iCs/>
          <w:color w:val="000000"/>
          <w:spacing w:val="-4"/>
        </w:rPr>
        <w:t>.</w:t>
      </w:r>
      <w:bookmarkStart w:id="0" w:name="_GoBack"/>
      <w:bookmarkEnd w:id="0"/>
    </w:p>
    <w:p w:rsidR="0011049E" w:rsidRPr="0009467A" w:rsidRDefault="0011049E" w:rsidP="0011049E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w w:val="101"/>
        </w:rPr>
        <w:t>Користуючись рисунком до завдання 1, укажіть точку, в яку переходить</w:t>
      </w:r>
      <w:r>
        <w:rPr>
          <w:color w:val="000000"/>
        </w:rPr>
        <w:t xml:space="preserve">точка </w:t>
      </w:r>
      <w:r>
        <w:rPr>
          <w:i/>
          <w:iCs/>
          <w:color w:val="000000"/>
        </w:rPr>
        <w:t xml:space="preserve">Н </w:t>
      </w:r>
      <w:r>
        <w:rPr>
          <w:color w:val="000000"/>
        </w:rPr>
        <w:t xml:space="preserve">внаслідок гомотетії з центром </w:t>
      </w:r>
      <w:r>
        <w:rPr>
          <w:i/>
          <w:iCs/>
          <w:color w:val="000000"/>
        </w:rPr>
        <w:t xml:space="preserve">О і </w:t>
      </w:r>
      <w:r>
        <w:rPr>
          <w:color w:val="000000"/>
        </w:rPr>
        <w:t xml:space="preserve">коефіцієнтом </w:t>
      </w:r>
      <w:r w:rsidRPr="006A558D">
        <w:rPr>
          <w:color w:val="000000"/>
          <w:lang w:val="ru-RU"/>
        </w:rPr>
        <w:t>3.</w:t>
      </w:r>
    </w:p>
    <w:p w:rsidR="0011049E" w:rsidRPr="006A558D" w:rsidRDefault="0011049E" w:rsidP="0011049E">
      <w:pPr>
        <w:shd w:val="clear" w:color="auto" w:fill="FFFFFF"/>
        <w:ind w:left="360"/>
      </w:pPr>
      <w:r>
        <w:rPr>
          <w:iCs/>
          <w:color w:val="000000"/>
          <w:w w:val="102"/>
        </w:rPr>
        <w:t xml:space="preserve">а)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ru-RU"/>
        </w:rPr>
        <w:t>B</w:t>
      </w:r>
      <w:r w:rsidRPr="00995CE6">
        <w:rPr>
          <w:i/>
          <w:iCs/>
          <w:color w:val="000000"/>
          <w:spacing w:val="-4"/>
          <w:lang w:val="ru-RU"/>
        </w:rPr>
        <w:t xml:space="preserve">;     </w:t>
      </w:r>
      <w:r>
        <w:rPr>
          <w:iCs/>
          <w:color w:val="000000"/>
          <w:spacing w:val="-4"/>
          <w:lang w:val="ru-RU"/>
        </w:rPr>
        <w:t xml:space="preserve">б)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A</w:t>
      </w:r>
      <w:r>
        <w:rPr>
          <w:i/>
          <w:iCs/>
          <w:color w:val="000000"/>
          <w:spacing w:val="-4"/>
        </w:rPr>
        <w:t xml:space="preserve">;      </w:t>
      </w:r>
      <w:r>
        <w:rPr>
          <w:iCs/>
          <w:color w:val="000000"/>
          <w:spacing w:val="-4"/>
        </w:rPr>
        <w:t xml:space="preserve">в)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D</w:t>
      </w:r>
      <w:r w:rsidRPr="00E64809">
        <w:rPr>
          <w:i/>
          <w:iCs/>
          <w:color w:val="000000"/>
          <w:spacing w:val="-4"/>
          <w:lang w:val="ru-RU"/>
        </w:rPr>
        <w:t xml:space="preserve">;      </w:t>
      </w:r>
      <w:r>
        <w:rPr>
          <w:iCs/>
          <w:color w:val="000000"/>
          <w:spacing w:val="-4"/>
          <w:lang w:val="ru-RU"/>
        </w:rPr>
        <w:t xml:space="preserve">г) </w:t>
      </w:r>
      <w:r>
        <w:rPr>
          <w:color w:val="000000"/>
          <w:spacing w:val="-4"/>
        </w:rPr>
        <w:t xml:space="preserve">Точка </w:t>
      </w:r>
      <w:r>
        <w:rPr>
          <w:color w:val="000000"/>
          <w:spacing w:val="-4"/>
          <w:lang w:val="en-US"/>
        </w:rPr>
        <w:t>K</w:t>
      </w:r>
      <w:r>
        <w:rPr>
          <w:i/>
          <w:iCs/>
          <w:color w:val="000000"/>
          <w:spacing w:val="-4"/>
        </w:rPr>
        <w:t>.</w:t>
      </w:r>
    </w:p>
    <w:p w:rsidR="0011049E" w:rsidRPr="002A2B06" w:rsidRDefault="0011049E" w:rsidP="0011049E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w w:val="101"/>
        </w:rPr>
        <w:t xml:space="preserve">Дано два кола. Радіус першого кола дорівнює </w:t>
      </w:r>
      <w:r>
        <w:rPr>
          <w:color w:val="000000"/>
          <w:w w:val="101"/>
          <w:lang w:val="en-US"/>
        </w:rPr>
        <w:t>R</w:t>
      </w:r>
      <w:r>
        <w:rPr>
          <w:i/>
          <w:iCs/>
          <w:color w:val="000000"/>
          <w:w w:val="101"/>
        </w:rPr>
        <w:t xml:space="preserve">. </w:t>
      </w:r>
      <w:r>
        <w:rPr>
          <w:color w:val="000000"/>
          <w:w w:val="101"/>
        </w:rPr>
        <w:t>Діаметр другого кола в 3 рази біль</w:t>
      </w:r>
      <w:r>
        <w:rPr>
          <w:color w:val="000000"/>
          <w:w w:val="101"/>
        </w:rPr>
        <w:softHyphen/>
        <w:t>ший від діаметра першого. Знайдіть</w:t>
      </w:r>
      <w:r>
        <w:rPr>
          <w:color w:val="000000"/>
        </w:rPr>
        <w:t>довжину другого кола</w:t>
      </w:r>
      <w:r>
        <w:rPr>
          <w:color w:val="000000"/>
          <w:lang w:val="en-US"/>
        </w:rPr>
        <w:t>.</w:t>
      </w:r>
    </w:p>
    <w:p w:rsidR="0011049E" w:rsidRPr="002A2B06" w:rsidRDefault="0011049E" w:rsidP="0011049E">
      <w:pPr>
        <w:shd w:val="clear" w:color="auto" w:fill="FFFFFF"/>
        <w:ind w:left="720"/>
      </w:pPr>
      <w:r>
        <w:t xml:space="preserve">а) </w:t>
      </w:r>
      <w:r w:rsidRPr="00163540">
        <w:rPr>
          <w:position w:val="-6"/>
        </w:rPr>
        <w:object w:dxaOrig="440" w:dyaOrig="320">
          <v:shape id="_x0000_i1029" type="#_x0000_t75" style="width:21.75pt;height:15.75pt" o:ole="">
            <v:imagedata r:id="rId14" o:title=""/>
          </v:shape>
          <o:OLEObject Type="Embed" ProgID="Equation.3" ShapeID="_x0000_i1029" DrawAspect="Content" ObjectID="_1649276178" r:id="rId15"/>
        </w:object>
      </w:r>
      <w:r>
        <w:t xml:space="preserve">;    б) </w:t>
      </w:r>
      <w:r w:rsidRPr="00163540">
        <w:rPr>
          <w:position w:val="-6"/>
        </w:rPr>
        <w:object w:dxaOrig="460" w:dyaOrig="279">
          <v:shape id="_x0000_i1030" type="#_x0000_t75" style="width:23.25pt;height:14.25pt" o:ole="">
            <v:imagedata r:id="rId16" o:title=""/>
          </v:shape>
          <o:OLEObject Type="Embed" ProgID="Equation.3" ShapeID="_x0000_i1030" DrawAspect="Content" ObjectID="_1649276179" r:id="rId17"/>
        </w:object>
      </w:r>
      <w:r>
        <w:t xml:space="preserve">;    в) </w:t>
      </w:r>
      <w:r w:rsidRPr="00163540">
        <w:rPr>
          <w:position w:val="-6"/>
        </w:rPr>
        <w:object w:dxaOrig="460" w:dyaOrig="279">
          <v:shape id="_x0000_i1031" type="#_x0000_t75" style="width:23.25pt;height:14.25pt" o:ole="">
            <v:imagedata r:id="rId18" o:title=""/>
          </v:shape>
          <o:OLEObject Type="Embed" ProgID="Equation.3" ShapeID="_x0000_i1031" DrawAspect="Content" ObjectID="_1649276180" r:id="rId19"/>
        </w:object>
      </w:r>
      <w:r>
        <w:t xml:space="preserve">;   г) </w:t>
      </w:r>
      <w:r w:rsidRPr="00163540">
        <w:rPr>
          <w:position w:val="-6"/>
        </w:rPr>
        <w:object w:dxaOrig="540" w:dyaOrig="320">
          <v:shape id="_x0000_i1032" type="#_x0000_t75" style="width:27pt;height:15.75pt" o:ole="">
            <v:imagedata r:id="rId20" o:title=""/>
          </v:shape>
          <o:OLEObject Type="Embed" ProgID="Equation.3" ShapeID="_x0000_i1032" DrawAspect="Content" ObjectID="_1649276181" r:id="rId21"/>
        </w:object>
      </w:r>
      <w:r>
        <w:t>.</w:t>
      </w:r>
    </w:p>
    <w:p w:rsidR="0011049E" w:rsidRDefault="0011049E" w:rsidP="0011049E"/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pBdr>
          <w:bottom w:val="single" w:sz="12" w:space="1" w:color="auto"/>
        </w:pBdr>
        <w:shd w:val="clear" w:color="auto" w:fill="FFFFFF"/>
        <w:ind w:left="360" w:right="76"/>
        <w:rPr>
          <w:i/>
          <w:iCs/>
          <w:color w:val="000000"/>
          <w:spacing w:val="-4"/>
        </w:rPr>
      </w:pPr>
    </w:p>
    <w:p w:rsidR="0011049E" w:rsidRDefault="0011049E" w:rsidP="0011049E">
      <w:pPr>
        <w:shd w:val="clear" w:color="auto" w:fill="FFFFFF"/>
      </w:pPr>
    </w:p>
    <w:p w:rsidR="0011049E" w:rsidRDefault="0011049E" w:rsidP="0011049E">
      <w:pPr>
        <w:shd w:val="clear" w:color="auto" w:fill="FFFFFF"/>
      </w:pPr>
    </w:p>
    <w:sectPr w:rsidR="0011049E" w:rsidSect="00FD00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826"/>
    <w:multiLevelType w:val="hybridMultilevel"/>
    <w:tmpl w:val="1B281F24"/>
    <w:lvl w:ilvl="0" w:tplc="516A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1049E"/>
    <w:rsid w:val="0011049E"/>
    <w:rsid w:val="007C34A5"/>
    <w:rsid w:val="00B9000B"/>
    <w:rsid w:val="00FD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Company>diakov.net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2020-04-24T20:30:00Z</dcterms:created>
  <dcterms:modified xsi:type="dcterms:W3CDTF">2020-04-24T20:30:00Z</dcterms:modified>
</cp:coreProperties>
</file>