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1.xml" ContentType="application/vnd.openxmlformats-officedocument.wordprocessingml.footer+xml"/>
  <Override PartName="/word/footer6.xml" ContentType="application/vnd.openxmlformats-officedocument.wordprocessingml.footer+xml"/>
  <Override PartName="/word/media/image1.jpeg" ContentType="image/jpeg"/>
  <Override PartName="/word/styles.xml" ContentType="application/vnd.openxmlformats-officedocument.wordprocessingml.styles+xml"/>
  <Override PartName="/word/footer10.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footer12.xml" ContentType="application/vnd.openxmlformats-officedocument.wordprocessingml.footer+xml"/>
  <Override PartName="/word/footer8.xml" ContentType="application/vnd.openxmlformats-officedocument.wordprocessingml.footer+xml"/>
  <Override PartName="/word/footer13.xml" ContentType="application/vnd.openxmlformats-officedocument.wordprocessingml.footer+xml"/>
  <Override PartName="/word/footer9.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ind w:left="0" w:hanging="0"/>
        <w:jc w:val="left"/>
        <w:rPr/>
      </w:pPr>
      <w:r>
        <w:rPr/>
      </w:r>
    </w:p>
    <w:p>
      <w:pPr>
        <w:pStyle w:val="Style18"/>
        <w:ind w:left="0" w:hanging="0"/>
        <w:jc w:val="left"/>
        <w:rPr/>
      </w:pPr>
      <w:r>
        <w:rPr/>
        <w:t xml:space="preserve">                                                                                             </w:t>
      </w:r>
      <w:r>
        <w:rPr/>
        <w:t>Затверджую</w:t>
      </w:r>
    </w:p>
    <w:p>
      <w:pPr>
        <w:pStyle w:val="Style18"/>
        <w:ind w:left="0" w:hanging="0"/>
        <w:jc w:val="left"/>
        <w:rPr/>
      </w:pPr>
      <w:r>
        <w:rPr/>
        <w:t xml:space="preserve">                                                                              </w:t>
      </w:r>
      <w:r>
        <w:rPr/>
        <w:t>Директор _________ Руслан СТАДНІК</w:t>
      </w:r>
    </w:p>
    <w:p>
      <w:pPr>
        <w:pStyle w:val="Style18"/>
        <w:ind w:left="0" w:hanging="0"/>
        <w:jc w:val="left"/>
        <w:rPr>
          <w:sz w:val="72"/>
        </w:rPr>
      </w:pPr>
      <w:r>
        <w:rPr>
          <w:sz w:val="72"/>
        </w:rPr>
        <w:drawing>
          <wp:anchor behindDoc="0" distT="0" distB="0" distL="0" distR="0" simplePos="0" locked="0" layoutInCell="0" allowOverlap="1" relativeHeight="34">
            <wp:simplePos x="0" y="0"/>
            <wp:positionH relativeFrom="column">
              <wp:posOffset>0</wp:posOffset>
            </wp:positionH>
            <wp:positionV relativeFrom="paragraph">
              <wp:posOffset>466725</wp:posOffset>
            </wp:positionV>
            <wp:extent cx="6480810" cy="6971665"/>
            <wp:effectExtent l="0" t="0" r="0" b="0"/>
            <wp:wrapSquare wrapText="largest"/>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6480810" cy="6971665"/>
                    </a:xfrm>
                    <a:prstGeom prst="rect">
                      <a:avLst/>
                    </a:prstGeom>
                  </pic:spPr>
                </pic:pic>
              </a:graphicData>
            </a:graphic>
          </wp:anchor>
        </w:drawing>
      </w:r>
    </w:p>
    <w:p>
      <w:pPr>
        <w:sectPr>
          <w:footerReference w:type="default" r:id="rId3"/>
          <w:type w:val="nextPage"/>
          <w:pgSz w:w="11906" w:h="16838"/>
          <w:pgMar w:left="992" w:right="708" w:gutter="0" w:header="0" w:top="1940" w:footer="953" w:bottom="1140"/>
          <w:pgNumType w:fmt="decimal"/>
          <w:formProt w:val="false"/>
          <w:textDirection w:val="lrTb"/>
        </w:sectPr>
      </w:pPr>
    </w:p>
    <w:p>
      <w:pPr>
        <w:pStyle w:val="1"/>
        <w:spacing w:before="59" w:after="0"/>
        <w:ind w:left="0" w:right="1" w:hanging="0"/>
        <w:jc w:val="center"/>
        <w:rPr/>
      </w:pPr>
      <w:r>
        <w:rPr>
          <w:spacing w:val="-2"/>
          <w:u w:val="single"/>
        </w:rPr>
        <w:t>ЗМІСТ</w:t>
      </w:r>
    </w:p>
    <w:p>
      <w:pPr>
        <w:pStyle w:val="Style18"/>
        <w:spacing w:before="199" w:after="0"/>
        <w:ind w:left="0" w:hanging="0"/>
        <w:jc w:val="left"/>
        <w:rPr>
          <w:b/>
          <w:sz w:val="20"/>
        </w:rPr>
      </w:pPr>
      <w:r>
        <w:rPr>
          <w:b/>
          <w:sz w:val="20"/>
        </w:rPr>
      </w:r>
    </w:p>
    <w:tbl>
      <w:tblPr>
        <w:tblStyle w:val="TableNormal"/>
        <w:tblW w:w="9551" w:type="dxa"/>
        <w:jc w:val="left"/>
        <w:tblInd w:w="492" w:type="dxa"/>
        <w:tblLayout w:type="fixed"/>
        <w:tblCellMar>
          <w:top w:w="0" w:type="dxa"/>
          <w:left w:w="0" w:type="dxa"/>
          <w:bottom w:w="0" w:type="dxa"/>
          <w:right w:w="0" w:type="dxa"/>
        </w:tblCellMar>
        <w:tblLook w:firstRow="1" w:noVBand="0" w:lastRow="1" w:firstColumn="1" w:lastColumn="1" w:noHBand="0" w:val="01e0"/>
      </w:tblPr>
      <w:tblGrid>
        <w:gridCol w:w="7305"/>
        <w:gridCol w:w="2245"/>
      </w:tblGrid>
      <w:tr>
        <w:trPr>
          <w:trHeight w:val="526" w:hRule="atLeast"/>
        </w:trPr>
        <w:tc>
          <w:tcPr>
            <w:tcW w:w="7305" w:type="dxa"/>
            <w:tcBorders/>
          </w:tcPr>
          <w:p>
            <w:pPr>
              <w:pStyle w:val="TableParagraph"/>
              <w:widowControl w:val="false"/>
              <w:spacing w:lineRule="exact" w:line="311" w:before="0" w:after="0"/>
              <w:ind w:left="50" w:hanging="0"/>
              <w:jc w:val="left"/>
              <w:rPr>
                <w:b/>
                <w:sz w:val="28"/>
              </w:rPr>
            </w:pPr>
            <w:r>
              <w:rPr>
                <w:b/>
                <w:kern w:val="0"/>
                <w:sz w:val="28"/>
                <w:szCs w:val="22"/>
                <w:lang w:eastAsia="en-US" w:bidi="ar-SA"/>
              </w:rPr>
              <w:t>І.</w:t>
            </w:r>
            <w:r>
              <w:rPr>
                <w:b/>
                <w:spacing w:val="-1"/>
                <w:kern w:val="0"/>
                <w:sz w:val="28"/>
                <w:szCs w:val="22"/>
                <w:lang w:eastAsia="en-US" w:bidi="ar-SA"/>
              </w:rPr>
              <w:t xml:space="preserve"> </w:t>
            </w:r>
            <w:r>
              <w:rPr>
                <w:b/>
                <w:spacing w:val="-4"/>
                <w:kern w:val="0"/>
                <w:sz w:val="28"/>
                <w:szCs w:val="22"/>
                <w:lang w:eastAsia="en-US" w:bidi="ar-SA"/>
              </w:rPr>
              <w:t>Вступ</w:t>
            </w:r>
          </w:p>
        </w:tc>
        <w:tc>
          <w:tcPr>
            <w:tcW w:w="2245" w:type="dxa"/>
            <w:tcBorders/>
          </w:tcPr>
          <w:p>
            <w:pPr>
              <w:pStyle w:val="TableParagraph"/>
              <w:widowControl w:val="false"/>
              <w:spacing w:lineRule="exact" w:line="311" w:before="0" w:after="0"/>
              <w:ind w:right="119" w:hanging="0"/>
              <w:jc w:val="right"/>
              <w:rPr>
                <w:b/>
                <w:sz w:val="28"/>
              </w:rPr>
            </w:pPr>
            <w:r>
              <w:rPr>
                <w:b/>
                <w:spacing w:val="-10"/>
                <w:kern w:val="0"/>
                <w:sz w:val="28"/>
                <w:szCs w:val="22"/>
                <w:lang w:eastAsia="en-US" w:bidi="ar-SA"/>
              </w:rPr>
              <w:t>3</w:t>
            </w:r>
          </w:p>
        </w:tc>
      </w:tr>
      <w:tr>
        <w:trPr>
          <w:trHeight w:val="740" w:hRule="atLeast"/>
        </w:trPr>
        <w:tc>
          <w:tcPr>
            <w:tcW w:w="7305" w:type="dxa"/>
            <w:tcBorders/>
          </w:tcPr>
          <w:p>
            <w:pPr>
              <w:pStyle w:val="TableParagraph"/>
              <w:widowControl w:val="false"/>
              <w:spacing w:before="204" w:after="0"/>
              <w:ind w:left="50" w:hanging="0"/>
              <w:jc w:val="left"/>
              <w:rPr>
                <w:b/>
                <w:sz w:val="28"/>
              </w:rPr>
            </w:pPr>
            <w:r>
              <w:rPr>
                <w:b/>
                <w:kern w:val="0"/>
                <w:sz w:val="28"/>
                <w:szCs w:val="22"/>
                <w:lang w:eastAsia="en-US" w:bidi="ar-SA"/>
              </w:rPr>
              <w:t>ІІ.</w:t>
            </w:r>
            <w:r>
              <w:rPr>
                <w:b/>
                <w:spacing w:val="-9"/>
                <w:kern w:val="0"/>
                <w:sz w:val="28"/>
                <w:szCs w:val="22"/>
                <w:lang w:eastAsia="en-US" w:bidi="ar-SA"/>
              </w:rPr>
              <w:t xml:space="preserve"> </w:t>
            </w:r>
            <w:r>
              <w:rPr>
                <w:b/>
                <w:kern w:val="0"/>
                <w:sz w:val="28"/>
                <w:szCs w:val="22"/>
                <w:lang w:eastAsia="en-US" w:bidi="ar-SA"/>
              </w:rPr>
              <w:t>Нормативна</w:t>
            </w:r>
            <w:r>
              <w:rPr>
                <w:b/>
                <w:spacing w:val="-4"/>
                <w:kern w:val="0"/>
                <w:sz w:val="28"/>
                <w:szCs w:val="22"/>
                <w:lang w:eastAsia="en-US" w:bidi="ar-SA"/>
              </w:rPr>
              <w:t xml:space="preserve"> база</w:t>
            </w:r>
          </w:p>
        </w:tc>
        <w:tc>
          <w:tcPr>
            <w:tcW w:w="2245" w:type="dxa"/>
            <w:tcBorders/>
          </w:tcPr>
          <w:p>
            <w:pPr>
              <w:pStyle w:val="TableParagraph"/>
              <w:widowControl w:val="false"/>
              <w:spacing w:before="204" w:after="0"/>
              <w:ind w:right="119" w:hanging="0"/>
              <w:jc w:val="right"/>
              <w:rPr>
                <w:b/>
                <w:sz w:val="28"/>
              </w:rPr>
            </w:pPr>
            <w:r>
              <w:rPr>
                <w:b/>
                <w:spacing w:val="-10"/>
                <w:kern w:val="0"/>
                <w:sz w:val="28"/>
                <w:szCs w:val="22"/>
                <w:lang w:eastAsia="en-US" w:bidi="ar-SA"/>
              </w:rPr>
              <w:t>5</w:t>
            </w:r>
          </w:p>
        </w:tc>
      </w:tr>
      <w:tr>
        <w:trPr>
          <w:trHeight w:val="740" w:hRule="atLeast"/>
        </w:trPr>
        <w:tc>
          <w:tcPr>
            <w:tcW w:w="7305" w:type="dxa"/>
            <w:tcBorders/>
          </w:tcPr>
          <w:p>
            <w:pPr>
              <w:pStyle w:val="TableParagraph"/>
              <w:widowControl w:val="false"/>
              <w:spacing w:before="203" w:after="0"/>
              <w:ind w:left="50" w:hanging="0"/>
              <w:jc w:val="left"/>
              <w:rPr>
                <w:b/>
                <w:sz w:val="28"/>
              </w:rPr>
            </w:pPr>
            <w:r>
              <w:rPr>
                <w:b/>
                <w:kern w:val="0"/>
                <w:sz w:val="28"/>
                <w:szCs w:val="22"/>
                <w:lang w:eastAsia="en-US" w:bidi="ar-SA"/>
              </w:rPr>
              <w:t>ІІІ.</w:t>
            </w:r>
            <w:r>
              <w:rPr>
                <w:b/>
                <w:spacing w:val="-8"/>
                <w:kern w:val="0"/>
                <w:sz w:val="28"/>
                <w:szCs w:val="22"/>
                <w:lang w:eastAsia="en-US" w:bidi="ar-SA"/>
              </w:rPr>
              <w:t xml:space="preserve"> </w:t>
            </w:r>
            <w:r>
              <w:rPr>
                <w:b/>
                <w:kern w:val="0"/>
                <w:sz w:val="28"/>
                <w:szCs w:val="22"/>
                <w:lang w:eastAsia="en-US" w:bidi="ar-SA"/>
              </w:rPr>
              <w:t>Алгоритм</w:t>
            </w:r>
            <w:r>
              <w:rPr>
                <w:b/>
                <w:spacing w:val="-6"/>
                <w:kern w:val="0"/>
                <w:sz w:val="28"/>
                <w:szCs w:val="22"/>
                <w:lang w:eastAsia="en-US" w:bidi="ar-SA"/>
              </w:rPr>
              <w:t xml:space="preserve"> </w:t>
            </w:r>
            <w:r>
              <w:rPr>
                <w:b/>
                <w:kern w:val="0"/>
                <w:sz w:val="28"/>
                <w:szCs w:val="22"/>
                <w:lang w:eastAsia="en-US" w:bidi="ar-SA"/>
              </w:rPr>
              <w:t>реалізації</w:t>
            </w:r>
            <w:r>
              <w:rPr>
                <w:b/>
                <w:spacing w:val="-5"/>
                <w:kern w:val="0"/>
                <w:sz w:val="28"/>
                <w:szCs w:val="22"/>
                <w:lang w:eastAsia="en-US" w:bidi="ar-SA"/>
              </w:rPr>
              <w:t xml:space="preserve"> </w:t>
            </w:r>
            <w:r>
              <w:rPr>
                <w:b/>
                <w:spacing w:val="-2"/>
                <w:kern w:val="0"/>
                <w:sz w:val="28"/>
                <w:szCs w:val="22"/>
                <w:lang w:eastAsia="en-US" w:bidi="ar-SA"/>
              </w:rPr>
              <w:t>програми</w:t>
            </w:r>
          </w:p>
        </w:tc>
        <w:tc>
          <w:tcPr>
            <w:tcW w:w="2245" w:type="dxa"/>
            <w:tcBorders/>
          </w:tcPr>
          <w:p>
            <w:pPr>
              <w:pStyle w:val="TableParagraph"/>
              <w:widowControl w:val="false"/>
              <w:spacing w:before="203" w:after="0"/>
              <w:ind w:right="119" w:hanging="0"/>
              <w:jc w:val="right"/>
              <w:rPr>
                <w:b/>
                <w:sz w:val="28"/>
              </w:rPr>
            </w:pPr>
            <w:r>
              <w:rPr>
                <w:b/>
                <w:spacing w:val="-10"/>
                <w:kern w:val="0"/>
                <w:sz w:val="28"/>
                <w:szCs w:val="22"/>
                <w:lang w:eastAsia="en-US" w:bidi="ar-SA"/>
              </w:rPr>
              <w:t>6</w:t>
            </w:r>
          </w:p>
        </w:tc>
      </w:tr>
      <w:tr>
        <w:trPr>
          <w:trHeight w:val="740" w:hRule="atLeast"/>
        </w:trPr>
        <w:tc>
          <w:tcPr>
            <w:tcW w:w="7305" w:type="dxa"/>
            <w:tcBorders/>
          </w:tcPr>
          <w:p>
            <w:pPr>
              <w:pStyle w:val="TableParagraph"/>
              <w:widowControl w:val="false"/>
              <w:spacing w:before="204" w:after="0"/>
              <w:ind w:left="50" w:hanging="0"/>
              <w:jc w:val="left"/>
              <w:rPr>
                <w:b/>
                <w:sz w:val="28"/>
              </w:rPr>
            </w:pPr>
            <w:r>
              <w:rPr>
                <w:b/>
                <w:kern w:val="0"/>
                <w:sz w:val="28"/>
                <w:szCs w:val="22"/>
                <w:lang w:eastAsia="en-US" w:bidi="ar-SA"/>
              </w:rPr>
              <w:t>ІV.</w:t>
            </w:r>
            <w:r>
              <w:rPr>
                <w:b/>
                <w:spacing w:val="-5"/>
                <w:kern w:val="0"/>
                <w:sz w:val="28"/>
                <w:szCs w:val="22"/>
                <w:lang w:eastAsia="en-US" w:bidi="ar-SA"/>
              </w:rPr>
              <w:t xml:space="preserve"> </w:t>
            </w:r>
            <w:r>
              <w:rPr>
                <w:b/>
                <w:kern w:val="0"/>
                <w:sz w:val="28"/>
                <w:szCs w:val="22"/>
                <w:lang w:eastAsia="en-US" w:bidi="ar-SA"/>
              </w:rPr>
              <w:t>Дії</w:t>
            </w:r>
            <w:r>
              <w:rPr>
                <w:b/>
                <w:spacing w:val="-3"/>
                <w:kern w:val="0"/>
                <w:sz w:val="28"/>
                <w:szCs w:val="22"/>
                <w:lang w:eastAsia="en-US" w:bidi="ar-SA"/>
              </w:rPr>
              <w:t xml:space="preserve"> </w:t>
            </w:r>
            <w:r>
              <w:rPr>
                <w:b/>
                <w:kern w:val="0"/>
                <w:sz w:val="28"/>
                <w:szCs w:val="22"/>
                <w:lang w:eastAsia="en-US" w:bidi="ar-SA"/>
              </w:rPr>
              <w:t>керівника</w:t>
            </w:r>
            <w:r>
              <w:rPr>
                <w:b/>
                <w:spacing w:val="-2"/>
                <w:kern w:val="0"/>
                <w:sz w:val="28"/>
                <w:szCs w:val="22"/>
                <w:lang w:eastAsia="en-US" w:bidi="ar-SA"/>
              </w:rPr>
              <w:t xml:space="preserve"> закладу</w:t>
            </w:r>
          </w:p>
        </w:tc>
        <w:tc>
          <w:tcPr>
            <w:tcW w:w="2245" w:type="dxa"/>
            <w:tcBorders/>
          </w:tcPr>
          <w:p>
            <w:pPr>
              <w:pStyle w:val="TableParagraph"/>
              <w:widowControl w:val="false"/>
              <w:spacing w:before="204" w:after="0"/>
              <w:ind w:right="48" w:hanging="0"/>
              <w:jc w:val="right"/>
              <w:rPr>
                <w:b/>
                <w:sz w:val="28"/>
              </w:rPr>
            </w:pPr>
            <w:r>
              <w:rPr>
                <w:b/>
                <w:spacing w:val="-5"/>
                <w:kern w:val="0"/>
                <w:sz w:val="28"/>
                <w:szCs w:val="22"/>
                <w:lang w:eastAsia="en-US" w:bidi="ar-SA"/>
              </w:rPr>
              <w:t>10</w:t>
            </w:r>
          </w:p>
        </w:tc>
      </w:tr>
      <w:tr>
        <w:trPr>
          <w:trHeight w:val="740" w:hRule="atLeast"/>
        </w:trPr>
        <w:tc>
          <w:tcPr>
            <w:tcW w:w="7305" w:type="dxa"/>
            <w:tcBorders/>
          </w:tcPr>
          <w:p>
            <w:pPr>
              <w:pStyle w:val="TableParagraph"/>
              <w:widowControl w:val="false"/>
              <w:spacing w:before="203" w:after="0"/>
              <w:ind w:left="50" w:hanging="0"/>
              <w:jc w:val="left"/>
              <w:rPr>
                <w:b/>
                <w:sz w:val="28"/>
              </w:rPr>
            </w:pPr>
            <w:r>
              <w:rPr>
                <w:b/>
                <w:kern w:val="0"/>
                <w:sz w:val="28"/>
                <w:szCs w:val="22"/>
                <w:lang w:eastAsia="en-US" w:bidi="ar-SA"/>
              </w:rPr>
              <w:t>V.</w:t>
            </w:r>
            <w:r>
              <w:rPr>
                <w:b/>
                <w:spacing w:val="-6"/>
                <w:kern w:val="0"/>
                <w:sz w:val="28"/>
                <w:szCs w:val="22"/>
                <w:lang w:eastAsia="en-US" w:bidi="ar-SA"/>
              </w:rPr>
              <w:t xml:space="preserve"> </w:t>
            </w:r>
            <w:r>
              <w:rPr>
                <w:b/>
                <w:kern w:val="0"/>
                <w:sz w:val="28"/>
                <w:szCs w:val="22"/>
                <w:lang w:eastAsia="en-US" w:bidi="ar-SA"/>
              </w:rPr>
              <w:t>Реагування</w:t>
            </w:r>
            <w:r>
              <w:rPr>
                <w:b/>
                <w:spacing w:val="-6"/>
                <w:kern w:val="0"/>
                <w:sz w:val="28"/>
                <w:szCs w:val="22"/>
                <w:lang w:eastAsia="en-US" w:bidi="ar-SA"/>
              </w:rPr>
              <w:t xml:space="preserve"> </w:t>
            </w:r>
            <w:r>
              <w:rPr>
                <w:b/>
                <w:kern w:val="0"/>
                <w:sz w:val="28"/>
                <w:szCs w:val="22"/>
                <w:lang w:eastAsia="en-US" w:bidi="ar-SA"/>
              </w:rPr>
              <w:t>та</w:t>
            </w:r>
            <w:r>
              <w:rPr>
                <w:b/>
                <w:spacing w:val="-3"/>
                <w:kern w:val="0"/>
                <w:sz w:val="28"/>
                <w:szCs w:val="22"/>
                <w:lang w:eastAsia="en-US" w:bidi="ar-SA"/>
              </w:rPr>
              <w:t xml:space="preserve"> </w:t>
            </w:r>
            <w:r>
              <w:rPr>
                <w:b/>
                <w:kern w:val="0"/>
                <w:sz w:val="28"/>
                <w:szCs w:val="22"/>
                <w:lang w:eastAsia="en-US" w:bidi="ar-SA"/>
              </w:rPr>
              <w:t>протидія</w:t>
            </w:r>
            <w:r>
              <w:rPr>
                <w:b/>
                <w:spacing w:val="-6"/>
                <w:kern w:val="0"/>
                <w:sz w:val="28"/>
                <w:szCs w:val="22"/>
                <w:lang w:eastAsia="en-US" w:bidi="ar-SA"/>
              </w:rPr>
              <w:t xml:space="preserve"> </w:t>
            </w:r>
            <w:r>
              <w:rPr>
                <w:b/>
                <w:spacing w:val="-2"/>
                <w:kern w:val="0"/>
                <w:sz w:val="28"/>
                <w:szCs w:val="22"/>
                <w:lang w:eastAsia="en-US" w:bidi="ar-SA"/>
              </w:rPr>
              <w:t>булінгу</w:t>
            </w:r>
          </w:p>
        </w:tc>
        <w:tc>
          <w:tcPr>
            <w:tcW w:w="2245" w:type="dxa"/>
            <w:tcBorders/>
          </w:tcPr>
          <w:p>
            <w:pPr>
              <w:pStyle w:val="TableParagraph"/>
              <w:widowControl w:val="false"/>
              <w:spacing w:before="203" w:after="0"/>
              <w:ind w:right="48" w:hanging="0"/>
              <w:jc w:val="right"/>
              <w:rPr>
                <w:b/>
                <w:sz w:val="28"/>
              </w:rPr>
            </w:pPr>
            <w:r>
              <w:rPr>
                <w:b/>
                <w:spacing w:val="-5"/>
                <w:kern w:val="0"/>
                <w:sz w:val="28"/>
                <w:szCs w:val="22"/>
                <w:lang w:eastAsia="en-US" w:bidi="ar-SA"/>
              </w:rPr>
              <w:t>15</w:t>
            </w:r>
          </w:p>
        </w:tc>
      </w:tr>
      <w:tr>
        <w:trPr>
          <w:trHeight w:val="740" w:hRule="atLeast"/>
        </w:trPr>
        <w:tc>
          <w:tcPr>
            <w:tcW w:w="7305" w:type="dxa"/>
            <w:tcBorders/>
          </w:tcPr>
          <w:p>
            <w:pPr>
              <w:pStyle w:val="TableParagraph"/>
              <w:widowControl w:val="false"/>
              <w:spacing w:before="204" w:after="0"/>
              <w:ind w:left="50" w:hanging="0"/>
              <w:jc w:val="left"/>
              <w:rPr>
                <w:b/>
                <w:sz w:val="28"/>
              </w:rPr>
            </w:pPr>
            <w:r>
              <w:rPr>
                <w:b/>
                <w:kern w:val="0"/>
                <w:sz w:val="28"/>
                <w:szCs w:val="22"/>
                <w:lang w:eastAsia="en-US" w:bidi="ar-SA"/>
              </w:rPr>
              <w:t>VІ.</w:t>
            </w:r>
            <w:r>
              <w:rPr>
                <w:b/>
                <w:spacing w:val="-8"/>
                <w:kern w:val="0"/>
                <w:sz w:val="28"/>
                <w:szCs w:val="22"/>
                <w:lang w:eastAsia="en-US" w:bidi="ar-SA"/>
              </w:rPr>
              <w:t xml:space="preserve"> </w:t>
            </w:r>
            <w:r>
              <w:rPr>
                <w:b/>
                <w:kern w:val="0"/>
                <w:sz w:val="28"/>
                <w:szCs w:val="22"/>
                <w:lang w:eastAsia="en-US" w:bidi="ar-SA"/>
              </w:rPr>
              <w:t>Алгоритм</w:t>
            </w:r>
            <w:r>
              <w:rPr>
                <w:b/>
                <w:spacing w:val="-7"/>
                <w:kern w:val="0"/>
                <w:sz w:val="28"/>
                <w:szCs w:val="22"/>
                <w:lang w:eastAsia="en-US" w:bidi="ar-SA"/>
              </w:rPr>
              <w:t xml:space="preserve"> </w:t>
            </w:r>
            <w:r>
              <w:rPr>
                <w:b/>
                <w:kern w:val="0"/>
                <w:sz w:val="28"/>
                <w:szCs w:val="22"/>
                <w:lang w:eastAsia="en-US" w:bidi="ar-SA"/>
              </w:rPr>
              <w:t>щодо</w:t>
            </w:r>
            <w:r>
              <w:rPr>
                <w:b/>
                <w:spacing w:val="-7"/>
                <w:kern w:val="0"/>
                <w:sz w:val="28"/>
                <w:szCs w:val="22"/>
                <w:lang w:eastAsia="en-US" w:bidi="ar-SA"/>
              </w:rPr>
              <w:t xml:space="preserve"> </w:t>
            </w:r>
            <w:r>
              <w:rPr>
                <w:b/>
                <w:kern w:val="0"/>
                <w:sz w:val="28"/>
                <w:szCs w:val="22"/>
                <w:lang w:eastAsia="en-US" w:bidi="ar-SA"/>
              </w:rPr>
              <w:t>попередження</w:t>
            </w:r>
            <w:r>
              <w:rPr>
                <w:b/>
                <w:spacing w:val="-8"/>
                <w:kern w:val="0"/>
                <w:sz w:val="28"/>
                <w:szCs w:val="22"/>
                <w:lang w:eastAsia="en-US" w:bidi="ar-SA"/>
              </w:rPr>
              <w:t xml:space="preserve"> </w:t>
            </w:r>
            <w:r>
              <w:rPr>
                <w:b/>
                <w:spacing w:val="-2"/>
                <w:kern w:val="0"/>
                <w:sz w:val="28"/>
                <w:szCs w:val="22"/>
                <w:lang w:eastAsia="en-US" w:bidi="ar-SA"/>
              </w:rPr>
              <w:t>булінгу</w:t>
            </w:r>
          </w:p>
        </w:tc>
        <w:tc>
          <w:tcPr>
            <w:tcW w:w="2245" w:type="dxa"/>
            <w:tcBorders/>
          </w:tcPr>
          <w:p>
            <w:pPr>
              <w:pStyle w:val="TableParagraph"/>
              <w:widowControl w:val="false"/>
              <w:spacing w:before="204" w:after="0"/>
              <w:ind w:right="48" w:hanging="0"/>
              <w:jc w:val="right"/>
              <w:rPr>
                <w:b/>
                <w:sz w:val="28"/>
              </w:rPr>
            </w:pPr>
            <w:r>
              <w:rPr>
                <w:b/>
                <w:spacing w:val="-5"/>
                <w:kern w:val="0"/>
                <w:sz w:val="28"/>
                <w:szCs w:val="22"/>
                <w:lang w:eastAsia="en-US" w:bidi="ar-SA"/>
              </w:rPr>
              <w:t>19</w:t>
            </w:r>
          </w:p>
        </w:tc>
      </w:tr>
      <w:tr>
        <w:trPr>
          <w:trHeight w:val="525" w:hRule="atLeast"/>
        </w:trPr>
        <w:tc>
          <w:tcPr>
            <w:tcW w:w="7305" w:type="dxa"/>
            <w:tcBorders/>
          </w:tcPr>
          <w:p>
            <w:pPr>
              <w:pStyle w:val="TableParagraph"/>
              <w:widowControl w:val="false"/>
              <w:spacing w:lineRule="exact" w:line="302" w:before="203" w:after="0"/>
              <w:ind w:left="50" w:hanging="0"/>
              <w:jc w:val="left"/>
              <w:rPr>
                <w:b/>
                <w:sz w:val="28"/>
              </w:rPr>
            </w:pPr>
            <w:r>
              <w:rPr>
                <w:b/>
                <w:kern w:val="0"/>
                <w:sz w:val="28"/>
                <w:szCs w:val="22"/>
                <w:lang w:eastAsia="en-US" w:bidi="ar-SA"/>
              </w:rPr>
              <w:t>VІI.</w:t>
            </w:r>
            <w:r>
              <w:rPr>
                <w:b/>
                <w:spacing w:val="-2"/>
                <w:kern w:val="0"/>
                <w:sz w:val="28"/>
                <w:szCs w:val="22"/>
                <w:lang w:eastAsia="en-US" w:bidi="ar-SA"/>
              </w:rPr>
              <w:t xml:space="preserve"> Додатки</w:t>
            </w:r>
          </w:p>
        </w:tc>
        <w:tc>
          <w:tcPr>
            <w:tcW w:w="2245" w:type="dxa"/>
            <w:tcBorders/>
          </w:tcPr>
          <w:p>
            <w:pPr>
              <w:pStyle w:val="TableParagraph"/>
              <w:widowControl w:val="false"/>
              <w:spacing w:lineRule="exact" w:line="302" w:before="203" w:after="0"/>
              <w:ind w:right="48" w:hanging="0"/>
              <w:jc w:val="right"/>
              <w:rPr>
                <w:b/>
                <w:sz w:val="28"/>
              </w:rPr>
            </w:pPr>
            <w:r>
              <w:rPr>
                <w:b/>
                <w:spacing w:val="-5"/>
                <w:kern w:val="0"/>
                <w:sz w:val="28"/>
                <w:szCs w:val="22"/>
                <w:lang w:eastAsia="en-US" w:bidi="ar-SA"/>
              </w:rPr>
              <w:t>25</w:t>
            </w:r>
          </w:p>
        </w:tc>
      </w:tr>
    </w:tbl>
    <w:p>
      <w:pPr>
        <w:sectPr>
          <w:type w:val="continuous"/>
          <w:pgSz w:w="11906" w:h="16838"/>
          <w:pgMar w:left="992" w:right="708" w:gutter="0" w:header="0" w:top="1940" w:footer="953" w:bottom="1140"/>
          <w:pgNumType w:fmt="decimal"/>
          <w:formProt w:val="false"/>
          <w:textDirection w:val="lrTb"/>
          <w:docGrid w:type="default" w:linePitch="312" w:charSpace="4294965247"/>
        </w:sectPr>
      </w:pPr>
    </w:p>
    <w:p>
      <w:pPr>
        <w:pStyle w:val="Normal"/>
        <w:spacing w:before="59" w:after="0"/>
        <w:ind w:left="140" w:hanging="0"/>
        <w:rPr>
          <w:b/>
          <w:sz w:val="28"/>
        </w:rPr>
      </w:pPr>
      <w:r>
        <w:rPr>
          <w:b/>
          <w:sz w:val="28"/>
        </w:rPr>
        <w:t>І.</w:t>
      </w:r>
      <w:r>
        <w:rPr>
          <w:b/>
          <w:spacing w:val="-1"/>
          <w:sz w:val="28"/>
        </w:rPr>
        <w:t xml:space="preserve"> </w:t>
      </w:r>
      <w:r>
        <w:rPr>
          <w:b/>
          <w:spacing w:val="-4"/>
          <w:sz w:val="28"/>
        </w:rPr>
        <w:t>Вступ</w:t>
      </w:r>
    </w:p>
    <w:p>
      <w:pPr>
        <w:pStyle w:val="Style18"/>
        <w:spacing w:before="91" w:after="0"/>
        <w:ind w:left="0" w:hanging="0"/>
        <w:jc w:val="left"/>
        <w:rPr>
          <w:b/>
        </w:rPr>
      </w:pPr>
      <w:r>
        <w:rPr>
          <w:b/>
        </w:rPr>
      </w:r>
    </w:p>
    <w:p>
      <w:pPr>
        <w:pStyle w:val="Style18"/>
        <w:spacing w:lineRule="auto" w:line="276"/>
        <w:ind w:left="140" w:right="137" w:firstLine="720"/>
        <w:rPr/>
      </w:pPr>
      <w:r>
        <w:rPr>
          <w:color w:val="090704"/>
        </w:rPr>
        <w:t>Основним завданням сучасного закладу освіти, що підтверджується й поширюється Міністерством освіти і науки України та Міжнародною організацією ЮНІСЕФ, є створення нового освітнього простору, головними засадами якого є створення безпечного навчального середовища, а також забезпечення прав, свобод та інтересів дітей. Концепція «Нова українська школа» (НУШ) вимагає реформування існуючого алгоритму розвивальної, корекційної та профілактичної роботи, адже дуже часто в освітніх закладах постає проблема булінгу та порушення норм поведінки учнями, що не дозволяє в повному обсязі досягти поставлених демократичних орієнтирів.</w:t>
      </w:r>
    </w:p>
    <w:p>
      <w:pPr>
        <w:pStyle w:val="Style18"/>
        <w:spacing w:before="49" w:after="0"/>
        <w:ind w:left="0" w:hanging="0"/>
        <w:jc w:val="left"/>
        <w:rPr/>
      </w:pPr>
      <w:r>
        <w:rPr/>
      </w:r>
    </w:p>
    <w:p>
      <w:pPr>
        <w:pStyle w:val="Style18"/>
        <w:spacing w:lineRule="auto" w:line="276"/>
        <w:ind w:left="140" w:right="139" w:firstLine="720"/>
        <w:rPr/>
      </w:pPr>
      <w:r>
        <w:rPr>
          <w:b/>
        </w:rPr>
        <w:t xml:space="preserve">Метою </w:t>
      </w:r>
      <w:r>
        <w:rPr/>
        <w:t>даної програми є: ознайомити учасників освітнього процесу з причинами виникнення булінгу, впливу цього явища на окрему особистість і учнівський колектив в цілому, опрацювати практичні методи виявлення постраждалих та булерів, форми роботи з ними та профілактики даного явища.</w:t>
      </w:r>
    </w:p>
    <w:p>
      <w:pPr>
        <w:pStyle w:val="Style18"/>
        <w:spacing w:lineRule="auto" w:line="276"/>
        <w:ind w:left="140" w:right="138" w:firstLine="720"/>
        <w:rPr/>
      </w:pPr>
      <w:r>
        <w:rPr>
          <w:u w:val="single"/>
        </w:rPr>
        <w:t>Програма складається</w:t>
      </w:r>
      <w:r>
        <w:rPr/>
        <w:t xml:space="preserve"> з теоретичного матеріалу і практичної складової – виявлення</w:t>
      </w:r>
      <w:r>
        <w:rPr>
          <w:spacing w:val="-2"/>
        </w:rPr>
        <w:t xml:space="preserve"> </w:t>
      </w:r>
      <w:r>
        <w:rPr/>
        <w:t>жертв булінгу</w:t>
      </w:r>
      <w:r>
        <w:rPr>
          <w:spacing w:val="-5"/>
        </w:rPr>
        <w:t xml:space="preserve"> </w:t>
      </w:r>
      <w:r>
        <w:rPr/>
        <w:t>або</w:t>
      </w:r>
      <w:r>
        <w:rPr>
          <w:spacing w:val="-2"/>
        </w:rPr>
        <w:t xml:space="preserve"> </w:t>
      </w:r>
      <w:r>
        <w:rPr/>
        <w:t>булерів,</w:t>
      </w:r>
      <w:r>
        <w:rPr>
          <w:spacing w:val="-3"/>
        </w:rPr>
        <w:t xml:space="preserve"> </w:t>
      </w:r>
      <w:r>
        <w:rPr/>
        <w:t>побудові стратегічних</w:t>
      </w:r>
      <w:r>
        <w:rPr>
          <w:spacing w:val="-1"/>
        </w:rPr>
        <w:t xml:space="preserve"> </w:t>
      </w:r>
      <w:r>
        <w:rPr/>
        <w:t>рішень</w:t>
      </w:r>
      <w:r>
        <w:rPr>
          <w:spacing w:val="-2"/>
        </w:rPr>
        <w:t xml:space="preserve"> </w:t>
      </w:r>
      <w:r>
        <w:rPr/>
        <w:t>та</w:t>
      </w:r>
      <w:r>
        <w:rPr>
          <w:spacing w:val="-2"/>
        </w:rPr>
        <w:t xml:space="preserve"> </w:t>
      </w:r>
      <w:r>
        <w:rPr/>
        <w:t xml:space="preserve">конкретних методів впливу на учасників булінгу, організації системної роботи в учнівському </w:t>
      </w:r>
      <w:r>
        <w:rPr>
          <w:spacing w:val="-2"/>
        </w:rPr>
        <w:t>колективі.</w:t>
      </w:r>
    </w:p>
    <w:p>
      <w:pPr>
        <w:pStyle w:val="Style18"/>
        <w:spacing w:before="52" w:after="0"/>
        <w:ind w:left="0" w:hanging="0"/>
        <w:jc w:val="left"/>
        <w:rPr/>
      </w:pPr>
      <w:r>
        <w:rPr/>
      </w:r>
    </w:p>
    <w:p>
      <w:pPr>
        <w:pStyle w:val="1"/>
        <w:ind w:left="861" w:hanging="0"/>
        <w:rPr/>
      </w:pPr>
      <w:r>
        <w:rPr>
          <w:spacing w:val="-2"/>
        </w:rPr>
        <w:t>Завдання:</w:t>
      </w:r>
    </w:p>
    <w:p>
      <w:pPr>
        <w:pStyle w:val="ListParagraph"/>
        <w:numPr>
          <w:ilvl w:val="0"/>
          <w:numId w:val="20"/>
        </w:numPr>
        <w:tabs>
          <w:tab w:val="clear" w:pos="720"/>
          <w:tab w:val="left" w:pos="861" w:leader="none"/>
        </w:tabs>
        <w:spacing w:before="46" w:after="0"/>
        <w:jc w:val="left"/>
        <w:rPr>
          <w:sz w:val="28"/>
        </w:rPr>
      </w:pPr>
      <w:r>
        <w:rPr>
          <w:sz w:val="28"/>
        </w:rPr>
        <w:t>профілактика</w:t>
      </w:r>
      <w:r>
        <w:rPr>
          <w:spacing w:val="-8"/>
          <w:sz w:val="28"/>
        </w:rPr>
        <w:t xml:space="preserve"> </w:t>
      </w:r>
      <w:r>
        <w:rPr>
          <w:sz w:val="28"/>
        </w:rPr>
        <w:t>булінгу</w:t>
      </w:r>
      <w:r>
        <w:rPr>
          <w:spacing w:val="-8"/>
          <w:sz w:val="28"/>
        </w:rPr>
        <w:t xml:space="preserve"> </w:t>
      </w:r>
      <w:r>
        <w:rPr>
          <w:sz w:val="28"/>
        </w:rPr>
        <w:t>в</w:t>
      </w:r>
      <w:r>
        <w:rPr>
          <w:spacing w:val="-3"/>
          <w:sz w:val="28"/>
        </w:rPr>
        <w:t xml:space="preserve"> </w:t>
      </w:r>
      <w:r>
        <w:rPr>
          <w:sz w:val="28"/>
        </w:rPr>
        <w:t>освітньому</w:t>
      </w:r>
      <w:r>
        <w:rPr>
          <w:spacing w:val="-8"/>
          <w:sz w:val="28"/>
        </w:rPr>
        <w:t xml:space="preserve"> </w:t>
      </w:r>
      <w:r>
        <w:rPr>
          <w:spacing w:val="-2"/>
          <w:sz w:val="28"/>
        </w:rPr>
        <w:t>середовищі;</w:t>
      </w:r>
    </w:p>
    <w:p>
      <w:pPr>
        <w:pStyle w:val="ListParagraph"/>
        <w:numPr>
          <w:ilvl w:val="0"/>
          <w:numId w:val="20"/>
        </w:numPr>
        <w:tabs>
          <w:tab w:val="clear" w:pos="720"/>
          <w:tab w:val="left" w:pos="861" w:leader="none"/>
        </w:tabs>
        <w:spacing w:before="47" w:after="0"/>
        <w:jc w:val="left"/>
        <w:rPr>
          <w:sz w:val="28"/>
        </w:rPr>
      </w:pPr>
      <w:r>
        <w:rPr>
          <w:sz w:val="28"/>
        </w:rPr>
        <w:t>попередження</w:t>
      </w:r>
      <w:r>
        <w:rPr>
          <w:spacing w:val="-9"/>
          <w:sz w:val="28"/>
        </w:rPr>
        <w:t xml:space="preserve"> </w:t>
      </w:r>
      <w:r>
        <w:rPr>
          <w:sz w:val="28"/>
        </w:rPr>
        <w:t>і</w:t>
      </w:r>
      <w:r>
        <w:rPr>
          <w:spacing w:val="-6"/>
          <w:sz w:val="28"/>
        </w:rPr>
        <w:t xml:space="preserve"> </w:t>
      </w:r>
      <w:r>
        <w:rPr>
          <w:sz w:val="28"/>
        </w:rPr>
        <w:t>подолання</w:t>
      </w:r>
      <w:r>
        <w:rPr>
          <w:spacing w:val="-3"/>
          <w:sz w:val="28"/>
        </w:rPr>
        <w:t xml:space="preserve"> </w:t>
      </w:r>
      <w:r>
        <w:rPr>
          <w:sz w:val="28"/>
        </w:rPr>
        <w:t>наслідків</w:t>
      </w:r>
      <w:r>
        <w:rPr>
          <w:spacing w:val="-7"/>
          <w:sz w:val="28"/>
        </w:rPr>
        <w:t xml:space="preserve"> </w:t>
      </w:r>
      <w:r>
        <w:rPr>
          <w:sz w:val="28"/>
        </w:rPr>
        <w:t>булінгу</w:t>
      </w:r>
      <w:r>
        <w:rPr>
          <w:spacing w:val="-10"/>
          <w:sz w:val="28"/>
        </w:rPr>
        <w:t xml:space="preserve"> </w:t>
      </w:r>
      <w:r>
        <w:rPr>
          <w:sz w:val="28"/>
        </w:rPr>
        <w:t>серед</w:t>
      </w:r>
      <w:r>
        <w:rPr>
          <w:spacing w:val="-5"/>
          <w:sz w:val="28"/>
        </w:rPr>
        <w:t xml:space="preserve"> </w:t>
      </w:r>
      <w:r>
        <w:rPr>
          <w:sz w:val="28"/>
        </w:rPr>
        <w:t>здобувачів</w:t>
      </w:r>
      <w:r>
        <w:rPr>
          <w:spacing w:val="-7"/>
          <w:sz w:val="28"/>
        </w:rPr>
        <w:t xml:space="preserve"> </w:t>
      </w:r>
      <w:r>
        <w:rPr>
          <w:spacing w:val="-2"/>
          <w:sz w:val="28"/>
        </w:rPr>
        <w:t>освіти;</w:t>
      </w:r>
    </w:p>
    <w:p>
      <w:pPr>
        <w:pStyle w:val="ListParagraph"/>
        <w:numPr>
          <w:ilvl w:val="0"/>
          <w:numId w:val="20"/>
        </w:numPr>
        <w:tabs>
          <w:tab w:val="clear" w:pos="720"/>
          <w:tab w:val="left" w:pos="861" w:leader="none"/>
        </w:tabs>
        <w:spacing w:lineRule="auto" w:line="276" w:before="48" w:after="0"/>
        <w:ind w:left="861" w:right="138" w:hanging="360"/>
        <w:jc w:val="left"/>
        <w:rPr>
          <w:sz w:val="28"/>
        </w:rPr>
      </w:pPr>
      <w:r>
        <w:rPr>
          <w:sz w:val="28"/>
        </w:rPr>
        <w:t>систематизувати</w:t>
      </w:r>
      <w:r>
        <w:rPr>
          <w:spacing w:val="40"/>
          <w:sz w:val="28"/>
        </w:rPr>
        <w:t xml:space="preserve"> </w:t>
      </w:r>
      <w:r>
        <w:rPr>
          <w:sz w:val="28"/>
        </w:rPr>
        <w:t>знання</w:t>
      </w:r>
      <w:r>
        <w:rPr>
          <w:spacing w:val="40"/>
          <w:sz w:val="28"/>
        </w:rPr>
        <w:t xml:space="preserve"> </w:t>
      </w:r>
      <w:r>
        <w:rPr>
          <w:sz w:val="28"/>
        </w:rPr>
        <w:t>щодо</w:t>
      </w:r>
      <w:r>
        <w:rPr>
          <w:spacing w:val="40"/>
          <w:sz w:val="28"/>
        </w:rPr>
        <w:t xml:space="preserve"> </w:t>
      </w:r>
      <w:r>
        <w:rPr>
          <w:sz w:val="28"/>
        </w:rPr>
        <w:t>взаємостосунків</w:t>
      </w:r>
      <w:r>
        <w:rPr>
          <w:spacing w:val="40"/>
          <w:sz w:val="28"/>
        </w:rPr>
        <w:t xml:space="preserve"> </w:t>
      </w:r>
      <w:r>
        <w:rPr>
          <w:sz w:val="28"/>
        </w:rPr>
        <w:t>дітей</w:t>
      </w:r>
      <w:r>
        <w:rPr>
          <w:spacing w:val="40"/>
          <w:sz w:val="28"/>
        </w:rPr>
        <w:t xml:space="preserve"> </w:t>
      </w:r>
      <w:r>
        <w:rPr>
          <w:sz w:val="28"/>
        </w:rPr>
        <w:t>та</w:t>
      </w:r>
      <w:r>
        <w:rPr>
          <w:spacing w:val="40"/>
          <w:sz w:val="28"/>
        </w:rPr>
        <w:t xml:space="preserve"> </w:t>
      </w:r>
      <w:r>
        <w:rPr>
          <w:sz w:val="28"/>
        </w:rPr>
        <w:t>молоді</w:t>
      </w:r>
      <w:r>
        <w:rPr>
          <w:spacing w:val="40"/>
          <w:sz w:val="28"/>
        </w:rPr>
        <w:t xml:space="preserve"> </w:t>
      </w:r>
      <w:r>
        <w:rPr>
          <w:sz w:val="28"/>
        </w:rPr>
        <w:t>в</w:t>
      </w:r>
      <w:r>
        <w:rPr>
          <w:spacing w:val="40"/>
          <w:sz w:val="28"/>
        </w:rPr>
        <w:t xml:space="preserve"> </w:t>
      </w:r>
      <w:r>
        <w:rPr>
          <w:sz w:val="28"/>
        </w:rPr>
        <w:t>закладі</w:t>
      </w:r>
      <w:r>
        <w:rPr>
          <w:spacing w:val="40"/>
          <w:sz w:val="28"/>
        </w:rPr>
        <w:t xml:space="preserve"> </w:t>
      </w:r>
      <w:r>
        <w:rPr>
          <w:spacing w:val="-2"/>
          <w:sz w:val="28"/>
        </w:rPr>
        <w:t>освіти;</w:t>
      </w:r>
    </w:p>
    <w:p>
      <w:pPr>
        <w:pStyle w:val="ListParagraph"/>
        <w:numPr>
          <w:ilvl w:val="0"/>
          <w:numId w:val="20"/>
        </w:numPr>
        <w:tabs>
          <w:tab w:val="clear" w:pos="720"/>
          <w:tab w:val="left" w:pos="861" w:leader="none"/>
        </w:tabs>
        <w:spacing w:lineRule="exact" w:line="317"/>
        <w:jc w:val="left"/>
        <w:rPr>
          <w:sz w:val="28"/>
        </w:rPr>
      </w:pPr>
      <w:r>
        <w:rPr>
          <w:sz w:val="28"/>
        </w:rPr>
        <w:t>навчитися</w:t>
      </w:r>
      <w:r>
        <w:rPr>
          <w:spacing w:val="-7"/>
          <w:sz w:val="28"/>
        </w:rPr>
        <w:t xml:space="preserve"> </w:t>
      </w:r>
      <w:r>
        <w:rPr>
          <w:sz w:val="28"/>
        </w:rPr>
        <w:t>визначати</w:t>
      </w:r>
      <w:r>
        <w:rPr>
          <w:spacing w:val="-4"/>
          <w:sz w:val="28"/>
        </w:rPr>
        <w:t xml:space="preserve"> </w:t>
      </w:r>
      <w:r>
        <w:rPr>
          <w:sz w:val="28"/>
        </w:rPr>
        <w:t>групи</w:t>
      </w:r>
      <w:r>
        <w:rPr>
          <w:spacing w:val="-4"/>
          <w:sz w:val="28"/>
        </w:rPr>
        <w:t xml:space="preserve"> </w:t>
      </w:r>
      <w:r>
        <w:rPr>
          <w:sz w:val="28"/>
        </w:rPr>
        <w:t>ризику</w:t>
      </w:r>
      <w:r>
        <w:rPr>
          <w:spacing w:val="-7"/>
          <w:sz w:val="28"/>
        </w:rPr>
        <w:t xml:space="preserve"> </w:t>
      </w:r>
      <w:r>
        <w:rPr>
          <w:sz w:val="28"/>
        </w:rPr>
        <w:t>(жертв</w:t>
      </w:r>
      <w:r>
        <w:rPr>
          <w:spacing w:val="-5"/>
          <w:sz w:val="28"/>
        </w:rPr>
        <w:t xml:space="preserve"> </w:t>
      </w:r>
      <w:r>
        <w:rPr>
          <w:sz w:val="28"/>
        </w:rPr>
        <w:t>та</w:t>
      </w:r>
      <w:r>
        <w:rPr>
          <w:spacing w:val="-4"/>
          <w:sz w:val="28"/>
        </w:rPr>
        <w:t xml:space="preserve"> </w:t>
      </w:r>
      <w:r>
        <w:rPr>
          <w:spacing w:val="-2"/>
          <w:sz w:val="28"/>
        </w:rPr>
        <w:t>булерів);</w:t>
      </w:r>
    </w:p>
    <w:p>
      <w:pPr>
        <w:pStyle w:val="ListParagraph"/>
        <w:numPr>
          <w:ilvl w:val="0"/>
          <w:numId w:val="20"/>
        </w:numPr>
        <w:tabs>
          <w:tab w:val="clear" w:pos="720"/>
          <w:tab w:val="left" w:pos="861" w:leader="none"/>
        </w:tabs>
        <w:spacing w:lineRule="auto" w:line="276" w:before="48" w:after="0"/>
        <w:ind w:left="861" w:right="146" w:hanging="360"/>
        <w:jc w:val="left"/>
        <w:rPr>
          <w:sz w:val="28"/>
        </w:rPr>
      </w:pPr>
      <w:r>
        <w:rPr>
          <w:sz w:val="28"/>
        </w:rPr>
        <w:t>ознайомитися з принципами організації системного протистояння булінгу у молодіжному колективі;</w:t>
      </w:r>
    </w:p>
    <w:p>
      <w:pPr>
        <w:pStyle w:val="ListParagraph"/>
        <w:numPr>
          <w:ilvl w:val="0"/>
          <w:numId w:val="20"/>
        </w:numPr>
        <w:tabs>
          <w:tab w:val="clear" w:pos="720"/>
          <w:tab w:val="left" w:pos="861" w:leader="none"/>
        </w:tabs>
        <w:spacing w:before="1" w:after="0"/>
        <w:jc w:val="left"/>
        <w:rPr>
          <w:sz w:val="28"/>
        </w:rPr>
      </w:pPr>
      <w:r>
        <w:rPr>
          <w:sz w:val="28"/>
        </w:rPr>
        <w:t>набути</w:t>
      </w:r>
      <w:r>
        <w:rPr>
          <w:spacing w:val="-5"/>
          <w:sz w:val="28"/>
        </w:rPr>
        <w:t xml:space="preserve"> </w:t>
      </w:r>
      <w:r>
        <w:rPr>
          <w:sz w:val="28"/>
        </w:rPr>
        <w:t>умінь</w:t>
      </w:r>
      <w:r>
        <w:rPr>
          <w:spacing w:val="-6"/>
          <w:sz w:val="28"/>
        </w:rPr>
        <w:t xml:space="preserve"> </w:t>
      </w:r>
      <w:r>
        <w:rPr>
          <w:sz w:val="28"/>
        </w:rPr>
        <w:t>асертивної</w:t>
      </w:r>
      <w:r>
        <w:rPr>
          <w:spacing w:val="-4"/>
          <w:sz w:val="28"/>
        </w:rPr>
        <w:t xml:space="preserve"> </w:t>
      </w:r>
      <w:r>
        <w:rPr>
          <w:spacing w:val="-2"/>
          <w:sz w:val="28"/>
        </w:rPr>
        <w:t>поведінки.</w:t>
      </w:r>
    </w:p>
    <w:p>
      <w:pPr>
        <w:pStyle w:val="Style18"/>
        <w:spacing w:before="100" w:after="0"/>
        <w:ind w:left="0" w:hanging="0"/>
        <w:jc w:val="left"/>
        <w:rPr/>
      </w:pPr>
      <w:r>
        <w:rPr/>
      </w:r>
    </w:p>
    <w:p>
      <w:pPr>
        <w:pStyle w:val="1"/>
        <w:ind w:left="861" w:hanging="0"/>
        <w:rPr/>
      </w:pPr>
      <w:r>
        <w:rPr/>
        <w:t>Очікуванні</w:t>
      </w:r>
      <w:r>
        <w:rPr>
          <w:spacing w:val="-5"/>
        </w:rPr>
        <w:t xml:space="preserve"> </w:t>
      </w:r>
      <w:r>
        <w:rPr>
          <w:spacing w:val="-2"/>
        </w:rPr>
        <w:t>результати:</w:t>
      </w:r>
    </w:p>
    <w:p>
      <w:pPr>
        <w:sectPr>
          <w:footerReference w:type="default" r:id="rId4"/>
          <w:type w:val="nextPage"/>
          <w:pgSz w:w="11906" w:h="16838"/>
          <w:pgMar w:left="992" w:right="708" w:gutter="0" w:header="0" w:top="780" w:footer="953" w:bottom="1200"/>
          <w:pgNumType w:fmt="decimal"/>
          <w:formProt w:val="false"/>
          <w:textDirection w:val="lrTb"/>
          <w:docGrid w:type="default" w:linePitch="100" w:charSpace="4096"/>
        </w:sectPr>
        <w:pStyle w:val="Style18"/>
        <w:spacing w:before="43" w:after="0"/>
        <w:ind w:left="861" w:hanging="0"/>
        <w:jc w:val="left"/>
        <w:rPr/>
      </w:pPr>
      <w:r>
        <w:rPr/>
        <w:t>запобігання</w:t>
      </w:r>
      <w:r>
        <w:rPr>
          <w:spacing w:val="-45"/>
        </w:rPr>
        <w:t xml:space="preserve"> </w:t>
      </w:r>
      <w:r>
        <w:rPr/>
        <w:t>виникненню</w:t>
      </w:r>
      <w:r>
        <w:rPr>
          <w:spacing w:val="-12"/>
        </w:rPr>
        <w:t xml:space="preserve"> </w:t>
      </w:r>
      <w:r>
        <w:rPr/>
        <w:t>булінгу</w:t>
      </w:r>
      <w:r>
        <w:rPr>
          <w:spacing w:val="-9"/>
        </w:rPr>
        <w:t xml:space="preserve"> </w:t>
      </w:r>
      <w:r>
        <w:rPr/>
        <w:t>в</w:t>
      </w:r>
      <w:r>
        <w:rPr>
          <w:spacing w:val="-9"/>
        </w:rPr>
        <w:t xml:space="preserve"> </w:t>
      </w:r>
      <w:r>
        <w:rPr/>
        <w:t>освітньому</w:t>
      </w:r>
      <w:r>
        <w:rPr>
          <w:spacing w:val="-10"/>
        </w:rPr>
        <w:t xml:space="preserve"> </w:t>
      </w:r>
      <w:r>
        <w:rPr>
          <w:spacing w:val="-2"/>
        </w:rPr>
        <w:t>середовищі.</w:t>
      </w:r>
    </w:p>
    <w:p>
      <w:pPr>
        <w:pStyle w:val="Normal"/>
        <w:spacing w:before="61" w:after="0"/>
        <w:ind w:left="861" w:hanging="360"/>
        <w:jc w:val="both"/>
        <w:rPr>
          <w:b/>
          <w:i/>
          <w:i/>
          <w:sz w:val="28"/>
        </w:rPr>
      </w:pPr>
      <w:r>
        <w:rPr>
          <w:b/>
          <w:i/>
          <w:sz w:val="28"/>
        </w:rPr>
        <w:t>Теоретичні</w:t>
      </w:r>
      <w:r>
        <w:rPr>
          <w:b/>
          <w:i/>
          <w:spacing w:val="-9"/>
          <w:sz w:val="28"/>
        </w:rPr>
        <w:t xml:space="preserve"> </w:t>
      </w:r>
      <w:r>
        <w:rPr>
          <w:b/>
          <w:i/>
          <w:spacing w:val="-2"/>
          <w:sz w:val="28"/>
        </w:rPr>
        <w:t>засади</w:t>
      </w:r>
    </w:p>
    <w:p>
      <w:pPr>
        <w:pStyle w:val="Style18"/>
        <w:spacing w:lineRule="auto" w:line="276" w:before="41" w:after="0"/>
        <w:ind w:left="140" w:right="144" w:firstLine="720"/>
        <w:rPr/>
      </w:pPr>
      <w:r>
        <w:rPr/>
        <w:t xml:space="preserve">Проблема насильства в освітньому середовищі є, нажаль, досить розповсюдженою проблемою. Дуже важливо щоб учні, їх батьки та вчителі були проінформовані про це негативне явище, як його виявити, та, головне, як його </w:t>
      </w:r>
      <w:r>
        <w:rPr>
          <w:spacing w:val="-2"/>
        </w:rPr>
        <w:t>уникнути.</w:t>
      </w:r>
    </w:p>
    <w:p>
      <w:pPr>
        <w:pStyle w:val="Style18"/>
        <w:spacing w:lineRule="auto" w:line="276"/>
        <w:ind w:left="140" w:right="140" w:firstLine="720"/>
        <w:rPr/>
      </w:pPr>
      <w:r>
        <w:rPr/>
        <w:t>Образливі прізвиська, глузування, піддражнювання, стусани з боку одного або групи учнів щодо однокласника або однокласниці – є ознаками нездорових стосунків, які можуть привести до цькування – регулярного, повторюваного день</w:t>
      </w:r>
      <w:r>
        <w:rPr>
          <w:spacing w:val="40"/>
        </w:rPr>
        <w:t xml:space="preserve"> </w:t>
      </w:r>
      <w:r>
        <w:rPr/>
        <w:t>у день знущання. Регулярне та цілеспрямоване нанесення фізичної й душевної шкоди стало об’єктом уваги науковців та педагогів, починаючи з 70-х років минулого століття, й отримало спеціальну назву – булінґ.</w:t>
      </w:r>
    </w:p>
    <w:p>
      <w:pPr>
        <w:pStyle w:val="Style18"/>
        <w:spacing w:lineRule="auto" w:line="276" w:before="292" w:after="0"/>
        <w:ind w:left="140" w:right="137" w:firstLine="720"/>
        <w:rPr/>
      </w:pPr>
      <w:hyperlink r:id="rId5">
        <w:r>
          <w:rPr/>
          <w:t>Булінґ</w:t>
        </w:r>
      </w:hyperlink>
      <w:r>
        <w:rPr/>
        <w:t xml:space="preserve"> (від англ. bully – хуліган, задирака, грубіян, «tobully» – задиратися, знущатися) – тривалий процес свідомого жорстокого ставлення, агресивної поведінки з метою заподіяти шкоду, викликати страх, тривогу або ж створити негативне середовище для людини.</w:t>
      </w:r>
    </w:p>
    <w:p>
      <w:pPr>
        <w:pStyle w:val="Style18"/>
        <w:spacing w:lineRule="auto" w:line="276"/>
        <w:ind w:left="140" w:right="141" w:firstLine="720"/>
        <w:rPr/>
      </w:pPr>
      <w:r>
        <w:rPr/>
        <w:t>За даними різних досліджень, майже кожен третій учень в Україні, так чи інакше зазнавав булінґу в школі, потерпав від принижень і насміхань: 10% – регулярно (раз в тиждень і частіше); 55% – частково піддаються знущанню зі сторони однокласників; 26% – батьків вважають своїх дітей жертвами булінґу.</w:t>
      </w:r>
    </w:p>
    <w:p>
      <w:pPr>
        <w:pStyle w:val="Style18"/>
        <w:spacing w:lineRule="auto" w:line="276"/>
        <w:ind w:left="140" w:right="147" w:firstLine="720"/>
        <w:rPr/>
      </w:pPr>
      <w:r>
        <w:rPr/>
        <w:t>Тому, згідно Закону України «Про освіту», Конвенції ООН про права дитини, Закону України «Про охорону дитинства», Державної цільової програми</w:t>
      </w:r>
    </w:p>
    <w:p>
      <w:pPr>
        <w:sectPr>
          <w:footerReference w:type="default" r:id="rId6"/>
          <w:footerReference w:type="first" r:id="rId7"/>
          <w:type w:val="nextPage"/>
          <w:pgSz w:w="11906" w:h="16838"/>
          <w:pgMar w:left="992" w:right="708" w:gutter="0" w:header="0" w:top="780" w:footer="953" w:bottom="1200"/>
          <w:pgNumType w:fmt="decimal"/>
          <w:formProt w:val="false"/>
          <w:textDirection w:val="lrTb"/>
          <w:docGrid w:type="default" w:linePitch="100" w:charSpace="4096"/>
        </w:sectPr>
        <w:pStyle w:val="Style18"/>
        <w:spacing w:lineRule="auto" w:line="276" w:before="1" w:after="0"/>
        <w:ind w:left="140" w:right="148" w:hanging="0"/>
        <w:rPr/>
      </w:pPr>
      <w:r>
        <w:rPr/>
        <w:t>«Національний план дій з реалізації Конвенції про права інвалідів», Закону України «Про внесення змін до деяких законодавчих актів України щодо протидії булінгу (цькування)» активізовано роботу щодо профілактики булінгу в освітньому середовищі.</w:t>
      </w:r>
    </w:p>
    <w:p>
      <w:pPr>
        <w:pStyle w:val="1"/>
        <w:spacing w:before="69" w:after="0"/>
        <w:rPr/>
      </w:pPr>
      <w:r>
        <w:rPr/>
        <w:t>ІІ.</w:t>
      </w:r>
      <w:r>
        <w:rPr>
          <w:spacing w:val="-9"/>
        </w:rPr>
        <w:t xml:space="preserve"> </w:t>
      </w:r>
      <w:r>
        <w:rPr/>
        <w:t>Нормативна</w:t>
      </w:r>
      <w:r>
        <w:rPr>
          <w:spacing w:val="-4"/>
        </w:rPr>
        <w:t xml:space="preserve"> база</w:t>
      </w:r>
    </w:p>
    <w:p>
      <w:pPr>
        <w:pStyle w:val="Style18"/>
        <w:spacing w:before="90" w:after="0"/>
        <w:ind w:left="0" w:hanging="0"/>
        <w:jc w:val="left"/>
        <w:rPr>
          <w:b/>
        </w:rPr>
      </w:pPr>
      <w:r>
        <w:rPr>
          <w:b/>
        </w:rPr>
      </w:r>
    </w:p>
    <w:p>
      <w:pPr>
        <w:pStyle w:val="ListParagraph"/>
        <w:numPr>
          <w:ilvl w:val="1"/>
          <w:numId w:val="20"/>
        </w:numPr>
        <w:tabs>
          <w:tab w:val="clear" w:pos="720"/>
          <w:tab w:val="left" w:pos="993" w:leader="none"/>
        </w:tabs>
        <w:spacing w:lineRule="auto" w:line="276" w:before="1" w:after="0"/>
        <w:ind w:left="993" w:right="142" w:hanging="360"/>
        <w:rPr>
          <w:sz w:val="28"/>
        </w:rPr>
      </w:pPr>
      <w:hyperlink r:id="rId8">
        <w:r>
          <w:rPr>
            <w:sz w:val="28"/>
          </w:rPr>
          <w:t>Постанова КМ України «Про затвердження порядку взаємодії суб`єктів,</w:t>
        </w:r>
      </w:hyperlink>
      <w:r>
        <w:rPr>
          <w:spacing w:val="40"/>
          <w:sz w:val="28"/>
        </w:rPr>
        <w:t xml:space="preserve"> </w:t>
      </w:r>
      <w:hyperlink r:id="rId9">
        <w:r>
          <w:rPr>
            <w:sz w:val="28"/>
          </w:rPr>
          <w:t>що</w:t>
        </w:r>
      </w:hyperlink>
      <w:r>
        <w:rPr>
          <w:sz w:val="28"/>
        </w:rPr>
        <w:t xml:space="preserve"> </w:t>
      </w:r>
      <w:hyperlink r:id="rId10">
        <w:r>
          <w:rPr>
            <w:sz w:val="28"/>
          </w:rPr>
          <w:t>здійснюють заходи у сфері запобігання та протидії домашньому</w:t>
        </w:r>
      </w:hyperlink>
      <w:r>
        <w:rPr>
          <w:sz w:val="28"/>
        </w:rPr>
        <w:t xml:space="preserve"> </w:t>
      </w:r>
      <w:hyperlink r:id="rId11">
        <w:r>
          <w:rPr>
            <w:sz w:val="28"/>
          </w:rPr>
          <w:t>насильству та</w:t>
        </w:r>
      </w:hyperlink>
      <w:r>
        <w:rPr>
          <w:sz w:val="28"/>
        </w:rPr>
        <w:t xml:space="preserve"> </w:t>
      </w:r>
      <w:hyperlink r:id="rId12">
        <w:r>
          <w:rPr>
            <w:sz w:val="28"/>
          </w:rPr>
          <w:t>насильству за ознакою статі» від 22.08.2018. №658</w:t>
        </w:r>
      </w:hyperlink>
    </w:p>
    <w:p>
      <w:pPr>
        <w:pStyle w:val="ListParagraph"/>
        <w:numPr>
          <w:ilvl w:val="1"/>
          <w:numId w:val="20"/>
        </w:numPr>
        <w:tabs>
          <w:tab w:val="clear" w:pos="720"/>
          <w:tab w:val="left" w:pos="993" w:leader="none"/>
        </w:tabs>
        <w:spacing w:lineRule="auto" w:line="276"/>
        <w:ind w:left="993" w:right="143" w:hanging="360"/>
        <w:rPr>
          <w:sz w:val="28"/>
        </w:rPr>
      </w:pPr>
      <w:hyperlink r:id="rId13">
        <w:r>
          <w:rPr>
            <w:sz w:val="28"/>
          </w:rPr>
          <w:t>Наказ МОН України від 02.10.2018 № 1047 «Про затвердження</w:t>
        </w:r>
      </w:hyperlink>
      <w:r>
        <w:rPr>
          <w:sz w:val="28"/>
        </w:rPr>
        <w:t xml:space="preserve"> </w:t>
      </w:r>
      <w:hyperlink r:id="rId14">
        <w:r>
          <w:rPr>
            <w:sz w:val="28"/>
          </w:rPr>
          <w:t>Методичних</w:t>
        </w:r>
      </w:hyperlink>
      <w:r>
        <w:rPr>
          <w:sz w:val="28"/>
        </w:rPr>
        <w:t xml:space="preserve"> </w:t>
      </w:r>
      <w:hyperlink r:id="rId15">
        <w:r>
          <w:rPr>
            <w:sz w:val="28"/>
          </w:rPr>
          <w:t>рекомендації щодо виявлення, реагування на випадки</w:t>
        </w:r>
      </w:hyperlink>
      <w:r>
        <w:rPr>
          <w:sz w:val="28"/>
        </w:rPr>
        <w:t xml:space="preserve"> </w:t>
      </w:r>
      <w:hyperlink r:id="rId16">
        <w:r>
          <w:rPr>
            <w:sz w:val="28"/>
          </w:rPr>
          <w:t>домашнього насильства і</w:t>
        </w:r>
      </w:hyperlink>
      <w:r>
        <w:rPr>
          <w:sz w:val="28"/>
        </w:rPr>
        <w:t xml:space="preserve"> </w:t>
      </w:r>
      <w:hyperlink r:id="rId17">
        <w:r>
          <w:rPr>
            <w:sz w:val="28"/>
          </w:rPr>
          <w:t>взаємодії педагогічних працівників із іншими</w:t>
        </w:r>
      </w:hyperlink>
      <w:r>
        <w:rPr>
          <w:sz w:val="28"/>
        </w:rPr>
        <w:t xml:space="preserve"> </w:t>
      </w:r>
      <w:hyperlink r:id="rId18">
        <w:r>
          <w:rPr>
            <w:sz w:val="28"/>
          </w:rPr>
          <w:t>органами та службами»</w:t>
        </w:r>
      </w:hyperlink>
    </w:p>
    <w:p>
      <w:pPr>
        <w:pStyle w:val="ListParagraph"/>
        <w:numPr>
          <w:ilvl w:val="1"/>
          <w:numId w:val="20"/>
        </w:numPr>
        <w:tabs>
          <w:tab w:val="clear" w:pos="720"/>
          <w:tab w:val="left" w:pos="993" w:leader="none"/>
        </w:tabs>
        <w:spacing w:lineRule="auto" w:line="276"/>
        <w:ind w:left="993" w:right="141" w:hanging="360"/>
        <w:rPr/>
      </w:pPr>
      <w:hyperlink r:id="rId19">
        <w:r>
          <w:rPr>
            <w:sz w:val="28"/>
          </w:rPr>
          <w:t>Лист МОН України від 18.05.2018 № 1/11-5480 «Методичні рекомендації</w:t>
        </w:r>
      </w:hyperlink>
      <w:r>
        <w:rPr>
          <w:sz w:val="28"/>
        </w:rPr>
        <w:t xml:space="preserve"> </w:t>
      </w:r>
      <w:hyperlink r:id="rId20">
        <w:r>
          <w:rPr>
            <w:sz w:val="28"/>
          </w:rPr>
          <w:t>щодо</w:t>
        </w:r>
      </w:hyperlink>
      <w:r>
        <w:rPr>
          <w:sz w:val="28"/>
        </w:rPr>
        <w:t xml:space="preserve"> </w:t>
      </w:r>
      <w:hyperlink r:id="rId21">
        <w:r>
          <w:rPr>
            <w:sz w:val="28"/>
          </w:rPr>
          <w:t>запобігання та протидії насильству»</w:t>
        </w:r>
      </w:hyperlink>
    </w:p>
    <w:p>
      <w:pPr>
        <w:pStyle w:val="ListParagraph"/>
        <w:numPr>
          <w:ilvl w:val="1"/>
          <w:numId w:val="20"/>
        </w:numPr>
        <w:tabs>
          <w:tab w:val="clear" w:pos="720"/>
          <w:tab w:val="left" w:pos="993" w:leader="none"/>
        </w:tabs>
        <w:spacing w:lineRule="auto" w:line="276" w:before="1" w:after="0"/>
        <w:ind w:left="993" w:right="141" w:hanging="360"/>
        <w:rPr/>
      </w:pPr>
      <w:hyperlink r:id="rId22">
        <w:r>
          <w:rPr>
            <w:sz w:val="28"/>
          </w:rPr>
          <w:t>Лист МОН України від 29.12.2018 № 1/9-790 «Щодо організації роботи у</w:t>
        </w:r>
      </w:hyperlink>
      <w:r>
        <w:rPr>
          <w:sz w:val="28"/>
        </w:rPr>
        <w:t xml:space="preserve"> </w:t>
      </w:r>
      <w:hyperlink r:id="rId23">
        <w:r>
          <w:rPr>
            <w:sz w:val="28"/>
          </w:rPr>
          <w:t>закладах</w:t>
        </w:r>
      </w:hyperlink>
      <w:r>
        <w:rPr>
          <w:sz w:val="28"/>
        </w:rPr>
        <w:t xml:space="preserve"> </w:t>
      </w:r>
      <w:hyperlink r:id="rId24">
        <w:r>
          <w:rPr>
            <w:sz w:val="28"/>
          </w:rPr>
          <w:t>освіти з питань запобігання і протидії домашньому насильству та</w:t>
        </w:r>
      </w:hyperlink>
      <w:r>
        <w:rPr>
          <w:sz w:val="28"/>
        </w:rPr>
        <w:t xml:space="preserve"> </w:t>
      </w:r>
      <w:hyperlink r:id="rId25">
        <w:r>
          <w:rPr>
            <w:spacing w:val="-2"/>
            <w:sz w:val="28"/>
          </w:rPr>
          <w:t>булінгу»</w:t>
        </w:r>
      </w:hyperlink>
    </w:p>
    <w:p>
      <w:pPr>
        <w:pStyle w:val="ListParagraph"/>
        <w:numPr>
          <w:ilvl w:val="1"/>
          <w:numId w:val="20"/>
        </w:numPr>
        <w:tabs>
          <w:tab w:val="clear" w:pos="720"/>
          <w:tab w:val="left" w:pos="993" w:leader="none"/>
        </w:tabs>
        <w:spacing w:lineRule="auto" w:line="276"/>
        <w:ind w:left="993" w:right="144" w:hanging="360"/>
        <w:rPr/>
      </w:pPr>
      <w:hyperlink r:id="rId26">
        <w:r>
          <w:rPr>
            <w:sz w:val="28"/>
          </w:rPr>
          <w:t>Закон України від 18.12.2019 року № 2657-VIII «Про внесення змін до</w:t>
        </w:r>
      </w:hyperlink>
      <w:r>
        <w:rPr>
          <w:sz w:val="28"/>
        </w:rPr>
        <w:t xml:space="preserve"> </w:t>
      </w:r>
      <w:hyperlink r:id="rId27">
        <w:r>
          <w:rPr>
            <w:sz w:val="28"/>
          </w:rPr>
          <w:t>деяких</w:t>
        </w:r>
      </w:hyperlink>
      <w:r>
        <w:rPr>
          <w:sz w:val="28"/>
        </w:rPr>
        <w:t xml:space="preserve"> </w:t>
      </w:r>
      <w:hyperlink r:id="rId28">
        <w:r>
          <w:rPr>
            <w:sz w:val="28"/>
          </w:rPr>
          <w:t>законодавчих актів України щодо протидії булінгу (цькуванню)»</w:t>
        </w:r>
      </w:hyperlink>
    </w:p>
    <w:p>
      <w:pPr>
        <w:pStyle w:val="ListParagraph"/>
        <w:numPr>
          <w:ilvl w:val="1"/>
          <w:numId w:val="20"/>
        </w:numPr>
        <w:tabs>
          <w:tab w:val="clear" w:pos="720"/>
          <w:tab w:val="left" w:pos="993" w:leader="none"/>
        </w:tabs>
        <w:spacing w:lineRule="auto" w:line="276"/>
        <w:ind w:left="993" w:right="141" w:hanging="360"/>
        <w:rPr/>
      </w:pPr>
      <w:hyperlink r:id="rId29">
        <w:r>
          <w:rPr>
            <w:sz w:val="28"/>
          </w:rPr>
          <w:t>Наказ Міністерства соціальної політики України, Міністерства внутрішніх</w:t>
        </w:r>
      </w:hyperlink>
      <w:r>
        <w:rPr>
          <w:sz w:val="28"/>
        </w:rPr>
        <w:t xml:space="preserve"> </w:t>
      </w:r>
      <w:hyperlink r:id="rId30">
        <w:r>
          <w:rPr>
            <w:sz w:val="28"/>
          </w:rPr>
          <w:t>справ</w:t>
        </w:r>
      </w:hyperlink>
      <w:r>
        <w:rPr>
          <w:spacing w:val="-5"/>
          <w:sz w:val="28"/>
        </w:rPr>
        <w:t xml:space="preserve"> </w:t>
      </w:r>
      <w:hyperlink r:id="rId31">
        <w:r>
          <w:rPr>
            <w:sz w:val="28"/>
          </w:rPr>
          <w:t>України, Міністерства освіти і науки України, Міністерства охорони</w:t>
        </w:r>
      </w:hyperlink>
      <w:r>
        <w:rPr>
          <w:sz w:val="28"/>
        </w:rPr>
        <w:t xml:space="preserve"> </w:t>
      </w:r>
      <w:hyperlink r:id="rId32">
        <w:r>
          <w:rPr>
            <w:sz w:val="28"/>
          </w:rPr>
          <w:t>здоров`я України</w:t>
        </w:r>
      </w:hyperlink>
      <w:r>
        <w:rPr>
          <w:sz w:val="28"/>
        </w:rPr>
        <w:t xml:space="preserve"> </w:t>
      </w:r>
      <w:hyperlink r:id="rId33">
        <w:r>
          <w:rPr>
            <w:sz w:val="28"/>
          </w:rPr>
          <w:t>від 19.08.2014 №564/836/945/577 «Про затвердження</w:t>
        </w:r>
      </w:hyperlink>
      <w:r>
        <w:rPr>
          <w:sz w:val="28"/>
        </w:rPr>
        <w:t xml:space="preserve"> </w:t>
      </w:r>
      <w:hyperlink r:id="rId34">
        <w:r>
          <w:rPr>
            <w:sz w:val="28"/>
          </w:rPr>
          <w:t>Порядку розгляду звернень та</w:t>
        </w:r>
      </w:hyperlink>
      <w:r>
        <w:rPr>
          <w:sz w:val="28"/>
        </w:rPr>
        <w:t xml:space="preserve"> </w:t>
      </w:r>
      <w:hyperlink r:id="rId35">
        <w:r>
          <w:rPr>
            <w:sz w:val="28"/>
          </w:rPr>
          <w:t>повідомлень з приводу жорстокого</w:t>
        </w:r>
      </w:hyperlink>
      <w:r>
        <w:rPr>
          <w:sz w:val="28"/>
        </w:rPr>
        <w:t xml:space="preserve"> </w:t>
      </w:r>
      <w:hyperlink r:id="rId36">
        <w:r>
          <w:rPr>
            <w:sz w:val="28"/>
          </w:rPr>
          <w:t>поводження з дітьми або реальної загрози його</w:t>
        </w:r>
      </w:hyperlink>
      <w:r>
        <w:rPr>
          <w:sz w:val="28"/>
        </w:rPr>
        <w:t xml:space="preserve"> </w:t>
      </w:r>
      <w:hyperlink r:id="rId37">
        <w:r>
          <w:rPr>
            <w:sz w:val="28"/>
          </w:rPr>
          <w:t>вчинення»</w:t>
        </w:r>
      </w:hyperlink>
    </w:p>
    <w:p>
      <w:pPr>
        <w:pStyle w:val="ListParagraph"/>
        <w:numPr>
          <w:ilvl w:val="1"/>
          <w:numId w:val="20"/>
        </w:numPr>
        <w:tabs>
          <w:tab w:val="clear" w:pos="720"/>
          <w:tab w:val="left" w:pos="992" w:leader="none"/>
        </w:tabs>
        <w:spacing w:lineRule="exact" w:line="321"/>
        <w:ind w:left="992" w:hanging="359"/>
        <w:rPr/>
      </w:pPr>
      <w:hyperlink r:id="rId38">
        <w:r>
          <w:rPr>
            <w:sz w:val="28"/>
          </w:rPr>
          <w:t>Лист</w:t>
        </w:r>
        <w:r>
          <w:rPr>
            <w:spacing w:val="76"/>
            <w:w w:val="150"/>
            <w:sz w:val="28"/>
          </w:rPr>
          <w:t xml:space="preserve"> </w:t>
        </w:r>
        <w:r>
          <w:rPr>
            <w:sz w:val="28"/>
          </w:rPr>
          <w:t>Міністерства</w:t>
        </w:r>
        <w:r>
          <w:rPr>
            <w:spacing w:val="73"/>
            <w:w w:val="150"/>
            <w:sz w:val="28"/>
          </w:rPr>
          <w:t xml:space="preserve"> </w:t>
        </w:r>
        <w:r>
          <w:rPr>
            <w:sz w:val="28"/>
          </w:rPr>
          <w:t>освіти</w:t>
        </w:r>
        <w:r>
          <w:rPr>
            <w:spacing w:val="77"/>
            <w:w w:val="150"/>
            <w:sz w:val="28"/>
          </w:rPr>
          <w:t xml:space="preserve"> </w:t>
        </w:r>
        <w:r>
          <w:rPr>
            <w:sz w:val="28"/>
          </w:rPr>
          <w:t>і</w:t>
        </w:r>
        <w:r>
          <w:rPr>
            <w:spacing w:val="77"/>
            <w:w w:val="150"/>
            <w:sz w:val="28"/>
          </w:rPr>
          <w:t xml:space="preserve"> </w:t>
        </w:r>
        <w:r>
          <w:rPr>
            <w:sz w:val="28"/>
          </w:rPr>
          <w:t>науки</w:t>
        </w:r>
        <w:r>
          <w:rPr>
            <w:spacing w:val="77"/>
            <w:w w:val="150"/>
            <w:sz w:val="28"/>
          </w:rPr>
          <w:t xml:space="preserve"> </w:t>
        </w:r>
        <w:r>
          <w:rPr>
            <w:sz w:val="28"/>
          </w:rPr>
          <w:t>України</w:t>
        </w:r>
        <w:r>
          <w:rPr>
            <w:spacing w:val="76"/>
            <w:w w:val="150"/>
            <w:sz w:val="28"/>
          </w:rPr>
          <w:t xml:space="preserve"> </w:t>
        </w:r>
        <w:r>
          <w:rPr>
            <w:sz w:val="28"/>
          </w:rPr>
          <w:t>від</w:t>
        </w:r>
        <w:r>
          <w:rPr>
            <w:spacing w:val="75"/>
            <w:w w:val="150"/>
            <w:sz w:val="28"/>
          </w:rPr>
          <w:t xml:space="preserve"> </w:t>
        </w:r>
        <w:r>
          <w:rPr>
            <w:sz w:val="28"/>
          </w:rPr>
          <w:t>28.10.2014</w:t>
        </w:r>
        <w:r>
          <w:rPr>
            <w:spacing w:val="77"/>
            <w:w w:val="150"/>
            <w:sz w:val="28"/>
          </w:rPr>
          <w:t xml:space="preserve"> </w:t>
        </w:r>
        <w:r>
          <w:rPr>
            <w:sz w:val="28"/>
          </w:rPr>
          <w:t>№</w:t>
        </w:r>
        <w:r>
          <w:rPr>
            <w:spacing w:val="75"/>
            <w:w w:val="150"/>
            <w:sz w:val="28"/>
          </w:rPr>
          <w:t xml:space="preserve"> </w:t>
        </w:r>
        <w:r>
          <w:rPr>
            <w:sz w:val="28"/>
          </w:rPr>
          <w:t>1/9-</w:t>
        </w:r>
        <w:r>
          <w:rPr>
            <w:spacing w:val="-5"/>
            <w:sz w:val="28"/>
          </w:rPr>
          <w:t>557</w:t>
        </w:r>
      </w:hyperlink>
    </w:p>
    <w:p>
      <w:pPr>
        <w:pStyle w:val="Style18"/>
        <w:spacing w:lineRule="auto" w:line="276" w:before="43" w:after="0"/>
        <w:ind w:left="993" w:right="141" w:hanging="0"/>
        <w:rPr/>
      </w:pPr>
      <w:hyperlink r:id="rId39">
        <w:r>
          <w:rPr/>
          <w:t>«Методичні</w:t>
        </w:r>
      </w:hyperlink>
      <w:r>
        <w:rPr/>
        <w:t xml:space="preserve"> </w:t>
      </w:r>
      <w:hyperlink r:id="rId40">
        <w:r>
          <w:rPr/>
          <w:t>рекомендації щодо взаємодії педагогічних працівників у</w:t>
        </w:r>
      </w:hyperlink>
      <w:r>
        <w:rPr/>
        <w:t xml:space="preserve"> </w:t>
      </w:r>
      <w:hyperlink r:id="rId41">
        <w:r>
          <w:rPr/>
          <w:t>навчальних закладах та</w:t>
        </w:r>
      </w:hyperlink>
      <w:r>
        <w:rPr/>
        <w:t xml:space="preserve"> </w:t>
      </w:r>
      <w:hyperlink r:id="rId42">
        <w:r>
          <w:rPr/>
          <w:t>взаємодії з іншими органами і службами щодо</w:t>
        </w:r>
      </w:hyperlink>
      <w:r>
        <w:rPr/>
        <w:t xml:space="preserve"> </w:t>
      </w:r>
      <w:hyperlink r:id="rId43">
        <w:r>
          <w:rPr/>
          <w:t>захисту прав дітей»</w:t>
        </w:r>
      </w:hyperlink>
    </w:p>
    <w:p>
      <w:pPr>
        <w:pStyle w:val="ListParagraph"/>
        <w:numPr>
          <w:ilvl w:val="1"/>
          <w:numId w:val="20"/>
        </w:numPr>
        <w:tabs>
          <w:tab w:val="clear" w:pos="720"/>
          <w:tab w:val="left" w:pos="993" w:leader="none"/>
        </w:tabs>
        <w:spacing w:lineRule="auto" w:line="276" w:before="1" w:after="0"/>
        <w:ind w:left="993" w:right="151" w:hanging="360"/>
        <w:jc w:val="left"/>
        <w:rPr>
          <w:sz w:val="28"/>
        </w:rPr>
      </w:pPr>
      <w:r>
        <w:rPr>
          <w:sz w:val="28"/>
        </w:rPr>
        <w:t>Закон України "Про внесення змін до деяких законодавчих актів України</w:t>
      </w:r>
      <w:r>
        <w:rPr>
          <w:spacing w:val="40"/>
          <w:sz w:val="28"/>
        </w:rPr>
        <w:t xml:space="preserve"> </w:t>
      </w:r>
      <w:r>
        <w:rPr>
          <w:sz w:val="28"/>
        </w:rPr>
        <w:t>щодо протидії булінгу (цькуванню)"</w:t>
      </w:r>
    </w:p>
    <w:p>
      <w:pPr>
        <w:pStyle w:val="ListParagraph"/>
        <w:numPr>
          <w:ilvl w:val="1"/>
          <w:numId w:val="20"/>
        </w:numPr>
        <w:tabs>
          <w:tab w:val="clear" w:pos="720"/>
          <w:tab w:val="left" w:pos="993" w:leader="none"/>
        </w:tabs>
        <w:spacing w:lineRule="auto" w:line="276"/>
        <w:ind w:left="993" w:right="142" w:hanging="360"/>
        <w:jc w:val="left"/>
        <w:rPr/>
      </w:pPr>
      <w:hyperlink r:id="rId44">
        <w:r>
          <w:rPr>
            <w:sz w:val="28"/>
          </w:rPr>
          <w:t>Лист</w:t>
        </w:r>
        <w:r>
          <w:rPr>
            <w:spacing w:val="37"/>
            <w:sz w:val="28"/>
          </w:rPr>
          <w:t xml:space="preserve"> </w:t>
        </w:r>
        <w:r>
          <w:rPr>
            <w:sz w:val="28"/>
          </w:rPr>
          <w:t>МОН України</w:t>
        </w:r>
        <w:r>
          <w:rPr>
            <w:spacing w:val="35"/>
            <w:sz w:val="28"/>
          </w:rPr>
          <w:t xml:space="preserve"> </w:t>
        </w:r>
        <w:r>
          <w:rPr>
            <w:sz w:val="28"/>
          </w:rPr>
          <w:t>від</w:t>
        </w:r>
        <w:r>
          <w:rPr>
            <w:spacing w:val="35"/>
            <w:sz w:val="28"/>
          </w:rPr>
          <w:t xml:space="preserve"> </w:t>
        </w:r>
        <w:r>
          <w:rPr>
            <w:sz w:val="28"/>
          </w:rPr>
          <w:t>29.01.2019</w:t>
        </w:r>
        <w:r>
          <w:rPr>
            <w:spacing w:val="35"/>
            <w:sz w:val="28"/>
          </w:rPr>
          <w:t xml:space="preserve"> </w:t>
        </w:r>
        <w:r>
          <w:rPr>
            <w:sz w:val="28"/>
          </w:rPr>
          <w:t>№1/11-881</w:t>
        </w:r>
        <w:r>
          <w:rPr>
            <w:spacing w:val="35"/>
            <w:sz w:val="28"/>
          </w:rPr>
          <w:t xml:space="preserve"> </w:t>
        </w:r>
        <w:r>
          <w:rPr>
            <w:sz w:val="28"/>
          </w:rPr>
          <w:t>"Рекомендації</w:t>
        </w:r>
        <w:r>
          <w:rPr>
            <w:spacing w:val="36"/>
            <w:sz w:val="28"/>
          </w:rPr>
          <w:t xml:space="preserve"> </w:t>
        </w:r>
        <w:r>
          <w:rPr>
            <w:sz w:val="28"/>
          </w:rPr>
          <w:t>для</w:t>
        </w:r>
        <w:r>
          <w:rPr>
            <w:spacing w:val="35"/>
            <w:sz w:val="28"/>
          </w:rPr>
          <w:t xml:space="preserve"> </w:t>
        </w:r>
        <w:r>
          <w:rPr>
            <w:sz w:val="28"/>
          </w:rPr>
          <w:t>закладів</w:t>
        </w:r>
      </w:hyperlink>
      <w:r>
        <w:rPr>
          <w:sz w:val="28"/>
        </w:rPr>
        <w:t xml:space="preserve"> </w:t>
      </w:r>
      <w:hyperlink r:id="rId45">
        <w:r>
          <w:rPr>
            <w:sz w:val="28"/>
          </w:rPr>
          <w:t>освіти щодо</w:t>
        </w:r>
      </w:hyperlink>
      <w:r>
        <w:rPr>
          <w:sz w:val="28"/>
        </w:rPr>
        <w:t xml:space="preserve"> </w:t>
      </w:r>
      <w:hyperlink r:id="rId46">
        <w:r>
          <w:rPr>
            <w:sz w:val="28"/>
          </w:rPr>
          <w:t>застосувань норм Закону України щодо протидії булінгу"</w:t>
        </w:r>
      </w:hyperlink>
    </w:p>
    <w:p>
      <w:pPr>
        <w:sectPr>
          <w:footerReference w:type="default" r:id="rId50"/>
          <w:footerReference w:type="first" r:id="rId51"/>
          <w:type w:val="nextPage"/>
          <w:pgSz w:w="11906" w:h="16838"/>
          <w:pgMar w:left="992" w:right="708" w:gutter="0" w:header="0" w:top="780" w:footer="953" w:bottom="1200"/>
          <w:pgNumType w:fmt="decimal"/>
          <w:formProt w:val="false"/>
          <w:textDirection w:val="lrTb"/>
          <w:docGrid w:type="default" w:linePitch="100" w:charSpace="4096"/>
        </w:sectPr>
        <w:pStyle w:val="ListParagraph"/>
        <w:numPr>
          <w:ilvl w:val="1"/>
          <w:numId w:val="20"/>
        </w:numPr>
        <w:tabs>
          <w:tab w:val="clear" w:pos="720"/>
          <w:tab w:val="left" w:pos="993" w:leader="none"/>
        </w:tabs>
        <w:spacing w:lineRule="auto" w:line="276"/>
        <w:ind w:left="993" w:right="147" w:hanging="360"/>
        <w:jc w:val="left"/>
        <w:rPr>
          <w:sz w:val="28"/>
        </w:rPr>
      </w:pPr>
      <w:hyperlink r:id="rId47">
        <w:r>
          <w:rPr>
            <w:sz w:val="28"/>
          </w:rPr>
          <w:t>Лист МОНУ від 29.12.2018 №1/9-790 "Щодо організації роботи у закладах</w:t>
        </w:r>
      </w:hyperlink>
      <w:r>
        <w:rPr>
          <w:sz w:val="28"/>
        </w:rPr>
        <w:t xml:space="preserve"> </w:t>
      </w:r>
      <w:hyperlink r:id="rId48">
        <w:r>
          <w:rPr>
            <w:sz w:val="28"/>
          </w:rPr>
          <w:t>освіти з</w:t>
        </w:r>
      </w:hyperlink>
      <w:r>
        <w:rPr>
          <w:spacing w:val="-5"/>
          <w:sz w:val="28"/>
        </w:rPr>
        <w:t xml:space="preserve"> </w:t>
      </w:r>
      <w:hyperlink r:id="rId49">
        <w:r>
          <w:rPr>
            <w:sz w:val="28"/>
          </w:rPr>
          <w:t>питань запобігання і протидії домашньому насильству та булінгу"</w:t>
        </w:r>
      </w:hyperlink>
    </w:p>
    <w:p>
      <w:pPr>
        <w:pStyle w:val="1"/>
        <w:spacing w:before="69" w:after="0"/>
        <w:rPr/>
      </w:pPr>
      <w:r>
        <w:rPr/>
        <w:t>ІІІ.</w:t>
      </w:r>
      <w:r>
        <w:rPr>
          <w:spacing w:val="-8"/>
        </w:rPr>
        <w:t xml:space="preserve"> </w:t>
      </w:r>
      <w:r>
        <w:rPr/>
        <w:t>Алгоритм</w:t>
      </w:r>
      <w:r>
        <w:rPr>
          <w:spacing w:val="-6"/>
        </w:rPr>
        <w:t xml:space="preserve"> </w:t>
      </w:r>
      <w:r>
        <w:rPr/>
        <w:t>реалізації</w:t>
      </w:r>
      <w:r>
        <w:rPr>
          <w:spacing w:val="-5"/>
        </w:rPr>
        <w:t xml:space="preserve"> </w:t>
      </w:r>
      <w:r>
        <w:rPr>
          <w:spacing w:val="-2"/>
        </w:rPr>
        <w:t>програми</w:t>
      </w:r>
    </w:p>
    <w:p>
      <w:pPr>
        <w:pStyle w:val="Style18"/>
        <w:spacing w:before="90" w:after="0"/>
        <w:ind w:left="0" w:hanging="0"/>
        <w:jc w:val="left"/>
        <w:rPr>
          <w:b/>
        </w:rPr>
      </w:pPr>
      <w:r>
        <w:rPr>
          <w:b/>
        </w:rPr>
      </w:r>
    </w:p>
    <w:p>
      <w:pPr>
        <w:pStyle w:val="Style18"/>
        <w:spacing w:lineRule="auto" w:line="276" w:before="1" w:after="0"/>
        <w:ind w:left="140" w:right="149" w:firstLine="708"/>
        <w:rPr/>
      </w:pPr>
      <w:r>
        <w:rPr/>
        <w:t>Булінг – це соціальне явище, характерне переважно для організованих дитячих колективів, у першу чергу в освітньому закладі.</w:t>
      </w:r>
    </w:p>
    <w:p>
      <w:pPr>
        <w:pStyle w:val="Style18"/>
        <w:spacing w:lineRule="auto" w:line="276" w:before="1" w:after="0"/>
        <w:ind w:left="140" w:right="151" w:firstLine="708"/>
        <w:rPr/>
      </w:pPr>
      <w:r>
        <w:rPr/>
        <w:t>Булінгом називається агресія одних дітей стосовно інших, коли наявні нерівність сил агресора та жертви, агресія має тенденцію повторюватися, при цьому</w:t>
      </w:r>
      <w:r>
        <w:rPr>
          <w:spacing w:val="40"/>
        </w:rPr>
        <w:t xml:space="preserve"> </w:t>
      </w:r>
      <w:r>
        <w:rPr/>
        <w:t>відповідь</w:t>
      </w:r>
      <w:r>
        <w:rPr>
          <w:spacing w:val="40"/>
        </w:rPr>
        <w:t xml:space="preserve"> </w:t>
      </w:r>
      <w:r>
        <w:rPr/>
        <w:t>жертви</w:t>
      </w:r>
      <w:r>
        <w:rPr>
          <w:spacing w:val="40"/>
        </w:rPr>
        <w:t xml:space="preserve"> </w:t>
      </w:r>
      <w:r>
        <w:rPr/>
        <w:t>показує,</w:t>
      </w:r>
      <w:r>
        <w:rPr>
          <w:spacing w:val="40"/>
        </w:rPr>
        <w:t xml:space="preserve"> </w:t>
      </w:r>
      <w:r>
        <w:rPr/>
        <w:t>як</w:t>
      </w:r>
      <w:r>
        <w:rPr>
          <w:spacing w:val="40"/>
        </w:rPr>
        <w:t xml:space="preserve"> </w:t>
      </w:r>
      <w:r>
        <w:rPr/>
        <w:t>сильно</w:t>
      </w:r>
      <w:r>
        <w:rPr>
          <w:spacing w:val="40"/>
        </w:rPr>
        <w:t xml:space="preserve"> </w:t>
      </w:r>
      <w:r>
        <w:rPr/>
        <w:t>її</w:t>
      </w:r>
      <w:r>
        <w:rPr>
          <w:spacing w:val="40"/>
        </w:rPr>
        <w:t xml:space="preserve"> </w:t>
      </w:r>
      <w:r>
        <w:rPr/>
        <w:t>зачепило</w:t>
      </w:r>
      <w:r>
        <w:rPr>
          <w:spacing w:val="40"/>
        </w:rPr>
        <w:t xml:space="preserve"> </w:t>
      </w:r>
      <w:r>
        <w:rPr/>
        <w:t>те,</w:t>
      </w:r>
      <w:r>
        <w:rPr>
          <w:spacing w:val="40"/>
        </w:rPr>
        <w:t xml:space="preserve"> </w:t>
      </w:r>
      <w:r>
        <w:rPr/>
        <w:t>що</w:t>
      </w:r>
      <w:r>
        <w:rPr>
          <w:spacing w:val="40"/>
        </w:rPr>
        <w:t xml:space="preserve"> </w:t>
      </w:r>
      <w:r>
        <w:rPr/>
        <w:t xml:space="preserve">відбувається. Отже, </w:t>
      </w:r>
      <w:r>
        <w:rPr>
          <w:u w:val="single"/>
        </w:rPr>
        <w:t>три суттєво важливих показники булінгу:</w:t>
      </w:r>
    </w:p>
    <w:p>
      <w:pPr>
        <w:pStyle w:val="Style18"/>
        <w:spacing w:lineRule="auto" w:line="276"/>
        <w:ind w:left="849" w:right="6955" w:hanging="0"/>
        <w:jc w:val="left"/>
        <w:rPr/>
      </w:pPr>
      <w:r>
        <w:rPr/>
        <w:t xml:space="preserve">1.Нерівність сил; </w:t>
      </w:r>
      <w:r>
        <w:rPr>
          <w:spacing w:val="-2"/>
        </w:rPr>
        <w:t>2.Повторюваність;</w:t>
      </w:r>
    </w:p>
    <w:p>
      <w:pPr>
        <w:pStyle w:val="Style18"/>
        <w:spacing w:lineRule="exact" w:line="321"/>
        <w:ind w:left="849" w:hanging="0"/>
        <w:jc w:val="left"/>
        <w:rPr/>
      </w:pPr>
      <w:r>
        <w:rPr/>
        <w:t>3.Неадекватно</w:t>
      </w:r>
      <w:r>
        <w:rPr>
          <w:spacing w:val="-8"/>
        </w:rPr>
        <w:t xml:space="preserve"> </w:t>
      </w:r>
      <w:r>
        <w:rPr/>
        <w:t>висока</w:t>
      </w:r>
      <w:r>
        <w:rPr>
          <w:spacing w:val="-8"/>
        </w:rPr>
        <w:t xml:space="preserve"> </w:t>
      </w:r>
      <w:r>
        <w:rPr/>
        <w:t>чутливість</w:t>
      </w:r>
      <w:r>
        <w:rPr>
          <w:spacing w:val="-8"/>
        </w:rPr>
        <w:t xml:space="preserve"> </w:t>
      </w:r>
      <w:r>
        <w:rPr>
          <w:spacing w:val="-2"/>
        </w:rPr>
        <w:t>жертви.</w:t>
      </w:r>
    </w:p>
    <w:p>
      <w:pPr>
        <w:pStyle w:val="Style18"/>
        <w:spacing w:lineRule="auto" w:line="276" w:before="49" w:after="0"/>
        <w:ind w:left="140" w:right="141" w:firstLine="708"/>
        <w:rPr/>
      </w:pPr>
      <w:r>
        <w:rPr/>
        <w:t xml:space="preserve">Булінг різноманітний, це не лише фізична агресія, найчастіше – </w:t>
      </w:r>
      <w:r>
        <w:rPr>
          <w:spacing w:val="-2"/>
        </w:rPr>
        <w:t>психологічна.</w:t>
      </w:r>
    </w:p>
    <w:p>
      <w:pPr>
        <w:pStyle w:val="Style18"/>
        <w:spacing w:lineRule="auto" w:line="276"/>
        <w:ind w:left="140" w:right="143" w:firstLine="708"/>
        <w:rPr/>
      </w:pPr>
      <w:r>
        <w:rPr/>
        <w:t>Найчастіше агресорами (ініціаторами цькування -</w:t>
      </w:r>
      <w:r>
        <w:rPr>
          <w:spacing w:val="-2"/>
        </w:rPr>
        <w:t xml:space="preserve"> </w:t>
      </w:r>
      <w:r>
        <w:rPr>
          <w:b/>
        </w:rPr>
        <w:t>булерами</w:t>
      </w:r>
      <w:r>
        <w:rPr/>
        <w:t>) є діти з нарцисичними рисами характеру. Основна особливість «нарциса» – прагнення до влади, самоствердження за рахунок інших. Бути «крутим», мати авторитет серед ровесників, як людини, якій ніхто нічого не може зробити. «Ти мені нічого не зробиш»</w:t>
      </w:r>
      <w:r>
        <w:rPr>
          <w:spacing w:val="40"/>
        </w:rPr>
        <w:t xml:space="preserve"> </w:t>
      </w:r>
      <w:r>
        <w:rPr/>
        <w:t>-</w:t>
      </w:r>
      <w:r>
        <w:rPr>
          <w:spacing w:val="40"/>
        </w:rPr>
        <w:t xml:space="preserve"> </w:t>
      </w:r>
      <w:r>
        <w:rPr/>
        <w:t>приховане</w:t>
      </w:r>
      <w:r>
        <w:rPr>
          <w:spacing w:val="40"/>
        </w:rPr>
        <w:t xml:space="preserve"> </w:t>
      </w:r>
      <w:r>
        <w:rPr/>
        <w:t>за</w:t>
      </w:r>
      <w:r>
        <w:rPr>
          <w:spacing w:val="40"/>
        </w:rPr>
        <w:t xml:space="preserve"> </w:t>
      </w:r>
      <w:r>
        <w:rPr/>
        <w:t>усією</w:t>
      </w:r>
      <w:r>
        <w:rPr>
          <w:spacing w:val="40"/>
        </w:rPr>
        <w:t xml:space="preserve"> </w:t>
      </w:r>
      <w:r>
        <w:rPr/>
        <w:t>поведінкою</w:t>
      </w:r>
      <w:r>
        <w:rPr>
          <w:spacing w:val="40"/>
        </w:rPr>
        <w:t xml:space="preserve"> </w:t>
      </w:r>
      <w:r>
        <w:rPr/>
        <w:t>цього</w:t>
      </w:r>
      <w:r>
        <w:rPr>
          <w:spacing w:val="40"/>
        </w:rPr>
        <w:t xml:space="preserve"> </w:t>
      </w:r>
      <w:r>
        <w:rPr/>
        <w:t>учня</w:t>
      </w:r>
      <w:r>
        <w:rPr>
          <w:spacing w:val="40"/>
        </w:rPr>
        <w:t xml:space="preserve"> </w:t>
      </w:r>
      <w:r>
        <w:rPr/>
        <w:t>послання.</w:t>
      </w:r>
      <w:r>
        <w:rPr>
          <w:spacing w:val="40"/>
        </w:rPr>
        <w:t xml:space="preserve"> </w:t>
      </w:r>
      <w:r>
        <w:rPr/>
        <w:t xml:space="preserve">Владолюбні учні </w:t>
      </w:r>
      <w:r>
        <w:rPr>
          <w:u w:val="single"/>
        </w:rPr>
        <w:t>поділяються на активних та пасивних владолюбців</w:t>
      </w:r>
      <w:r>
        <w:rPr/>
        <w:t>. Перші постійно</w:t>
      </w:r>
      <w:r>
        <w:rPr>
          <w:spacing w:val="40"/>
        </w:rPr>
        <w:t xml:space="preserve"> </w:t>
      </w:r>
      <w:r>
        <w:rPr/>
        <w:t>зачіпають не лише однокласників, але і учителів. Вони знов і знов кидають їм виклик. Словами або діями вони ніби їх атакують.</w:t>
      </w:r>
    </w:p>
    <w:p>
      <w:pPr>
        <w:pStyle w:val="Style18"/>
        <w:spacing w:lineRule="exact" w:line="321"/>
        <w:ind w:left="849" w:hanging="0"/>
        <w:rPr/>
      </w:pPr>
      <w:r>
        <w:rPr/>
        <w:t>Тактики</w:t>
      </w:r>
      <w:r>
        <w:rPr>
          <w:spacing w:val="-7"/>
        </w:rPr>
        <w:t xml:space="preserve"> </w:t>
      </w:r>
      <w:r>
        <w:rPr>
          <w:u w:val="single"/>
        </w:rPr>
        <w:t>активних</w:t>
      </w:r>
      <w:r>
        <w:rPr>
          <w:spacing w:val="-4"/>
        </w:rPr>
        <w:t xml:space="preserve"> </w:t>
      </w:r>
      <w:r>
        <w:rPr>
          <w:spacing w:val="-2"/>
        </w:rPr>
        <w:t>владолюбців:</w:t>
      </w:r>
    </w:p>
    <w:p>
      <w:pPr>
        <w:pStyle w:val="ListParagraph"/>
        <w:numPr>
          <w:ilvl w:val="0"/>
          <w:numId w:val="19"/>
        </w:numPr>
        <w:tabs>
          <w:tab w:val="clear" w:pos="720"/>
          <w:tab w:val="left" w:pos="1059" w:leader="none"/>
        </w:tabs>
        <w:spacing w:before="50" w:after="0"/>
        <w:ind w:left="1059" w:hanging="210"/>
        <w:jc w:val="left"/>
        <w:rPr>
          <w:sz w:val="28"/>
        </w:rPr>
      </w:pPr>
      <w:r>
        <w:rPr>
          <w:sz w:val="28"/>
        </w:rPr>
        <w:t>робити</w:t>
      </w:r>
      <w:r>
        <w:rPr>
          <w:spacing w:val="-4"/>
          <w:sz w:val="28"/>
        </w:rPr>
        <w:t xml:space="preserve"> </w:t>
      </w:r>
      <w:r>
        <w:rPr>
          <w:sz w:val="28"/>
        </w:rPr>
        <w:t>все</w:t>
      </w:r>
      <w:r>
        <w:rPr>
          <w:spacing w:val="-4"/>
          <w:sz w:val="28"/>
        </w:rPr>
        <w:t xml:space="preserve"> </w:t>
      </w:r>
      <w:r>
        <w:rPr>
          <w:sz w:val="28"/>
        </w:rPr>
        <w:t>дуже</w:t>
      </w:r>
      <w:r>
        <w:rPr>
          <w:spacing w:val="-4"/>
          <w:sz w:val="28"/>
        </w:rPr>
        <w:t xml:space="preserve"> </w:t>
      </w:r>
      <w:r>
        <w:rPr>
          <w:spacing w:val="-2"/>
          <w:sz w:val="28"/>
        </w:rPr>
        <w:t>повільно,</w:t>
      </w:r>
    </w:p>
    <w:p>
      <w:pPr>
        <w:pStyle w:val="ListParagraph"/>
        <w:numPr>
          <w:ilvl w:val="0"/>
          <w:numId w:val="19"/>
        </w:numPr>
        <w:tabs>
          <w:tab w:val="clear" w:pos="720"/>
          <w:tab w:val="left" w:pos="1059" w:leader="none"/>
        </w:tabs>
        <w:spacing w:before="48" w:after="0"/>
        <w:ind w:left="1059" w:hanging="210"/>
        <w:jc w:val="left"/>
        <w:rPr>
          <w:sz w:val="28"/>
        </w:rPr>
      </w:pPr>
      <w:r>
        <w:rPr>
          <w:sz w:val="28"/>
        </w:rPr>
        <w:t>не</w:t>
      </w:r>
      <w:r>
        <w:rPr>
          <w:spacing w:val="-5"/>
          <w:sz w:val="28"/>
        </w:rPr>
        <w:t xml:space="preserve"> </w:t>
      </w:r>
      <w:r>
        <w:rPr>
          <w:sz w:val="28"/>
        </w:rPr>
        <w:t>звертати</w:t>
      </w:r>
      <w:r>
        <w:rPr>
          <w:spacing w:val="-5"/>
          <w:sz w:val="28"/>
        </w:rPr>
        <w:t xml:space="preserve"> </w:t>
      </w:r>
      <w:r>
        <w:rPr>
          <w:sz w:val="28"/>
        </w:rPr>
        <w:t>уваги</w:t>
      </w:r>
      <w:r>
        <w:rPr>
          <w:spacing w:val="-4"/>
          <w:sz w:val="28"/>
        </w:rPr>
        <w:t xml:space="preserve"> </w:t>
      </w:r>
      <w:r>
        <w:rPr>
          <w:sz w:val="28"/>
        </w:rPr>
        <w:t>на</w:t>
      </w:r>
      <w:r>
        <w:rPr>
          <w:spacing w:val="-5"/>
          <w:sz w:val="28"/>
        </w:rPr>
        <w:t xml:space="preserve"> </w:t>
      </w:r>
      <w:r>
        <w:rPr>
          <w:sz w:val="28"/>
        </w:rPr>
        <w:t>нагадування</w:t>
      </w:r>
      <w:r>
        <w:rPr>
          <w:spacing w:val="-4"/>
          <w:sz w:val="28"/>
        </w:rPr>
        <w:t xml:space="preserve"> </w:t>
      </w:r>
      <w:r>
        <w:rPr>
          <w:sz w:val="28"/>
        </w:rPr>
        <w:t>про</w:t>
      </w:r>
      <w:r>
        <w:rPr>
          <w:spacing w:val="-7"/>
          <w:sz w:val="28"/>
        </w:rPr>
        <w:t xml:space="preserve"> </w:t>
      </w:r>
      <w:r>
        <w:rPr>
          <w:spacing w:val="-4"/>
          <w:sz w:val="28"/>
        </w:rPr>
        <w:t>час,</w:t>
      </w:r>
    </w:p>
    <w:p>
      <w:pPr>
        <w:pStyle w:val="ListParagraph"/>
        <w:numPr>
          <w:ilvl w:val="0"/>
          <w:numId w:val="19"/>
        </w:numPr>
        <w:tabs>
          <w:tab w:val="clear" w:pos="720"/>
          <w:tab w:val="left" w:pos="1059" w:leader="none"/>
        </w:tabs>
        <w:spacing w:before="47" w:after="0"/>
        <w:ind w:left="1059" w:hanging="210"/>
        <w:jc w:val="left"/>
        <w:rPr>
          <w:sz w:val="28"/>
        </w:rPr>
      </w:pPr>
      <w:r>
        <w:rPr>
          <w:sz w:val="28"/>
        </w:rPr>
        <w:t>здавати</w:t>
      </w:r>
      <w:r>
        <w:rPr>
          <w:spacing w:val="-7"/>
          <w:sz w:val="28"/>
        </w:rPr>
        <w:t xml:space="preserve"> </w:t>
      </w:r>
      <w:r>
        <w:rPr>
          <w:sz w:val="28"/>
        </w:rPr>
        <w:t>незакінчені</w:t>
      </w:r>
      <w:r>
        <w:rPr>
          <w:spacing w:val="-8"/>
          <w:sz w:val="28"/>
        </w:rPr>
        <w:t xml:space="preserve"> </w:t>
      </w:r>
      <w:r>
        <w:rPr>
          <w:spacing w:val="-2"/>
          <w:sz w:val="28"/>
        </w:rPr>
        <w:t>роботи,</w:t>
      </w:r>
    </w:p>
    <w:p>
      <w:pPr>
        <w:pStyle w:val="ListParagraph"/>
        <w:numPr>
          <w:ilvl w:val="0"/>
          <w:numId w:val="19"/>
        </w:numPr>
        <w:tabs>
          <w:tab w:val="clear" w:pos="720"/>
          <w:tab w:val="left" w:pos="1059" w:leader="none"/>
        </w:tabs>
        <w:spacing w:before="50" w:after="0"/>
        <w:ind w:left="1059" w:hanging="210"/>
        <w:jc w:val="left"/>
        <w:rPr>
          <w:sz w:val="28"/>
        </w:rPr>
      </w:pPr>
      <w:r>
        <w:rPr>
          <w:sz w:val="28"/>
        </w:rPr>
        <w:t>шуміти</w:t>
      </w:r>
      <w:r>
        <w:rPr>
          <w:spacing w:val="-2"/>
          <w:sz w:val="28"/>
        </w:rPr>
        <w:t xml:space="preserve"> </w:t>
      </w:r>
      <w:r>
        <w:rPr>
          <w:sz w:val="28"/>
        </w:rPr>
        <w:t>в</w:t>
      </w:r>
      <w:r>
        <w:rPr>
          <w:spacing w:val="-2"/>
          <w:sz w:val="28"/>
        </w:rPr>
        <w:t xml:space="preserve"> </w:t>
      </w:r>
      <w:r>
        <w:rPr>
          <w:sz w:val="28"/>
        </w:rPr>
        <w:t>той</w:t>
      </w:r>
      <w:r>
        <w:rPr>
          <w:spacing w:val="-4"/>
          <w:sz w:val="28"/>
        </w:rPr>
        <w:t xml:space="preserve"> </w:t>
      </w:r>
      <w:r>
        <w:rPr>
          <w:sz w:val="28"/>
        </w:rPr>
        <w:t>час,</w:t>
      </w:r>
      <w:r>
        <w:rPr>
          <w:spacing w:val="-5"/>
          <w:sz w:val="28"/>
        </w:rPr>
        <w:t xml:space="preserve"> </w:t>
      </w:r>
      <w:r>
        <w:rPr>
          <w:sz w:val="28"/>
        </w:rPr>
        <w:t>коли</w:t>
      </w:r>
      <w:r>
        <w:rPr>
          <w:spacing w:val="-4"/>
          <w:sz w:val="28"/>
        </w:rPr>
        <w:t xml:space="preserve"> </w:t>
      </w:r>
      <w:r>
        <w:rPr>
          <w:sz w:val="28"/>
        </w:rPr>
        <w:t>решта</w:t>
      </w:r>
      <w:r>
        <w:rPr>
          <w:spacing w:val="-2"/>
          <w:sz w:val="28"/>
        </w:rPr>
        <w:t xml:space="preserve"> </w:t>
      </w:r>
      <w:r>
        <w:rPr>
          <w:sz w:val="28"/>
        </w:rPr>
        <w:t>учнів</w:t>
      </w:r>
      <w:r>
        <w:rPr>
          <w:spacing w:val="-5"/>
          <w:sz w:val="28"/>
        </w:rPr>
        <w:t xml:space="preserve"> </w:t>
      </w:r>
      <w:r>
        <w:rPr>
          <w:spacing w:val="-2"/>
          <w:sz w:val="28"/>
        </w:rPr>
        <w:t>працює,</w:t>
      </w:r>
    </w:p>
    <w:p>
      <w:pPr>
        <w:pStyle w:val="ListParagraph"/>
        <w:numPr>
          <w:ilvl w:val="0"/>
          <w:numId w:val="19"/>
        </w:numPr>
        <w:tabs>
          <w:tab w:val="clear" w:pos="720"/>
          <w:tab w:val="left" w:pos="1059" w:leader="none"/>
        </w:tabs>
        <w:spacing w:before="48" w:after="0"/>
        <w:ind w:left="1059" w:hanging="210"/>
        <w:jc w:val="left"/>
        <w:rPr>
          <w:sz w:val="28"/>
        </w:rPr>
      </w:pPr>
      <w:r>
        <w:rPr>
          <w:spacing w:val="-2"/>
          <w:sz w:val="28"/>
        </w:rPr>
        <w:t>інші.</w:t>
      </w:r>
    </w:p>
    <w:p>
      <w:pPr>
        <w:pStyle w:val="Style18"/>
        <w:spacing w:lineRule="auto" w:line="276" w:before="48" w:after="0"/>
        <w:ind w:left="140" w:right="145" w:firstLine="708"/>
        <w:jc w:val="right"/>
        <w:rPr/>
      </w:pPr>
      <w:r>
        <w:rPr/>
        <w:t>Інколи</w:t>
      </w:r>
      <w:r>
        <w:rPr>
          <w:spacing w:val="40"/>
        </w:rPr>
        <w:t xml:space="preserve"> </w:t>
      </w:r>
      <w:r>
        <w:rPr/>
        <w:t>вони</w:t>
      </w:r>
      <w:r>
        <w:rPr>
          <w:spacing w:val="40"/>
        </w:rPr>
        <w:t xml:space="preserve"> </w:t>
      </w:r>
      <w:r>
        <w:rPr/>
        <w:t>бубнять,</w:t>
      </w:r>
      <w:r>
        <w:rPr>
          <w:spacing w:val="40"/>
        </w:rPr>
        <w:t xml:space="preserve"> </w:t>
      </w:r>
      <w:r>
        <w:rPr/>
        <w:t>коли</w:t>
      </w:r>
      <w:r>
        <w:rPr>
          <w:spacing w:val="40"/>
        </w:rPr>
        <w:t xml:space="preserve"> </w:t>
      </w:r>
      <w:r>
        <w:rPr/>
        <w:t>їх</w:t>
      </w:r>
      <w:r>
        <w:rPr>
          <w:spacing w:val="40"/>
        </w:rPr>
        <w:t xml:space="preserve"> </w:t>
      </w:r>
      <w:r>
        <w:rPr/>
        <w:t>про</w:t>
      </w:r>
      <w:r>
        <w:rPr>
          <w:spacing w:val="40"/>
        </w:rPr>
        <w:t xml:space="preserve"> </w:t>
      </w:r>
      <w:r>
        <w:rPr/>
        <w:t>щось</w:t>
      </w:r>
      <w:r>
        <w:rPr>
          <w:spacing w:val="40"/>
        </w:rPr>
        <w:t xml:space="preserve"> </w:t>
      </w:r>
      <w:r>
        <w:rPr/>
        <w:t>попросять.</w:t>
      </w:r>
      <w:r>
        <w:rPr>
          <w:spacing w:val="40"/>
        </w:rPr>
        <w:t xml:space="preserve"> </w:t>
      </w:r>
      <w:r>
        <w:rPr/>
        <w:t>Вони</w:t>
      </w:r>
      <w:r>
        <w:rPr>
          <w:spacing w:val="40"/>
        </w:rPr>
        <w:t xml:space="preserve"> </w:t>
      </w:r>
      <w:r>
        <w:rPr/>
        <w:t>можуть</w:t>
      </w:r>
      <w:r>
        <w:rPr>
          <w:spacing w:val="40"/>
        </w:rPr>
        <w:t xml:space="preserve"> </w:t>
      </w:r>
      <w:r>
        <w:rPr/>
        <w:t>просто ігнорувати</w:t>
      </w:r>
      <w:r>
        <w:rPr>
          <w:spacing w:val="-8"/>
        </w:rPr>
        <w:t xml:space="preserve"> </w:t>
      </w:r>
      <w:r>
        <w:rPr/>
        <w:t>вимоги</w:t>
      </w:r>
      <w:r>
        <w:rPr>
          <w:spacing w:val="-5"/>
        </w:rPr>
        <w:t xml:space="preserve"> </w:t>
      </w:r>
      <w:r>
        <w:rPr/>
        <w:t>учителя</w:t>
      </w:r>
      <w:r>
        <w:rPr>
          <w:spacing w:val="-5"/>
        </w:rPr>
        <w:t xml:space="preserve"> </w:t>
      </w:r>
      <w:r>
        <w:rPr/>
        <w:t>або</w:t>
      </w:r>
      <w:r>
        <w:rPr>
          <w:spacing w:val="-3"/>
        </w:rPr>
        <w:t xml:space="preserve"> </w:t>
      </w:r>
      <w:r>
        <w:rPr/>
        <w:t>погодяться</w:t>
      </w:r>
      <w:r>
        <w:rPr>
          <w:spacing w:val="-5"/>
        </w:rPr>
        <w:t xml:space="preserve"> </w:t>
      </w:r>
      <w:r>
        <w:rPr/>
        <w:t>зробити</w:t>
      </w:r>
      <w:r>
        <w:rPr>
          <w:spacing w:val="-5"/>
        </w:rPr>
        <w:t xml:space="preserve"> </w:t>
      </w:r>
      <w:r>
        <w:rPr/>
        <w:t>щось,</w:t>
      </w:r>
      <w:r>
        <w:rPr>
          <w:spacing w:val="-7"/>
        </w:rPr>
        <w:t xml:space="preserve"> </w:t>
      </w:r>
      <w:r>
        <w:rPr/>
        <w:t>але</w:t>
      </w:r>
      <w:r>
        <w:rPr>
          <w:spacing w:val="-5"/>
        </w:rPr>
        <w:t xml:space="preserve"> </w:t>
      </w:r>
      <w:r>
        <w:rPr/>
        <w:t>з</w:t>
      </w:r>
      <w:r>
        <w:rPr>
          <w:spacing w:val="-6"/>
        </w:rPr>
        <w:t xml:space="preserve"> </w:t>
      </w:r>
      <w:r>
        <w:rPr/>
        <w:t>показною</w:t>
      </w:r>
      <w:r>
        <w:rPr>
          <w:spacing w:val="-6"/>
        </w:rPr>
        <w:t xml:space="preserve"> </w:t>
      </w:r>
      <w:r>
        <w:rPr>
          <w:spacing w:val="-2"/>
        </w:rPr>
        <w:t>образою.</w:t>
      </w:r>
    </w:p>
    <w:p>
      <w:pPr>
        <w:pStyle w:val="Style18"/>
        <w:spacing w:lineRule="auto" w:line="276" w:before="1" w:after="0"/>
        <w:ind w:left="140" w:right="145" w:firstLine="708"/>
        <w:rPr/>
      </w:pPr>
      <w:r>
        <w:rPr>
          <w:u w:val="single"/>
        </w:rPr>
        <w:t>Пасивні</w:t>
      </w:r>
      <w:r>
        <w:rPr/>
        <w:t xml:space="preserve"> властолюбці коректно ведуть себе з учителями, але самостверджуються на ровесниках чи молодших дітях.</w:t>
      </w:r>
    </w:p>
    <w:p>
      <w:pPr>
        <w:pStyle w:val="Style18"/>
        <w:spacing w:lineRule="auto" w:line="276"/>
        <w:ind w:left="140" w:right="149" w:firstLine="708"/>
        <w:rPr/>
      </w:pPr>
      <w:r>
        <w:rPr/>
        <w:t>Як правило, владолюбці не діють без глядачів. Їм потрібні свідки їх влади. Вони провокують вчителя або ровесника перед аудиторією глядачів, і навіть учитель відчуває – якщо він програє цю публічну сутичку, то в очах цих глядачів, залишиться з ярликом «Переможений» до закінчення навчального року.</w:t>
      </w:r>
    </w:p>
    <w:p>
      <w:pPr>
        <w:sectPr>
          <w:footerReference w:type="default" r:id="rId52"/>
          <w:footerReference w:type="first" r:id="rId53"/>
          <w:type w:val="nextPage"/>
          <w:pgSz w:w="11906" w:h="16838"/>
          <w:pgMar w:left="992" w:right="708" w:gutter="0" w:header="0" w:top="780" w:footer="953" w:bottom="1200"/>
          <w:pgNumType w:fmt="decimal"/>
          <w:formProt w:val="false"/>
          <w:textDirection w:val="lrTb"/>
          <w:docGrid w:type="default" w:linePitch="100" w:charSpace="4096"/>
        </w:sectPr>
        <w:pStyle w:val="Style18"/>
        <w:spacing w:lineRule="auto" w:line="276"/>
        <w:ind w:left="140" w:right="141" w:firstLine="708"/>
        <w:rPr/>
      </w:pPr>
      <w:r>
        <w:rPr/>
        <w:t>Усі, кого владолюбець обрав мішенню, завжди під загрозою, під тиском таких можливих ситуацій. Це викликає тривогу, напруження та чимало інших неприємних почуттів, безпосередньо і у вчителів.</w:t>
      </w:r>
    </w:p>
    <w:p>
      <w:pPr>
        <w:pStyle w:val="Normal"/>
        <w:spacing w:before="64" w:after="0"/>
        <w:ind w:left="861" w:hanging="360"/>
        <w:jc w:val="both"/>
        <w:rPr>
          <w:i/>
          <w:i/>
          <w:sz w:val="28"/>
        </w:rPr>
      </w:pPr>
      <w:r>
        <w:rPr>
          <w:i/>
          <w:sz w:val="28"/>
        </w:rPr>
        <w:t>Найчастіше</w:t>
      </w:r>
      <w:r>
        <w:rPr>
          <w:i/>
          <w:spacing w:val="-8"/>
          <w:sz w:val="28"/>
        </w:rPr>
        <w:t xml:space="preserve"> </w:t>
      </w:r>
      <w:r>
        <w:rPr>
          <w:i/>
          <w:sz w:val="28"/>
        </w:rPr>
        <w:t>жертвами</w:t>
      </w:r>
      <w:r>
        <w:rPr>
          <w:i/>
          <w:spacing w:val="-4"/>
          <w:sz w:val="28"/>
        </w:rPr>
        <w:t xml:space="preserve"> </w:t>
      </w:r>
      <w:r>
        <w:rPr>
          <w:i/>
          <w:sz w:val="28"/>
        </w:rPr>
        <w:t>булінґу</w:t>
      </w:r>
      <w:r>
        <w:rPr>
          <w:i/>
          <w:spacing w:val="-6"/>
          <w:sz w:val="28"/>
        </w:rPr>
        <w:t xml:space="preserve"> </w:t>
      </w:r>
      <w:r>
        <w:rPr>
          <w:i/>
          <w:sz w:val="28"/>
        </w:rPr>
        <w:t>стають</w:t>
      </w:r>
      <w:r>
        <w:rPr>
          <w:i/>
          <w:spacing w:val="-6"/>
          <w:sz w:val="28"/>
        </w:rPr>
        <w:t xml:space="preserve"> </w:t>
      </w:r>
      <w:r>
        <w:rPr>
          <w:i/>
          <w:sz w:val="28"/>
        </w:rPr>
        <w:t>діти,</w:t>
      </w:r>
      <w:r>
        <w:rPr>
          <w:i/>
          <w:spacing w:val="-5"/>
          <w:sz w:val="28"/>
        </w:rPr>
        <w:t xml:space="preserve"> </w:t>
      </w:r>
      <w:r>
        <w:rPr>
          <w:i/>
          <w:sz w:val="28"/>
        </w:rPr>
        <w:t>які</w:t>
      </w:r>
      <w:r>
        <w:rPr>
          <w:i/>
          <w:spacing w:val="-7"/>
          <w:sz w:val="28"/>
        </w:rPr>
        <w:t xml:space="preserve"> </w:t>
      </w:r>
      <w:r>
        <w:rPr>
          <w:i/>
          <w:spacing w:val="-2"/>
          <w:sz w:val="28"/>
        </w:rPr>
        <w:t>мають:</w:t>
      </w:r>
    </w:p>
    <w:p>
      <w:pPr>
        <w:pStyle w:val="ListParagraph"/>
        <w:numPr>
          <w:ilvl w:val="0"/>
          <w:numId w:val="18"/>
        </w:numPr>
        <w:tabs>
          <w:tab w:val="clear" w:pos="720"/>
          <w:tab w:val="left" w:pos="861" w:leader="none"/>
        </w:tabs>
        <w:spacing w:lineRule="auto" w:line="276" w:before="48" w:after="0"/>
        <w:ind w:left="861" w:right="141" w:hanging="360"/>
        <w:rPr>
          <w:sz w:val="28"/>
        </w:rPr>
      </w:pPr>
      <w:r>
        <w:rPr>
          <w:sz w:val="28"/>
        </w:rPr>
        <w:t>Фізичні вади – носять окуляри, погано чують, мають порушення рухового апарату фізично слабкі.</w:t>
      </w:r>
    </w:p>
    <w:p>
      <w:pPr>
        <w:pStyle w:val="ListParagraph"/>
        <w:numPr>
          <w:ilvl w:val="0"/>
          <w:numId w:val="18"/>
        </w:numPr>
        <w:tabs>
          <w:tab w:val="clear" w:pos="720"/>
          <w:tab w:val="left" w:pos="860" w:leader="none"/>
        </w:tabs>
        <w:spacing w:lineRule="exact" w:line="321"/>
        <w:ind w:left="860" w:hanging="359"/>
        <w:rPr>
          <w:sz w:val="28"/>
        </w:rPr>
      </w:pPr>
      <w:r>
        <w:rPr>
          <w:sz w:val="28"/>
        </w:rPr>
        <w:t>Особливості</w:t>
      </w:r>
      <w:r>
        <w:rPr>
          <w:spacing w:val="-7"/>
          <w:sz w:val="28"/>
        </w:rPr>
        <w:t xml:space="preserve"> </w:t>
      </w:r>
      <w:r>
        <w:rPr>
          <w:sz w:val="28"/>
        </w:rPr>
        <w:t>поведінки</w:t>
      </w:r>
      <w:r>
        <w:rPr>
          <w:spacing w:val="-4"/>
          <w:sz w:val="28"/>
        </w:rPr>
        <w:t xml:space="preserve"> </w:t>
      </w:r>
      <w:r>
        <w:rPr>
          <w:sz w:val="28"/>
        </w:rPr>
        <w:t>–</w:t>
      </w:r>
      <w:r>
        <w:rPr>
          <w:spacing w:val="-5"/>
          <w:sz w:val="28"/>
        </w:rPr>
        <w:t xml:space="preserve"> </w:t>
      </w:r>
      <w:r>
        <w:rPr>
          <w:sz w:val="28"/>
        </w:rPr>
        <w:t>замкнуті</w:t>
      </w:r>
      <w:r>
        <w:rPr>
          <w:spacing w:val="-6"/>
          <w:sz w:val="28"/>
        </w:rPr>
        <w:t xml:space="preserve"> </w:t>
      </w:r>
      <w:r>
        <w:rPr>
          <w:sz w:val="28"/>
        </w:rPr>
        <w:t>чи</w:t>
      </w:r>
      <w:r>
        <w:rPr>
          <w:spacing w:val="-4"/>
          <w:sz w:val="28"/>
        </w:rPr>
        <w:t xml:space="preserve"> </w:t>
      </w:r>
      <w:r>
        <w:rPr>
          <w:sz w:val="28"/>
        </w:rPr>
        <w:t>імпульсивні,</w:t>
      </w:r>
      <w:r>
        <w:rPr>
          <w:spacing w:val="-6"/>
          <w:sz w:val="28"/>
        </w:rPr>
        <w:t xml:space="preserve"> </w:t>
      </w:r>
      <w:r>
        <w:rPr>
          <w:sz w:val="28"/>
        </w:rPr>
        <w:t>невпевнені,</w:t>
      </w:r>
      <w:r>
        <w:rPr>
          <w:spacing w:val="-6"/>
          <w:sz w:val="28"/>
        </w:rPr>
        <w:t xml:space="preserve"> </w:t>
      </w:r>
      <w:r>
        <w:rPr>
          <w:spacing w:val="-2"/>
          <w:sz w:val="28"/>
        </w:rPr>
        <w:t>тривожні.</w:t>
      </w:r>
    </w:p>
    <w:p>
      <w:pPr>
        <w:pStyle w:val="ListParagraph"/>
        <w:numPr>
          <w:ilvl w:val="0"/>
          <w:numId w:val="18"/>
        </w:numPr>
        <w:tabs>
          <w:tab w:val="clear" w:pos="720"/>
          <w:tab w:val="left" w:pos="861" w:leader="none"/>
        </w:tabs>
        <w:spacing w:lineRule="auto" w:line="276" w:before="50" w:after="0"/>
        <w:ind w:left="861" w:right="143" w:hanging="360"/>
        <w:rPr>
          <w:sz w:val="28"/>
        </w:rPr>
      </w:pPr>
      <w:r>
        <w:rPr>
          <w:sz w:val="28"/>
        </w:rPr>
        <w:t>Особливості зовнішності – руде волосся, веснянки, мають надмірну худорлявість чи повноту.</w:t>
      </w:r>
    </w:p>
    <w:p>
      <w:pPr>
        <w:pStyle w:val="ListParagraph"/>
        <w:numPr>
          <w:ilvl w:val="0"/>
          <w:numId w:val="18"/>
        </w:numPr>
        <w:tabs>
          <w:tab w:val="clear" w:pos="720"/>
          <w:tab w:val="left" w:pos="861" w:leader="none"/>
        </w:tabs>
        <w:spacing w:lineRule="auto" w:line="276"/>
        <w:ind w:left="861" w:right="149" w:hanging="360"/>
        <w:rPr>
          <w:sz w:val="28"/>
        </w:rPr>
      </w:pPr>
      <w:r>
        <w:rPr>
          <w:sz w:val="28"/>
        </w:rPr>
        <w:t>Недостатньо розвинені соціальні навички: часто не мають жодного близького друга, краще спілкуються з дорослими ніж з однолітками.</w:t>
      </w:r>
    </w:p>
    <w:p>
      <w:pPr>
        <w:pStyle w:val="ListParagraph"/>
        <w:numPr>
          <w:ilvl w:val="0"/>
          <w:numId w:val="18"/>
        </w:numPr>
        <w:tabs>
          <w:tab w:val="clear" w:pos="720"/>
          <w:tab w:val="left" w:pos="861" w:leader="none"/>
        </w:tabs>
        <w:spacing w:lineRule="auto" w:line="276"/>
        <w:ind w:left="861" w:right="140" w:hanging="360"/>
        <w:rPr>
          <w:sz w:val="28"/>
        </w:rPr>
      </w:pPr>
      <w:r>
        <w:rPr>
          <w:sz w:val="28"/>
        </w:rPr>
        <w:t>Страх перед закладом освіти: неуспішність у навчанні часто формує у дітей негативне ставлення до закладу освіти, страх відвідування певних предметів, що сприймається оточуючими як підвищена тривожність, невпевненість, провокуючи агресію.</w:t>
      </w:r>
    </w:p>
    <w:p>
      <w:pPr>
        <w:pStyle w:val="ListParagraph"/>
        <w:numPr>
          <w:ilvl w:val="0"/>
          <w:numId w:val="18"/>
        </w:numPr>
        <w:tabs>
          <w:tab w:val="clear" w:pos="720"/>
          <w:tab w:val="left" w:pos="860" w:leader="none"/>
        </w:tabs>
        <w:ind w:left="860" w:hanging="359"/>
        <w:rPr>
          <w:sz w:val="28"/>
        </w:rPr>
      </w:pPr>
      <w:r>
        <w:rPr>
          <w:sz w:val="28"/>
        </w:rPr>
        <w:t>Відсутність</w:t>
      </w:r>
      <w:r>
        <w:rPr>
          <w:spacing w:val="-8"/>
          <w:sz w:val="28"/>
        </w:rPr>
        <w:t xml:space="preserve"> </w:t>
      </w:r>
      <w:r>
        <w:rPr>
          <w:sz w:val="28"/>
        </w:rPr>
        <w:t>досвіду</w:t>
      </w:r>
      <w:r>
        <w:rPr>
          <w:spacing w:val="-7"/>
          <w:sz w:val="28"/>
        </w:rPr>
        <w:t xml:space="preserve"> </w:t>
      </w:r>
      <w:r>
        <w:rPr>
          <w:sz w:val="28"/>
        </w:rPr>
        <w:t>життя</w:t>
      </w:r>
      <w:r>
        <w:rPr>
          <w:spacing w:val="-5"/>
          <w:sz w:val="28"/>
        </w:rPr>
        <w:t xml:space="preserve"> </w:t>
      </w:r>
      <w:r>
        <w:rPr>
          <w:sz w:val="28"/>
        </w:rPr>
        <w:t>в</w:t>
      </w:r>
      <w:r>
        <w:rPr>
          <w:spacing w:val="-6"/>
          <w:sz w:val="28"/>
        </w:rPr>
        <w:t xml:space="preserve"> </w:t>
      </w:r>
      <w:r>
        <w:rPr>
          <w:sz w:val="28"/>
        </w:rPr>
        <w:t>колективі</w:t>
      </w:r>
      <w:r>
        <w:rPr>
          <w:spacing w:val="-5"/>
          <w:sz w:val="28"/>
        </w:rPr>
        <w:t xml:space="preserve"> </w:t>
      </w:r>
      <w:r>
        <w:rPr>
          <w:sz w:val="28"/>
        </w:rPr>
        <w:t>(так</w:t>
      </w:r>
      <w:r>
        <w:rPr>
          <w:spacing w:val="-5"/>
          <w:sz w:val="28"/>
        </w:rPr>
        <w:t xml:space="preserve"> </w:t>
      </w:r>
      <w:r>
        <w:rPr>
          <w:sz w:val="28"/>
        </w:rPr>
        <w:t>звані</w:t>
      </w:r>
      <w:r>
        <w:rPr>
          <w:spacing w:val="-3"/>
          <w:sz w:val="28"/>
        </w:rPr>
        <w:t xml:space="preserve"> </w:t>
      </w:r>
      <w:r>
        <w:rPr>
          <w:sz w:val="28"/>
        </w:rPr>
        <w:t>«домашні»</w:t>
      </w:r>
      <w:r>
        <w:rPr>
          <w:spacing w:val="-9"/>
          <w:sz w:val="28"/>
        </w:rPr>
        <w:t xml:space="preserve"> </w:t>
      </w:r>
      <w:r>
        <w:rPr>
          <w:spacing w:val="-2"/>
          <w:sz w:val="28"/>
        </w:rPr>
        <w:t>діти).</w:t>
      </w:r>
    </w:p>
    <w:p>
      <w:pPr>
        <w:pStyle w:val="ListParagraph"/>
        <w:numPr>
          <w:ilvl w:val="0"/>
          <w:numId w:val="18"/>
        </w:numPr>
        <w:tabs>
          <w:tab w:val="clear" w:pos="720"/>
          <w:tab w:val="left" w:pos="861" w:leader="none"/>
        </w:tabs>
        <w:spacing w:lineRule="auto" w:line="276" w:before="41" w:after="0"/>
        <w:ind w:left="861" w:right="148" w:hanging="360"/>
        <w:jc w:val="left"/>
        <w:rPr>
          <w:sz w:val="28"/>
        </w:rPr>
      </w:pPr>
      <w:r>
        <w:rPr>
          <w:sz w:val="28"/>
        </w:rPr>
        <w:t>Деякі</w:t>
      </w:r>
      <w:r>
        <w:rPr>
          <w:spacing w:val="40"/>
          <w:sz w:val="28"/>
        </w:rPr>
        <w:t xml:space="preserve"> </w:t>
      </w:r>
      <w:r>
        <w:rPr>
          <w:sz w:val="28"/>
        </w:rPr>
        <w:t>захворювання:</w:t>
      </w:r>
      <w:r>
        <w:rPr>
          <w:spacing w:val="40"/>
          <w:sz w:val="28"/>
        </w:rPr>
        <w:t xml:space="preserve"> </w:t>
      </w:r>
      <w:r>
        <w:rPr>
          <w:sz w:val="28"/>
        </w:rPr>
        <w:t>заїкання,</w:t>
      </w:r>
      <w:r>
        <w:rPr>
          <w:spacing w:val="40"/>
          <w:sz w:val="28"/>
        </w:rPr>
        <w:t xml:space="preserve"> </w:t>
      </w:r>
      <w:r>
        <w:rPr>
          <w:sz w:val="28"/>
        </w:rPr>
        <w:t>дислалія</w:t>
      </w:r>
      <w:r>
        <w:rPr>
          <w:spacing w:val="40"/>
          <w:sz w:val="28"/>
        </w:rPr>
        <w:t xml:space="preserve"> </w:t>
      </w:r>
      <w:r>
        <w:rPr>
          <w:sz w:val="28"/>
        </w:rPr>
        <w:t>(порушення</w:t>
      </w:r>
      <w:r>
        <w:rPr>
          <w:spacing w:val="40"/>
          <w:sz w:val="28"/>
        </w:rPr>
        <w:t xml:space="preserve"> </w:t>
      </w:r>
      <w:r>
        <w:rPr>
          <w:sz w:val="28"/>
        </w:rPr>
        <w:t>мовлення),</w:t>
      </w:r>
      <w:r>
        <w:rPr>
          <w:spacing w:val="40"/>
          <w:sz w:val="28"/>
        </w:rPr>
        <w:t xml:space="preserve"> </w:t>
      </w:r>
      <w:r>
        <w:rPr>
          <w:sz w:val="28"/>
        </w:rPr>
        <w:t>дисграфія (порушення письма), дислексія (порушення читання).</w:t>
      </w:r>
    </w:p>
    <w:p>
      <w:pPr>
        <w:pStyle w:val="ListParagraph"/>
        <w:numPr>
          <w:ilvl w:val="0"/>
          <w:numId w:val="18"/>
        </w:numPr>
        <w:tabs>
          <w:tab w:val="clear" w:pos="720"/>
          <w:tab w:val="left" w:pos="860" w:leader="none"/>
        </w:tabs>
        <w:spacing w:before="1" w:after="0"/>
        <w:ind w:left="860" w:hanging="359"/>
        <w:jc w:val="left"/>
        <w:rPr>
          <w:sz w:val="28"/>
        </w:rPr>
      </w:pPr>
      <w:r>
        <w:rPr>
          <w:sz w:val="28"/>
        </w:rPr>
        <w:t>Знижений</w:t>
      </w:r>
      <w:r>
        <w:rPr>
          <w:spacing w:val="-4"/>
          <w:sz w:val="28"/>
        </w:rPr>
        <w:t xml:space="preserve"> </w:t>
      </w:r>
      <w:r>
        <w:rPr>
          <w:sz w:val="28"/>
        </w:rPr>
        <w:t>рівень</w:t>
      </w:r>
      <w:r>
        <w:rPr>
          <w:spacing w:val="-5"/>
          <w:sz w:val="28"/>
        </w:rPr>
        <w:t xml:space="preserve"> </w:t>
      </w:r>
      <w:r>
        <w:rPr>
          <w:sz w:val="28"/>
        </w:rPr>
        <w:t>інтелекту,</w:t>
      </w:r>
      <w:r>
        <w:rPr>
          <w:spacing w:val="-4"/>
          <w:sz w:val="28"/>
        </w:rPr>
        <w:t xml:space="preserve"> </w:t>
      </w:r>
      <w:r>
        <w:rPr>
          <w:sz w:val="28"/>
        </w:rPr>
        <w:t>труднощі</w:t>
      </w:r>
      <w:r>
        <w:rPr>
          <w:spacing w:val="-3"/>
          <w:sz w:val="28"/>
        </w:rPr>
        <w:t xml:space="preserve"> </w:t>
      </w:r>
      <w:r>
        <w:rPr>
          <w:sz w:val="28"/>
        </w:rPr>
        <w:t>у</w:t>
      </w:r>
      <w:r>
        <w:rPr>
          <w:spacing w:val="-6"/>
          <w:sz w:val="28"/>
        </w:rPr>
        <w:t xml:space="preserve"> </w:t>
      </w:r>
      <w:r>
        <w:rPr>
          <w:spacing w:val="-2"/>
          <w:sz w:val="28"/>
        </w:rPr>
        <w:t>навчанні.</w:t>
      </w:r>
    </w:p>
    <w:p>
      <w:pPr>
        <w:pStyle w:val="ListParagraph"/>
        <w:numPr>
          <w:ilvl w:val="0"/>
          <w:numId w:val="18"/>
        </w:numPr>
        <w:tabs>
          <w:tab w:val="clear" w:pos="720"/>
          <w:tab w:val="left" w:pos="860" w:leader="none"/>
        </w:tabs>
        <w:spacing w:before="47" w:after="0"/>
        <w:ind w:left="860" w:hanging="359"/>
        <w:jc w:val="left"/>
        <w:rPr>
          <w:sz w:val="28"/>
        </w:rPr>
      </w:pPr>
      <w:r>
        <w:rPr>
          <w:sz w:val="28"/>
        </w:rPr>
        <w:t>Високий</w:t>
      </w:r>
      <w:r>
        <w:rPr>
          <w:spacing w:val="-11"/>
          <w:sz w:val="28"/>
        </w:rPr>
        <w:t xml:space="preserve"> </w:t>
      </w:r>
      <w:r>
        <w:rPr>
          <w:sz w:val="28"/>
        </w:rPr>
        <w:t>інтелект,</w:t>
      </w:r>
      <w:r>
        <w:rPr>
          <w:spacing w:val="-10"/>
          <w:sz w:val="28"/>
        </w:rPr>
        <w:t xml:space="preserve"> </w:t>
      </w:r>
      <w:r>
        <w:rPr>
          <w:sz w:val="28"/>
        </w:rPr>
        <w:t>обдарованість,</w:t>
      </w:r>
      <w:r>
        <w:rPr>
          <w:spacing w:val="-10"/>
          <w:sz w:val="28"/>
        </w:rPr>
        <w:t xml:space="preserve"> </w:t>
      </w:r>
      <w:r>
        <w:rPr>
          <w:sz w:val="28"/>
        </w:rPr>
        <w:t>видатні</w:t>
      </w:r>
      <w:r>
        <w:rPr>
          <w:spacing w:val="-10"/>
          <w:sz w:val="28"/>
        </w:rPr>
        <w:t xml:space="preserve"> </w:t>
      </w:r>
      <w:r>
        <w:rPr>
          <w:spacing w:val="-2"/>
          <w:sz w:val="28"/>
        </w:rPr>
        <w:t>досягнення.</w:t>
      </w:r>
    </w:p>
    <w:p>
      <w:pPr>
        <w:pStyle w:val="Style18"/>
        <w:spacing w:before="98" w:after="0"/>
        <w:ind w:left="0" w:hanging="0"/>
        <w:jc w:val="left"/>
        <w:rPr/>
      </w:pPr>
      <w:r>
        <w:rPr/>
      </w:r>
    </w:p>
    <w:p>
      <w:pPr>
        <w:pStyle w:val="Normal"/>
        <w:ind w:left="861" w:hanging="360"/>
        <w:rPr>
          <w:i/>
          <w:i/>
          <w:sz w:val="28"/>
        </w:rPr>
      </w:pPr>
      <w:r>
        <w:rPr>
          <w:i/>
          <w:sz w:val="28"/>
          <w:u w:val="single"/>
        </w:rPr>
        <w:t>Форми</w:t>
      </w:r>
      <w:r>
        <w:rPr>
          <w:i/>
          <w:spacing w:val="-3"/>
          <w:sz w:val="28"/>
          <w:u w:val="single"/>
        </w:rPr>
        <w:t xml:space="preserve"> </w:t>
      </w:r>
      <w:r>
        <w:rPr>
          <w:i/>
          <w:sz w:val="28"/>
          <w:u w:val="single"/>
        </w:rPr>
        <w:t>та</w:t>
      </w:r>
      <w:r>
        <w:rPr>
          <w:i/>
          <w:spacing w:val="-2"/>
          <w:sz w:val="28"/>
          <w:u w:val="single"/>
        </w:rPr>
        <w:t xml:space="preserve"> </w:t>
      </w:r>
      <w:r>
        <w:rPr>
          <w:i/>
          <w:sz w:val="28"/>
          <w:u w:val="single"/>
        </w:rPr>
        <w:t>види</w:t>
      </w:r>
      <w:r>
        <w:rPr>
          <w:i/>
          <w:spacing w:val="-5"/>
          <w:sz w:val="28"/>
          <w:u w:val="single"/>
        </w:rPr>
        <w:t xml:space="preserve"> </w:t>
      </w:r>
      <w:r>
        <w:rPr>
          <w:i/>
          <w:spacing w:val="-2"/>
          <w:sz w:val="28"/>
          <w:u w:val="single"/>
        </w:rPr>
        <w:t>булінґу</w:t>
      </w:r>
    </w:p>
    <w:p>
      <w:pPr>
        <w:pStyle w:val="Style18"/>
        <w:spacing w:lineRule="auto" w:line="276" w:before="48" w:after="0"/>
        <w:ind w:left="140" w:firstLine="720"/>
        <w:jc w:val="left"/>
        <w:rPr/>
      </w:pPr>
      <w:r>
        <w:rPr/>
        <w:t>Людину,</w:t>
      </w:r>
      <w:r>
        <w:rPr>
          <w:spacing w:val="40"/>
        </w:rPr>
        <w:t xml:space="preserve"> </w:t>
      </w:r>
      <w:r>
        <w:rPr/>
        <w:t>яку</w:t>
      </w:r>
      <w:r>
        <w:rPr>
          <w:spacing w:val="40"/>
        </w:rPr>
        <w:t xml:space="preserve"> </w:t>
      </w:r>
      <w:r>
        <w:rPr/>
        <w:t>вибрали</w:t>
      </w:r>
      <w:r>
        <w:rPr>
          <w:spacing w:val="40"/>
        </w:rPr>
        <w:t xml:space="preserve"> </w:t>
      </w:r>
      <w:r>
        <w:rPr/>
        <w:t>жертвою</w:t>
      </w:r>
      <w:r>
        <w:rPr>
          <w:spacing w:val="40"/>
        </w:rPr>
        <w:t xml:space="preserve"> </w:t>
      </w:r>
      <w:r>
        <w:rPr/>
        <w:t>і</w:t>
      </w:r>
      <w:r>
        <w:rPr>
          <w:spacing w:val="40"/>
        </w:rPr>
        <w:t xml:space="preserve"> </w:t>
      </w:r>
      <w:r>
        <w:rPr/>
        <w:t>яка</w:t>
      </w:r>
      <w:r>
        <w:rPr>
          <w:spacing w:val="40"/>
        </w:rPr>
        <w:t xml:space="preserve"> </w:t>
      </w:r>
      <w:r>
        <w:rPr/>
        <w:t>не</w:t>
      </w:r>
      <w:r>
        <w:rPr>
          <w:spacing w:val="40"/>
        </w:rPr>
        <w:t xml:space="preserve"> </w:t>
      </w:r>
      <w:r>
        <w:rPr/>
        <w:t>може</w:t>
      </w:r>
      <w:r>
        <w:rPr>
          <w:spacing w:val="40"/>
        </w:rPr>
        <w:t xml:space="preserve"> </w:t>
      </w:r>
      <w:r>
        <w:rPr/>
        <w:t>постояти</w:t>
      </w:r>
      <w:r>
        <w:rPr>
          <w:spacing w:val="40"/>
        </w:rPr>
        <w:t xml:space="preserve"> </w:t>
      </w:r>
      <w:r>
        <w:rPr/>
        <w:t>за</w:t>
      </w:r>
      <w:r>
        <w:rPr>
          <w:spacing w:val="40"/>
        </w:rPr>
        <w:t xml:space="preserve"> </w:t>
      </w:r>
      <w:r>
        <w:rPr/>
        <w:t>себе,</w:t>
      </w:r>
      <w:r>
        <w:rPr>
          <w:spacing w:val="40"/>
        </w:rPr>
        <w:t xml:space="preserve"> </w:t>
      </w:r>
      <w:r>
        <w:rPr/>
        <w:t>прагнуть принизити, залякати, ізолювати від інших різними способами.</w:t>
      </w:r>
    </w:p>
    <w:p>
      <w:pPr>
        <w:pStyle w:val="Normal"/>
        <w:spacing w:lineRule="exact" w:line="321"/>
        <w:ind w:left="861" w:hanging="360"/>
        <w:rPr>
          <w:i/>
          <w:i/>
          <w:sz w:val="28"/>
        </w:rPr>
      </w:pPr>
      <w:r>
        <w:rPr>
          <w:i/>
          <w:sz w:val="28"/>
        </w:rPr>
        <w:t>Найпоширенішими</w:t>
      </w:r>
      <w:r>
        <w:rPr>
          <w:i/>
          <w:spacing w:val="-13"/>
          <w:sz w:val="28"/>
        </w:rPr>
        <w:t xml:space="preserve"> </w:t>
      </w:r>
      <w:r>
        <w:rPr>
          <w:i/>
          <w:sz w:val="28"/>
        </w:rPr>
        <w:t>формами</w:t>
      </w:r>
      <w:r>
        <w:rPr>
          <w:i/>
          <w:spacing w:val="-8"/>
          <w:sz w:val="28"/>
        </w:rPr>
        <w:t xml:space="preserve"> </w:t>
      </w:r>
      <w:r>
        <w:rPr>
          <w:i/>
          <w:sz w:val="28"/>
        </w:rPr>
        <w:t>булінґу</w:t>
      </w:r>
      <w:r>
        <w:rPr>
          <w:i/>
          <w:spacing w:val="-9"/>
          <w:sz w:val="28"/>
        </w:rPr>
        <w:t xml:space="preserve"> </w:t>
      </w:r>
      <w:r>
        <w:rPr>
          <w:i/>
          <w:spacing w:val="-5"/>
          <w:sz w:val="28"/>
        </w:rPr>
        <w:t>є:</w:t>
      </w:r>
    </w:p>
    <w:p>
      <w:pPr>
        <w:pStyle w:val="ListParagraph"/>
        <w:numPr>
          <w:ilvl w:val="0"/>
          <w:numId w:val="17"/>
        </w:numPr>
        <w:tabs>
          <w:tab w:val="clear" w:pos="720"/>
          <w:tab w:val="left" w:pos="861" w:leader="none"/>
        </w:tabs>
        <w:spacing w:lineRule="auto" w:line="276" w:before="50" w:after="0"/>
        <w:ind w:left="861" w:right="150" w:hanging="360"/>
        <w:rPr>
          <w:sz w:val="28"/>
        </w:rPr>
      </w:pPr>
      <w:r>
        <w:rPr>
          <w:sz w:val="28"/>
          <w:u w:val="single"/>
        </w:rPr>
        <w:t xml:space="preserve">фізичний </w:t>
      </w:r>
      <w:r>
        <w:rPr>
          <w:sz w:val="28"/>
        </w:rPr>
        <w:t>(умисні штовхання, удари, стусани, побої, нанесення інших тілесних ушкоджень та ін.);</w:t>
      </w:r>
    </w:p>
    <w:p>
      <w:pPr>
        <w:pStyle w:val="ListParagraph"/>
        <w:numPr>
          <w:ilvl w:val="0"/>
          <w:numId w:val="17"/>
        </w:numPr>
        <w:tabs>
          <w:tab w:val="clear" w:pos="720"/>
          <w:tab w:val="left" w:pos="861" w:leader="none"/>
        </w:tabs>
        <w:spacing w:lineRule="auto" w:line="276"/>
        <w:ind w:left="861" w:right="146" w:hanging="360"/>
        <w:rPr>
          <w:sz w:val="28"/>
        </w:rPr>
      </w:pPr>
      <w:r>
        <w:rPr>
          <w:sz w:val="28"/>
        </w:rPr>
        <w:t>п</w:t>
      </w:r>
      <w:r>
        <w:rPr>
          <w:sz w:val="28"/>
          <w:u w:val="single"/>
        </w:rPr>
        <w:t>сихологічний</w:t>
      </w:r>
      <w:r>
        <w:rPr>
          <w:sz w:val="28"/>
        </w:rPr>
        <w:t xml:space="preserve"> (насильство, пов'язане з дією на психіку, що завдає психологічну травму шляхом словесних образ або погроз, переслідування, залякування, якими навмисно заподіюється емоційна невпевненість);</w:t>
      </w:r>
    </w:p>
    <w:p>
      <w:pPr>
        <w:pStyle w:val="ListParagraph"/>
        <w:numPr>
          <w:ilvl w:val="0"/>
          <w:numId w:val="17"/>
        </w:numPr>
        <w:tabs>
          <w:tab w:val="clear" w:pos="720"/>
          <w:tab w:val="left" w:pos="861" w:leader="none"/>
        </w:tabs>
        <w:spacing w:lineRule="auto" w:line="276"/>
        <w:ind w:left="861" w:right="148" w:hanging="360"/>
        <w:rPr>
          <w:sz w:val="28"/>
        </w:rPr>
      </w:pPr>
      <w:r>
        <w:rPr>
          <w:sz w:val="28"/>
          <w:u w:val="single"/>
        </w:rPr>
        <w:t>економічний</w:t>
      </w:r>
      <w:r>
        <w:rPr>
          <w:sz w:val="28"/>
        </w:rPr>
        <w:t xml:space="preserve"> (крадіжки, пошкодження чи знищення одягу та інших особистих речей, вимагання грошей);</w:t>
      </w:r>
    </w:p>
    <w:p>
      <w:pPr>
        <w:pStyle w:val="ListParagraph"/>
        <w:numPr>
          <w:ilvl w:val="0"/>
          <w:numId w:val="17"/>
        </w:numPr>
        <w:tabs>
          <w:tab w:val="clear" w:pos="720"/>
          <w:tab w:val="left" w:pos="861" w:leader="none"/>
        </w:tabs>
        <w:spacing w:lineRule="auto" w:line="276"/>
        <w:ind w:left="861" w:right="143" w:hanging="360"/>
        <w:rPr>
          <w:sz w:val="28"/>
        </w:rPr>
      </w:pPr>
      <w:r>
        <w:rPr>
          <w:sz w:val="28"/>
        </w:rPr>
        <w:t>сексуальний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w:t>
      </w:r>
    </w:p>
    <w:p>
      <w:pPr>
        <w:pStyle w:val="ListParagraph"/>
        <w:numPr>
          <w:ilvl w:val="0"/>
          <w:numId w:val="17"/>
        </w:numPr>
        <w:tabs>
          <w:tab w:val="clear" w:pos="720"/>
          <w:tab w:val="left" w:pos="861" w:leader="none"/>
        </w:tabs>
        <w:spacing w:lineRule="auto" w:line="276"/>
        <w:ind w:left="861" w:right="141" w:hanging="360"/>
        <w:rPr>
          <w:sz w:val="28"/>
        </w:rPr>
      </w:pPr>
      <w:r>
        <w:rPr>
          <w:sz w:val="28"/>
        </w:rPr>
        <w:t>Із застосуванням засобів електронних комунікацій (кібербулінг) (публікація фото та відео принизливого змісту, створення несправжніх профілів, залякування та шантаж через sms-повідомлення та електронне листування, виключення із кібер - груп та блокування в соціальних мережах, «тролінг», образливі репліки і коментарі в чатах, розпускання чуток і пліток).</w:t>
      </w:r>
    </w:p>
    <w:p>
      <w:pPr>
        <w:pStyle w:val="Style18"/>
        <w:spacing w:before="48" w:after="0"/>
        <w:ind w:left="0" w:hanging="0"/>
        <w:jc w:val="left"/>
        <w:rPr/>
      </w:pPr>
      <w:r>
        <w:rPr/>
      </w:r>
    </w:p>
    <w:p>
      <w:pPr>
        <w:sectPr>
          <w:footerReference w:type="default" r:id="rId54"/>
          <w:footerReference w:type="first" r:id="rId55"/>
          <w:type w:val="nextPage"/>
          <w:pgSz w:w="11906" w:h="16838"/>
          <w:pgMar w:left="992" w:right="708" w:gutter="0" w:header="0" w:top="780" w:footer="953" w:bottom="1140"/>
          <w:pgNumType w:fmt="decimal"/>
          <w:formProt w:val="false"/>
          <w:textDirection w:val="lrTb"/>
          <w:docGrid w:type="default" w:linePitch="100" w:charSpace="4096"/>
        </w:sectPr>
        <w:pStyle w:val="Normal"/>
        <w:spacing w:lineRule="auto" w:line="276"/>
        <w:ind w:left="140" w:firstLine="720"/>
        <w:rPr>
          <w:sz w:val="28"/>
        </w:rPr>
      </w:pPr>
      <w:r>
        <w:rPr>
          <w:i/>
          <w:sz w:val="28"/>
        </w:rPr>
        <w:t xml:space="preserve">Види булінґу </w:t>
      </w:r>
      <w:r>
        <w:rPr>
          <w:sz w:val="28"/>
        </w:rPr>
        <w:t xml:space="preserve">можна об’єднати в групи </w:t>
      </w:r>
      <w:r>
        <w:rPr>
          <w:i/>
          <w:sz w:val="28"/>
        </w:rPr>
        <w:t>словесного (вербального), фізичного, соціального</w:t>
      </w:r>
      <w:r>
        <w:rPr>
          <w:i/>
          <w:spacing w:val="76"/>
          <w:w w:val="150"/>
          <w:sz w:val="28"/>
        </w:rPr>
        <w:t xml:space="preserve"> </w:t>
      </w:r>
      <w:r>
        <w:rPr>
          <w:i/>
          <w:sz w:val="28"/>
        </w:rPr>
        <w:t>(емоційного)</w:t>
      </w:r>
      <w:r>
        <w:rPr>
          <w:i/>
          <w:spacing w:val="77"/>
          <w:w w:val="150"/>
          <w:sz w:val="28"/>
        </w:rPr>
        <w:t xml:space="preserve"> </w:t>
      </w:r>
      <w:r>
        <w:rPr>
          <w:i/>
          <w:sz w:val="28"/>
        </w:rPr>
        <w:t>та</w:t>
      </w:r>
      <w:r>
        <w:rPr>
          <w:i/>
          <w:spacing w:val="78"/>
          <w:w w:val="150"/>
          <w:sz w:val="28"/>
        </w:rPr>
        <w:t xml:space="preserve"> </w:t>
      </w:r>
      <w:r>
        <w:rPr>
          <w:i/>
          <w:sz w:val="28"/>
        </w:rPr>
        <w:t>електронного</w:t>
      </w:r>
      <w:r>
        <w:rPr>
          <w:i/>
          <w:spacing w:val="78"/>
          <w:w w:val="150"/>
          <w:sz w:val="28"/>
        </w:rPr>
        <w:t xml:space="preserve"> </w:t>
      </w:r>
      <w:r>
        <w:rPr>
          <w:i/>
          <w:sz w:val="28"/>
        </w:rPr>
        <w:t>(кібербулінґ)</w:t>
      </w:r>
      <w:r>
        <w:rPr>
          <w:i/>
          <w:spacing w:val="77"/>
          <w:w w:val="150"/>
          <w:sz w:val="28"/>
        </w:rPr>
        <w:t xml:space="preserve"> </w:t>
      </w:r>
      <w:r>
        <w:rPr>
          <w:i/>
          <w:sz w:val="28"/>
        </w:rPr>
        <w:t>знущання,</w:t>
      </w:r>
      <w:r>
        <w:rPr>
          <w:i/>
          <w:spacing w:val="23"/>
          <w:sz w:val="28"/>
        </w:rPr>
        <w:t xml:space="preserve">  </w:t>
      </w:r>
      <w:r>
        <w:rPr>
          <w:sz w:val="28"/>
        </w:rPr>
        <w:t>які</w:t>
      </w:r>
      <w:r>
        <w:rPr>
          <w:spacing w:val="77"/>
          <w:w w:val="150"/>
          <w:sz w:val="28"/>
        </w:rPr>
        <w:t xml:space="preserve"> </w:t>
      </w:r>
      <w:r>
        <w:rPr>
          <w:spacing w:val="-2"/>
          <w:sz w:val="28"/>
        </w:rPr>
        <w:t>часто</w:t>
      </w:r>
    </w:p>
    <w:p>
      <w:pPr>
        <w:pStyle w:val="Style18"/>
        <w:spacing w:before="64" w:after="0"/>
        <w:ind w:left="140" w:hanging="0"/>
        <w:rPr/>
      </w:pPr>
      <w:r>
        <w:rPr/>
        <w:t>поєднуються</w:t>
      </w:r>
      <w:r>
        <w:rPr>
          <w:spacing w:val="-7"/>
        </w:rPr>
        <w:t xml:space="preserve"> </w:t>
      </w:r>
      <w:r>
        <w:rPr/>
        <w:t>для</w:t>
      </w:r>
      <w:r>
        <w:rPr>
          <w:spacing w:val="-6"/>
        </w:rPr>
        <w:t xml:space="preserve"> </w:t>
      </w:r>
      <w:r>
        <w:rPr/>
        <w:t>більш</w:t>
      </w:r>
      <w:r>
        <w:rPr>
          <w:spacing w:val="-7"/>
        </w:rPr>
        <w:t xml:space="preserve"> </w:t>
      </w:r>
      <w:r>
        <w:rPr/>
        <w:t>сильного</w:t>
      </w:r>
      <w:r>
        <w:rPr>
          <w:spacing w:val="-5"/>
        </w:rPr>
        <w:t xml:space="preserve"> </w:t>
      </w:r>
      <w:r>
        <w:rPr>
          <w:spacing w:val="-2"/>
        </w:rPr>
        <w:t>впливу.</w:t>
      </w:r>
    </w:p>
    <w:p>
      <w:pPr>
        <w:pStyle w:val="Style18"/>
        <w:spacing w:lineRule="auto" w:line="276" w:before="48" w:after="0"/>
        <w:ind w:left="140" w:right="151" w:firstLine="720"/>
        <w:rPr/>
      </w:pPr>
      <w:r>
        <w:rPr/>
        <w:t xml:space="preserve">70% знущання відбувається </w:t>
      </w:r>
      <w:r>
        <w:rPr>
          <w:u w:val="single"/>
        </w:rPr>
        <w:t>словесно</w:t>
      </w:r>
      <w:r>
        <w:rPr/>
        <w:t xml:space="preserve">: принизливі обзивання, глузування, жорстока критика, висміювання та ін. </w:t>
      </w:r>
      <w:r>
        <w:rPr>
          <w:color w:val="090704"/>
        </w:rPr>
        <w:t xml:space="preserve">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 </w:t>
      </w:r>
      <w:r>
        <w:rPr/>
        <w:t>На жаль, кривдник часто залишається непоміченим та непокараним, однак образи не залишаються безслідними для «об’єкта» приниження.</w:t>
      </w:r>
    </w:p>
    <w:p>
      <w:pPr>
        <w:pStyle w:val="Style18"/>
        <w:spacing w:lineRule="auto" w:line="276"/>
        <w:ind w:left="140" w:right="157" w:firstLine="720"/>
        <w:rPr/>
      </w:pPr>
      <w:r>
        <w:rPr>
          <w:u w:val="single"/>
        </w:rPr>
        <w:t>Фізичне насильство</w:t>
      </w:r>
      <w:r>
        <w:rPr/>
        <w:t xml:space="preserve"> або залякування найбільш помітне, однак складає менше третини випадків булінґу (</w:t>
      </w:r>
      <w:r>
        <w:rPr>
          <w:color w:val="090704"/>
        </w:rPr>
        <w:t xml:space="preserve">агресивне фізичне залякування полягає в багаторазово повторюваних ударах, стусанах, підніжках, блокуванні, поштовхах і дотиках небажаним і неналежним чином, </w:t>
      </w:r>
      <w:r>
        <w:rPr/>
        <w:t>пошкодження або крадіжка особистих речей жертви та ін.).</w:t>
      </w:r>
    </w:p>
    <w:p>
      <w:pPr>
        <w:pStyle w:val="Style18"/>
        <w:spacing w:lineRule="auto" w:line="276"/>
        <w:ind w:left="140" w:right="152" w:firstLine="720"/>
        <w:rPr/>
      </w:pPr>
      <w:r>
        <w:rPr/>
        <w:t xml:space="preserve">Найскладніше зовні помітити </w:t>
      </w:r>
      <w:r>
        <w:rPr>
          <w:u w:val="single"/>
        </w:rPr>
        <w:t>соціальне знущання</w:t>
      </w:r>
      <w:r>
        <w:rPr/>
        <w:t xml:space="preserve"> – систематичне приниження почуття гідності потерпілого шляхом ігнорування, уникання, виключення. </w:t>
      </w:r>
      <w:r>
        <w:rPr>
          <w:color w:val="090704"/>
        </w:rPr>
        <w:t>Соціальне залякування із застосуванням тактики ізоляції припускає, що когось навмисно не допускають до участі в роботі групи, трапези за обіднім столом, гри, заняття спортом чи громадської діяльності.</w:t>
      </w:r>
    </w:p>
    <w:p>
      <w:pPr>
        <w:pStyle w:val="Style18"/>
        <w:spacing w:lineRule="auto" w:line="276" w:before="1" w:after="0"/>
        <w:ind w:left="140" w:right="152" w:firstLine="720"/>
        <w:rPr/>
      </w:pPr>
      <w:r>
        <w:rPr/>
        <w:t xml:space="preserve">Сьогодні набирає обертів </w:t>
      </w:r>
      <w:r>
        <w:rPr>
          <w:u w:val="single"/>
        </w:rPr>
        <w:t>кібербулінґ.</w:t>
      </w:r>
      <w:r>
        <w:rPr/>
        <w:t xml:space="preserve"> Це приниження за допомогою мобільних телефонів, Інтернету. Діти реєструються в соціальних мережах, створюють сайти, де можуть вільно спілкуватися, ображаючи</w:t>
      </w:r>
      <w:r>
        <w:rPr>
          <w:spacing w:val="-1"/>
        </w:rPr>
        <w:t xml:space="preserve"> </w:t>
      </w:r>
      <w:r>
        <w:rPr/>
        <w:t xml:space="preserve">інших, поширювати плітки, особисті фотографії, тощо. </w:t>
      </w:r>
      <w:r>
        <w:rPr>
          <w:color w:val="090704"/>
        </w:rPr>
        <w:t>Кібернасильство або булінг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pPr>
        <w:pStyle w:val="Style18"/>
        <w:spacing w:before="52" w:after="0"/>
        <w:ind w:left="0" w:hanging="0"/>
        <w:jc w:val="left"/>
        <w:rPr/>
      </w:pPr>
      <w:r>
        <w:rPr/>
      </w:r>
    </w:p>
    <w:p>
      <w:pPr>
        <w:pStyle w:val="1"/>
        <w:ind w:left="861" w:hanging="0"/>
        <w:rPr/>
      </w:pPr>
      <w:r>
        <w:rPr>
          <w:u w:val="single"/>
        </w:rPr>
        <w:t>Соціальна</w:t>
      </w:r>
      <w:r>
        <w:rPr>
          <w:spacing w:val="-8"/>
          <w:u w:val="single"/>
        </w:rPr>
        <w:t xml:space="preserve"> </w:t>
      </w:r>
      <w:r>
        <w:rPr>
          <w:u w:val="single"/>
        </w:rPr>
        <w:t>структура</w:t>
      </w:r>
      <w:r>
        <w:rPr>
          <w:spacing w:val="-8"/>
          <w:u w:val="single"/>
        </w:rPr>
        <w:t xml:space="preserve"> </w:t>
      </w:r>
      <w:r>
        <w:rPr>
          <w:spacing w:val="-2"/>
          <w:u w:val="single"/>
        </w:rPr>
        <w:t>булінгу:</w:t>
      </w:r>
    </w:p>
    <w:p>
      <w:pPr>
        <w:pStyle w:val="ListParagraph"/>
        <w:numPr>
          <w:ilvl w:val="0"/>
          <w:numId w:val="17"/>
        </w:numPr>
        <w:tabs>
          <w:tab w:val="clear" w:pos="720"/>
          <w:tab w:val="left" w:pos="861" w:leader="none"/>
        </w:tabs>
        <w:spacing w:before="45" w:after="0"/>
        <w:jc w:val="left"/>
        <w:rPr>
          <w:sz w:val="28"/>
        </w:rPr>
      </w:pPr>
      <w:r>
        <w:rPr>
          <w:sz w:val="28"/>
        </w:rPr>
        <w:t>переслідувач</w:t>
      </w:r>
      <w:r>
        <w:rPr>
          <w:spacing w:val="-7"/>
          <w:sz w:val="28"/>
        </w:rPr>
        <w:t xml:space="preserve"> </w:t>
      </w:r>
      <w:r>
        <w:rPr>
          <w:sz w:val="28"/>
        </w:rPr>
        <w:t>(кривдник,</w:t>
      </w:r>
      <w:r>
        <w:rPr>
          <w:spacing w:val="-6"/>
          <w:sz w:val="28"/>
        </w:rPr>
        <w:t xml:space="preserve"> </w:t>
      </w:r>
      <w:r>
        <w:rPr>
          <w:spacing w:val="-2"/>
          <w:sz w:val="28"/>
        </w:rPr>
        <w:t>агресор);</w:t>
      </w:r>
    </w:p>
    <w:p>
      <w:pPr>
        <w:pStyle w:val="ListParagraph"/>
        <w:numPr>
          <w:ilvl w:val="0"/>
          <w:numId w:val="17"/>
        </w:numPr>
        <w:tabs>
          <w:tab w:val="clear" w:pos="720"/>
          <w:tab w:val="left" w:pos="861" w:leader="none"/>
        </w:tabs>
        <w:spacing w:before="48" w:after="0"/>
        <w:jc w:val="left"/>
        <w:rPr>
          <w:sz w:val="28"/>
        </w:rPr>
      </w:pPr>
      <w:r>
        <w:rPr>
          <w:sz w:val="28"/>
        </w:rPr>
        <w:t>постраждала</w:t>
      </w:r>
      <w:r>
        <w:rPr>
          <w:spacing w:val="-8"/>
          <w:sz w:val="28"/>
        </w:rPr>
        <w:t xml:space="preserve"> </w:t>
      </w:r>
      <w:r>
        <w:rPr>
          <w:sz w:val="28"/>
        </w:rPr>
        <w:t>дитина</w:t>
      </w:r>
      <w:r>
        <w:rPr>
          <w:spacing w:val="-7"/>
          <w:sz w:val="28"/>
        </w:rPr>
        <w:t xml:space="preserve"> </w:t>
      </w:r>
      <w:r>
        <w:rPr>
          <w:spacing w:val="-2"/>
          <w:sz w:val="28"/>
        </w:rPr>
        <w:t>(жертва);</w:t>
      </w:r>
    </w:p>
    <w:p>
      <w:pPr>
        <w:pStyle w:val="ListParagraph"/>
        <w:numPr>
          <w:ilvl w:val="0"/>
          <w:numId w:val="17"/>
        </w:numPr>
        <w:tabs>
          <w:tab w:val="clear" w:pos="720"/>
          <w:tab w:val="left" w:pos="861" w:leader="none"/>
        </w:tabs>
        <w:spacing w:before="48" w:after="0"/>
        <w:jc w:val="left"/>
        <w:rPr>
          <w:sz w:val="28"/>
        </w:rPr>
      </w:pPr>
      <w:r>
        <w:rPr>
          <w:spacing w:val="-2"/>
          <w:sz w:val="28"/>
        </w:rPr>
        <w:t>спостерігач.</w:t>
      </w:r>
    </w:p>
    <w:p>
      <w:pPr>
        <w:pStyle w:val="1"/>
        <w:ind w:left="0" w:hanging="0"/>
        <w:rPr/>
      </w:pPr>
      <w:r>
        <w:rPr>
          <w:b w:val="false"/>
          <w:bCs w:val="false"/>
        </w:rPr>
        <w:t xml:space="preserve">           </w:t>
      </w:r>
      <w:r>
        <w:rPr>
          <w:u w:val="single"/>
        </w:rPr>
        <w:t>Як</w:t>
      </w:r>
      <w:r>
        <w:rPr>
          <w:spacing w:val="-3"/>
          <w:u w:val="single"/>
        </w:rPr>
        <w:t xml:space="preserve"> </w:t>
      </w:r>
      <w:r>
        <w:rPr>
          <w:u w:val="single"/>
        </w:rPr>
        <w:t>розпізнати</w:t>
      </w:r>
      <w:r>
        <w:rPr>
          <w:spacing w:val="-2"/>
          <w:u w:val="single"/>
        </w:rPr>
        <w:t xml:space="preserve"> жертву:</w:t>
      </w:r>
    </w:p>
    <w:p>
      <w:pPr>
        <w:pStyle w:val="ListParagraph"/>
        <w:numPr>
          <w:ilvl w:val="0"/>
          <w:numId w:val="17"/>
        </w:numPr>
        <w:tabs>
          <w:tab w:val="clear" w:pos="720"/>
          <w:tab w:val="left" w:pos="861" w:leader="none"/>
        </w:tabs>
        <w:spacing w:before="43" w:after="0"/>
        <w:jc w:val="left"/>
        <w:rPr>
          <w:sz w:val="28"/>
        </w:rPr>
      </w:pPr>
      <w:r>
        <w:rPr>
          <w:sz w:val="28"/>
        </w:rPr>
        <w:t>діти,</w:t>
      </w:r>
      <w:r>
        <w:rPr>
          <w:spacing w:val="-7"/>
          <w:sz w:val="28"/>
        </w:rPr>
        <w:t xml:space="preserve"> </w:t>
      </w:r>
      <w:r>
        <w:rPr>
          <w:sz w:val="28"/>
        </w:rPr>
        <w:t>які</w:t>
      </w:r>
      <w:r>
        <w:rPr>
          <w:spacing w:val="-3"/>
          <w:sz w:val="28"/>
        </w:rPr>
        <w:t xml:space="preserve"> </w:t>
      </w:r>
      <w:r>
        <w:rPr>
          <w:sz w:val="28"/>
        </w:rPr>
        <w:t>не</w:t>
      </w:r>
      <w:r>
        <w:rPr>
          <w:spacing w:val="-4"/>
          <w:sz w:val="28"/>
        </w:rPr>
        <w:t xml:space="preserve"> </w:t>
      </w:r>
      <w:r>
        <w:rPr>
          <w:sz w:val="28"/>
        </w:rPr>
        <w:t>можуть</w:t>
      </w:r>
      <w:r>
        <w:rPr>
          <w:spacing w:val="-4"/>
          <w:sz w:val="28"/>
        </w:rPr>
        <w:t xml:space="preserve"> </w:t>
      </w:r>
      <w:r>
        <w:rPr>
          <w:sz w:val="28"/>
        </w:rPr>
        <w:t>захистити</w:t>
      </w:r>
      <w:r>
        <w:rPr>
          <w:spacing w:val="-4"/>
          <w:sz w:val="28"/>
        </w:rPr>
        <w:t xml:space="preserve"> </w:t>
      </w:r>
      <w:r>
        <w:rPr>
          <w:sz w:val="28"/>
        </w:rPr>
        <w:t>себе,</w:t>
      </w:r>
      <w:r>
        <w:rPr>
          <w:spacing w:val="-5"/>
          <w:sz w:val="28"/>
        </w:rPr>
        <w:t xml:space="preserve"> </w:t>
      </w:r>
      <w:r>
        <w:rPr>
          <w:sz w:val="28"/>
        </w:rPr>
        <w:t>фізично</w:t>
      </w:r>
      <w:r>
        <w:rPr>
          <w:spacing w:val="-2"/>
          <w:sz w:val="28"/>
        </w:rPr>
        <w:t xml:space="preserve"> </w:t>
      </w:r>
      <w:r>
        <w:rPr>
          <w:sz w:val="28"/>
        </w:rPr>
        <w:t>слабші</w:t>
      </w:r>
      <w:r>
        <w:rPr>
          <w:spacing w:val="-3"/>
          <w:sz w:val="28"/>
        </w:rPr>
        <w:t xml:space="preserve"> </w:t>
      </w:r>
      <w:r>
        <w:rPr>
          <w:sz w:val="28"/>
        </w:rPr>
        <w:t>за</w:t>
      </w:r>
      <w:r>
        <w:rPr>
          <w:spacing w:val="-4"/>
          <w:sz w:val="28"/>
        </w:rPr>
        <w:t xml:space="preserve"> </w:t>
      </w:r>
      <w:r>
        <w:rPr>
          <w:sz w:val="28"/>
        </w:rPr>
        <w:t>своїх</w:t>
      </w:r>
      <w:r>
        <w:rPr>
          <w:spacing w:val="-6"/>
          <w:sz w:val="28"/>
        </w:rPr>
        <w:t xml:space="preserve"> </w:t>
      </w:r>
      <w:r>
        <w:rPr>
          <w:spacing w:val="-2"/>
          <w:sz w:val="28"/>
        </w:rPr>
        <w:t>однолітків;</w:t>
      </w:r>
    </w:p>
    <w:p>
      <w:pPr>
        <w:pStyle w:val="ListParagraph"/>
        <w:numPr>
          <w:ilvl w:val="0"/>
          <w:numId w:val="17"/>
        </w:numPr>
        <w:tabs>
          <w:tab w:val="clear" w:pos="720"/>
          <w:tab w:val="left" w:pos="930" w:leader="none"/>
        </w:tabs>
        <w:spacing w:before="48" w:after="0"/>
        <w:ind w:left="930" w:hanging="429"/>
        <w:jc w:val="left"/>
        <w:rPr>
          <w:sz w:val="28"/>
        </w:rPr>
      </w:pPr>
      <w:r>
        <w:rPr>
          <w:sz w:val="28"/>
        </w:rPr>
        <w:t>невпевнені</w:t>
      </w:r>
      <w:r>
        <w:rPr>
          <w:spacing w:val="-4"/>
          <w:sz w:val="28"/>
        </w:rPr>
        <w:t xml:space="preserve"> </w:t>
      </w:r>
      <w:r>
        <w:rPr>
          <w:sz w:val="28"/>
        </w:rPr>
        <w:t>в</w:t>
      </w:r>
      <w:r>
        <w:rPr>
          <w:spacing w:val="-5"/>
          <w:sz w:val="28"/>
        </w:rPr>
        <w:t xml:space="preserve"> </w:t>
      </w:r>
      <w:r>
        <w:rPr>
          <w:sz w:val="28"/>
        </w:rPr>
        <w:t>собі</w:t>
      </w:r>
      <w:r>
        <w:rPr>
          <w:spacing w:val="-2"/>
          <w:sz w:val="28"/>
        </w:rPr>
        <w:t xml:space="preserve"> </w:t>
      </w:r>
      <w:r>
        <w:rPr>
          <w:sz w:val="28"/>
        </w:rPr>
        <w:t>діти,</w:t>
      </w:r>
      <w:r>
        <w:rPr>
          <w:spacing w:val="-5"/>
          <w:sz w:val="28"/>
        </w:rPr>
        <w:t xml:space="preserve"> </w:t>
      </w:r>
      <w:r>
        <w:rPr>
          <w:sz w:val="28"/>
        </w:rPr>
        <w:t>замкнуті,</w:t>
      </w:r>
      <w:r>
        <w:rPr>
          <w:spacing w:val="-4"/>
          <w:sz w:val="28"/>
        </w:rPr>
        <w:t xml:space="preserve"> </w:t>
      </w:r>
      <w:r>
        <w:rPr>
          <w:spacing w:val="-2"/>
          <w:sz w:val="28"/>
        </w:rPr>
        <w:t>мовчазні;</w:t>
      </w:r>
    </w:p>
    <w:p>
      <w:pPr>
        <w:pStyle w:val="ListParagraph"/>
        <w:numPr>
          <w:ilvl w:val="0"/>
          <w:numId w:val="17"/>
        </w:numPr>
        <w:tabs>
          <w:tab w:val="clear" w:pos="720"/>
          <w:tab w:val="left" w:pos="861" w:leader="none"/>
        </w:tabs>
        <w:spacing w:before="50" w:after="0"/>
        <w:jc w:val="left"/>
        <w:rPr>
          <w:sz w:val="28"/>
        </w:rPr>
      </w:pPr>
      <w:r>
        <w:rPr>
          <w:sz w:val="28"/>
        </w:rPr>
        <w:t>діти,</w:t>
      </w:r>
      <w:r>
        <w:rPr>
          <w:spacing w:val="-5"/>
          <w:sz w:val="28"/>
        </w:rPr>
        <w:t xml:space="preserve"> </w:t>
      </w:r>
      <w:r>
        <w:rPr>
          <w:sz w:val="28"/>
        </w:rPr>
        <w:t>які</w:t>
      </w:r>
      <w:r>
        <w:rPr>
          <w:spacing w:val="-2"/>
          <w:sz w:val="28"/>
        </w:rPr>
        <w:t xml:space="preserve"> </w:t>
      </w:r>
      <w:r>
        <w:rPr>
          <w:sz w:val="28"/>
        </w:rPr>
        <w:t>мають</w:t>
      </w:r>
      <w:r>
        <w:rPr>
          <w:spacing w:val="-4"/>
          <w:sz w:val="28"/>
        </w:rPr>
        <w:t xml:space="preserve"> </w:t>
      </w:r>
      <w:r>
        <w:rPr>
          <w:sz w:val="28"/>
        </w:rPr>
        <w:t>руде</w:t>
      </w:r>
      <w:r>
        <w:rPr>
          <w:spacing w:val="-6"/>
          <w:sz w:val="28"/>
        </w:rPr>
        <w:t xml:space="preserve"> </w:t>
      </w:r>
      <w:r>
        <w:rPr>
          <w:sz w:val="28"/>
        </w:rPr>
        <w:t>волосся,</w:t>
      </w:r>
      <w:r>
        <w:rPr>
          <w:spacing w:val="-3"/>
          <w:sz w:val="28"/>
        </w:rPr>
        <w:t xml:space="preserve"> </w:t>
      </w:r>
      <w:r>
        <w:rPr>
          <w:sz w:val="28"/>
        </w:rPr>
        <w:t>повні</w:t>
      </w:r>
      <w:r>
        <w:rPr>
          <w:spacing w:val="-2"/>
          <w:sz w:val="28"/>
        </w:rPr>
        <w:t xml:space="preserve"> </w:t>
      </w:r>
      <w:r>
        <w:rPr>
          <w:sz w:val="28"/>
        </w:rPr>
        <w:t>чи</w:t>
      </w:r>
      <w:r>
        <w:rPr>
          <w:spacing w:val="-6"/>
          <w:sz w:val="28"/>
        </w:rPr>
        <w:t xml:space="preserve"> </w:t>
      </w:r>
      <w:r>
        <w:rPr>
          <w:spacing w:val="-2"/>
          <w:sz w:val="28"/>
        </w:rPr>
        <w:t>худі;</w:t>
      </w:r>
    </w:p>
    <w:p>
      <w:pPr>
        <w:sectPr>
          <w:footerReference w:type="default" r:id="rId56"/>
          <w:footerReference w:type="first" r:id="rId57"/>
          <w:type w:val="nextPage"/>
          <w:pgSz w:w="11906" w:h="16838"/>
          <w:pgMar w:left="992" w:right="708" w:gutter="0" w:header="0" w:top="780" w:footer="953" w:bottom="1200"/>
          <w:pgNumType w:fmt="decimal"/>
          <w:formProt w:val="false"/>
          <w:textDirection w:val="lrTb"/>
          <w:docGrid w:type="default" w:linePitch="100" w:charSpace="4096"/>
        </w:sectPr>
        <w:pStyle w:val="ListParagraph"/>
        <w:numPr>
          <w:ilvl w:val="0"/>
          <w:numId w:val="17"/>
        </w:numPr>
        <w:tabs>
          <w:tab w:val="clear" w:pos="720"/>
          <w:tab w:val="left" w:pos="861" w:leader="none"/>
        </w:tabs>
        <w:spacing w:lineRule="auto" w:line="276" w:before="47" w:after="0"/>
        <w:ind w:left="861" w:right="646" w:hanging="360"/>
        <w:jc w:val="left"/>
        <w:rPr>
          <w:sz w:val="28"/>
        </w:rPr>
      </w:pPr>
      <w:r>
        <w:rPr>
          <w:sz w:val="28"/>
        </w:rPr>
        <w:t>діти,</w:t>
      </w:r>
      <w:r>
        <w:rPr>
          <w:spacing w:val="-3"/>
          <w:sz w:val="28"/>
        </w:rPr>
        <w:t xml:space="preserve"> </w:t>
      </w:r>
      <w:r>
        <w:rPr>
          <w:sz w:val="28"/>
        </w:rPr>
        <w:t>які</w:t>
      </w:r>
      <w:r>
        <w:rPr>
          <w:spacing w:val="-1"/>
          <w:sz w:val="28"/>
        </w:rPr>
        <w:t xml:space="preserve"> </w:t>
      </w:r>
      <w:r>
        <w:rPr>
          <w:sz w:val="28"/>
        </w:rPr>
        <w:t>уникають</w:t>
      </w:r>
      <w:r>
        <w:rPr>
          <w:spacing w:val="-4"/>
          <w:sz w:val="28"/>
        </w:rPr>
        <w:t xml:space="preserve"> </w:t>
      </w:r>
      <w:r>
        <w:rPr>
          <w:sz w:val="28"/>
        </w:rPr>
        <w:t>певних</w:t>
      </w:r>
      <w:r>
        <w:rPr>
          <w:spacing w:val="-1"/>
          <w:sz w:val="28"/>
        </w:rPr>
        <w:t xml:space="preserve"> </w:t>
      </w:r>
      <w:r>
        <w:rPr>
          <w:sz w:val="28"/>
        </w:rPr>
        <w:t>місць</w:t>
      </w:r>
      <w:r>
        <w:rPr>
          <w:spacing w:val="-3"/>
          <w:sz w:val="28"/>
        </w:rPr>
        <w:t xml:space="preserve"> </w:t>
      </w:r>
      <w:r>
        <w:rPr>
          <w:sz w:val="28"/>
        </w:rPr>
        <w:t>у</w:t>
      </w:r>
      <w:r>
        <w:rPr>
          <w:spacing w:val="-7"/>
          <w:sz w:val="28"/>
        </w:rPr>
        <w:t xml:space="preserve"> </w:t>
      </w:r>
      <w:r>
        <w:rPr>
          <w:sz w:val="28"/>
        </w:rPr>
        <w:t>закладі освіти</w:t>
      </w:r>
      <w:r>
        <w:rPr>
          <w:spacing w:val="-4"/>
          <w:sz w:val="28"/>
        </w:rPr>
        <w:t xml:space="preserve"> </w:t>
      </w:r>
      <w:r>
        <w:rPr>
          <w:sz w:val="28"/>
        </w:rPr>
        <w:t>(наприклад,</w:t>
      </w:r>
      <w:r>
        <w:rPr>
          <w:spacing w:val="-5"/>
          <w:sz w:val="28"/>
        </w:rPr>
        <w:t xml:space="preserve"> </w:t>
      </w:r>
      <w:r>
        <w:rPr>
          <w:sz w:val="28"/>
        </w:rPr>
        <w:t>на</w:t>
      </w:r>
      <w:r>
        <w:rPr>
          <w:spacing w:val="-2"/>
          <w:sz w:val="28"/>
        </w:rPr>
        <w:t xml:space="preserve"> </w:t>
      </w:r>
      <w:r>
        <w:rPr>
          <w:sz w:val="28"/>
        </w:rPr>
        <w:t>перерві</w:t>
      </w:r>
      <w:r>
        <w:rPr>
          <w:spacing w:val="-2"/>
          <w:sz w:val="28"/>
        </w:rPr>
        <w:t xml:space="preserve"> </w:t>
      </w:r>
      <w:r>
        <w:rPr>
          <w:sz w:val="28"/>
        </w:rPr>
        <w:t>сидять</w:t>
      </w:r>
      <w:r>
        <w:rPr>
          <w:spacing w:val="-4"/>
          <w:sz w:val="28"/>
        </w:rPr>
        <w:t xml:space="preserve"> </w:t>
      </w:r>
      <w:r>
        <w:rPr>
          <w:sz w:val="28"/>
        </w:rPr>
        <w:t xml:space="preserve">у </w:t>
      </w:r>
      <w:r>
        <w:rPr>
          <w:spacing w:val="-2"/>
          <w:sz w:val="28"/>
        </w:rPr>
        <w:t>класі);</w:t>
      </w:r>
    </w:p>
    <w:p>
      <w:pPr>
        <w:pStyle w:val="ListParagraph"/>
        <w:numPr>
          <w:ilvl w:val="0"/>
          <w:numId w:val="17"/>
        </w:numPr>
        <w:tabs>
          <w:tab w:val="clear" w:pos="720"/>
          <w:tab w:val="left" w:pos="861" w:leader="none"/>
        </w:tabs>
        <w:spacing w:lineRule="auto" w:line="276" w:before="64" w:after="0"/>
        <w:ind w:left="861" w:right="665" w:hanging="360"/>
        <w:jc w:val="left"/>
        <w:rPr>
          <w:sz w:val="28"/>
        </w:rPr>
      </w:pPr>
      <w:r>
        <w:rPr>
          <w:sz w:val="28"/>
        </w:rPr>
        <w:t>діти,</w:t>
      </w:r>
      <w:r>
        <w:rPr>
          <w:spacing w:val="-4"/>
          <w:sz w:val="28"/>
        </w:rPr>
        <w:t xml:space="preserve"> </w:t>
      </w:r>
      <w:r>
        <w:rPr>
          <w:sz w:val="28"/>
        </w:rPr>
        <w:t>які</w:t>
      </w:r>
      <w:r>
        <w:rPr>
          <w:spacing w:val="-3"/>
          <w:sz w:val="28"/>
        </w:rPr>
        <w:t xml:space="preserve"> </w:t>
      </w:r>
      <w:r>
        <w:rPr>
          <w:sz w:val="28"/>
        </w:rPr>
        <w:t>часто</w:t>
      </w:r>
      <w:r>
        <w:rPr>
          <w:spacing w:val="-3"/>
          <w:sz w:val="28"/>
        </w:rPr>
        <w:t xml:space="preserve"> </w:t>
      </w:r>
      <w:r>
        <w:rPr>
          <w:sz w:val="28"/>
        </w:rPr>
        <w:t>не</w:t>
      </w:r>
      <w:r>
        <w:rPr>
          <w:spacing w:val="-3"/>
          <w:sz w:val="28"/>
        </w:rPr>
        <w:t xml:space="preserve"> </w:t>
      </w:r>
      <w:r>
        <w:rPr>
          <w:sz w:val="28"/>
        </w:rPr>
        <w:t>мають</w:t>
      </w:r>
      <w:r>
        <w:rPr>
          <w:spacing w:val="-4"/>
          <w:sz w:val="28"/>
        </w:rPr>
        <w:t xml:space="preserve"> </w:t>
      </w:r>
      <w:r>
        <w:rPr>
          <w:sz w:val="28"/>
        </w:rPr>
        <w:t>ні</w:t>
      </w:r>
      <w:r>
        <w:rPr>
          <w:spacing w:val="-3"/>
          <w:sz w:val="28"/>
        </w:rPr>
        <w:t xml:space="preserve"> </w:t>
      </w:r>
      <w:r>
        <w:rPr>
          <w:sz w:val="28"/>
        </w:rPr>
        <w:t>одного</w:t>
      </w:r>
      <w:r>
        <w:rPr>
          <w:spacing w:val="-3"/>
          <w:sz w:val="28"/>
        </w:rPr>
        <w:t xml:space="preserve"> </w:t>
      </w:r>
      <w:r>
        <w:rPr>
          <w:sz w:val="28"/>
        </w:rPr>
        <w:t>близького</w:t>
      </w:r>
      <w:r>
        <w:rPr>
          <w:spacing w:val="-3"/>
          <w:sz w:val="28"/>
        </w:rPr>
        <w:t xml:space="preserve"> </w:t>
      </w:r>
      <w:r>
        <w:rPr>
          <w:sz w:val="28"/>
        </w:rPr>
        <w:t>друга,</w:t>
      </w:r>
      <w:r>
        <w:rPr>
          <w:spacing w:val="-4"/>
          <w:sz w:val="28"/>
        </w:rPr>
        <w:t xml:space="preserve"> </w:t>
      </w:r>
      <w:r>
        <w:rPr>
          <w:sz w:val="28"/>
        </w:rPr>
        <w:t>краще</w:t>
      </w:r>
      <w:r>
        <w:rPr>
          <w:spacing w:val="-3"/>
          <w:sz w:val="28"/>
        </w:rPr>
        <w:t xml:space="preserve"> </w:t>
      </w:r>
      <w:r>
        <w:rPr>
          <w:sz w:val="28"/>
        </w:rPr>
        <w:t>спілкуються з дорослими ніж з однолітками.</w:t>
      </w:r>
    </w:p>
    <w:p>
      <w:pPr>
        <w:pStyle w:val="Style18"/>
        <w:spacing w:before="51" w:after="0"/>
        <w:ind w:left="0" w:hanging="0"/>
        <w:jc w:val="left"/>
        <w:rPr/>
      </w:pPr>
      <w:r>
        <w:rPr/>
      </w:r>
    </w:p>
    <w:p>
      <w:pPr>
        <w:pStyle w:val="1"/>
        <w:ind w:left="861" w:hanging="360"/>
        <w:rPr/>
      </w:pPr>
      <w:r>
        <w:rPr>
          <w:u w:val="single"/>
        </w:rPr>
        <w:t>Як</w:t>
      </w:r>
      <w:r>
        <w:rPr>
          <w:spacing w:val="-3"/>
          <w:u w:val="single"/>
        </w:rPr>
        <w:t xml:space="preserve"> </w:t>
      </w:r>
      <w:r>
        <w:rPr>
          <w:u w:val="single"/>
        </w:rPr>
        <w:t>розпізнати</w:t>
      </w:r>
      <w:r>
        <w:rPr>
          <w:spacing w:val="-2"/>
          <w:u w:val="single"/>
        </w:rPr>
        <w:t xml:space="preserve"> агресора:</w:t>
      </w:r>
    </w:p>
    <w:p>
      <w:pPr>
        <w:pStyle w:val="ListParagraph"/>
        <w:numPr>
          <w:ilvl w:val="0"/>
          <w:numId w:val="17"/>
        </w:numPr>
        <w:tabs>
          <w:tab w:val="clear" w:pos="720"/>
          <w:tab w:val="left" w:pos="861" w:leader="none"/>
        </w:tabs>
        <w:spacing w:before="46" w:after="0"/>
        <w:jc w:val="left"/>
        <w:rPr>
          <w:sz w:val="28"/>
        </w:rPr>
      </w:pPr>
      <w:r>
        <w:rPr>
          <w:sz w:val="28"/>
        </w:rPr>
        <w:t>якщо</w:t>
      </w:r>
      <w:r>
        <w:rPr>
          <w:spacing w:val="-9"/>
          <w:sz w:val="28"/>
        </w:rPr>
        <w:t xml:space="preserve"> </w:t>
      </w:r>
      <w:r>
        <w:rPr>
          <w:sz w:val="28"/>
        </w:rPr>
        <w:t>це</w:t>
      </w:r>
      <w:r>
        <w:rPr>
          <w:spacing w:val="-7"/>
          <w:sz w:val="28"/>
        </w:rPr>
        <w:t xml:space="preserve"> </w:t>
      </w:r>
      <w:r>
        <w:rPr>
          <w:sz w:val="28"/>
        </w:rPr>
        <w:t>хлопчики,</w:t>
      </w:r>
      <w:r>
        <w:rPr>
          <w:spacing w:val="-6"/>
          <w:sz w:val="28"/>
        </w:rPr>
        <w:t xml:space="preserve"> </w:t>
      </w:r>
      <w:r>
        <w:rPr>
          <w:sz w:val="28"/>
        </w:rPr>
        <w:t>вони</w:t>
      </w:r>
      <w:r>
        <w:rPr>
          <w:spacing w:val="-5"/>
          <w:sz w:val="28"/>
        </w:rPr>
        <w:t xml:space="preserve"> </w:t>
      </w:r>
      <w:r>
        <w:rPr>
          <w:sz w:val="28"/>
        </w:rPr>
        <w:t>зазвичай фізично</w:t>
      </w:r>
      <w:r>
        <w:rPr>
          <w:spacing w:val="-4"/>
          <w:sz w:val="28"/>
        </w:rPr>
        <w:t xml:space="preserve"> </w:t>
      </w:r>
      <w:r>
        <w:rPr>
          <w:sz w:val="28"/>
        </w:rPr>
        <w:t>сильніші</w:t>
      </w:r>
      <w:r>
        <w:rPr>
          <w:spacing w:val="-3"/>
          <w:sz w:val="28"/>
        </w:rPr>
        <w:t xml:space="preserve"> </w:t>
      </w:r>
      <w:r>
        <w:rPr>
          <w:sz w:val="28"/>
        </w:rPr>
        <w:t>за</w:t>
      </w:r>
      <w:r>
        <w:rPr>
          <w:spacing w:val="-5"/>
          <w:sz w:val="28"/>
        </w:rPr>
        <w:t xml:space="preserve"> </w:t>
      </w:r>
      <w:r>
        <w:rPr>
          <w:spacing w:val="-2"/>
          <w:sz w:val="28"/>
        </w:rPr>
        <w:t>інших;</w:t>
      </w:r>
    </w:p>
    <w:p>
      <w:pPr>
        <w:pStyle w:val="ListParagraph"/>
        <w:numPr>
          <w:ilvl w:val="0"/>
          <w:numId w:val="17"/>
        </w:numPr>
        <w:tabs>
          <w:tab w:val="clear" w:pos="720"/>
          <w:tab w:val="left" w:pos="861" w:leader="none"/>
        </w:tabs>
        <w:spacing w:before="47" w:after="0"/>
        <w:jc w:val="left"/>
        <w:rPr>
          <w:sz w:val="28"/>
        </w:rPr>
      </w:pPr>
      <w:r>
        <w:rPr>
          <w:sz w:val="28"/>
        </w:rPr>
        <w:t>виділяються</w:t>
      </w:r>
      <w:r>
        <w:rPr>
          <w:spacing w:val="-11"/>
          <w:sz w:val="28"/>
        </w:rPr>
        <w:t xml:space="preserve"> </w:t>
      </w:r>
      <w:r>
        <w:rPr>
          <w:sz w:val="28"/>
        </w:rPr>
        <w:t>зовнішністю,</w:t>
      </w:r>
      <w:r>
        <w:rPr>
          <w:spacing w:val="-10"/>
          <w:sz w:val="28"/>
        </w:rPr>
        <w:t xml:space="preserve"> </w:t>
      </w:r>
      <w:r>
        <w:rPr>
          <w:sz w:val="28"/>
        </w:rPr>
        <w:t>манерою</w:t>
      </w:r>
      <w:r>
        <w:rPr>
          <w:spacing w:val="-12"/>
          <w:sz w:val="28"/>
        </w:rPr>
        <w:t xml:space="preserve"> </w:t>
      </w:r>
      <w:r>
        <w:rPr>
          <w:sz w:val="28"/>
        </w:rPr>
        <w:t>поведінки,</w:t>
      </w:r>
      <w:r>
        <w:rPr>
          <w:spacing w:val="-9"/>
          <w:sz w:val="28"/>
        </w:rPr>
        <w:t xml:space="preserve"> </w:t>
      </w:r>
      <w:r>
        <w:rPr>
          <w:spacing w:val="-2"/>
          <w:sz w:val="28"/>
        </w:rPr>
        <w:t>одягом;</w:t>
      </w:r>
    </w:p>
    <w:p>
      <w:pPr>
        <w:pStyle w:val="ListParagraph"/>
        <w:numPr>
          <w:ilvl w:val="0"/>
          <w:numId w:val="17"/>
        </w:numPr>
        <w:tabs>
          <w:tab w:val="clear" w:pos="720"/>
          <w:tab w:val="left" w:pos="861" w:leader="none"/>
        </w:tabs>
        <w:spacing w:before="48" w:after="0"/>
        <w:jc w:val="left"/>
        <w:rPr>
          <w:sz w:val="28"/>
        </w:rPr>
      </w:pPr>
      <w:r>
        <w:rPr>
          <w:sz w:val="28"/>
        </w:rPr>
        <w:t>вони</w:t>
      </w:r>
      <w:r>
        <w:rPr>
          <w:spacing w:val="-6"/>
          <w:sz w:val="28"/>
        </w:rPr>
        <w:t xml:space="preserve"> </w:t>
      </w:r>
      <w:r>
        <w:rPr>
          <w:sz w:val="28"/>
        </w:rPr>
        <w:t>часто</w:t>
      </w:r>
      <w:r>
        <w:rPr>
          <w:spacing w:val="-3"/>
          <w:sz w:val="28"/>
        </w:rPr>
        <w:t xml:space="preserve"> </w:t>
      </w:r>
      <w:r>
        <w:rPr>
          <w:sz w:val="28"/>
        </w:rPr>
        <w:t>зухвалі</w:t>
      </w:r>
      <w:r>
        <w:rPr>
          <w:spacing w:val="-3"/>
          <w:sz w:val="28"/>
        </w:rPr>
        <w:t xml:space="preserve"> </w:t>
      </w:r>
      <w:r>
        <w:rPr>
          <w:sz w:val="28"/>
        </w:rPr>
        <w:t>та</w:t>
      </w:r>
      <w:r>
        <w:rPr>
          <w:spacing w:val="-4"/>
          <w:sz w:val="28"/>
        </w:rPr>
        <w:t xml:space="preserve"> </w:t>
      </w:r>
      <w:r>
        <w:rPr>
          <w:sz w:val="28"/>
        </w:rPr>
        <w:t>агресивні</w:t>
      </w:r>
      <w:r>
        <w:rPr>
          <w:spacing w:val="-3"/>
          <w:sz w:val="28"/>
        </w:rPr>
        <w:t xml:space="preserve"> </w:t>
      </w:r>
      <w:r>
        <w:rPr>
          <w:sz w:val="28"/>
        </w:rPr>
        <w:t>в</w:t>
      </w:r>
      <w:r>
        <w:rPr>
          <w:spacing w:val="-5"/>
          <w:sz w:val="28"/>
        </w:rPr>
        <w:t xml:space="preserve"> </w:t>
      </w:r>
      <w:r>
        <w:rPr>
          <w:sz w:val="28"/>
        </w:rPr>
        <w:t>ставленні</w:t>
      </w:r>
      <w:r>
        <w:rPr>
          <w:spacing w:val="-3"/>
          <w:sz w:val="28"/>
        </w:rPr>
        <w:t xml:space="preserve"> </w:t>
      </w:r>
      <w:r>
        <w:rPr>
          <w:sz w:val="28"/>
        </w:rPr>
        <w:t>до дітей</w:t>
      </w:r>
      <w:r>
        <w:rPr>
          <w:spacing w:val="-4"/>
          <w:sz w:val="28"/>
        </w:rPr>
        <w:t xml:space="preserve"> </w:t>
      </w:r>
      <w:r>
        <w:rPr>
          <w:sz w:val="28"/>
        </w:rPr>
        <w:t>та</w:t>
      </w:r>
      <w:r>
        <w:rPr>
          <w:spacing w:val="-3"/>
          <w:sz w:val="28"/>
        </w:rPr>
        <w:t xml:space="preserve"> </w:t>
      </w:r>
      <w:r>
        <w:rPr>
          <w:spacing w:val="-2"/>
          <w:sz w:val="28"/>
        </w:rPr>
        <w:t>дорослих;</w:t>
      </w:r>
    </w:p>
    <w:p>
      <w:pPr>
        <w:pStyle w:val="ListParagraph"/>
        <w:numPr>
          <w:ilvl w:val="0"/>
          <w:numId w:val="17"/>
        </w:numPr>
        <w:tabs>
          <w:tab w:val="clear" w:pos="720"/>
          <w:tab w:val="left" w:pos="861" w:leader="none"/>
        </w:tabs>
        <w:spacing w:before="50" w:after="0"/>
        <w:jc w:val="left"/>
        <w:rPr>
          <w:sz w:val="28"/>
        </w:rPr>
      </w:pPr>
      <w:r>
        <w:rPr>
          <w:sz w:val="28"/>
        </w:rPr>
        <w:t>не</w:t>
      </w:r>
      <w:r>
        <w:rPr>
          <w:spacing w:val="-3"/>
          <w:sz w:val="28"/>
        </w:rPr>
        <w:t xml:space="preserve"> </w:t>
      </w:r>
      <w:r>
        <w:rPr>
          <w:sz w:val="28"/>
        </w:rPr>
        <w:t>дуже</w:t>
      </w:r>
      <w:r>
        <w:rPr>
          <w:spacing w:val="-3"/>
          <w:sz w:val="28"/>
        </w:rPr>
        <w:t xml:space="preserve"> </w:t>
      </w:r>
      <w:r>
        <w:rPr>
          <w:sz w:val="28"/>
        </w:rPr>
        <w:t>гарно</w:t>
      </w:r>
      <w:r>
        <w:rPr>
          <w:spacing w:val="-1"/>
          <w:sz w:val="28"/>
        </w:rPr>
        <w:t xml:space="preserve"> </w:t>
      </w:r>
      <w:r>
        <w:rPr>
          <w:spacing w:val="-2"/>
          <w:sz w:val="28"/>
        </w:rPr>
        <w:t>вчаться;</w:t>
      </w:r>
    </w:p>
    <w:p>
      <w:pPr>
        <w:pStyle w:val="ListParagraph"/>
        <w:numPr>
          <w:ilvl w:val="0"/>
          <w:numId w:val="17"/>
        </w:numPr>
        <w:tabs>
          <w:tab w:val="clear" w:pos="720"/>
          <w:tab w:val="left" w:pos="861" w:leader="none"/>
        </w:tabs>
        <w:spacing w:before="48" w:after="0"/>
        <w:jc w:val="left"/>
        <w:rPr>
          <w:sz w:val="28"/>
        </w:rPr>
      </w:pPr>
      <w:r>
        <w:rPr>
          <w:sz w:val="28"/>
        </w:rPr>
        <w:t>мають</w:t>
      </w:r>
      <w:r>
        <w:rPr>
          <w:spacing w:val="-5"/>
          <w:sz w:val="28"/>
        </w:rPr>
        <w:t xml:space="preserve"> </w:t>
      </w:r>
      <w:r>
        <w:rPr>
          <w:sz w:val="28"/>
        </w:rPr>
        <w:t>досить</w:t>
      </w:r>
      <w:r>
        <w:rPr>
          <w:spacing w:val="-5"/>
          <w:sz w:val="28"/>
        </w:rPr>
        <w:t xml:space="preserve"> </w:t>
      </w:r>
      <w:r>
        <w:rPr>
          <w:sz w:val="28"/>
        </w:rPr>
        <w:t>велике</w:t>
      </w:r>
      <w:r>
        <w:rPr>
          <w:spacing w:val="-3"/>
          <w:sz w:val="28"/>
        </w:rPr>
        <w:t xml:space="preserve"> </w:t>
      </w:r>
      <w:r>
        <w:rPr>
          <w:sz w:val="28"/>
        </w:rPr>
        <w:t>коло</w:t>
      </w:r>
      <w:r>
        <w:rPr>
          <w:spacing w:val="-7"/>
          <w:sz w:val="28"/>
        </w:rPr>
        <w:t xml:space="preserve"> </w:t>
      </w:r>
      <w:r>
        <w:rPr>
          <w:sz w:val="28"/>
        </w:rPr>
        <w:t>друзів</w:t>
      </w:r>
      <w:r>
        <w:rPr>
          <w:spacing w:val="-4"/>
          <w:sz w:val="28"/>
        </w:rPr>
        <w:t xml:space="preserve"> </w:t>
      </w:r>
      <w:r>
        <w:rPr>
          <w:sz w:val="28"/>
        </w:rPr>
        <w:t>або</w:t>
      </w:r>
      <w:r>
        <w:rPr>
          <w:spacing w:val="-2"/>
          <w:sz w:val="28"/>
        </w:rPr>
        <w:t xml:space="preserve"> </w:t>
      </w:r>
      <w:r>
        <w:rPr>
          <w:sz w:val="28"/>
        </w:rPr>
        <w:t>однодумців</w:t>
      </w:r>
      <w:r>
        <w:rPr>
          <w:spacing w:val="-5"/>
          <w:sz w:val="28"/>
        </w:rPr>
        <w:t xml:space="preserve"> </w:t>
      </w:r>
      <w:r>
        <w:rPr>
          <w:sz w:val="28"/>
        </w:rPr>
        <w:t>та</w:t>
      </w:r>
      <w:r>
        <w:rPr>
          <w:spacing w:val="-3"/>
          <w:sz w:val="28"/>
        </w:rPr>
        <w:t xml:space="preserve"> </w:t>
      </w:r>
      <w:r>
        <w:rPr>
          <w:spacing w:val="-5"/>
          <w:sz w:val="28"/>
        </w:rPr>
        <w:t>ін.</w:t>
      </w:r>
    </w:p>
    <w:p>
      <w:pPr>
        <w:pStyle w:val="Style18"/>
        <w:spacing w:before="99" w:after="0"/>
        <w:ind w:left="0" w:hanging="0"/>
        <w:jc w:val="left"/>
        <w:rPr/>
      </w:pPr>
      <w:r>
        <w:rPr/>
      </w:r>
    </w:p>
    <w:p>
      <w:pPr>
        <w:pStyle w:val="1"/>
        <w:spacing w:before="1" w:after="0"/>
        <w:ind w:left="861" w:hanging="360"/>
        <w:rPr/>
      </w:pPr>
      <w:r>
        <w:rPr>
          <w:u w:val="single"/>
        </w:rPr>
        <w:t>Як</w:t>
      </w:r>
      <w:r>
        <w:rPr>
          <w:spacing w:val="-3"/>
          <w:u w:val="single"/>
        </w:rPr>
        <w:t xml:space="preserve"> </w:t>
      </w:r>
      <w:r>
        <w:rPr>
          <w:u w:val="single"/>
        </w:rPr>
        <w:t>розпізнати</w:t>
      </w:r>
      <w:r>
        <w:rPr>
          <w:spacing w:val="-3"/>
          <w:u w:val="single"/>
        </w:rPr>
        <w:t xml:space="preserve"> </w:t>
      </w:r>
      <w:r>
        <w:rPr>
          <w:spacing w:val="-2"/>
          <w:u w:val="single"/>
        </w:rPr>
        <w:t>спостерігача:</w:t>
      </w:r>
    </w:p>
    <w:p>
      <w:pPr>
        <w:pStyle w:val="ListParagraph"/>
        <w:numPr>
          <w:ilvl w:val="0"/>
          <w:numId w:val="17"/>
        </w:numPr>
        <w:tabs>
          <w:tab w:val="clear" w:pos="720"/>
          <w:tab w:val="left" w:pos="861" w:leader="none"/>
        </w:tabs>
        <w:spacing w:before="45" w:after="0"/>
        <w:jc w:val="left"/>
        <w:rPr>
          <w:sz w:val="28"/>
        </w:rPr>
      </w:pPr>
      <w:r>
        <w:rPr>
          <w:sz w:val="28"/>
        </w:rPr>
        <w:t>діти</w:t>
      </w:r>
      <w:r>
        <w:rPr>
          <w:spacing w:val="-2"/>
          <w:sz w:val="28"/>
        </w:rPr>
        <w:t xml:space="preserve"> </w:t>
      </w:r>
      <w:r>
        <w:rPr>
          <w:sz w:val="28"/>
        </w:rPr>
        <w:t>з</w:t>
      </w:r>
      <w:r>
        <w:rPr>
          <w:spacing w:val="-2"/>
          <w:sz w:val="28"/>
        </w:rPr>
        <w:t xml:space="preserve"> </w:t>
      </w:r>
      <w:r>
        <w:rPr>
          <w:sz w:val="28"/>
        </w:rPr>
        <w:t>кола</w:t>
      </w:r>
      <w:r>
        <w:rPr>
          <w:spacing w:val="-1"/>
          <w:sz w:val="28"/>
        </w:rPr>
        <w:t xml:space="preserve"> </w:t>
      </w:r>
      <w:r>
        <w:rPr>
          <w:spacing w:val="-2"/>
          <w:sz w:val="28"/>
        </w:rPr>
        <w:t>кривдника;</w:t>
      </w:r>
    </w:p>
    <w:p>
      <w:pPr>
        <w:pStyle w:val="ListParagraph"/>
        <w:numPr>
          <w:ilvl w:val="0"/>
          <w:numId w:val="17"/>
        </w:numPr>
        <w:tabs>
          <w:tab w:val="clear" w:pos="720"/>
          <w:tab w:val="left" w:pos="861" w:leader="none"/>
        </w:tabs>
        <w:spacing w:before="48" w:after="0"/>
        <w:jc w:val="left"/>
        <w:rPr>
          <w:sz w:val="28"/>
        </w:rPr>
      </w:pPr>
      <w:r>
        <w:rPr>
          <w:spacing w:val="-2"/>
          <w:sz w:val="28"/>
        </w:rPr>
        <w:t>однокласники;</w:t>
      </w:r>
    </w:p>
    <w:p>
      <w:pPr>
        <w:pStyle w:val="ListParagraph"/>
        <w:numPr>
          <w:ilvl w:val="0"/>
          <w:numId w:val="17"/>
        </w:numPr>
        <w:tabs>
          <w:tab w:val="clear" w:pos="720"/>
          <w:tab w:val="left" w:pos="861" w:leader="none"/>
        </w:tabs>
        <w:spacing w:before="48" w:after="0"/>
        <w:jc w:val="left"/>
        <w:rPr>
          <w:sz w:val="28"/>
        </w:rPr>
      </w:pPr>
      <w:r>
        <w:rPr>
          <w:sz w:val="28"/>
        </w:rPr>
        <w:t>випадкові</w:t>
      </w:r>
      <w:r>
        <w:rPr>
          <w:spacing w:val="-5"/>
          <w:sz w:val="28"/>
        </w:rPr>
        <w:t xml:space="preserve"> </w:t>
      </w:r>
      <w:r>
        <w:rPr>
          <w:sz w:val="28"/>
        </w:rPr>
        <w:t>учні</w:t>
      </w:r>
      <w:r>
        <w:rPr>
          <w:spacing w:val="-4"/>
          <w:sz w:val="28"/>
        </w:rPr>
        <w:t xml:space="preserve"> </w:t>
      </w:r>
      <w:r>
        <w:rPr>
          <w:sz w:val="28"/>
        </w:rPr>
        <w:t>або</w:t>
      </w:r>
      <w:r>
        <w:rPr>
          <w:spacing w:val="-4"/>
          <w:sz w:val="28"/>
        </w:rPr>
        <w:t xml:space="preserve"> ін..</w:t>
      </w:r>
    </w:p>
    <w:p>
      <w:pPr>
        <w:pStyle w:val="Style18"/>
        <w:spacing w:before="97" w:after="0"/>
        <w:ind w:left="0" w:hanging="0"/>
        <w:jc w:val="left"/>
        <w:rPr/>
      </w:pPr>
      <w:r>
        <w:rPr/>
      </w:r>
    </w:p>
    <w:p>
      <w:pPr>
        <w:pStyle w:val="Normal"/>
        <w:ind w:left="861" w:hanging="360"/>
        <w:jc w:val="both"/>
        <w:rPr>
          <w:i/>
          <w:i/>
          <w:sz w:val="28"/>
        </w:rPr>
      </w:pPr>
      <w:r>
        <w:rPr>
          <w:i/>
          <w:sz w:val="28"/>
          <w:u w:val="single"/>
        </w:rPr>
        <w:t>Наслідки</w:t>
      </w:r>
      <w:r>
        <w:rPr>
          <w:i/>
          <w:spacing w:val="-8"/>
          <w:sz w:val="28"/>
          <w:u w:val="single"/>
        </w:rPr>
        <w:t xml:space="preserve"> </w:t>
      </w:r>
      <w:r>
        <w:rPr>
          <w:i/>
          <w:spacing w:val="-10"/>
          <w:sz w:val="28"/>
          <w:u w:val="single"/>
        </w:rPr>
        <w:t xml:space="preserve"> </w:t>
      </w:r>
      <w:r>
        <w:rPr>
          <w:i/>
          <w:spacing w:val="-2"/>
          <w:sz w:val="28"/>
          <w:u w:val="single"/>
        </w:rPr>
        <w:t>насилля</w:t>
      </w:r>
    </w:p>
    <w:p>
      <w:pPr>
        <w:pStyle w:val="Style18"/>
        <w:spacing w:lineRule="auto" w:line="276" w:before="48" w:after="0"/>
        <w:ind w:left="140" w:right="148" w:firstLine="720"/>
        <w:rPr/>
      </w:pPr>
      <w:r>
        <w:rPr/>
        <w:t>Наслідки булінгу можуть бути різноманітні. Їх жертви зазнають чимало страждань. Це і зниження самооцінки, поганий сон та апетит, тривожність, вживання алкоголю, паління, думки про самогубство та інші.</w:t>
      </w:r>
    </w:p>
    <w:p>
      <w:pPr>
        <w:pStyle w:val="Style18"/>
        <w:spacing w:lineRule="auto" w:line="276"/>
        <w:ind w:left="140" w:right="140" w:firstLine="720"/>
        <w:rPr/>
      </w:pPr>
      <w:r>
        <w:rPr/>
        <w:t xml:space="preserve">Жертви булінґу переживають важкі емоції – почуття приниження та сором, страх, розпач і злість. Булінґ вкрай негативно впливає на соціалізацію жертви, </w:t>
      </w:r>
      <w:r>
        <w:rPr>
          <w:spacing w:val="-2"/>
        </w:rPr>
        <w:t>спричиняючи:</w:t>
      </w:r>
    </w:p>
    <w:p>
      <w:pPr>
        <w:pStyle w:val="ListParagraph"/>
        <w:numPr>
          <w:ilvl w:val="0"/>
          <w:numId w:val="16"/>
        </w:numPr>
        <w:tabs>
          <w:tab w:val="clear" w:pos="720"/>
          <w:tab w:val="left" w:pos="861" w:leader="none"/>
          <w:tab w:val="left" w:pos="2655" w:leader="none"/>
          <w:tab w:val="left" w:pos="4357" w:leader="none"/>
          <w:tab w:val="left" w:pos="5212" w:leader="none"/>
          <w:tab w:val="left" w:pos="5690" w:leader="none"/>
          <w:tab w:val="left" w:pos="7170" w:leader="none"/>
          <w:tab w:val="left" w:pos="8935" w:leader="none"/>
        </w:tabs>
        <w:spacing w:lineRule="auto" w:line="276" w:before="1" w:after="0"/>
        <w:ind w:left="861" w:right="143" w:hanging="360"/>
        <w:jc w:val="left"/>
        <w:rPr>
          <w:sz w:val="28"/>
        </w:rPr>
      </w:pPr>
      <w:r>
        <w:rPr>
          <w:spacing w:val="-2"/>
          <w:sz w:val="28"/>
        </w:rPr>
        <w:t>неадекватне</w:t>
      </w:r>
      <w:r>
        <w:rPr>
          <w:sz w:val="28"/>
        </w:rPr>
        <w:tab/>
      </w:r>
      <w:r>
        <w:rPr>
          <w:spacing w:val="-2"/>
          <w:sz w:val="28"/>
        </w:rPr>
        <w:t>сприйняття</w:t>
      </w:r>
      <w:r>
        <w:rPr>
          <w:sz w:val="28"/>
        </w:rPr>
        <w:tab/>
      </w:r>
      <w:r>
        <w:rPr>
          <w:spacing w:val="-4"/>
          <w:sz w:val="28"/>
        </w:rPr>
        <w:t>себе</w:t>
      </w:r>
      <w:r>
        <w:rPr>
          <w:sz w:val="28"/>
        </w:rPr>
        <w:tab/>
      </w:r>
      <w:r>
        <w:rPr>
          <w:spacing w:val="-10"/>
          <w:sz w:val="28"/>
        </w:rPr>
        <w:t>–</w:t>
      </w:r>
      <w:r>
        <w:rPr>
          <w:sz w:val="28"/>
        </w:rPr>
        <w:tab/>
      </w:r>
      <w:r>
        <w:rPr>
          <w:spacing w:val="-2"/>
          <w:sz w:val="28"/>
        </w:rPr>
        <w:t>занижену</w:t>
      </w:r>
      <w:r>
        <w:rPr>
          <w:sz w:val="28"/>
        </w:rPr>
        <w:tab/>
      </w:r>
      <w:r>
        <w:rPr>
          <w:spacing w:val="-2"/>
          <w:sz w:val="28"/>
        </w:rPr>
        <w:t>самооцінку,</w:t>
      </w:r>
      <w:r>
        <w:rPr>
          <w:sz w:val="28"/>
        </w:rPr>
        <w:tab/>
      </w:r>
      <w:r>
        <w:rPr>
          <w:spacing w:val="-2"/>
          <w:sz w:val="28"/>
        </w:rPr>
        <w:t xml:space="preserve">комплекс </w:t>
      </w:r>
      <w:r>
        <w:rPr>
          <w:sz w:val="28"/>
        </w:rPr>
        <w:t>неповноцінності, беззахисність;</w:t>
      </w:r>
    </w:p>
    <w:p>
      <w:pPr>
        <w:pStyle w:val="ListParagraph"/>
        <w:numPr>
          <w:ilvl w:val="0"/>
          <w:numId w:val="16"/>
        </w:numPr>
        <w:tabs>
          <w:tab w:val="clear" w:pos="720"/>
          <w:tab w:val="left" w:pos="861" w:leader="none"/>
          <w:tab w:val="left" w:pos="2328" w:leader="none"/>
          <w:tab w:val="left" w:pos="3967" w:leader="none"/>
          <w:tab w:val="left" w:pos="5503" w:leader="none"/>
          <w:tab w:val="left" w:pos="5918" w:leader="none"/>
          <w:tab w:val="left" w:pos="7916" w:leader="none"/>
          <w:tab w:val="left" w:pos="8542" w:leader="none"/>
        </w:tabs>
        <w:spacing w:lineRule="auto" w:line="276"/>
        <w:ind w:left="861" w:right="143" w:hanging="360"/>
        <w:jc w:val="left"/>
        <w:rPr>
          <w:sz w:val="28"/>
        </w:rPr>
      </w:pPr>
      <w:r>
        <w:rPr>
          <w:spacing w:val="-2"/>
          <w:sz w:val="28"/>
        </w:rPr>
        <w:t>негативне</w:t>
      </w:r>
      <w:r>
        <w:rPr>
          <w:sz w:val="28"/>
        </w:rPr>
        <w:tab/>
      </w:r>
      <w:r>
        <w:rPr>
          <w:spacing w:val="-2"/>
          <w:sz w:val="28"/>
        </w:rPr>
        <w:t>сприйняття</w:t>
      </w:r>
      <w:r>
        <w:rPr>
          <w:sz w:val="28"/>
        </w:rPr>
        <w:tab/>
      </w:r>
      <w:r>
        <w:rPr>
          <w:spacing w:val="-2"/>
          <w:sz w:val="28"/>
        </w:rPr>
        <w:t>однолітків</w:t>
      </w:r>
      <w:r>
        <w:rPr>
          <w:sz w:val="28"/>
        </w:rPr>
        <w:tab/>
      </w:r>
      <w:r>
        <w:rPr>
          <w:spacing w:val="-10"/>
          <w:sz w:val="28"/>
        </w:rPr>
        <w:t>–</w:t>
      </w:r>
      <w:r>
        <w:rPr>
          <w:sz w:val="28"/>
        </w:rPr>
        <w:tab/>
      </w:r>
      <w:r>
        <w:rPr>
          <w:spacing w:val="-2"/>
          <w:sz w:val="28"/>
        </w:rPr>
        <w:t>відсторонення</w:t>
      </w:r>
      <w:r>
        <w:rPr>
          <w:sz w:val="28"/>
        </w:rPr>
        <w:tab/>
      </w:r>
      <w:r>
        <w:rPr>
          <w:spacing w:val="-4"/>
          <w:sz w:val="28"/>
        </w:rPr>
        <w:t>від</w:t>
      </w:r>
      <w:r>
        <w:rPr>
          <w:sz w:val="28"/>
        </w:rPr>
        <w:tab/>
      </w:r>
      <w:r>
        <w:rPr>
          <w:spacing w:val="-2"/>
          <w:sz w:val="28"/>
        </w:rPr>
        <w:t xml:space="preserve">спілкування, </w:t>
      </w:r>
      <w:r>
        <w:rPr>
          <w:sz w:val="28"/>
        </w:rPr>
        <w:t>самотність, часті прогули;</w:t>
      </w:r>
    </w:p>
    <w:p>
      <w:pPr>
        <w:pStyle w:val="ListParagraph"/>
        <w:numPr>
          <w:ilvl w:val="0"/>
          <w:numId w:val="16"/>
        </w:numPr>
        <w:tabs>
          <w:tab w:val="clear" w:pos="720"/>
          <w:tab w:val="left" w:pos="861" w:leader="none"/>
        </w:tabs>
        <w:spacing w:lineRule="auto" w:line="276"/>
        <w:ind w:left="861" w:right="146" w:hanging="360"/>
        <w:jc w:val="left"/>
        <w:rPr>
          <w:sz w:val="28"/>
        </w:rPr>
      </w:pPr>
      <w:r>
        <w:rPr>
          <w:sz w:val="28"/>
        </w:rPr>
        <w:t>неадекватне сприйняття реальності</w:t>
      </w:r>
      <w:r>
        <w:rPr>
          <w:spacing w:val="37"/>
          <w:sz w:val="28"/>
        </w:rPr>
        <w:t xml:space="preserve"> </w:t>
      </w:r>
      <w:r>
        <w:rPr>
          <w:sz w:val="28"/>
        </w:rPr>
        <w:t>– підвищену тривожність, різноманітні фобії, неврози;</w:t>
      </w:r>
    </w:p>
    <w:p>
      <w:pPr>
        <w:pStyle w:val="ListParagraph"/>
        <w:numPr>
          <w:ilvl w:val="0"/>
          <w:numId w:val="16"/>
        </w:numPr>
        <w:tabs>
          <w:tab w:val="clear" w:pos="720"/>
          <w:tab w:val="left" w:pos="861" w:leader="none"/>
        </w:tabs>
        <w:spacing w:lineRule="auto" w:line="276"/>
        <w:ind w:left="861" w:right="147" w:hanging="360"/>
        <w:jc w:val="left"/>
        <w:rPr>
          <w:sz w:val="28"/>
        </w:rPr>
      </w:pPr>
      <w:r>
        <w:rPr>
          <w:sz w:val="28"/>
        </w:rPr>
        <w:t>девіантну</w:t>
      </w:r>
      <w:r>
        <w:rPr>
          <w:spacing w:val="40"/>
          <w:sz w:val="28"/>
        </w:rPr>
        <w:t xml:space="preserve"> </w:t>
      </w:r>
      <w:r>
        <w:rPr>
          <w:sz w:val="28"/>
        </w:rPr>
        <w:t>поведінку</w:t>
      </w:r>
      <w:r>
        <w:rPr>
          <w:spacing w:val="40"/>
          <w:sz w:val="28"/>
        </w:rPr>
        <w:t xml:space="preserve"> </w:t>
      </w:r>
      <w:r>
        <w:rPr>
          <w:sz w:val="28"/>
        </w:rPr>
        <w:t>–</w:t>
      </w:r>
      <w:r>
        <w:rPr>
          <w:spacing w:val="40"/>
          <w:sz w:val="28"/>
        </w:rPr>
        <w:t xml:space="preserve"> </w:t>
      </w:r>
      <w:r>
        <w:rPr>
          <w:sz w:val="28"/>
        </w:rPr>
        <w:t>схильність</w:t>
      </w:r>
      <w:r>
        <w:rPr>
          <w:spacing w:val="40"/>
          <w:sz w:val="28"/>
        </w:rPr>
        <w:t xml:space="preserve"> </w:t>
      </w:r>
      <w:r>
        <w:rPr>
          <w:sz w:val="28"/>
        </w:rPr>
        <w:t>до</w:t>
      </w:r>
      <w:r>
        <w:rPr>
          <w:spacing w:val="40"/>
          <w:sz w:val="28"/>
        </w:rPr>
        <w:t xml:space="preserve"> </w:t>
      </w:r>
      <w:r>
        <w:rPr>
          <w:sz w:val="28"/>
        </w:rPr>
        <w:t>правопорушень,</w:t>
      </w:r>
      <w:r>
        <w:rPr>
          <w:spacing w:val="40"/>
          <w:sz w:val="28"/>
        </w:rPr>
        <w:t xml:space="preserve"> </w:t>
      </w:r>
      <w:r>
        <w:rPr>
          <w:sz w:val="28"/>
        </w:rPr>
        <w:t>суїцидальні</w:t>
      </w:r>
      <w:r>
        <w:rPr>
          <w:spacing w:val="40"/>
          <w:sz w:val="28"/>
        </w:rPr>
        <w:t xml:space="preserve"> </w:t>
      </w:r>
      <w:r>
        <w:rPr>
          <w:sz w:val="28"/>
        </w:rPr>
        <w:t>наміри, формування алкогольної, тютюнової чи наркотичної залежності.</w:t>
      </w:r>
    </w:p>
    <w:p>
      <w:pPr>
        <w:pStyle w:val="Style18"/>
        <w:spacing w:before="35" w:after="0"/>
        <w:ind w:left="0" w:hanging="0"/>
        <w:jc w:val="left"/>
        <w:rPr/>
      </w:pPr>
      <w:r>
        <w:rPr/>
      </w:r>
    </w:p>
    <w:p>
      <w:pPr>
        <w:pStyle w:val="Style18"/>
        <w:ind w:left="501" w:hanging="0"/>
        <w:rPr>
          <w:i/>
          <w:i/>
        </w:rPr>
      </w:pPr>
      <w:r>
        <w:rPr>
          <w:i/>
          <w:u w:val="single"/>
        </w:rPr>
        <w:t>Відповідальність,</w:t>
      </w:r>
      <w:r>
        <w:rPr>
          <w:i/>
          <w:spacing w:val="-7"/>
          <w:u w:val="single"/>
        </w:rPr>
        <w:t xml:space="preserve"> </w:t>
      </w:r>
      <w:r>
        <w:rPr>
          <w:i/>
          <w:u w:val="single"/>
        </w:rPr>
        <w:t>яка</w:t>
      </w:r>
      <w:r>
        <w:rPr>
          <w:i/>
          <w:spacing w:val="-6"/>
          <w:u w:val="single"/>
        </w:rPr>
        <w:t xml:space="preserve"> </w:t>
      </w:r>
      <w:r>
        <w:rPr>
          <w:i/>
          <w:u w:val="single"/>
        </w:rPr>
        <w:t>чекає</w:t>
      </w:r>
      <w:r>
        <w:rPr>
          <w:i/>
          <w:spacing w:val="-6"/>
          <w:u w:val="single"/>
        </w:rPr>
        <w:t xml:space="preserve"> </w:t>
      </w:r>
      <w:r>
        <w:rPr>
          <w:i/>
          <w:u w:val="single"/>
        </w:rPr>
        <w:t>на</w:t>
      </w:r>
      <w:r>
        <w:rPr>
          <w:i/>
          <w:spacing w:val="-6"/>
          <w:u w:val="single"/>
        </w:rPr>
        <w:t xml:space="preserve"> </w:t>
      </w:r>
      <w:r>
        <w:rPr>
          <w:i/>
          <w:spacing w:val="-2"/>
          <w:u w:val="single"/>
        </w:rPr>
        <w:t>булера.</w:t>
      </w:r>
    </w:p>
    <w:p>
      <w:pPr>
        <w:pStyle w:val="Style18"/>
        <w:spacing w:lineRule="auto" w:line="276" w:before="48" w:after="0"/>
        <w:ind w:left="140" w:right="140" w:firstLine="720"/>
        <w:rPr/>
      </w:pPr>
      <w:r>
        <w:rPr/>
        <w:t xml:space="preserve">Булінг, тобто моральне, або фізичне насильство, агресія, у будь-якій формі, або будь-які інші дії, вчинені з метою викликати страх, тривогу, підпорядкувати особу своїм інтересам, що мають ознаки свідомого жорстокого ставлення - тягне за собою </w:t>
      </w:r>
      <w:r>
        <w:rPr>
          <w:u w:val="single"/>
        </w:rPr>
        <w:t>накладення штрафу від двадцяти до п'ятдесяти неоподатковуваних</w:t>
      </w:r>
      <w:r>
        <w:rPr/>
        <w:t xml:space="preserve"> </w:t>
      </w:r>
      <w:r>
        <w:rPr>
          <w:u w:val="single"/>
        </w:rPr>
        <w:t>мінімумів доходів громадян.</w:t>
      </w:r>
    </w:p>
    <w:p>
      <w:pPr>
        <w:sectPr>
          <w:footerReference w:type="default" r:id="rId58"/>
          <w:footerReference w:type="first" r:id="rId59"/>
          <w:type w:val="nextPage"/>
          <w:pgSz w:w="11906" w:h="16838"/>
          <w:pgMar w:left="992" w:right="708" w:gutter="0" w:header="0" w:top="780" w:footer="953" w:bottom="1140"/>
          <w:pgNumType w:fmt="decimal"/>
          <w:formProt w:val="false"/>
          <w:textDirection w:val="lrTb"/>
          <w:docGrid w:type="default" w:linePitch="100" w:charSpace="4096"/>
        </w:sectPr>
        <w:pStyle w:val="Style18"/>
        <w:spacing w:lineRule="auto" w:line="276" w:before="1" w:after="0"/>
        <w:ind w:left="140" w:right="140" w:firstLine="720"/>
        <w:rPr/>
      </w:pPr>
      <w:r>
        <w:rPr/>
        <w:t>Ті самі дії, вчинені повторно протягом року після накладення адміністративного стягнення, або вчинені відносно неповнолітнього, або вчинені</w:t>
      </w:r>
      <w:r>
        <w:rPr>
          <w:spacing w:val="80"/>
        </w:rPr>
        <w:t xml:space="preserve"> </w:t>
      </w:r>
      <w:r>
        <w:rPr/>
        <w:t>з особливою</w:t>
      </w:r>
      <w:r>
        <w:rPr>
          <w:spacing w:val="-1"/>
        </w:rPr>
        <w:t xml:space="preserve"> </w:t>
      </w:r>
      <w:r>
        <w:rPr/>
        <w:t xml:space="preserve">жорстокістю-тягнуть за собою </w:t>
      </w:r>
      <w:r>
        <w:rPr>
          <w:u w:val="single"/>
        </w:rPr>
        <w:t>накладення штрафу</w:t>
      </w:r>
      <w:r>
        <w:rPr>
          <w:spacing w:val="-1"/>
          <w:u w:val="single"/>
        </w:rPr>
        <w:t xml:space="preserve"> </w:t>
      </w:r>
      <w:r>
        <w:rPr>
          <w:u w:val="single"/>
        </w:rPr>
        <w:t>від ста до двохсот</w:t>
      </w:r>
    </w:p>
    <w:p>
      <w:pPr>
        <w:pStyle w:val="Style18"/>
        <w:spacing w:before="64" w:after="0"/>
        <w:ind w:left="140" w:hanging="0"/>
        <w:rPr/>
      </w:pPr>
      <w:r>
        <w:rPr>
          <w:u w:val="single"/>
        </w:rPr>
        <w:t>неоподатковуваних</w:t>
      </w:r>
      <w:r>
        <w:rPr>
          <w:spacing w:val="-14"/>
          <w:u w:val="single"/>
        </w:rPr>
        <w:t xml:space="preserve"> </w:t>
      </w:r>
      <w:r>
        <w:rPr>
          <w:u w:val="single"/>
        </w:rPr>
        <w:t>мінімумів</w:t>
      </w:r>
      <w:r>
        <w:rPr>
          <w:spacing w:val="-10"/>
          <w:u w:val="single"/>
        </w:rPr>
        <w:t xml:space="preserve"> </w:t>
      </w:r>
      <w:r>
        <w:rPr>
          <w:u w:val="single"/>
        </w:rPr>
        <w:t>доходів</w:t>
      </w:r>
      <w:r>
        <w:rPr>
          <w:spacing w:val="-9"/>
          <w:u w:val="single"/>
        </w:rPr>
        <w:t xml:space="preserve"> </w:t>
      </w:r>
      <w:r>
        <w:rPr>
          <w:spacing w:val="-2"/>
          <w:u w:val="single"/>
        </w:rPr>
        <w:t>громадян.</w:t>
      </w:r>
    </w:p>
    <w:p>
      <w:pPr>
        <w:pStyle w:val="Style18"/>
        <w:spacing w:lineRule="auto" w:line="276" w:before="48" w:after="0"/>
        <w:ind w:left="140" w:right="142" w:firstLine="720"/>
        <w:rPr/>
      </w:pPr>
      <w:r>
        <w:rPr/>
        <w:t>Вчинення</w:t>
      </w:r>
      <w:r>
        <w:rPr>
          <w:spacing w:val="-1"/>
        </w:rPr>
        <w:t xml:space="preserve"> </w:t>
      </w:r>
      <w:r>
        <w:rPr/>
        <w:t>малолітніми, або</w:t>
      </w:r>
      <w:r>
        <w:rPr>
          <w:spacing w:val="-1"/>
        </w:rPr>
        <w:t xml:space="preserve"> </w:t>
      </w:r>
      <w:r>
        <w:rPr/>
        <w:t>неповнолітніми</w:t>
      </w:r>
      <w:r>
        <w:rPr>
          <w:spacing w:val="-1"/>
        </w:rPr>
        <w:t xml:space="preserve"> </w:t>
      </w:r>
      <w:r>
        <w:rPr/>
        <w:t>особами віком</w:t>
      </w:r>
      <w:r>
        <w:rPr>
          <w:spacing w:val="-2"/>
        </w:rPr>
        <w:t xml:space="preserve"> </w:t>
      </w:r>
      <w:r>
        <w:rPr/>
        <w:t>від</w:t>
      </w:r>
      <w:r>
        <w:rPr>
          <w:spacing w:val="-1"/>
        </w:rPr>
        <w:t xml:space="preserve"> </w:t>
      </w:r>
      <w:r>
        <w:rPr/>
        <w:t>чотирнадцяти до шістнадцяти років, правопорушення, відповідальність за яке передбачено цією статтею</w:t>
      </w:r>
      <w:r>
        <w:rPr>
          <w:spacing w:val="-1"/>
        </w:rPr>
        <w:t xml:space="preserve"> </w:t>
      </w:r>
      <w:r>
        <w:rPr/>
        <w:t>-</w:t>
      </w:r>
      <w:r>
        <w:rPr>
          <w:spacing w:val="-3"/>
        </w:rPr>
        <w:t xml:space="preserve"> </w:t>
      </w:r>
      <w:r>
        <w:rPr/>
        <w:t>тягне</w:t>
      </w:r>
      <w:r>
        <w:rPr>
          <w:spacing w:val="-1"/>
        </w:rPr>
        <w:t xml:space="preserve"> </w:t>
      </w:r>
      <w:r>
        <w:rPr/>
        <w:t>за</w:t>
      </w:r>
      <w:r>
        <w:rPr>
          <w:spacing w:val="-4"/>
        </w:rPr>
        <w:t xml:space="preserve"> </w:t>
      </w:r>
      <w:r>
        <w:rPr/>
        <w:t>собою</w:t>
      </w:r>
      <w:r>
        <w:rPr>
          <w:spacing w:val="-1"/>
        </w:rPr>
        <w:t xml:space="preserve"> </w:t>
      </w:r>
      <w:r>
        <w:rPr>
          <w:u w:val="single"/>
        </w:rPr>
        <w:t>накладення штрафу</w:t>
      </w:r>
      <w:r>
        <w:rPr>
          <w:spacing w:val="-4"/>
          <w:u w:val="single"/>
        </w:rPr>
        <w:t xml:space="preserve"> </w:t>
      </w:r>
      <w:r>
        <w:rPr>
          <w:u w:val="single"/>
        </w:rPr>
        <w:t>на</w:t>
      </w:r>
      <w:r>
        <w:rPr>
          <w:spacing w:val="-3"/>
          <w:u w:val="single"/>
        </w:rPr>
        <w:t xml:space="preserve"> </w:t>
      </w:r>
      <w:r>
        <w:rPr>
          <w:u w:val="single"/>
        </w:rPr>
        <w:t>батьків</w:t>
      </w:r>
      <w:r>
        <w:rPr>
          <w:spacing w:val="-4"/>
          <w:u w:val="single"/>
        </w:rPr>
        <w:t xml:space="preserve"> </w:t>
      </w:r>
      <w:r>
        <w:rPr>
          <w:u w:val="single"/>
        </w:rPr>
        <w:t>або</w:t>
      </w:r>
      <w:r>
        <w:rPr>
          <w:spacing w:val="-1"/>
          <w:u w:val="single"/>
        </w:rPr>
        <w:t xml:space="preserve"> </w:t>
      </w:r>
      <w:r>
        <w:rPr>
          <w:u w:val="single"/>
        </w:rPr>
        <w:t>осіб,</w:t>
      </w:r>
      <w:r>
        <w:rPr>
          <w:spacing w:val="-3"/>
          <w:u w:val="single"/>
        </w:rPr>
        <w:t xml:space="preserve"> </w:t>
      </w:r>
      <w:r>
        <w:rPr>
          <w:u w:val="single"/>
        </w:rPr>
        <w:t>які</w:t>
      </w:r>
      <w:r>
        <w:rPr>
          <w:spacing w:val="-1"/>
          <w:u w:val="single"/>
        </w:rPr>
        <w:t xml:space="preserve"> </w:t>
      </w:r>
      <w:r>
        <w:rPr>
          <w:u w:val="single"/>
        </w:rPr>
        <w:t>їх</w:t>
      </w:r>
      <w:r>
        <w:rPr>
          <w:spacing w:val="-1"/>
          <w:u w:val="single"/>
        </w:rPr>
        <w:t xml:space="preserve"> </w:t>
      </w:r>
      <w:r>
        <w:rPr>
          <w:u w:val="single"/>
        </w:rPr>
        <w:t>замінюють,</w:t>
      </w:r>
      <w:r>
        <w:rPr/>
        <w:t xml:space="preserve"> </w:t>
      </w:r>
      <w:r>
        <w:rPr>
          <w:u w:val="single"/>
        </w:rPr>
        <w:t>від двадцяти до п'ятдесяти неоподатковуваних мінімумів доходів громадян.</w:t>
      </w:r>
    </w:p>
    <w:p>
      <w:pPr>
        <w:pStyle w:val="Style18"/>
        <w:spacing w:lineRule="auto" w:line="276"/>
        <w:ind w:left="140" w:right="140" w:firstLine="720"/>
        <w:rPr/>
      </w:pPr>
      <w:r>
        <w:rPr/>
        <w:t xml:space="preserve">Приховування випадків булінгу педагогічним, науково-педагогічним, науковим працівником, керівником, або засновником закладу освіти - тягне за собою </w:t>
      </w:r>
      <w:r>
        <w:rPr>
          <w:u w:val="single"/>
        </w:rPr>
        <w:t>накладення штрафу від п'ятдесяти до ста неоподатковуваних мінімумів</w:t>
      </w:r>
      <w:r>
        <w:rPr/>
        <w:t xml:space="preserve"> </w:t>
      </w:r>
      <w:r>
        <w:rPr>
          <w:u w:val="single"/>
        </w:rPr>
        <w:t>доходів громадян.</w:t>
      </w:r>
    </w:p>
    <w:p>
      <w:pPr>
        <w:pStyle w:val="Style18"/>
        <w:spacing w:before="52" w:after="0"/>
        <w:ind w:left="0" w:hanging="0"/>
        <w:jc w:val="left"/>
        <w:rPr/>
      </w:pPr>
      <w:r>
        <w:rPr/>
      </w:r>
    </w:p>
    <w:p>
      <w:pPr>
        <w:pStyle w:val="1"/>
        <w:rPr/>
      </w:pPr>
      <w:r>
        <w:rPr/>
        <w:t>ІV.</w:t>
      </w:r>
      <w:r>
        <w:rPr>
          <w:spacing w:val="-5"/>
        </w:rPr>
        <w:t xml:space="preserve"> </w:t>
      </w:r>
      <w:r>
        <w:rPr/>
        <w:t>Дії</w:t>
      </w:r>
      <w:r>
        <w:rPr>
          <w:spacing w:val="-3"/>
        </w:rPr>
        <w:t xml:space="preserve"> </w:t>
      </w:r>
      <w:r>
        <w:rPr/>
        <w:t>керівника</w:t>
      </w:r>
      <w:r>
        <w:rPr>
          <w:spacing w:val="-2"/>
        </w:rPr>
        <w:t xml:space="preserve"> закладу</w:t>
      </w:r>
    </w:p>
    <w:p>
      <w:pPr>
        <w:pStyle w:val="Style18"/>
        <w:spacing w:before="93" w:after="0"/>
        <w:ind w:left="0" w:hanging="0"/>
        <w:jc w:val="left"/>
        <w:rPr>
          <w:b/>
        </w:rPr>
      </w:pPr>
      <w:r>
        <w:rPr>
          <w:b/>
        </w:rPr>
      </w:r>
    </w:p>
    <w:p>
      <w:pPr>
        <w:pStyle w:val="Style18"/>
        <w:spacing w:lineRule="auto" w:line="276"/>
        <w:ind w:left="140" w:right="139" w:firstLine="720"/>
        <w:rPr/>
      </w:pPr>
      <w:r>
        <w:rPr/>
        <w:t>Керівник закладу освіти повинен довести до відома здобувачів освіти, педагогічних, науково-педагогічних, працівників, батьків та інших учасників освітнього процесу</w:t>
      </w:r>
      <w:r>
        <w:rPr>
          <w:spacing w:val="-1"/>
        </w:rPr>
        <w:t xml:space="preserve"> </w:t>
      </w:r>
      <w:r>
        <w:rPr/>
        <w:t>щодо їх обов’язку</w:t>
      </w:r>
      <w:r>
        <w:rPr>
          <w:spacing w:val="-1"/>
        </w:rPr>
        <w:t xml:space="preserve"> </w:t>
      </w:r>
      <w:r>
        <w:rPr/>
        <w:t>повідомляти керівника закладу</w:t>
      </w:r>
      <w:r>
        <w:rPr>
          <w:spacing w:val="-1"/>
        </w:rPr>
        <w:t xml:space="preserve"> </w:t>
      </w:r>
      <w:r>
        <w:rPr/>
        <w:t>про випадки булінгу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Відповідно до такої заяви керівник закладу видає рішення про проведення розслідування із визначенням уповноважених осіб. Для прийняття рішення за результатами розслідування керівник закладу освіти створює наказом комісію з розгляду випадків булінгу (цькування) (далі – Комісія) та скликає засідання. До складу такої Комісії можуть входити педагогічні працівники, (у тому числі практичний психолог), батьки постраждалого та булера, керівник закладу та інші зацікавлені особи. Якщо Комісія визнала, що це був булінг (цькування), а не одноразовий конфлікт чи сварка, тобто відповідні дії носять систематичний характер, то керівник</w:t>
      </w:r>
      <w:r>
        <w:rPr>
          <w:spacing w:val="40"/>
        </w:rPr>
        <w:t xml:space="preserve"> </w:t>
      </w:r>
      <w:r>
        <w:rPr/>
        <w:t>закладу освіти зобов’язаний повідомити уповноважені підрозділи органів Національної поліції України (ювенальна поліція) та Службу у справах дітей.</w:t>
      </w:r>
    </w:p>
    <w:p>
      <w:pPr>
        <w:pStyle w:val="Style18"/>
        <w:spacing w:lineRule="auto" w:line="276"/>
        <w:ind w:left="140" w:right="140" w:firstLine="720"/>
        <w:rPr/>
      </w:pPr>
      <w:r>
        <w:rPr/>
        <w:t>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pPr>
        <w:pStyle w:val="Style18"/>
        <w:spacing w:lineRule="auto" w:line="276"/>
        <w:ind w:left="140" w:right="139" w:firstLine="720"/>
        <w:rPr/>
      </w:pPr>
      <w:r>
        <w:rPr/>
        <w:t>Рішення Комісії реєструються в окремому журналі, зберігаються в паперовому вигляді з оригіналами підписів всіх членів Комісії.</w:t>
      </w:r>
    </w:p>
    <w:p>
      <w:pPr>
        <w:pStyle w:val="Style18"/>
        <w:spacing w:lineRule="auto" w:line="276"/>
        <w:ind w:left="140" w:right="147" w:firstLine="720"/>
        <w:rPr/>
      </w:pPr>
      <w:r>
        <w:rPr/>
        <w:t xml:space="preserve">Потерпілий чи його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булінгу </w:t>
      </w:r>
      <w:r>
        <w:rPr>
          <w:spacing w:val="-2"/>
        </w:rPr>
        <w:t>(цькування).</w:t>
      </w:r>
    </w:p>
    <w:p>
      <w:pPr>
        <w:sectPr>
          <w:footerReference w:type="default" r:id="rId60"/>
          <w:footerReference w:type="first" r:id="rId61"/>
          <w:type w:val="nextPage"/>
          <w:pgSz w:w="11906" w:h="16838"/>
          <w:pgMar w:left="992" w:right="708" w:gutter="0" w:header="0" w:top="780" w:footer="953" w:bottom="1140"/>
          <w:pgNumType w:fmt="decimal"/>
          <w:formProt w:val="false"/>
          <w:textDirection w:val="lrTb"/>
          <w:docGrid w:type="default" w:linePitch="100" w:charSpace="4096"/>
        </w:sectPr>
        <w:pStyle w:val="Style18"/>
        <w:spacing w:lineRule="auto" w:line="276"/>
        <w:ind w:left="140" w:right="150" w:firstLine="720"/>
        <w:rPr/>
      </w:pPr>
      <w:r>
        <w:rPr/>
        <w:t>Процедура/послідовність кроків і реагування на зафіксовані прояви насильницької поведінки щодо учнів/дорослого у ліцеї різними сторонами.</w:t>
      </w:r>
    </w:p>
    <w:p>
      <w:pPr>
        <w:pStyle w:val="Normal"/>
        <w:spacing w:before="64" w:after="0"/>
        <w:ind w:left="861" w:hanging="360"/>
        <w:rPr>
          <w:i/>
          <w:i/>
          <w:sz w:val="28"/>
        </w:rPr>
      </w:pPr>
      <w:r>
        <w:rPr>
          <w:i/>
          <w:sz w:val="28"/>
          <w:u w:val="single"/>
        </w:rPr>
        <w:t>Дитина,</w:t>
      </w:r>
      <w:r>
        <w:rPr>
          <w:i/>
          <w:spacing w:val="-8"/>
          <w:sz w:val="28"/>
          <w:u w:val="single"/>
        </w:rPr>
        <w:t xml:space="preserve"> </w:t>
      </w:r>
      <w:r>
        <w:rPr>
          <w:i/>
          <w:sz w:val="28"/>
          <w:u w:val="single"/>
        </w:rPr>
        <w:t>яка</w:t>
      </w:r>
      <w:r>
        <w:rPr>
          <w:i/>
          <w:spacing w:val="-4"/>
          <w:sz w:val="28"/>
          <w:u w:val="single"/>
        </w:rPr>
        <w:t xml:space="preserve"> </w:t>
      </w:r>
      <w:r>
        <w:rPr>
          <w:i/>
          <w:sz w:val="28"/>
          <w:u w:val="single"/>
        </w:rPr>
        <w:t>стала</w:t>
      </w:r>
      <w:r>
        <w:rPr>
          <w:i/>
          <w:spacing w:val="-8"/>
          <w:sz w:val="28"/>
          <w:u w:val="single"/>
        </w:rPr>
        <w:t xml:space="preserve"> </w:t>
      </w:r>
      <w:r>
        <w:rPr>
          <w:i/>
          <w:sz w:val="28"/>
          <w:u w:val="single"/>
        </w:rPr>
        <w:t>свідком</w:t>
      </w:r>
      <w:r>
        <w:rPr>
          <w:i/>
          <w:spacing w:val="-4"/>
          <w:sz w:val="28"/>
          <w:u w:val="single"/>
        </w:rPr>
        <w:t xml:space="preserve"> </w:t>
      </w:r>
      <w:r>
        <w:rPr>
          <w:i/>
          <w:sz w:val="28"/>
          <w:u w:val="single"/>
        </w:rPr>
        <w:t>булінгу</w:t>
      </w:r>
      <w:r>
        <w:rPr>
          <w:i/>
          <w:spacing w:val="-5"/>
          <w:sz w:val="28"/>
          <w:u w:val="single"/>
        </w:rPr>
        <w:t xml:space="preserve"> </w:t>
      </w:r>
      <w:r>
        <w:rPr>
          <w:i/>
          <w:sz w:val="28"/>
          <w:u w:val="single"/>
        </w:rPr>
        <w:t>або</w:t>
      </w:r>
      <w:r>
        <w:rPr>
          <w:i/>
          <w:spacing w:val="-8"/>
          <w:sz w:val="28"/>
          <w:u w:val="single"/>
        </w:rPr>
        <w:t xml:space="preserve"> </w:t>
      </w:r>
      <w:r>
        <w:rPr>
          <w:i/>
          <w:sz w:val="28"/>
          <w:u w:val="single"/>
        </w:rPr>
        <w:t>акту</w:t>
      </w:r>
      <w:r>
        <w:rPr>
          <w:i/>
          <w:spacing w:val="-6"/>
          <w:sz w:val="28"/>
          <w:u w:val="single"/>
        </w:rPr>
        <w:t xml:space="preserve"> </w:t>
      </w:r>
      <w:r>
        <w:rPr>
          <w:i/>
          <w:sz w:val="28"/>
          <w:u w:val="single"/>
        </w:rPr>
        <w:t>насильницької</w:t>
      </w:r>
      <w:r>
        <w:rPr>
          <w:i/>
          <w:spacing w:val="-3"/>
          <w:sz w:val="28"/>
          <w:u w:val="single"/>
        </w:rPr>
        <w:t xml:space="preserve"> </w:t>
      </w:r>
      <w:r>
        <w:rPr>
          <w:i/>
          <w:spacing w:val="-2"/>
          <w:sz w:val="28"/>
          <w:u w:val="single"/>
        </w:rPr>
        <w:t>поведінки:</w:t>
      </w:r>
    </w:p>
    <w:p>
      <w:pPr>
        <w:pStyle w:val="ListParagraph"/>
        <w:numPr>
          <w:ilvl w:val="0"/>
          <w:numId w:val="15"/>
        </w:numPr>
        <w:tabs>
          <w:tab w:val="clear" w:pos="720"/>
          <w:tab w:val="left" w:pos="861" w:leader="none"/>
        </w:tabs>
        <w:spacing w:lineRule="auto" w:line="276" w:before="48" w:after="0"/>
        <w:ind w:left="861" w:right="145" w:hanging="360"/>
        <w:jc w:val="left"/>
        <w:rPr>
          <w:sz w:val="28"/>
        </w:rPr>
      </w:pPr>
      <w:r>
        <w:rPr>
          <w:sz w:val="28"/>
        </w:rPr>
        <w:t>Миттєво</w:t>
      </w:r>
      <w:r>
        <w:rPr>
          <w:spacing w:val="40"/>
          <w:sz w:val="28"/>
        </w:rPr>
        <w:t xml:space="preserve"> </w:t>
      </w:r>
      <w:r>
        <w:rPr>
          <w:sz w:val="28"/>
        </w:rPr>
        <w:t>звернутися</w:t>
      </w:r>
      <w:r>
        <w:rPr>
          <w:spacing w:val="40"/>
          <w:sz w:val="28"/>
        </w:rPr>
        <w:t xml:space="preserve"> </w:t>
      </w:r>
      <w:r>
        <w:rPr>
          <w:sz w:val="28"/>
        </w:rPr>
        <w:t>до</w:t>
      </w:r>
      <w:r>
        <w:rPr>
          <w:spacing w:val="40"/>
          <w:sz w:val="28"/>
        </w:rPr>
        <w:t xml:space="preserve"> </w:t>
      </w:r>
      <w:r>
        <w:rPr>
          <w:sz w:val="28"/>
        </w:rPr>
        <w:t>будь-якого</w:t>
      </w:r>
      <w:r>
        <w:rPr>
          <w:spacing w:val="40"/>
          <w:sz w:val="28"/>
        </w:rPr>
        <w:t xml:space="preserve"> </w:t>
      </w:r>
      <w:r>
        <w:rPr>
          <w:sz w:val="28"/>
        </w:rPr>
        <w:t>дорослого,</w:t>
      </w:r>
      <w:r>
        <w:rPr>
          <w:spacing w:val="40"/>
          <w:sz w:val="28"/>
        </w:rPr>
        <w:t xml:space="preserve"> </w:t>
      </w:r>
      <w:r>
        <w:rPr>
          <w:sz w:val="28"/>
        </w:rPr>
        <w:t>який</w:t>
      </w:r>
      <w:r>
        <w:rPr>
          <w:spacing w:val="40"/>
          <w:sz w:val="28"/>
        </w:rPr>
        <w:t xml:space="preserve"> </w:t>
      </w:r>
      <w:r>
        <w:rPr>
          <w:sz w:val="28"/>
        </w:rPr>
        <w:t>перебуває</w:t>
      </w:r>
      <w:r>
        <w:rPr>
          <w:spacing w:val="40"/>
          <w:sz w:val="28"/>
        </w:rPr>
        <w:t xml:space="preserve"> </w:t>
      </w:r>
      <w:r>
        <w:rPr>
          <w:sz w:val="28"/>
        </w:rPr>
        <w:t>поблизу,</w:t>
      </w:r>
      <w:r>
        <w:rPr>
          <w:spacing w:val="40"/>
          <w:sz w:val="28"/>
        </w:rPr>
        <w:t xml:space="preserve"> </w:t>
      </w:r>
      <w:r>
        <w:rPr>
          <w:sz w:val="28"/>
        </w:rPr>
        <w:t>з проханням допомогти зупинити ситуацію.</w:t>
      </w:r>
    </w:p>
    <w:p>
      <w:pPr>
        <w:pStyle w:val="ListParagraph"/>
        <w:numPr>
          <w:ilvl w:val="0"/>
          <w:numId w:val="15"/>
        </w:numPr>
        <w:tabs>
          <w:tab w:val="clear" w:pos="720"/>
          <w:tab w:val="left" w:pos="861" w:leader="none"/>
        </w:tabs>
        <w:spacing w:lineRule="auto" w:line="276"/>
        <w:ind w:left="861" w:right="142" w:hanging="360"/>
        <w:jc w:val="left"/>
        <w:rPr>
          <w:sz w:val="28"/>
        </w:rPr>
      </w:pPr>
      <w:r>
        <w:rPr>
          <w:sz w:val="28"/>
        </w:rPr>
        <w:t>Невідкладно</w:t>
      </w:r>
      <w:r>
        <w:rPr>
          <w:spacing w:val="40"/>
          <w:sz w:val="28"/>
        </w:rPr>
        <w:t xml:space="preserve"> </w:t>
      </w:r>
      <w:r>
        <w:rPr>
          <w:sz w:val="28"/>
        </w:rPr>
        <w:t>повідомити</w:t>
      </w:r>
      <w:r>
        <w:rPr>
          <w:spacing w:val="40"/>
          <w:sz w:val="28"/>
        </w:rPr>
        <w:t xml:space="preserve"> </w:t>
      </w:r>
      <w:r>
        <w:rPr>
          <w:sz w:val="28"/>
        </w:rPr>
        <w:t>класного</w:t>
      </w:r>
      <w:r>
        <w:rPr>
          <w:spacing w:val="40"/>
          <w:sz w:val="28"/>
        </w:rPr>
        <w:t xml:space="preserve"> </w:t>
      </w:r>
      <w:r>
        <w:rPr>
          <w:sz w:val="28"/>
        </w:rPr>
        <w:t>керівника</w:t>
      </w:r>
      <w:r>
        <w:rPr>
          <w:spacing w:val="40"/>
          <w:sz w:val="28"/>
        </w:rPr>
        <w:t xml:space="preserve"> </w:t>
      </w:r>
      <w:r>
        <w:rPr>
          <w:sz w:val="28"/>
        </w:rPr>
        <w:t>свого</w:t>
      </w:r>
      <w:r>
        <w:rPr>
          <w:spacing w:val="40"/>
          <w:sz w:val="28"/>
        </w:rPr>
        <w:t xml:space="preserve"> </w:t>
      </w:r>
      <w:r>
        <w:rPr>
          <w:sz w:val="28"/>
        </w:rPr>
        <w:t>класу</w:t>
      </w:r>
      <w:r>
        <w:rPr>
          <w:spacing w:val="40"/>
          <w:sz w:val="28"/>
        </w:rPr>
        <w:t xml:space="preserve"> </w:t>
      </w:r>
      <w:r>
        <w:rPr>
          <w:sz w:val="28"/>
        </w:rPr>
        <w:t>про</w:t>
      </w:r>
      <w:r>
        <w:rPr>
          <w:spacing w:val="40"/>
          <w:sz w:val="28"/>
        </w:rPr>
        <w:t xml:space="preserve"> </w:t>
      </w:r>
      <w:r>
        <w:rPr>
          <w:sz w:val="28"/>
        </w:rPr>
        <w:t>випадок,</w:t>
      </w:r>
      <w:r>
        <w:rPr>
          <w:spacing w:val="39"/>
          <w:sz w:val="28"/>
        </w:rPr>
        <w:t xml:space="preserve"> </w:t>
      </w:r>
      <w:r>
        <w:rPr>
          <w:sz w:val="28"/>
        </w:rPr>
        <w:t>що стався, якщо інцидент зафіксований серед однокласників.</w:t>
      </w:r>
    </w:p>
    <w:p>
      <w:pPr>
        <w:pStyle w:val="ListParagraph"/>
        <w:numPr>
          <w:ilvl w:val="0"/>
          <w:numId w:val="15"/>
        </w:numPr>
        <w:tabs>
          <w:tab w:val="clear" w:pos="720"/>
          <w:tab w:val="left" w:pos="861" w:leader="none"/>
        </w:tabs>
        <w:spacing w:lineRule="auto" w:line="276"/>
        <w:ind w:left="861" w:right="141" w:hanging="360"/>
        <w:jc w:val="left"/>
        <w:rPr>
          <w:sz w:val="28"/>
        </w:rPr>
      </w:pPr>
      <w:r>
        <w:rPr>
          <w:sz w:val="28"/>
        </w:rPr>
        <w:t>Брати</w:t>
      </w:r>
      <w:r>
        <w:rPr>
          <w:spacing w:val="78"/>
          <w:sz w:val="28"/>
        </w:rPr>
        <w:t xml:space="preserve"> </w:t>
      </w:r>
      <w:r>
        <w:rPr>
          <w:sz w:val="28"/>
        </w:rPr>
        <w:t>участь</w:t>
      </w:r>
      <w:r>
        <w:rPr>
          <w:spacing w:val="77"/>
          <w:sz w:val="28"/>
        </w:rPr>
        <w:t xml:space="preserve"> </w:t>
      </w:r>
      <w:r>
        <w:rPr>
          <w:sz w:val="28"/>
        </w:rPr>
        <w:t>у</w:t>
      </w:r>
      <w:r>
        <w:rPr>
          <w:spacing w:val="74"/>
          <w:sz w:val="28"/>
        </w:rPr>
        <w:t xml:space="preserve"> </w:t>
      </w:r>
      <w:r>
        <w:rPr>
          <w:sz w:val="28"/>
        </w:rPr>
        <w:t>загальних</w:t>
      </w:r>
      <w:r>
        <w:rPr>
          <w:spacing w:val="78"/>
          <w:sz w:val="28"/>
        </w:rPr>
        <w:t xml:space="preserve"> </w:t>
      </w:r>
      <w:r>
        <w:rPr>
          <w:sz w:val="28"/>
        </w:rPr>
        <w:t>подіях</w:t>
      </w:r>
      <w:r>
        <w:rPr>
          <w:spacing w:val="78"/>
          <w:sz w:val="28"/>
        </w:rPr>
        <w:t xml:space="preserve"> </w:t>
      </w:r>
      <w:r>
        <w:rPr>
          <w:sz w:val="28"/>
        </w:rPr>
        <w:t>класу</w:t>
      </w:r>
      <w:r>
        <w:rPr>
          <w:spacing w:val="74"/>
          <w:sz w:val="28"/>
        </w:rPr>
        <w:t xml:space="preserve"> </w:t>
      </w:r>
      <w:r>
        <w:rPr>
          <w:sz w:val="28"/>
        </w:rPr>
        <w:t>за</w:t>
      </w:r>
      <w:r>
        <w:rPr>
          <w:spacing w:val="80"/>
          <w:sz w:val="28"/>
        </w:rPr>
        <w:t xml:space="preserve"> </w:t>
      </w:r>
      <w:r>
        <w:rPr>
          <w:sz w:val="28"/>
        </w:rPr>
        <w:t>участі</w:t>
      </w:r>
      <w:r>
        <w:rPr>
          <w:spacing w:val="78"/>
          <w:sz w:val="28"/>
        </w:rPr>
        <w:t xml:space="preserve"> </w:t>
      </w:r>
      <w:r>
        <w:rPr>
          <w:sz w:val="28"/>
        </w:rPr>
        <w:t>класного</w:t>
      </w:r>
      <w:r>
        <w:rPr>
          <w:spacing w:val="80"/>
          <w:sz w:val="28"/>
        </w:rPr>
        <w:t xml:space="preserve"> </w:t>
      </w:r>
      <w:r>
        <w:rPr>
          <w:sz w:val="28"/>
        </w:rPr>
        <w:t>керівника</w:t>
      </w:r>
      <w:r>
        <w:rPr>
          <w:spacing w:val="76"/>
          <w:sz w:val="28"/>
        </w:rPr>
        <w:t xml:space="preserve"> </w:t>
      </w:r>
      <w:r>
        <w:rPr>
          <w:sz w:val="28"/>
        </w:rPr>
        <w:t>та практичного психолога щодо врегулювання психологічно - емоційного клімату.</w:t>
      </w:r>
    </w:p>
    <w:p>
      <w:pPr>
        <w:pStyle w:val="Normal"/>
        <w:spacing w:lineRule="auto" w:line="276"/>
        <w:ind w:left="140" w:right="143" w:hanging="360"/>
        <w:jc w:val="both"/>
        <w:rPr>
          <w:i/>
          <w:i/>
          <w:sz w:val="28"/>
        </w:rPr>
      </w:pPr>
      <w:r>
        <w:rPr>
          <w:sz w:val="28"/>
          <w:szCs w:val="28"/>
        </w:rPr>
        <w:t xml:space="preserve"> </w:t>
      </w:r>
      <w:r>
        <w:rPr>
          <w:i/>
          <w:sz w:val="28"/>
          <w:u w:val="single"/>
        </w:rPr>
        <w:t>Працівник ліцею (вчитель, класний керівник та ін.), який став свідком булінгу</w:t>
      </w:r>
      <w:r>
        <w:rPr>
          <w:i/>
          <w:sz w:val="28"/>
        </w:rPr>
        <w:t xml:space="preserve"> </w:t>
      </w:r>
      <w:r>
        <w:rPr>
          <w:i/>
          <w:sz w:val="28"/>
          <w:u w:val="single"/>
        </w:rPr>
        <w:t>або акту насильницької поведінки повинен:</w:t>
      </w:r>
    </w:p>
    <w:p>
      <w:pPr>
        <w:pStyle w:val="ListParagraph"/>
        <w:numPr>
          <w:ilvl w:val="0"/>
          <w:numId w:val="15"/>
        </w:numPr>
        <w:tabs>
          <w:tab w:val="clear" w:pos="720"/>
          <w:tab w:val="left" w:pos="860" w:leader="none"/>
        </w:tabs>
        <w:spacing w:lineRule="exact" w:line="321"/>
        <w:ind w:left="860" w:hanging="359"/>
        <w:rPr>
          <w:sz w:val="28"/>
        </w:rPr>
      </w:pPr>
      <w:r>
        <w:rPr>
          <w:sz w:val="28"/>
        </w:rPr>
        <w:t>Миттєво</w:t>
      </w:r>
      <w:r>
        <w:rPr>
          <w:spacing w:val="-9"/>
          <w:sz w:val="28"/>
        </w:rPr>
        <w:t xml:space="preserve"> </w:t>
      </w:r>
      <w:r>
        <w:rPr>
          <w:sz w:val="28"/>
        </w:rPr>
        <w:t>зупинити</w:t>
      </w:r>
      <w:r>
        <w:rPr>
          <w:spacing w:val="-9"/>
          <w:sz w:val="28"/>
        </w:rPr>
        <w:t xml:space="preserve"> </w:t>
      </w:r>
      <w:r>
        <w:rPr>
          <w:sz w:val="28"/>
        </w:rPr>
        <w:t>неприйнятні</w:t>
      </w:r>
      <w:r>
        <w:rPr>
          <w:spacing w:val="-7"/>
          <w:sz w:val="28"/>
        </w:rPr>
        <w:t xml:space="preserve"> </w:t>
      </w:r>
      <w:r>
        <w:rPr>
          <w:spacing w:val="-4"/>
          <w:sz w:val="28"/>
        </w:rPr>
        <w:t>дії.</w:t>
      </w:r>
    </w:p>
    <w:p>
      <w:pPr>
        <w:pStyle w:val="ListParagraph"/>
        <w:numPr>
          <w:ilvl w:val="0"/>
          <w:numId w:val="15"/>
        </w:numPr>
        <w:tabs>
          <w:tab w:val="clear" w:pos="720"/>
          <w:tab w:val="left" w:pos="861" w:leader="none"/>
        </w:tabs>
        <w:spacing w:lineRule="auto" w:line="276" w:before="50" w:after="0"/>
        <w:ind w:left="861" w:right="147" w:hanging="360"/>
        <w:rPr>
          <w:sz w:val="28"/>
        </w:rPr>
      </w:pPr>
      <w:r>
        <w:rPr>
          <w:sz w:val="28"/>
        </w:rPr>
        <w:t>Дізнатися імена та прізвища учасників події. Невідкладно повідомити класного керівника класу про зафіксований акт насилля, надати детальну інформацію про обставини ситуації.</w:t>
      </w:r>
    </w:p>
    <w:p>
      <w:pPr>
        <w:pStyle w:val="ListParagraph"/>
        <w:numPr>
          <w:ilvl w:val="0"/>
          <w:numId w:val="15"/>
        </w:numPr>
        <w:tabs>
          <w:tab w:val="clear" w:pos="720"/>
          <w:tab w:val="left" w:pos="861" w:leader="none"/>
        </w:tabs>
        <w:spacing w:lineRule="auto" w:line="276"/>
        <w:ind w:left="861" w:right="149" w:hanging="360"/>
        <w:rPr>
          <w:sz w:val="28"/>
        </w:rPr>
      </w:pPr>
      <w:r>
        <w:rPr>
          <w:sz w:val="28"/>
        </w:rPr>
        <w:t>Вжити невідкладних дисциплінарних превентивних заходів: нагадати правила поведінки  та наслідки їх порушення.</w:t>
      </w:r>
    </w:p>
    <w:p>
      <w:pPr>
        <w:pStyle w:val="ListParagraph"/>
        <w:numPr>
          <w:ilvl w:val="0"/>
          <w:numId w:val="15"/>
        </w:numPr>
        <w:tabs>
          <w:tab w:val="clear" w:pos="720"/>
          <w:tab w:val="left" w:pos="861" w:leader="none"/>
        </w:tabs>
        <w:spacing w:lineRule="auto" w:line="276"/>
        <w:ind w:left="861" w:right="151" w:hanging="360"/>
        <w:rPr>
          <w:sz w:val="28"/>
        </w:rPr>
      </w:pPr>
      <w:r>
        <w:rPr>
          <w:sz w:val="28"/>
        </w:rPr>
        <w:t xml:space="preserve">Класний керівник, який дізнався про випадок булінгу з дитиною свого </w:t>
      </w:r>
      <w:r>
        <w:rPr>
          <w:spacing w:val="-2"/>
          <w:sz w:val="28"/>
        </w:rPr>
        <w:t>класу:</w:t>
      </w:r>
    </w:p>
    <w:p>
      <w:pPr>
        <w:pStyle w:val="ListParagraph"/>
        <w:numPr>
          <w:ilvl w:val="0"/>
          <w:numId w:val="15"/>
        </w:numPr>
        <w:tabs>
          <w:tab w:val="clear" w:pos="720"/>
          <w:tab w:val="left" w:pos="861" w:leader="none"/>
        </w:tabs>
        <w:spacing w:lineRule="auto" w:line="276"/>
        <w:ind w:left="861" w:right="139" w:hanging="360"/>
        <w:rPr>
          <w:sz w:val="28"/>
        </w:rPr>
      </w:pPr>
      <w:r>
        <w:rPr>
          <w:sz w:val="28"/>
        </w:rPr>
        <w:t>Заспокоїти, розрадити, нормалізувати поведінку всіх учасників акту насильницької поведінки.</w:t>
      </w:r>
    </w:p>
    <w:p>
      <w:pPr>
        <w:pStyle w:val="ListParagraph"/>
        <w:numPr>
          <w:ilvl w:val="0"/>
          <w:numId w:val="15"/>
        </w:numPr>
        <w:tabs>
          <w:tab w:val="clear" w:pos="720"/>
          <w:tab w:val="left" w:pos="861" w:leader="none"/>
        </w:tabs>
        <w:spacing w:lineRule="auto" w:line="276"/>
        <w:ind w:left="861" w:right="149" w:hanging="360"/>
        <w:rPr>
          <w:sz w:val="28"/>
        </w:rPr>
      </w:pPr>
      <w:r>
        <w:rPr>
          <w:sz w:val="28"/>
        </w:rPr>
        <w:t>Визначити, чи цей випадок підпадає під визначення «булінг». Якщо цей акт насильницької поведінки не класифікується як булінг, провести розмову з учасниками події щодо її причин та запобігання такого в майбутньому. Якщо є проявом булінгу – тоді крок 3.</w:t>
      </w:r>
    </w:p>
    <w:p>
      <w:pPr>
        <w:pStyle w:val="ListParagraph"/>
        <w:numPr>
          <w:ilvl w:val="0"/>
          <w:numId w:val="15"/>
        </w:numPr>
        <w:tabs>
          <w:tab w:val="clear" w:pos="720"/>
          <w:tab w:val="left" w:pos="861" w:leader="none"/>
        </w:tabs>
        <w:spacing w:lineRule="auto" w:line="276"/>
        <w:ind w:left="861" w:right="150" w:hanging="360"/>
        <w:rPr>
          <w:sz w:val="28"/>
        </w:rPr>
      </w:pPr>
      <w:r>
        <w:rPr>
          <w:sz w:val="28"/>
        </w:rPr>
        <w:t>Провести розмову з класом з метою нагадати про Антибулінгову програму та неприпустимість булінгу у ліцеї.</w:t>
      </w:r>
    </w:p>
    <w:p>
      <w:pPr>
        <w:pStyle w:val="ListParagraph"/>
        <w:numPr>
          <w:ilvl w:val="0"/>
          <w:numId w:val="15"/>
        </w:numPr>
        <w:tabs>
          <w:tab w:val="clear" w:pos="720"/>
          <w:tab w:val="left" w:pos="861" w:leader="none"/>
        </w:tabs>
        <w:spacing w:lineRule="auto" w:line="276"/>
        <w:ind w:left="861" w:right="150" w:hanging="360"/>
        <w:rPr>
          <w:sz w:val="28"/>
        </w:rPr>
      </w:pPr>
      <w:r>
        <w:rPr>
          <w:sz w:val="28"/>
        </w:rPr>
        <w:t>У той же день повідомити батьків суб’єкта і об’єкта булінгу про ситуацію під час особистої зустрічі.</w:t>
      </w:r>
    </w:p>
    <w:p>
      <w:pPr>
        <w:pStyle w:val="ListParagraph"/>
        <w:numPr>
          <w:ilvl w:val="0"/>
          <w:numId w:val="15"/>
        </w:numPr>
        <w:tabs>
          <w:tab w:val="clear" w:pos="720"/>
          <w:tab w:val="left" w:pos="861" w:leader="none"/>
        </w:tabs>
        <w:spacing w:lineRule="auto" w:line="276"/>
        <w:ind w:left="861" w:right="147" w:hanging="360"/>
        <w:rPr>
          <w:sz w:val="28"/>
        </w:rPr>
      </w:pPr>
      <w:r>
        <w:rPr>
          <w:sz w:val="28"/>
        </w:rPr>
        <w:t>У той же день повідомити про ситуацію, що сталася, в батьківській групі з обмеженим доступом, без вказування імен і прізвищ учасників.</w:t>
      </w:r>
    </w:p>
    <w:p>
      <w:pPr>
        <w:pStyle w:val="ListParagraph"/>
        <w:numPr>
          <w:ilvl w:val="0"/>
          <w:numId w:val="15"/>
        </w:numPr>
        <w:tabs>
          <w:tab w:val="clear" w:pos="720"/>
          <w:tab w:val="left" w:pos="860" w:leader="none"/>
        </w:tabs>
        <w:spacing w:lineRule="exact" w:line="317"/>
        <w:ind w:left="860" w:hanging="359"/>
        <w:rPr>
          <w:sz w:val="28"/>
        </w:rPr>
      </w:pPr>
      <w:r>
        <w:rPr>
          <w:sz w:val="28"/>
        </w:rPr>
        <w:t>У</w:t>
      </w:r>
      <w:r>
        <w:rPr>
          <w:spacing w:val="-4"/>
          <w:sz w:val="28"/>
        </w:rPr>
        <w:t xml:space="preserve"> </w:t>
      </w:r>
      <w:r>
        <w:rPr>
          <w:sz w:val="28"/>
        </w:rPr>
        <w:t>той</w:t>
      </w:r>
      <w:r>
        <w:rPr>
          <w:spacing w:val="-6"/>
          <w:sz w:val="28"/>
        </w:rPr>
        <w:t xml:space="preserve"> </w:t>
      </w:r>
      <w:r>
        <w:rPr>
          <w:sz w:val="28"/>
        </w:rPr>
        <w:t>же</w:t>
      </w:r>
      <w:r>
        <w:rPr>
          <w:spacing w:val="-3"/>
          <w:sz w:val="28"/>
        </w:rPr>
        <w:t xml:space="preserve"> </w:t>
      </w:r>
      <w:r>
        <w:rPr>
          <w:sz w:val="28"/>
        </w:rPr>
        <w:t>день</w:t>
      </w:r>
      <w:r>
        <w:rPr>
          <w:spacing w:val="-5"/>
          <w:sz w:val="28"/>
        </w:rPr>
        <w:t xml:space="preserve"> </w:t>
      </w:r>
      <w:r>
        <w:rPr>
          <w:sz w:val="28"/>
        </w:rPr>
        <w:t>повідомити</w:t>
      </w:r>
      <w:r>
        <w:rPr>
          <w:spacing w:val="-3"/>
          <w:sz w:val="28"/>
        </w:rPr>
        <w:t xml:space="preserve"> практичного </w:t>
      </w:r>
      <w:r>
        <w:rPr>
          <w:sz w:val="28"/>
        </w:rPr>
        <w:t>психолога</w:t>
      </w:r>
      <w:r>
        <w:rPr>
          <w:spacing w:val="-7"/>
          <w:sz w:val="28"/>
        </w:rPr>
        <w:t xml:space="preserve"> </w:t>
      </w:r>
      <w:r>
        <w:rPr>
          <w:sz w:val="28"/>
        </w:rPr>
        <w:t>про</w:t>
      </w:r>
      <w:r>
        <w:rPr>
          <w:spacing w:val="-2"/>
          <w:sz w:val="28"/>
        </w:rPr>
        <w:t xml:space="preserve"> </w:t>
      </w:r>
      <w:r>
        <w:rPr>
          <w:sz w:val="28"/>
        </w:rPr>
        <w:t>випадок</w:t>
      </w:r>
      <w:r>
        <w:rPr>
          <w:spacing w:val="-7"/>
          <w:sz w:val="28"/>
        </w:rPr>
        <w:t xml:space="preserve"> </w:t>
      </w:r>
      <w:r>
        <w:rPr>
          <w:sz w:val="28"/>
        </w:rPr>
        <w:t>булінгу</w:t>
      </w:r>
      <w:r>
        <w:rPr>
          <w:spacing w:val="-6"/>
          <w:sz w:val="28"/>
        </w:rPr>
        <w:t xml:space="preserve"> </w:t>
      </w:r>
      <w:r>
        <w:rPr>
          <w:sz w:val="28"/>
        </w:rPr>
        <w:t>в</w:t>
      </w:r>
      <w:r>
        <w:rPr>
          <w:spacing w:val="-6"/>
          <w:sz w:val="28"/>
        </w:rPr>
        <w:t xml:space="preserve"> </w:t>
      </w:r>
      <w:r>
        <w:rPr>
          <w:spacing w:val="-2"/>
          <w:sz w:val="28"/>
        </w:rPr>
        <w:t>класі.</w:t>
      </w:r>
    </w:p>
    <w:p>
      <w:pPr>
        <w:pStyle w:val="ListParagraph"/>
        <w:numPr>
          <w:ilvl w:val="0"/>
          <w:numId w:val="15"/>
        </w:numPr>
        <w:tabs>
          <w:tab w:val="clear" w:pos="720"/>
          <w:tab w:val="left" w:pos="861" w:leader="none"/>
        </w:tabs>
        <w:spacing w:lineRule="auto" w:line="276" w:before="35" w:after="0"/>
        <w:ind w:left="861" w:right="146" w:hanging="360"/>
        <w:rPr>
          <w:sz w:val="28"/>
        </w:rPr>
      </w:pPr>
      <w:r>
        <w:rPr>
          <w:sz w:val="28"/>
        </w:rPr>
        <w:t>У той же день зафіксувати випадок булінгу в Журналі щоденного обліку роботи практичного психолога.</w:t>
      </w:r>
    </w:p>
    <w:p>
      <w:pPr>
        <w:pStyle w:val="ListParagraph"/>
        <w:numPr>
          <w:ilvl w:val="0"/>
          <w:numId w:val="15"/>
        </w:numPr>
        <w:tabs>
          <w:tab w:val="clear" w:pos="720"/>
          <w:tab w:val="left" w:pos="861" w:leader="none"/>
        </w:tabs>
        <w:spacing w:lineRule="auto" w:line="276" w:before="1" w:after="0"/>
        <w:ind w:left="861" w:right="146" w:hanging="360"/>
        <w:rPr>
          <w:sz w:val="28"/>
        </w:rPr>
      </w:pPr>
      <w:r>
        <w:rPr>
          <w:sz w:val="28"/>
        </w:rPr>
        <w:t>У співпраці з практичним психологом, керівником МО класних керівників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w:t>
      </w:r>
    </w:p>
    <w:p>
      <w:pPr>
        <w:pStyle w:val="ListParagraph"/>
        <w:numPr>
          <w:ilvl w:val="0"/>
          <w:numId w:val="15"/>
        </w:numPr>
        <w:tabs>
          <w:tab w:val="clear" w:pos="720"/>
          <w:tab w:val="left" w:pos="861" w:leader="none"/>
        </w:tabs>
        <w:spacing w:lineRule="auto" w:line="276"/>
        <w:ind w:left="861" w:right="150" w:hanging="360"/>
        <w:rPr>
          <w:sz w:val="28"/>
        </w:rPr>
      </w:pPr>
      <w:r>
        <w:rPr>
          <w:sz w:val="28"/>
        </w:rPr>
        <w:t>Усі подальші дії класного керівника, практичного психолога та директора регулює Антибулінгова програма.</w:t>
      </w:r>
    </w:p>
    <w:p>
      <w:pPr>
        <w:pStyle w:val="Normal"/>
        <w:spacing w:before="64" w:after="0"/>
        <w:jc w:val="both"/>
        <w:rPr>
          <w:i/>
          <w:i/>
          <w:sz w:val="28"/>
          <w:u w:val="single"/>
        </w:rPr>
      </w:pPr>
      <w:r>
        <w:rPr>
          <w:i/>
          <w:sz w:val="28"/>
        </w:rPr>
        <w:t xml:space="preserve">        </w:t>
      </w:r>
      <w:r>
        <w:rPr>
          <w:i/>
          <w:sz w:val="28"/>
          <w:u w:val="single"/>
        </w:rPr>
        <w:t>Кроки</w:t>
      </w:r>
      <w:r>
        <w:rPr>
          <w:i/>
          <w:spacing w:val="-1"/>
          <w:sz w:val="28"/>
          <w:u w:val="single"/>
        </w:rPr>
        <w:t xml:space="preserve"> </w:t>
      </w:r>
      <w:r>
        <w:rPr>
          <w:i/>
          <w:spacing w:val="-2"/>
          <w:sz w:val="28"/>
          <w:u w:val="single"/>
        </w:rPr>
        <w:t xml:space="preserve">батьків:  </w:t>
      </w:r>
    </w:p>
    <w:p>
      <w:pPr>
        <w:pStyle w:val="Normal"/>
        <w:spacing w:before="48" w:after="0"/>
        <w:ind w:left="140" w:hanging="360"/>
        <w:jc w:val="both"/>
        <w:rPr>
          <w:i/>
          <w:i/>
          <w:sz w:val="28"/>
        </w:rPr>
      </w:pPr>
      <w:r>
        <w:rPr>
          <w:i/>
          <w:sz w:val="28"/>
        </w:rPr>
        <w:t>Батьки</w:t>
      </w:r>
      <w:r>
        <w:rPr>
          <w:i/>
          <w:spacing w:val="-5"/>
          <w:sz w:val="28"/>
        </w:rPr>
        <w:t xml:space="preserve"> </w:t>
      </w:r>
      <w:r>
        <w:rPr>
          <w:i/>
          <w:sz w:val="28"/>
        </w:rPr>
        <w:t>дитини,</w:t>
      </w:r>
      <w:r>
        <w:rPr>
          <w:i/>
          <w:spacing w:val="-7"/>
          <w:sz w:val="28"/>
        </w:rPr>
        <w:t xml:space="preserve"> </w:t>
      </w:r>
      <w:r>
        <w:rPr>
          <w:i/>
          <w:sz w:val="28"/>
        </w:rPr>
        <w:t>яка</w:t>
      </w:r>
      <w:r>
        <w:rPr>
          <w:i/>
          <w:spacing w:val="-6"/>
          <w:sz w:val="28"/>
        </w:rPr>
        <w:t xml:space="preserve"> </w:t>
      </w:r>
      <w:r>
        <w:rPr>
          <w:i/>
          <w:sz w:val="28"/>
        </w:rPr>
        <w:t>поскаржилася</w:t>
      </w:r>
      <w:r>
        <w:rPr>
          <w:i/>
          <w:spacing w:val="-6"/>
          <w:sz w:val="28"/>
        </w:rPr>
        <w:t xml:space="preserve"> </w:t>
      </w:r>
      <w:r>
        <w:rPr>
          <w:i/>
          <w:sz w:val="28"/>
        </w:rPr>
        <w:t>на</w:t>
      </w:r>
      <w:r>
        <w:rPr>
          <w:i/>
          <w:spacing w:val="-5"/>
          <w:sz w:val="28"/>
        </w:rPr>
        <w:t xml:space="preserve"> </w:t>
      </w:r>
      <w:r>
        <w:rPr>
          <w:i/>
          <w:sz w:val="28"/>
        </w:rPr>
        <w:t>булінгову</w:t>
      </w:r>
      <w:r>
        <w:rPr>
          <w:i/>
          <w:spacing w:val="-5"/>
          <w:sz w:val="28"/>
        </w:rPr>
        <w:t xml:space="preserve"> </w:t>
      </w:r>
      <w:r>
        <w:rPr>
          <w:i/>
          <w:sz w:val="28"/>
        </w:rPr>
        <w:t>поведінку</w:t>
      </w:r>
      <w:r>
        <w:rPr>
          <w:i/>
          <w:spacing w:val="-6"/>
          <w:sz w:val="28"/>
        </w:rPr>
        <w:t xml:space="preserve"> </w:t>
      </w:r>
      <w:r>
        <w:rPr>
          <w:i/>
          <w:sz w:val="28"/>
        </w:rPr>
        <w:t>щодо</w:t>
      </w:r>
      <w:r>
        <w:rPr>
          <w:i/>
          <w:spacing w:val="-5"/>
          <w:sz w:val="28"/>
        </w:rPr>
        <w:t xml:space="preserve"> </w:t>
      </w:r>
      <w:r>
        <w:rPr>
          <w:i/>
          <w:spacing w:val="-4"/>
          <w:sz w:val="28"/>
        </w:rPr>
        <w:t>неї:</w:t>
      </w:r>
    </w:p>
    <w:p>
      <w:pPr>
        <w:pStyle w:val="ListParagraph"/>
        <w:numPr>
          <w:ilvl w:val="0"/>
          <w:numId w:val="15"/>
        </w:numPr>
        <w:tabs>
          <w:tab w:val="clear" w:pos="720"/>
          <w:tab w:val="left" w:pos="861" w:leader="none"/>
        </w:tabs>
        <w:spacing w:lineRule="auto" w:line="276" w:before="48" w:after="0"/>
        <w:ind w:left="861" w:right="142" w:hanging="360"/>
        <w:rPr>
          <w:sz w:val="28"/>
        </w:rPr>
      </w:pPr>
      <w:r>
        <w:rPr>
          <w:sz w:val="28"/>
        </w:rPr>
        <w:t>Повідомити класного керівника про скарги дитини і підозри на булінг, переконатися, що у ліцеї зафіксований і мав місце випадок булінгу, про який розповідає дитина.</w:t>
      </w:r>
    </w:p>
    <w:p>
      <w:pPr>
        <w:pStyle w:val="ListParagraph"/>
        <w:numPr>
          <w:ilvl w:val="0"/>
          <w:numId w:val="15"/>
        </w:numPr>
        <w:tabs>
          <w:tab w:val="clear" w:pos="720"/>
          <w:tab w:val="left" w:pos="861" w:leader="none"/>
        </w:tabs>
        <w:spacing w:lineRule="auto" w:line="276"/>
        <w:ind w:left="861" w:right="153" w:hanging="360"/>
        <w:rPr>
          <w:sz w:val="28"/>
        </w:rPr>
      </w:pPr>
      <w:r>
        <w:rPr>
          <w:sz w:val="28"/>
        </w:rPr>
        <w:t>Обговорити скарги дитини на випадок насильницької поведінки щодо неї під час особистої зустрічі з класним керівником і практичним психологом.</w:t>
      </w:r>
    </w:p>
    <w:p>
      <w:pPr>
        <w:pStyle w:val="ListParagraph"/>
        <w:numPr>
          <w:ilvl w:val="0"/>
          <w:numId w:val="15"/>
        </w:numPr>
        <w:tabs>
          <w:tab w:val="clear" w:pos="720"/>
          <w:tab w:val="left" w:pos="861" w:leader="none"/>
        </w:tabs>
        <w:spacing w:lineRule="auto" w:line="276" w:before="1" w:after="0"/>
        <w:ind w:left="861" w:right="141" w:hanging="360"/>
        <w:rPr>
          <w:sz w:val="28"/>
        </w:rPr>
      </w:pPr>
      <w:r>
        <w:rPr>
          <w:sz w:val="28"/>
        </w:rPr>
        <w:t xml:space="preserve">Поговорити з дитиною про неможливість проявів в ліцеї та необхідність співпрацювати зі практичним психологом та класним керівником до нормалізації психоемоційного стану дитини і психологічного клімату в </w:t>
      </w:r>
      <w:r>
        <w:rPr>
          <w:spacing w:val="-2"/>
          <w:sz w:val="28"/>
        </w:rPr>
        <w:t>класі.</w:t>
      </w:r>
    </w:p>
    <w:p>
      <w:pPr>
        <w:pStyle w:val="ListParagraph"/>
        <w:numPr>
          <w:ilvl w:val="0"/>
          <w:numId w:val="15"/>
        </w:numPr>
        <w:tabs>
          <w:tab w:val="clear" w:pos="720"/>
          <w:tab w:val="left" w:pos="860" w:leader="none"/>
        </w:tabs>
        <w:spacing w:lineRule="exact" w:line="322"/>
        <w:ind w:left="860" w:hanging="359"/>
        <w:rPr>
          <w:sz w:val="28"/>
        </w:rPr>
      </w:pPr>
      <w:r>
        <w:rPr>
          <w:sz w:val="28"/>
        </w:rPr>
        <w:t>Зустрітися</w:t>
      </w:r>
      <w:r>
        <w:rPr>
          <w:spacing w:val="-8"/>
          <w:sz w:val="28"/>
        </w:rPr>
        <w:t xml:space="preserve"> </w:t>
      </w:r>
      <w:r>
        <w:rPr>
          <w:sz w:val="28"/>
        </w:rPr>
        <w:t>з практичним</w:t>
      </w:r>
      <w:r>
        <w:rPr>
          <w:spacing w:val="-8"/>
          <w:sz w:val="28"/>
        </w:rPr>
        <w:t xml:space="preserve"> </w:t>
      </w:r>
      <w:r>
        <w:rPr>
          <w:sz w:val="28"/>
        </w:rPr>
        <w:t>психологом</w:t>
      </w:r>
      <w:r>
        <w:rPr>
          <w:spacing w:val="-6"/>
          <w:sz w:val="28"/>
        </w:rPr>
        <w:t xml:space="preserve"> </w:t>
      </w:r>
      <w:r>
        <w:rPr>
          <w:sz w:val="28"/>
        </w:rPr>
        <w:t>ліцею</w:t>
      </w:r>
      <w:r>
        <w:rPr>
          <w:spacing w:val="-5"/>
          <w:sz w:val="28"/>
        </w:rPr>
        <w:t xml:space="preserve"> </w:t>
      </w:r>
      <w:r>
        <w:rPr>
          <w:sz w:val="28"/>
        </w:rPr>
        <w:t>щодо</w:t>
      </w:r>
      <w:r>
        <w:rPr>
          <w:spacing w:val="-5"/>
          <w:sz w:val="28"/>
        </w:rPr>
        <w:t xml:space="preserve"> </w:t>
      </w:r>
      <w:r>
        <w:rPr>
          <w:sz w:val="28"/>
        </w:rPr>
        <w:t>усунення</w:t>
      </w:r>
      <w:r>
        <w:rPr>
          <w:spacing w:val="-6"/>
          <w:sz w:val="28"/>
        </w:rPr>
        <w:t xml:space="preserve"> </w:t>
      </w:r>
      <w:r>
        <w:rPr>
          <w:sz w:val="28"/>
        </w:rPr>
        <w:t>наслідків</w:t>
      </w:r>
      <w:r>
        <w:rPr>
          <w:spacing w:val="-6"/>
          <w:sz w:val="28"/>
        </w:rPr>
        <w:t xml:space="preserve"> </w:t>
      </w:r>
      <w:r>
        <w:rPr>
          <w:spacing w:val="-2"/>
          <w:sz w:val="28"/>
        </w:rPr>
        <w:t>булінгу.</w:t>
      </w:r>
    </w:p>
    <w:p>
      <w:pPr>
        <w:pStyle w:val="ListParagraph"/>
        <w:numPr>
          <w:ilvl w:val="0"/>
          <w:numId w:val="15"/>
        </w:numPr>
        <w:tabs>
          <w:tab w:val="clear" w:pos="720"/>
          <w:tab w:val="left" w:pos="861" w:leader="none"/>
        </w:tabs>
        <w:spacing w:lineRule="auto" w:line="276" w:before="48" w:after="0"/>
        <w:ind w:left="861" w:right="146" w:hanging="360"/>
        <w:rPr>
          <w:sz w:val="28"/>
        </w:rPr>
      </w:pPr>
      <w:r>
        <w:rPr>
          <w:sz w:val="28"/>
        </w:rPr>
        <w:t>У разі рекомендацій практичного психолога звернутися до позаосвітнього психолога чи психотерапевта. У цьому випадку регулярно повідомляти практичного психолога про етапи і результати роботи.</w:t>
      </w:r>
    </w:p>
    <w:p>
      <w:pPr>
        <w:pStyle w:val="ListParagraph"/>
        <w:numPr>
          <w:ilvl w:val="0"/>
          <w:numId w:val="15"/>
        </w:numPr>
        <w:tabs>
          <w:tab w:val="clear" w:pos="720"/>
          <w:tab w:val="left" w:pos="861" w:leader="none"/>
        </w:tabs>
        <w:spacing w:lineRule="auto" w:line="276" w:before="1" w:after="0"/>
        <w:ind w:left="861" w:right="150" w:hanging="360"/>
        <w:rPr>
          <w:sz w:val="28"/>
        </w:rPr>
      </w:pPr>
      <w:r>
        <w:rPr>
          <w:sz w:val="28"/>
        </w:rPr>
        <w:t>Відвідати щонайменше 2 зустрічі з практичним психологом ліцею задля профілактики виникнення в подальшому таких випадків.</w:t>
      </w:r>
    </w:p>
    <w:p>
      <w:pPr>
        <w:pStyle w:val="ListParagraph"/>
        <w:numPr>
          <w:ilvl w:val="0"/>
          <w:numId w:val="15"/>
        </w:numPr>
        <w:tabs>
          <w:tab w:val="clear" w:pos="720"/>
          <w:tab w:val="left" w:pos="861" w:leader="none"/>
        </w:tabs>
        <w:spacing w:lineRule="auto" w:line="276"/>
        <w:ind w:left="861" w:right="149" w:hanging="360"/>
        <w:rPr>
          <w:sz w:val="28"/>
        </w:rPr>
      </w:pPr>
      <w:r>
        <w:rPr>
          <w:sz w:val="28"/>
        </w:rPr>
        <w:t>Постійно надавати й отримувати від класного керівника зворотний зв’язок щодо емоційного стану дитини.</w:t>
      </w:r>
    </w:p>
    <w:p>
      <w:pPr>
        <w:pStyle w:val="Normal"/>
        <w:spacing w:before="1" w:after="0"/>
        <w:jc w:val="both"/>
        <w:rPr>
          <w:i/>
          <w:i/>
          <w:sz w:val="28"/>
        </w:rPr>
      </w:pPr>
      <w:r>
        <w:rPr/>
        <w:t xml:space="preserve">   </w:t>
      </w:r>
      <w:r>
        <w:rPr>
          <w:i/>
          <w:sz w:val="28"/>
        </w:rPr>
        <w:t>Батьки</w:t>
      </w:r>
      <w:r>
        <w:rPr>
          <w:i/>
          <w:spacing w:val="-6"/>
          <w:sz w:val="28"/>
        </w:rPr>
        <w:t xml:space="preserve"> </w:t>
      </w:r>
      <w:r>
        <w:rPr>
          <w:i/>
          <w:sz w:val="28"/>
        </w:rPr>
        <w:t>дитини,</w:t>
      </w:r>
      <w:r>
        <w:rPr>
          <w:i/>
          <w:spacing w:val="-6"/>
          <w:sz w:val="28"/>
        </w:rPr>
        <w:t xml:space="preserve"> </w:t>
      </w:r>
      <w:r>
        <w:rPr>
          <w:i/>
          <w:sz w:val="28"/>
        </w:rPr>
        <w:t>у</w:t>
      </w:r>
      <w:r>
        <w:rPr>
          <w:i/>
          <w:spacing w:val="-4"/>
          <w:sz w:val="28"/>
        </w:rPr>
        <w:t xml:space="preserve"> </w:t>
      </w:r>
      <w:r>
        <w:rPr>
          <w:i/>
          <w:sz w:val="28"/>
        </w:rPr>
        <w:t>якої</w:t>
      </w:r>
      <w:r>
        <w:rPr>
          <w:i/>
          <w:spacing w:val="-5"/>
          <w:sz w:val="28"/>
        </w:rPr>
        <w:t xml:space="preserve"> </w:t>
      </w:r>
      <w:r>
        <w:rPr>
          <w:i/>
          <w:sz w:val="28"/>
        </w:rPr>
        <w:t>зафіксували</w:t>
      </w:r>
      <w:r>
        <w:rPr>
          <w:i/>
          <w:spacing w:val="-4"/>
          <w:sz w:val="28"/>
        </w:rPr>
        <w:t xml:space="preserve"> </w:t>
      </w:r>
      <w:r>
        <w:rPr>
          <w:i/>
          <w:sz w:val="28"/>
        </w:rPr>
        <w:t>булінгову</w:t>
      </w:r>
      <w:r>
        <w:rPr>
          <w:i/>
          <w:spacing w:val="-4"/>
          <w:sz w:val="28"/>
        </w:rPr>
        <w:t xml:space="preserve"> </w:t>
      </w:r>
      <w:r>
        <w:rPr>
          <w:i/>
          <w:spacing w:val="-2"/>
          <w:sz w:val="28"/>
        </w:rPr>
        <w:t>поведінку:</w:t>
      </w:r>
    </w:p>
    <w:p>
      <w:pPr>
        <w:pStyle w:val="ListParagraph"/>
        <w:numPr>
          <w:ilvl w:val="0"/>
          <w:numId w:val="15"/>
        </w:numPr>
        <w:tabs>
          <w:tab w:val="clear" w:pos="720"/>
          <w:tab w:val="left" w:pos="861" w:leader="none"/>
        </w:tabs>
        <w:spacing w:lineRule="auto" w:line="276" w:before="47" w:after="0"/>
        <w:ind w:left="861" w:right="149" w:hanging="360"/>
        <w:rPr>
          <w:sz w:val="28"/>
        </w:rPr>
      </w:pPr>
      <w:r>
        <w:rPr>
          <w:sz w:val="28"/>
        </w:rPr>
        <w:t>Прийти на зустріч із класним керівником, практичним психологом та отримати детальну інформацію стосовно проявів дитини та обставин ситуації, що склалася.</w:t>
      </w:r>
    </w:p>
    <w:p>
      <w:pPr>
        <w:pStyle w:val="ListParagraph"/>
        <w:numPr>
          <w:ilvl w:val="0"/>
          <w:numId w:val="15"/>
        </w:numPr>
        <w:tabs>
          <w:tab w:val="clear" w:pos="720"/>
          <w:tab w:val="left" w:pos="861" w:leader="none"/>
        </w:tabs>
        <w:spacing w:lineRule="auto" w:line="276"/>
        <w:ind w:left="861" w:right="139" w:hanging="360"/>
        <w:rPr>
          <w:sz w:val="28"/>
        </w:rPr>
      </w:pPr>
      <w:r>
        <w:rPr>
          <w:sz w:val="28"/>
        </w:rPr>
        <w:t>Ознайомитись із записом у Журналі щоденного обліку роботи практичного психолога та Антибулінговою програмою ліцею. У разі відмови витяг із журналу з описом ситуації надсилають на поштову адресу батьків рекомендованим листом чи на електронну пошту вказану у договорі. Політика конфліктів починає діяти з 4 етапу.</w:t>
      </w:r>
    </w:p>
    <w:p>
      <w:pPr>
        <w:pStyle w:val="ListParagraph"/>
        <w:numPr>
          <w:ilvl w:val="0"/>
          <w:numId w:val="15"/>
        </w:numPr>
        <w:tabs>
          <w:tab w:val="clear" w:pos="720"/>
          <w:tab w:val="left" w:pos="861" w:leader="none"/>
        </w:tabs>
        <w:spacing w:lineRule="auto" w:line="276"/>
        <w:ind w:left="861" w:right="148" w:hanging="360"/>
        <w:rPr>
          <w:sz w:val="28"/>
        </w:rPr>
      </w:pPr>
      <w:r>
        <w:rPr>
          <w:sz w:val="28"/>
        </w:rPr>
        <w:t>Поговорити з дитиною про неприпустимість булінгу у ліцеї та</w:t>
      </w:r>
      <w:r>
        <w:rPr>
          <w:spacing w:val="40"/>
          <w:sz w:val="28"/>
        </w:rPr>
        <w:t xml:space="preserve"> </w:t>
      </w:r>
      <w:r>
        <w:rPr>
          <w:sz w:val="28"/>
        </w:rPr>
        <w:t>необхідність</w:t>
      </w:r>
      <w:r>
        <w:rPr>
          <w:spacing w:val="-3"/>
          <w:sz w:val="28"/>
        </w:rPr>
        <w:t xml:space="preserve"> </w:t>
      </w:r>
      <w:r>
        <w:rPr>
          <w:sz w:val="28"/>
        </w:rPr>
        <w:t>співпрацювати</w:t>
      </w:r>
      <w:r>
        <w:rPr>
          <w:spacing w:val="-2"/>
          <w:sz w:val="28"/>
        </w:rPr>
        <w:t xml:space="preserve"> </w:t>
      </w:r>
      <w:r>
        <w:rPr>
          <w:sz w:val="28"/>
        </w:rPr>
        <w:t>зі</w:t>
      </w:r>
      <w:r>
        <w:rPr>
          <w:spacing w:val="-1"/>
          <w:sz w:val="28"/>
        </w:rPr>
        <w:t xml:space="preserve"> </w:t>
      </w:r>
      <w:r>
        <w:rPr>
          <w:sz w:val="28"/>
        </w:rPr>
        <w:t>практичним</w:t>
      </w:r>
      <w:r>
        <w:rPr>
          <w:spacing w:val="-2"/>
          <w:sz w:val="28"/>
        </w:rPr>
        <w:t xml:space="preserve"> </w:t>
      </w:r>
      <w:r>
        <w:rPr>
          <w:sz w:val="28"/>
        </w:rPr>
        <w:t>психологом</w:t>
      </w:r>
      <w:r>
        <w:rPr>
          <w:spacing w:val="-2"/>
          <w:sz w:val="28"/>
        </w:rPr>
        <w:t xml:space="preserve"> </w:t>
      </w:r>
      <w:r>
        <w:rPr>
          <w:sz w:val="28"/>
        </w:rPr>
        <w:t>та</w:t>
      </w:r>
      <w:r>
        <w:rPr>
          <w:spacing w:val="-2"/>
          <w:sz w:val="28"/>
        </w:rPr>
        <w:t xml:space="preserve"> </w:t>
      </w:r>
      <w:r>
        <w:rPr>
          <w:sz w:val="28"/>
        </w:rPr>
        <w:t>класним</w:t>
      </w:r>
      <w:r>
        <w:rPr>
          <w:spacing w:val="-2"/>
          <w:sz w:val="28"/>
        </w:rPr>
        <w:t xml:space="preserve"> </w:t>
      </w:r>
      <w:r>
        <w:rPr>
          <w:sz w:val="28"/>
        </w:rPr>
        <w:t xml:space="preserve">керівником до нормалізації психоемоційного стану дитини і психологічного клімату в </w:t>
      </w:r>
      <w:r>
        <w:rPr>
          <w:spacing w:val="-2"/>
          <w:sz w:val="28"/>
        </w:rPr>
        <w:t>класі.</w:t>
      </w:r>
    </w:p>
    <w:p>
      <w:pPr>
        <w:pStyle w:val="ListParagraph"/>
        <w:numPr>
          <w:ilvl w:val="0"/>
          <w:numId w:val="15"/>
        </w:numPr>
        <w:tabs>
          <w:tab w:val="clear" w:pos="720"/>
          <w:tab w:val="left" w:pos="861" w:leader="none"/>
        </w:tabs>
        <w:spacing w:lineRule="auto" w:line="276"/>
        <w:ind w:left="861" w:right="150" w:hanging="360"/>
        <w:rPr>
          <w:sz w:val="28"/>
        </w:rPr>
      </w:pPr>
      <w:r>
        <w:rPr>
          <w:sz w:val="28"/>
        </w:rPr>
        <w:t>Співпрацювати з практичним психологом ліцею щодо усунення наслідків булінгу. Відвідати щонайменше 2 зустрічі з практичним психологом ліцею задля профілактики виникнення в подальшому таких випадків.</w:t>
      </w:r>
    </w:p>
    <w:p>
      <w:pPr>
        <w:pStyle w:val="ListParagraph"/>
        <w:numPr>
          <w:ilvl w:val="0"/>
          <w:numId w:val="15"/>
        </w:numPr>
        <w:tabs>
          <w:tab w:val="clear" w:pos="720"/>
          <w:tab w:val="left" w:pos="861" w:leader="none"/>
        </w:tabs>
        <w:spacing w:lineRule="auto" w:line="276"/>
        <w:ind w:left="861" w:right="148" w:hanging="360"/>
        <w:rPr>
          <w:sz w:val="28"/>
        </w:rPr>
      </w:pPr>
      <w:r>
        <w:rPr>
          <w:sz w:val="28"/>
        </w:rPr>
        <w:t>Звертатися до позаосвітнього психолога чи психотерапевта за рекомендацією</w:t>
      </w:r>
      <w:r>
        <w:rPr>
          <w:spacing w:val="-3"/>
          <w:sz w:val="28"/>
        </w:rPr>
        <w:t xml:space="preserve"> </w:t>
      </w:r>
      <w:r>
        <w:rPr>
          <w:sz w:val="28"/>
        </w:rPr>
        <w:t>практичного</w:t>
      </w:r>
      <w:r>
        <w:rPr>
          <w:spacing w:val="-1"/>
          <w:sz w:val="28"/>
        </w:rPr>
        <w:t xml:space="preserve"> </w:t>
      </w:r>
      <w:r>
        <w:rPr>
          <w:sz w:val="28"/>
        </w:rPr>
        <w:t>психолога</w:t>
      </w:r>
      <w:r>
        <w:rPr>
          <w:spacing w:val="-2"/>
          <w:sz w:val="28"/>
        </w:rPr>
        <w:t xml:space="preserve"> </w:t>
      </w:r>
      <w:r>
        <w:rPr>
          <w:sz w:val="28"/>
        </w:rPr>
        <w:t>чи</w:t>
      </w:r>
      <w:r>
        <w:rPr>
          <w:spacing w:val="-1"/>
          <w:sz w:val="28"/>
        </w:rPr>
        <w:t xml:space="preserve"> </w:t>
      </w:r>
      <w:r>
        <w:rPr>
          <w:sz w:val="28"/>
        </w:rPr>
        <w:t>за</w:t>
      </w:r>
      <w:r>
        <w:rPr>
          <w:spacing w:val="-2"/>
          <w:sz w:val="28"/>
        </w:rPr>
        <w:t xml:space="preserve"> </w:t>
      </w:r>
      <w:r>
        <w:rPr>
          <w:sz w:val="28"/>
        </w:rPr>
        <w:t>власним</w:t>
      </w:r>
      <w:r>
        <w:rPr>
          <w:spacing w:val="-2"/>
          <w:sz w:val="28"/>
        </w:rPr>
        <w:t xml:space="preserve"> </w:t>
      </w:r>
      <w:r>
        <w:rPr>
          <w:sz w:val="28"/>
        </w:rPr>
        <w:t>бажанням.</w:t>
      </w:r>
      <w:r>
        <w:rPr>
          <w:spacing w:val="-2"/>
          <w:sz w:val="28"/>
        </w:rPr>
        <w:t xml:space="preserve"> </w:t>
      </w:r>
      <w:r>
        <w:rPr>
          <w:sz w:val="28"/>
        </w:rPr>
        <w:t>У</w:t>
      </w:r>
      <w:r>
        <w:rPr>
          <w:spacing w:val="-1"/>
          <w:sz w:val="28"/>
        </w:rPr>
        <w:t xml:space="preserve"> </w:t>
      </w:r>
      <w:r>
        <w:rPr>
          <w:sz w:val="28"/>
        </w:rPr>
        <w:t>такому</w:t>
      </w:r>
      <w:r>
        <w:rPr>
          <w:spacing w:val="-6"/>
          <w:sz w:val="28"/>
        </w:rPr>
        <w:t xml:space="preserve"> </w:t>
      </w:r>
      <w:r>
        <w:rPr>
          <w:sz w:val="28"/>
        </w:rPr>
        <w:t xml:space="preserve">разі регулярно повідомляти практичного психолога про етапи та результати </w:t>
      </w:r>
      <w:r>
        <w:rPr>
          <w:spacing w:val="-2"/>
          <w:sz w:val="28"/>
        </w:rPr>
        <w:t>роботи.</w:t>
      </w:r>
    </w:p>
    <w:p>
      <w:pPr>
        <w:pStyle w:val="ListParagraph"/>
        <w:numPr>
          <w:ilvl w:val="0"/>
          <w:numId w:val="15"/>
        </w:numPr>
        <w:tabs>
          <w:tab w:val="clear" w:pos="720"/>
          <w:tab w:val="left" w:pos="861" w:leader="none"/>
        </w:tabs>
        <w:spacing w:lineRule="auto" w:line="276"/>
        <w:ind w:left="861" w:right="148" w:hanging="360"/>
        <w:rPr>
          <w:sz w:val="28"/>
        </w:rPr>
      </w:pPr>
      <w:r>
        <w:rPr>
          <w:sz w:val="28"/>
        </w:rPr>
      </w:r>
    </w:p>
    <w:p>
      <w:pPr>
        <w:pStyle w:val="ListParagraph"/>
        <w:numPr>
          <w:ilvl w:val="0"/>
          <w:numId w:val="15"/>
        </w:numPr>
        <w:tabs>
          <w:tab w:val="clear" w:pos="720"/>
          <w:tab w:val="left" w:pos="860" w:leader="none"/>
        </w:tabs>
        <w:spacing w:lineRule="exact" w:line="322"/>
        <w:ind w:left="860" w:hanging="359"/>
        <w:rPr>
          <w:sz w:val="28"/>
        </w:rPr>
      </w:pPr>
      <w:r>
        <w:rPr>
          <w:sz w:val="28"/>
        </w:rPr>
        <w:t>Постійно</w:t>
      </w:r>
      <w:r>
        <w:rPr>
          <w:spacing w:val="20"/>
          <w:sz w:val="28"/>
        </w:rPr>
        <w:t xml:space="preserve"> </w:t>
      </w:r>
      <w:r>
        <w:rPr>
          <w:sz w:val="28"/>
        </w:rPr>
        <w:t>надавати</w:t>
      </w:r>
      <w:r>
        <w:rPr>
          <w:spacing w:val="20"/>
          <w:sz w:val="28"/>
        </w:rPr>
        <w:t xml:space="preserve"> </w:t>
      </w:r>
      <w:r>
        <w:rPr>
          <w:sz w:val="28"/>
        </w:rPr>
        <w:t>й</w:t>
      </w:r>
      <w:r>
        <w:rPr>
          <w:spacing w:val="26"/>
          <w:sz w:val="28"/>
        </w:rPr>
        <w:t xml:space="preserve"> </w:t>
      </w:r>
      <w:r>
        <w:rPr>
          <w:sz w:val="28"/>
        </w:rPr>
        <w:t>отримувати</w:t>
      </w:r>
      <w:r>
        <w:rPr>
          <w:spacing w:val="24"/>
          <w:sz w:val="28"/>
        </w:rPr>
        <w:t xml:space="preserve"> </w:t>
      </w:r>
      <w:r>
        <w:rPr>
          <w:sz w:val="28"/>
        </w:rPr>
        <w:t>від</w:t>
      </w:r>
      <w:r>
        <w:rPr>
          <w:spacing w:val="24"/>
          <w:sz w:val="28"/>
        </w:rPr>
        <w:t xml:space="preserve"> </w:t>
      </w:r>
      <w:r>
        <w:rPr>
          <w:sz w:val="28"/>
        </w:rPr>
        <w:t>класного</w:t>
      </w:r>
      <w:r>
        <w:rPr>
          <w:spacing w:val="23"/>
          <w:sz w:val="28"/>
        </w:rPr>
        <w:t xml:space="preserve"> </w:t>
      </w:r>
      <w:r>
        <w:rPr>
          <w:sz w:val="28"/>
        </w:rPr>
        <w:t>керівника</w:t>
      </w:r>
      <w:r>
        <w:rPr>
          <w:spacing w:val="26"/>
          <w:sz w:val="28"/>
        </w:rPr>
        <w:t xml:space="preserve"> </w:t>
      </w:r>
      <w:r>
        <w:rPr>
          <w:sz w:val="28"/>
        </w:rPr>
        <w:t>зворотний</w:t>
      </w:r>
      <w:r>
        <w:rPr>
          <w:spacing w:val="26"/>
          <w:sz w:val="28"/>
        </w:rPr>
        <w:t xml:space="preserve"> </w:t>
      </w:r>
      <w:r>
        <w:rPr>
          <w:spacing w:val="-2"/>
          <w:sz w:val="28"/>
        </w:rPr>
        <w:t>зв’язок</w:t>
      </w:r>
    </w:p>
    <w:p>
      <w:pPr>
        <w:pStyle w:val="ListParagraph"/>
        <w:spacing w:lineRule="exact" w:line="322"/>
        <w:rPr>
          <w:sz w:val="28"/>
        </w:rPr>
      </w:pPr>
      <w:r>
        <w:rPr>
          <w:sz w:val="28"/>
        </w:rPr>
        <w:t>Щодо емоційного стану дитини</w:t>
      </w:r>
    </w:p>
    <w:p>
      <w:pPr>
        <w:pStyle w:val="Normal"/>
        <w:spacing w:lineRule="auto" w:line="276" w:before="1" w:after="0"/>
        <w:ind w:left="140" w:right="152" w:hanging="360"/>
        <w:jc w:val="both"/>
        <w:rPr/>
      </w:pPr>
      <w:r>
        <w:rPr/>
      </w:r>
    </w:p>
    <w:p>
      <w:pPr>
        <w:pStyle w:val="Normal"/>
        <w:spacing w:lineRule="auto" w:line="276" w:before="1" w:after="0"/>
        <w:ind w:left="140" w:right="152" w:hanging="360"/>
        <w:jc w:val="both"/>
        <w:rPr>
          <w:i/>
          <w:i/>
          <w:sz w:val="28"/>
        </w:rPr>
      </w:pPr>
      <w:r>
        <w:rPr>
          <w:i/>
          <w:sz w:val="28"/>
          <w:u w:val="single"/>
        </w:rPr>
        <w:t>Кроки шкільного психолога щодо роботи з усіма залученими учасниками</w:t>
      </w:r>
      <w:r>
        <w:rPr>
          <w:i/>
          <w:sz w:val="28"/>
        </w:rPr>
        <w:t xml:space="preserve"> </w:t>
      </w:r>
      <w:r>
        <w:rPr>
          <w:i/>
          <w:spacing w:val="-2"/>
          <w:sz w:val="28"/>
          <w:u w:val="single"/>
        </w:rPr>
        <w:t>булінгу:</w:t>
      </w:r>
    </w:p>
    <w:p>
      <w:pPr>
        <w:pStyle w:val="ListParagraph"/>
        <w:numPr>
          <w:ilvl w:val="0"/>
          <w:numId w:val="15"/>
        </w:numPr>
        <w:tabs>
          <w:tab w:val="clear" w:pos="720"/>
          <w:tab w:val="left" w:pos="861" w:leader="none"/>
        </w:tabs>
        <w:spacing w:lineRule="auto" w:line="276" w:before="1" w:after="0"/>
        <w:ind w:left="861" w:right="141" w:hanging="360"/>
        <w:rPr>
          <w:sz w:val="28"/>
        </w:rPr>
      </w:pPr>
      <w:r>
        <w:rPr>
          <w:sz w:val="28"/>
        </w:rPr>
        <w:t>У той же день зафіксувати випадок булінгу в Журналі щоденного обліку роботи практичного психолога зі слів класного керівника, дитини – об’єкту/суб’єкту булінгу, батьків, інших сторін учасників випадку булінгу.</w:t>
      </w:r>
    </w:p>
    <w:p>
      <w:pPr>
        <w:pStyle w:val="ListParagraph"/>
        <w:numPr>
          <w:ilvl w:val="0"/>
          <w:numId w:val="15"/>
        </w:numPr>
        <w:tabs>
          <w:tab w:val="clear" w:pos="720"/>
          <w:tab w:val="left" w:pos="861" w:leader="none"/>
        </w:tabs>
        <w:spacing w:lineRule="auto" w:line="276"/>
        <w:ind w:left="861" w:right="148" w:hanging="360"/>
        <w:rPr>
          <w:sz w:val="28"/>
        </w:rPr>
      </w:pPr>
      <w:r>
        <w:rPr>
          <w:sz w:val="28"/>
        </w:rPr>
        <w:t>У співпраці з класним керівником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w:t>
      </w:r>
    </w:p>
    <w:p>
      <w:pPr>
        <w:pStyle w:val="ListParagraph"/>
        <w:numPr>
          <w:ilvl w:val="0"/>
          <w:numId w:val="15"/>
        </w:numPr>
        <w:tabs>
          <w:tab w:val="clear" w:pos="720"/>
          <w:tab w:val="left" w:pos="861" w:leader="none"/>
        </w:tabs>
        <w:spacing w:lineRule="auto" w:line="276"/>
        <w:ind w:left="861" w:right="150" w:hanging="360"/>
        <w:rPr>
          <w:sz w:val="28"/>
        </w:rPr>
      </w:pPr>
      <w:r>
        <w:rPr>
          <w:sz w:val="28"/>
        </w:rPr>
        <w:t>Провести щонайменше 2 зустрічі з батьками обох сторін конфлікту щодо усунення наслідків та профілактичних заходів.</w:t>
      </w:r>
    </w:p>
    <w:p>
      <w:pPr>
        <w:pStyle w:val="ListParagraph"/>
        <w:numPr>
          <w:ilvl w:val="0"/>
          <w:numId w:val="15"/>
        </w:numPr>
        <w:tabs>
          <w:tab w:val="clear" w:pos="720"/>
          <w:tab w:val="left" w:pos="861" w:leader="none"/>
        </w:tabs>
        <w:spacing w:lineRule="auto" w:line="276"/>
        <w:ind w:left="861" w:right="140" w:hanging="360"/>
        <w:rPr>
          <w:sz w:val="28"/>
        </w:rPr>
      </w:pPr>
      <w:r>
        <w:rPr>
          <w:sz w:val="28"/>
        </w:rPr>
        <w:t>У разі потреби, рекомендувати батькам звернутися до позаосвітнього психолога чи психотерапевта. У цьому випадку регулярно підтримувати контакт із позаосвітніми спеціалістами та обмінюватися інформацією, коригувати план індивідуальної</w:t>
      </w:r>
      <w:r>
        <w:rPr>
          <w:spacing w:val="40"/>
          <w:sz w:val="28"/>
        </w:rPr>
        <w:t xml:space="preserve"> </w:t>
      </w:r>
      <w:r>
        <w:rPr>
          <w:sz w:val="28"/>
        </w:rPr>
        <w:t xml:space="preserve">роботи з учасниками акту насильницької </w:t>
      </w:r>
      <w:r>
        <w:rPr>
          <w:spacing w:val="-2"/>
          <w:sz w:val="28"/>
        </w:rPr>
        <w:t>поведінки.</w:t>
      </w:r>
    </w:p>
    <w:p>
      <w:pPr>
        <w:pStyle w:val="ListParagraph"/>
        <w:numPr>
          <w:ilvl w:val="0"/>
          <w:numId w:val="15"/>
        </w:numPr>
        <w:tabs>
          <w:tab w:val="clear" w:pos="720"/>
          <w:tab w:val="left" w:pos="861" w:leader="none"/>
        </w:tabs>
        <w:spacing w:lineRule="auto" w:line="276"/>
        <w:ind w:left="861" w:right="146" w:hanging="360"/>
        <w:rPr>
          <w:sz w:val="28"/>
        </w:rPr>
      </w:pPr>
      <w:r>
        <w:rPr>
          <w:sz w:val="28"/>
        </w:rPr>
        <w:t>Вести спостереження за всіма учасниками булінгу, акумулювати та аналізувати інформацію від класного керівника, вчителів, батьків тощо до повного відновлення сприятливого психологічного клімату у класі та емоційного стану дітей.</w:t>
      </w:r>
    </w:p>
    <w:p>
      <w:pPr>
        <w:pStyle w:val="Style18"/>
        <w:spacing w:before="42" w:after="0"/>
        <w:ind w:left="0" w:hanging="0"/>
        <w:jc w:val="left"/>
        <w:rPr/>
      </w:pPr>
      <w:r>
        <w:rPr/>
      </w:r>
    </w:p>
    <w:p>
      <w:pPr>
        <w:pStyle w:val="Normal"/>
        <w:tabs>
          <w:tab w:val="clear" w:pos="720"/>
          <w:tab w:val="left" w:pos="1647" w:leader="none"/>
          <w:tab w:val="left" w:pos="3104" w:leader="none"/>
          <w:tab w:val="left" w:pos="5932" w:leader="none"/>
          <w:tab w:val="left" w:pos="7520" w:leader="none"/>
          <w:tab w:val="left" w:pos="8563" w:leader="none"/>
          <w:tab w:val="left" w:pos="9875" w:leader="none"/>
        </w:tabs>
        <w:spacing w:lineRule="auto" w:line="276"/>
        <w:ind w:left="501" w:right="147" w:hanging="360"/>
        <w:rPr>
          <w:i/>
          <w:i/>
          <w:sz w:val="28"/>
        </w:rPr>
      </w:pPr>
      <w:r>
        <w:pict>
          <v:shape id="shape_0" ID="Graphic 2" coordsize="16873,26" path="m16872,0l0,0l0,25l16872,25l16872,0e" fillcolor="black" stroked="f" o:allowincell="f" style="position:absolute;margin-left:74.65pt;margin-top:14.65pt;width:478.2pt;height:0.65pt;mso-wrap-style:none;v-text-anchor:middle;mso-position-horizontal-relative:page">
            <v:fill o:detectmouseclick="t" type="solid" color2="white"/>
            <v:stroke color="#3465a4" joinstyle="round" endcap="flat"/>
            <w10:wrap type="none"/>
          </v:shape>
        </w:pict>
      </w:r>
      <w:r>
        <w:rPr>
          <w:i/>
          <w:spacing w:val="-2"/>
          <w:sz w:val="28"/>
        </w:rPr>
        <w:t>Кроки</w:t>
      </w:r>
      <w:r>
        <w:rPr>
          <w:i/>
          <w:sz w:val="28"/>
        </w:rPr>
        <w:tab/>
      </w:r>
      <w:r>
        <w:rPr>
          <w:i/>
          <w:spacing w:val="-2"/>
          <w:sz w:val="28"/>
        </w:rPr>
        <w:t>класного</w:t>
      </w:r>
      <w:r>
        <w:rPr>
          <w:i/>
          <w:sz w:val="28"/>
        </w:rPr>
        <w:tab/>
      </w:r>
      <w:r>
        <w:rPr>
          <w:i/>
          <w:spacing w:val="-2"/>
          <w:sz w:val="28"/>
        </w:rPr>
        <w:t xml:space="preserve">керівника/практичного </w:t>
      </w:r>
      <w:r>
        <w:rPr>
          <w:i/>
          <w:sz w:val="28"/>
        </w:rPr>
        <w:tab/>
      </w:r>
      <w:r>
        <w:rPr>
          <w:i/>
          <w:spacing w:val="-2"/>
          <w:sz w:val="28"/>
        </w:rPr>
        <w:t>психолога</w:t>
      </w:r>
      <w:r>
        <w:rPr>
          <w:i/>
          <w:sz w:val="28"/>
        </w:rPr>
        <w:tab/>
      </w:r>
      <w:r>
        <w:rPr>
          <w:i/>
          <w:spacing w:val="-4"/>
          <w:sz w:val="28"/>
        </w:rPr>
        <w:t>щодо</w:t>
      </w:r>
      <w:r>
        <w:rPr>
          <w:i/>
          <w:sz w:val="28"/>
        </w:rPr>
        <w:tab/>
      </w:r>
      <w:r>
        <w:rPr>
          <w:i/>
          <w:spacing w:val="-2"/>
          <w:sz w:val="28"/>
        </w:rPr>
        <w:t>роботи</w:t>
      </w:r>
      <w:r>
        <w:rPr>
          <w:i/>
          <w:sz w:val="28"/>
        </w:rPr>
        <w:tab/>
      </w:r>
      <w:r>
        <w:rPr>
          <w:i/>
          <w:spacing w:val="-6"/>
          <w:sz w:val="28"/>
        </w:rPr>
        <w:t xml:space="preserve">зі </w:t>
      </w:r>
      <w:r>
        <w:rPr>
          <w:i/>
          <w:sz w:val="28"/>
          <w:u w:val="single"/>
        </w:rPr>
        <w:t>свідками/пасивними учасниками булінгу:</w:t>
      </w:r>
    </w:p>
    <w:p>
      <w:pPr>
        <w:pStyle w:val="ListParagraph"/>
        <w:numPr>
          <w:ilvl w:val="0"/>
          <w:numId w:val="15"/>
        </w:numPr>
        <w:tabs>
          <w:tab w:val="clear" w:pos="720"/>
          <w:tab w:val="left" w:pos="861" w:leader="none"/>
        </w:tabs>
        <w:spacing w:lineRule="auto" w:line="276"/>
        <w:ind w:left="861" w:right="145" w:hanging="360"/>
        <w:jc w:val="left"/>
        <w:rPr>
          <w:sz w:val="28"/>
        </w:rPr>
      </w:pPr>
      <w:r>
        <w:rPr>
          <w:sz w:val="28"/>
        </w:rPr>
        <w:t>Провести</w:t>
      </w:r>
      <w:r>
        <w:rPr>
          <w:spacing w:val="40"/>
          <w:sz w:val="28"/>
        </w:rPr>
        <w:t xml:space="preserve"> </w:t>
      </w:r>
      <w:r>
        <w:rPr>
          <w:sz w:val="28"/>
        </w:rPr>
        <w:t>розмову-нагадування</w:t>
      </w:r>
      <w:r>
        <w:rPr>
          <w:spacing w:val="40"/>
          <w:sz w:val="28"/>
        </w:rPr>
        <w:t xml:space="preserve"> </w:t>
      </w:r>
      <w:r>
        <w:rPr>
          <w:sz w:val="28"/>
        </w:rPr>
        <w:t>з</w:t>
      </w:r>
      <w:r>
        <w:rPr>
          <w:spacing w:val="40"/>
          <w:sz w:val="28"/>
        </w:rPr>
        <w:t xml:space="preserve"> </w:t>
      </w:r>
      <w:r>
        <w:rPr>
          <w:sz w:val="28"/>
        </w:rPr>
        <w:t>класом</w:t>
      </w:r>
      <w:r>
        <w:rPr>
          <w:spacing w:val="40"/>
          <w:sz w:val="28"/>
        </w:rPr>
        <w:t xml:space="preserve"> </w:t>
      </w:r>
      <w:r>
        <w:rPr>
          <w:sz w:val="28"/>
        </w:rPr>
        <w:t>щодо</w:t>
      </w:r>
      <w:r>
        <w:rPr>
          <w:spacing w:val="40"/>
          <w:sz w:val="28"/>
        </w:rPr>
        <w:t xml:space="preserve"> </w:t>
      </w:r>
      <w:r>
        <w:rPr>
          <w:sz w:val="28"/>
        </w:rPr>
        <w:t>неприпустимості</w:t>
      </w:r>
      <w:r>
        <w:rPr>
          <w:spacing w:val="40"/>
          <w:sz w:val="28"/>
        </w:rPr>
        <w:t xml:space="preserve"> </w:t>
      </w:r>
      <w:r>
        <w:rPr>
          <w:sz w:val="28"/>
        </w:rPr>
        <w:t>проявів</w:t>
      </w:r>
      <w:r>
        <w:rPr>
          <w:spacing w:val="80"/>
          <w:sz w:val="28"/>
        </w:rPr>
        <w:t xml:space="preserve"> </w:t>
      </w:r>
      <w:r>
        <w:rPr>
          <w:sz w:val="28"/>
        </w:rPr>
        <w:t>булінгу і насильницької поведінки в ліцеї.</w:t>
      </w:r>
    </w:p>
    <w:p>
      <w:pPr>
        <w:pStyle w:val="ListParagraph"/>
        <w:numPr>
          <w:ilvl w:val="0"/>
          <w:numId w:val="15"/>
        </w:numPr>
        <w:tabs>
          <w:tab w:val="clear" w:pos="720"/>
          <w:tab w:val="left" w:pos="861" w:leader="none"/>
        </w:tabs>
        <w:spacing w:lineRule="auto" w:line="276"/>
        <w:ind w:left="861" w:right="148" w:hanging="360"/>
        <w:jc w:val="left"/>
        <w:rPr>
          <w:sz w:val="28"/>
        </w:rPr>
      </w:pPr>
      <w:r>
        <w:rPr>
          <w:sz w:val="28"/>
        </w:rPr>
        <w:t>Провести позапланові класні активності, під час яких діти проявляють себе</w:t>
      </w:r>
      <w:r>
        <w:rPr>
          <w:spacing w:val="40"/>
          <w:sz w:val="28"/>
        </w:rPr>
        <w:t xml:space="preserve"> </w:t>
      </w:r>
      <w:r>
        <w:rPr>
          <w:sz w:val="28"/>
        </w:rPr>
        <w:t>з менш звичних сторін, мають змогу зблизитися та налагодити відносини.</w:t>
      </w:r>
    </w:p>
    <w:p>
      <w:pPr>
        <w:pStyle w:val="Style18"/>
        <w:spacing w:before="42" w:after="0"/>
        <w:ind w:left="0" w:hanging="0"/>
        <w:jc w:val="left"/>
        <w:rPr/>
      </w:pPr>
      <w:r>
        <w:rPr/>
      </w:r>
    </w:p>
    <w:p>
      <w:pPr>
        <w:pStyle w:val="Normal"/>
        <w:spacing w:lineRule="auto" w:line="276"/>
        <w:ind w:left="501" w:right="148" w:hanging="360"/>
        <w:jc w:val="both"/>
        <w:rPr>
          <w:i/>
          <w:i/>
          <w:sz w:val="28"/>
        </w:rPr>
      </w:pPr>
      <w:r>
        <w:rPr>
          <w:i/>
          <w:sz w:val="28"/>
          <w:u w:val="single"/>
        </w:rPr>
        <w:t>Для успішного попередження та профілактики насильницької поведінки, в т.ч.</w:t>
      </w:r>
      <w:r>
        <w:rPr>
          <w:i/>
          <w:sz w:val="28"/>
        </w:rPr>
        <w:t xml:space="preserve"> </w:t>
      </w:r>
      <w:r>
        <w:rPr>
          <w:i/>
          <w:sz w:val="28"/>
          <w:u w:val="single"/>
        </w:rPr>
        <w:t>булінгу у ліцеї, виконуються такі дії:</w:t>
      </w:r>
    </w:p>
    <w:p>
      <w:pPr>
        <w:pStyle w:val="ListParagraph"/>
        <w:numPr>
          <w:ilvl w:val="0"/>
          <w:numId w:val="15"/>
        </w:numPr>
        <w:tabs>
          <w:tab w:val="clear" w:pos="720"/>
          <w:tab w:val="left" w:pos="861" w:leader="none"/>
        </w:tabs>
        <w:spacing w:lineRule="auto" w:line="276"/>
        <w:ind w:left="861" w:right="150" w:hanging="360"/>
        <w:rPr>
          <w:sz w:val="28"/>
        </w:rPr>
      </w:pPr>
      <w:r>
        <w:rPr>
          <w:sz w:val="28"/>
        </w:rPr>
        <w:t>Педагогічні та технічні працівники ліцею здійснюють регулярний нагляд (моніторинг) у  коридорах і зонах спільного користування (спортивних залах).</w:t>
      </w:r>
    </w:p>
    <w:p>
      <w:pPr>
        <w:pStyle w:val="ListParagraph"/>
        <w:numPr>
          <w:ilvl w:val="0"/>
          <w:numId w:val="15"/>
        </w:numPr>
        <w:tabs>
          <w:tab w:val="clear" w:pos="720"/>
          <w:tab w:val="left" w:pos="861" w:leader="none"/>
        </w:tabs>
        <w:spacing w:lineRule="auto" w:line="276"/>
        <w:ind w:left="861" w:right="149" w:hanging="360"/>
        <w:rPr>
          <w:sz w:val="28"/>
        </w:rPr>
      </w:pPr>
      <w:r>
        <w:rPr>
          <w:sz w:val="28"/>
        </w:rPr>
        <w:t>Окремо визначені туалети для дітей різної статі, визначені окремо туалети для персоналу.</w:t>
      </w:r>
    </w:p>
    <w:p>
      <w:pPr>
        <w:pStyle w:val="ListParagraph"/>
        <w:numPr>
          <w:ilvl w:val="0"/>
          <w:numId w:val="15"/>
        </w:numPr>
        <w:tabs>
          <w:tab w:val="clear" w:pos="720"/>
          <w:tab w:val="left" w:pos="861" w:leader="none"/>
        </w:tabs>
        <w:spacing w:lineRule="auto" w:line="276" w:before="1" w:after="0"/>
        <w:ind w:left="861" w:right="137" w:hanging="360"/>
        <w:rPr>
          <w:sz w:val="28"/>
        </w:rPr>
      </w:pPr>
      <w:r>
        <w:rPr>
          <w:sz w:val="28"/>
        </w:rPr>
        <w:t>В освітню програму включено профілактичні тренінги, психологічно- рольові ігри за темами толерантності, профілактики конфліктів та булінгу.</w:t>
      </w:r>
    </w:p>
    <w:p>
      <w:pPr>
        <w:pStyle w:val="ListParagraph"/>
        <w:numPr>
          <w:ilvl w:val="0"/>
          <w:numId w:val="15"/>
        </w:numPr>
        <w:tabs>
          <w:tab w:val="clear" w:pos="720"/>
          <w:tab w:val="left" w:pos="861" w:leader="none"/>
        </w:tabs>
        <w:spacing w:lineRule="auto" w:line="276"/>
        <w:ind w:left="861" w:right="142" w:hanging="360"/>
        <w:rPr>
          <w:sz w:val="28"/>
        </w:rPr>
      </w:pPr>
      <w:r>
        <w:rPr>
          <w:sz w:val="28"/>
        </w:rPr>
        <w:t xml:space="preserve">Класний керівник постійно впливає на соціально-психологічний клімат </w:t>
      </w:r>
      <w:r>
        <w:rPr>
          <w:spacing w:val="-2"/>
          <w:sz w:val="28"/>
        </w:rPr>
        <w:t>класу.</w:t>
      </w:r>
    </w:p>
    <w:p>
      <w:pPr>
        <w:pStyle w:val="Normal"/>
        <w:rPr/>
      </w:pPr>
      <w:r>
        <w:rPr/>
      </w:r>
    </w:p>
    <w:p>
      <w:pPr>
        <w:pStyle w:val="ListParagraph"/>
        <w:numPr>
          <w:ilvl w:val="0"/>
          <w:numId w:val="15"/>
        </w:numPr>
        <w:tabs>
          <w:tab w:val="clear" w:pos="720"/>
          <w:tab w:val="left" w:pos="861" w:leader="none"/>
        </w:tabs>
        <w:spacing w:lineRule="auto" w:line="276" w:before="64" w:after="0"/>
        <w:ind w:left="861" w:right="139" w:hanging="360"/>
        <w:rPr>
          <w:sz w:val="28"/>
        </w:rPr>
      </w:pPr>
      <w:r>
        <w:rPr>
          <w:sz w:val="28"/>
        </w:rPr>
        <w:t>Практичний психолог веде регулярну корекційну роботу впродовж навчального періоду з класами, окремими групами дітей, окремими дітьми щодо дотримання правил поведінки здобувачів освіти, толерантності, уникнення проявів насильницької поведінки.</w:t>
      </w:r>
    </w:p>
    <w:p>
      <w:pPr>
        <w:pStyle w:val="ListParagraph"/>
        <w:numPr>
          <w:ilvl w:val="0"/>
          <w:numId w:val="15"/>
        </w:numPr>
        <w:tabs>
          <w:tab w:val="clear" w:pos="720"/>
          <w:tab w:val="left" w:pos="861" w:leader="none"/>
        </w:tabs>
        <w:spacing w:lineRule="auto" w:line="276"/>
        <w:ind w:left="861" w:right="149" w:hanging="360"/>
        <w:rPr>
          <w:sz w:val="28"/>
        </w:rPr>
      </w:pPr>
      <w:r>
        <w:rPr>
          <w:sz w:val="28"/>
        </w:rPr>
        <w:t>Практичний психолог, відповідно до затвердженого плану роботи, досліджує психологічний клімат у класі, групову динаміку класу, емоційний стан учнів, проводить соціометрію для отримання інформації про взаємовідносини серед дітей. Отриману інформацію використовує для формування та корегування роботи практичного психолога з класом.</w:t>
      </w:r>
    </w:p>
    <w:p>
      <w:pPr>
        <w:pStyle w:val="ListParagraph"/>
        <w:numPr>
          <w:ilvl w:val="0"/>
          <w:numId w:val="15"/>
        </w:numPr>
        <w:tabs>
          <w:tab w:val="clear" w:pos="720"/>
          <w:tab w:val="left" w:pos="861" w:leader="none"/>
        </w:tabs>
        <w:spacing w:lineRule="auto" w:line="276"/>
        <w:ind w:left="861" w:right="140" w:hanging="360"/>
        <w:rPr>
          <w:sz w:val="28"/>
        </w:rPr>
      </w:pPr>
      <w:r>
        <w:rPr>
          <w:sz w:val="28"/>
        </w:rPr>
        <w:t xml:space="preserve">Практичний психолог шляхом спостереження та аналізу розпізнає в учнів і працівників ліцею проблеми в міжособистісному спілкуванні адаптації до навчального колективу і надає їм своєчасну соціальну-психологічну </w:t>
      </w:r>
      <w:r>
        <w:rPr>
          <w:spacing w:val="-2"/>
          <w:sz w:val="28"/>
        </w:rPr>
        <w:t>допомогу.</w:t>
      </w:r>
    </w:p>
    <w:p>
      <w:pPr>
        <w:pStyle w:val="ListParagraph"/>
        <w:numPr>
          <w:ilvl w:val="0"/>
          <w:numId w:val="15"/>
        </w:numPr>
        <w:tabs>
          <w:tab w:val="clear" w:pos="720"/>
          <w:tab w:val="left" w:pos="861" w:leader="none"/>
        </w:tabs>
        <w:spacing w:lineRule="auto" w:line="276"/>
        <w:ind w:left="861" w:right="150" w:hanging="360"/>
        <w:rPr>
          <w:sz w:val="28"/>
        </w:rPr>
      </w:pPr>
      <w:r>
        <w:rPr>
          <w:sz w:val="28"/>
        </w:rPr>
        <w:t>Ліцей проводить просвітницьку роботу з батьками щодо уникнення та розпізнавання насильницької поведінки до дитини.</w:t>
      </w:r>
    </w:p>
    <w:p>
      <w:pPr>
        <w:pStyle w:val="ListParagraph"/>
        <w:numPr>
          <w:ilvl w:val="0"/>
          <w:numId w:val="15"/>
        </w:numPr>
        <w:tabs>
          <w:tab w:val="clear" w:pos="720"/>
          <w:tab w:val="left" w:pos="861" w:leader="none"/>
        </w:tabs>
        <w:spacing w:lineRule="auto" w:line="276"/>
        <w:ind w:left="861" w:right="140" w:hanging="360"/>
        <w:rPr>
          <w:sz w:val="28"/>
        </w:rPr>
      </w:pPr>
      <w:r>
        <w:rPr>
          <w:sz w:val="28"/>
        </w:rPr>
        <w:t>На початку навчального року кожний класний керівник проводить заняття, присвячені профілактиці булінгу та насильству. На першому – знайомить із Антибулінговою програмою, на решті – опрацьовує з дітьми різні схеми дій у тій чи іншій ситуації.</w:t>
      </w:r>
    </w:p>
    <w:p>
      <w:pPr>
        <w:pStyle w:val="ListParagraph"/>
        <w:numPr>
          <w:ilvl w:val="0"/>
          <w:numId w:val="15"/>
        </w:numPr>
        <w:tabs>
          <w:tab w:val="clear" w:pos="720"/>
          <w:tab w:val="left" w:pos="861" w:leader="none"/>
        </w:tabs>
        <w:spacing w:lineRule="auto" w:line="276"/>
        <w:ind w:left="861" w:right="141" w:hanging="360"/>
        <w:rPr>
          <w:sz w:val="28"/>
        </w:rPr>
      </w:pPr>
      <w:r>
        <w:rPr>
          <w:sz w:val="28"/>
        </w:rPr>
        <w:t>На початку навчального року  для працівників ліцею практичний психолог проводить ознайомчу зустріч щодо Антибулінгової програми ліцею і надає чіткі інструкції та роз’яснення стосовно протидії, реагування та профілактики насильницької поведінки у ліцеї.</w:t>
      </w:r>
    </w:p>
    <w:p>
      <w:pPr>
        <w:pStyle w:val="ListParagraph"/>
        <w:numPr>
          <w:ilvl w:val="0"/>
          <w:numId w:val="15"/>
        </w:numPr>
        <w:tabs>
          <w:tab w:val="clear" w:pos="720"/>
          <w:tab w:val="left" w:pos="861" w:leader="none"/>
        </w:tabs>
        <w:spacing w:lineRule="auto" w:line="276"/>
        <w:ind w:left="861" w:right="146" w:hanging="360"/>
        <w:rPr>
          <w:sz w:val="28"/>
        </w:rPr>
      </w:pPr>
      <w:r>
        <w:rPr>
          <w:sz w:val="28"/>
        </w:rPr>
        <w:t>На початку навчального року в батьківських групах класів у соціальній мережі розміщується для ознайомлення короткий витяг з Антибулінгової програми ліцею.</w:t>
      </w:r>
    </w:p>
    <w:p>
      <w:pPr>
        <w:pStyle w:val="ListParagraph"/>
        <w:numPr>
          <w:ilvl w:val="0"/>
          <w:numId w:val="15"/>
        </w:numPr>
        <w:tabs>
          <w:tab w:val="clear" w:pos="720"/>
          <w:tab w:val="left" w:pos="861" w:leader="none"/>
        </w:tabs>
        <w:spacing w:lineRule="auto" w:line="276"/>
        <w:ind w:left="861" w:right="143" w:hanging="360"/>
        <w:rPr>
          <w:sz w:val="28"/>
        </w:rPr>
      </w:pPr>
      <w:r>
        <w:rPr>
          <w:sz w:val="28"/>
        </w:rPr>
        <w:t>У жовтні в ліцеї відбувається просвітницький семінар для батьків школи для ознайомлення зі стратегіями батьківської поведінки в тих чи інших неприйнятних ситуаціях.</w:t>
      </w:r>
    </w:p>
    <w:p>
      <w:pPr>
        <w:pStyle w:val="ListParagraph"/>
        <w:numPr>
          <w:ilvl w:val="0"/>
          <w:numId w:val="15"/>
        </w:numPr>
        <w:tabs>
          <w:tab w:val="clear" w:pos="720"/>
          <w:tab w:val="left" w:pos="861" w:leader="none"/>
        </w:tabs>
        <w:spacing w:lineRule="auto" w:line="276"/>
        <w:ind w:left="861" w:right="146" w:hanging="360"/>
        <w:rPr>
          <w:sz w:val="28"/>
        </w:rPr>
      </w:pPr>
      <w:r>
        <w:rPr>
          <w:sz w:val="28"/>
        </w:rPr>
        <w:t>Практичний психолог ліцею постійно цікавиться інформацією про можливі інші профілактичні заходи, а також методи роботи як із кривдниками, так і з жертвами булінгу, проводить самостійно або запрошує зовнішніх спеціалістів для навчання  персоналу практикам профілактики булінгу та роботи з випадками булінгу.</w:t>
      </w:r>
    </w:p>
    <w:p>
      <w:pPr>
        <w:pStyle w:val="ListParagraph"/>
        <w:numPr>
          <w:ilvl w:val="0"/>
          <w:numId w:val="15"/>
        </w:numPr>
        <w:tabs>
          <w:tab w:val="clear" w:pos="720"/>
          <w:tab w:val="left" w:pos="861" w:leader="none"/>
        </w:tabs>
        <w:spacing w:lineRule="auto" w:line="276"/>
        <w:ind w:left="861" w:right="140" w:hanging="360"/>
        <w:rPr>
          <w:sz w:val="28"/>
        </w:rPr>
      </w:pPr>
      <w:r>
        <w:rPr>
          <w:sz w:val="28"/>
        </w:rPr>
        <w:t>На сайті ліцею розміщено Антибулінгову програму та Правила поведінки здобувачів освіти, які являють собою єдині правила для всіх учасників освітнього процесу.</w:t>
      </w:r>
    </w:p>
    <w:p>
      <w:pPr>
        <w:pStyle w:val="Normal"/>
        <w:ind w:left="140" w:firstLine="720"/>
        <w:rPr/>
      </w:pPr>
      <w:r>
        <w:rPr/>
      </w:r>
    </w:p>
    <w:p>
      <w:pPr>
        <w:pStyle w:val="Normal"/>
        <w:ind w:left="140" w:firstLine="720"/>
        <w:rPr/>
      </w:pPr>
      <w:r>
        <w:rPr/>
      </w:r>
    </w:p>
    <w:p>
      <w:pPr>
        <w:pStyle w:val="Normal"/>
        <w:ind w:left="140" w:firstLine="720"/>
        <w:rPr/>
      </w:pPr>
      <w:r>
        <w:rPr/>
      </w:r>
    </w:p>
    <w:p>
      <w:pPr>
        <w:pStyle w:val="Normal"/>
        <w:rPr/>
      </w:pPr>
      <w:r>
        <w:rPr/>
      </w:r>
    </w:p>
    <w:p>
      <w:pPr>
        <w:pStyle w:val="Normal"/>
        <w:spacing w:before="69" w:after="0"/>
        <w:ind w:left="140" w:hanging="360"/>
        <w:rPr>
          <w:b/>
          <w:sz w:val="28"/>
        </w:rPr>
      </w:pPr>
      <w:r>
        <w:rPr>
          <w:b/>
          <w:sz w:val="28"/>
        </w:rPr>
        <w:t>V.</w:t>
      </w:r>
      <w:r>
        <w:rPr>
          <w:b/>
          <w:spacing w:val="-6"/>
          <w:sz w:val="28"/>
        </w:rPr>
        <w:t xml:space="preserve"> </w:t>
      </w:r>
      <w:r>
        <w:rPr>
          <w:b/>
          <w:sz w:val="28"/>
        </w:rPr>
        <w:t>Реагування</w:t>
      </w:r>
      <w:r>
        <w:rPr>
          <w:b/>
          <w:spacing w:val="-6"/>
          <w:sz w:val="28"/>
        </w:rPr>
        <w:t xml:space="preserve"> </w:t>
      </w:r>
      <w:r>
        <w:rPr>
          <w:b/>
          <w:sz w:val="28"/>
        </w:rPr>
        <w:t>та</w:t>
      </w:r>
      <w:r>
        <w:rPr>
          <w:b/>
          <w:spacing w:val="-3"/>
          <w:sz w:val="28"/>
        </w:rPr>
        <w:t xml:space="preserve"> </w:t>
      </w:r>
      <w:r>
        <w:rPr>
          <w:b/>
          <w:sz w:val="28"/>
        </w:rPr>
        <w:t>протидія</w:t>
      </w:r>
      <w:r>
        <w:rPr>
          <w:b/>
          <w:spacing w:val="-6"/>
          <w:sz w:val="28"/>
        </w:rPr>
        <w:t xml:space="preserve"> </w:t>
      </w:r>
      <w:r>
        <w:rPr>
          <w:b/>
          <w:spacing w:val="-2"/>
          <w:sz w:val="28"/>
        </w:rPr>
        <w:t>булінгу</w:t>
      </w:r>
    </w:p>
    <w:p>
      <w:pPr>
        <w:pStyle w:val="Style18"/>
        <w:spacing w:before="95" w:after="0"/>
        <w:ind w:left="0" w:hanging="0"/>
        <w:jc w:val="left"/>
        <w:rPr>
          <w:b/>
        </w:rPr>
      </w:pPr>
      <w:r>
        <w:rPr>
          <w:b/>
        </w:rPr>
      </w:r>
    </w:p>
    <w:p>
      <w:pPr>
        <w:pStyle w:val="Normal"/>
        <w:ind w:left="1082" w:right="1085" w:hanging="360"/>
        <w:jc w:val="center"/>
        <w:rPr>
          <w:b/>
          <w:sz w:val="28"/>
        </w:rPr>
      </w:pPr>
      <w:r>
        <w:rPr>
          <w:b/>
          <w:spacing w:val="-2"/>
          <w:sz w:val="28"/>
        </w:rPr>
        <w:t>ПОРЯДОК</w:t>
      </w:r>
    </w:p>
    <w:p>
      <w:pPr>
        <w:pStyle w:val="Normal"/>
        <w:spacing w:lineRule="auto" w:line="276" w:before="48" w:after="0"/>
        <w:ind w:left="1078" w:right="1085" w:hanging="360"/>
        <w:jc w:val="center"/>
        <w:rPr>
          <w:b/>
          <w:sz w:val="28"/>
        </w:rPr>
      </w:pPr>
      <w:r>
        <w:rPr>
          <w:b/>
          <w:sz w:val="28"/>
        </w:rPr>
        <w:t>подання</w:t>
      </w:r>
      <w:r>
        <w:rPr>
          <w:b/>
          <w:spacing w:val="-6"/>
          <w:sz w:val="28"/>
        </w:rPr>
        <w:t xml:space="preserve"> </w:t>
      </w:r>
      <w:r>
        <w:rPr>
          <w:b/>
          <w:sz w:val="28"/>
        </w:rPr>
        <w:t>та</w:t>
      </w:r>
      <w:r>
        <w:rPr>
          <w:b/>
          <w:spacing w:val="-3"/>
          <w:sz w:val="28"/>
        </w:rPr>
        <w:t xml:space="preserve"> </w:t>
      </w:r>
      <w:r>
        <w:rPr>
          <w:b/>
          <w:sz w:val="28"/>
        </w:rPr>
        <w:t>розгляду</w:t>
      </w:r>
      <w:r>
        <w:rPr>
          <w:b/>
          <w:spacing w:val="-4"/>
          <w:sz w:val="28"/>
        </w:rPr>
        <w:t xml:space="preserve"> </w:t>
      </w:r>
      <w:r>
        <w:rPr>
          <w:b/>
          <w:sz w:val="28"/>
        </w:rPr>
        <w:t>(з</w:t>
      </w:r>
      <w:r>
        <w:rPr>
          <w:b/>
          <w:spacing w:val="-4"/>
          <w:sz w:val="28"/>
        </w:rPr>
        <w:t xml:space="preserve"> </w:t>
      </w:r>
      <w:r>
        <w:rPr>
          <w:b/>
          <w:sz w:val="28"/>
        </w:rPr>
        <w:t>дотриманням</w:t>
      </w:r>
      <w:r>
        <w:rPr>
          <w:b/>
          <w:spacing w:val="-7"/>
          <w:sz w:val="28"/>
        </w:rPr>
        <w:t xml:space="preserve"> </w:t>
      </w:r>
      <w:r>
        <w:rPr>
          <w:b/>
          <w:sz w:val="28"/>
        </w:rPr>
        <w:t>конфіденційності)</w:t>
      </w:r>
      <w:r>
        <w:rPr>
          <w:b/>
          <w:spacing w:val="-7"/>
          <w:sz w:val="28"/>
        </w:rPr>
        <w:t xml:space="preserve"> </w:t>
      </w:r>
      <w:r>
        <w:rPr>
          <w:b/>
          <w:sz w:val="28"/>
        </w:rPr>
        <w:t>заяв про випадки булінгу (цькуванню) в закладі</w:t>
      </w:r>
    </w:p>
    <w:p>
      <w:pPr>
        <w:pStyle w:val="Style18"/>
        <w:spacing w:before="37" w:after="0"/>
        <w:ind w:left="0" w:hanging="0"/>
        <w:jc w:val="left"/>
        <w:rPr>
          <w:b/>
        </w:rPr>
      </w:pPr>
      <w:r>
        <w:rPr>
          <w:b/>
        </w:rPr>
      </w:r>
    </w:p>
    <w:p>
      <w:pPr>
        <w:pStyle w:val="ListParagraph"/>
        <w:numPr>
          <w:ilvl w:val="0"/>
          <w:numId w:val="14"/>
        </w:numPr>
        <w:tabs>
          <w:tab w:val="clear" w:pos="720"/>
          <w:tab w:val="left" w:pos="993" w:leader="none"/>
        </w:tabs>
        <w:spacing w:lineRule="auto" w:line="276"/>
        <w:ind w:left="993" w:right="148" w:hanging="360"/>
        <w:jc w:val="both"/>
        <w:rPr>
          <w:sz w:val="28"/>
        </w:rPr>
      </w:pPr>
      <w:r>
        <w:rPr>
          <w:sz w:val="28"/>
        </w:rPr>
        <w:t>Цей Порядок розроблено відповідно до Закону України «Про внесення</w:t>
      </w:r>
      <w:r>
        <w:rPr>
          <w:spacing w:val="40"/>
          <w:sz w:val="28"/>
        </w:rPr>
        <w:t xml:space="preserve"> </w:t>
      </w:r>
      <w:r>
        <w:rPr>
          <w:sz w:val="28"/>
        </w:rPr>
        <w:t xml:space="preserve">змін до деяких законодавчих актів України щодо протидії булінгу </w:t>
      </w:r>
      <w:r>
        <w:rPr>
          <w:spacing w:val="-2"/>
          <w:sz w:val="28"/>
        </w:rPr>
        <w:t>(цькуванню)».</w:t>
      </w:r>
    </w:p>
    <w:p>
      <w:pPr>
        <w:pStyle w:val="ListParagraph"/>
        <w:numPr>
          <w:ilvl w:val="0"/>
          <w:numId w:val="14"/>
        </w:numPr>
        <w:tabs>
          <w:tab w:val="clear" w:pos="720"/>
          <w:tab w:val="left" w:pos="993" w:leader="none"/>
        </w:tabs>
        <w:spacing w:lineRule="auto" w:line="276" w:before="1" w:after="0"/>
        <w:ind w:left="993" w:right="150" w:hanging="360"/>
        <w:jc w:val="both"/>
        <w:rPr>
          <w:sz w:val="28"/>
        </w:rPr>
      </w:pPr>
      <w:r>
        <w:rPr>
          <w:sz w:val="28"/>
        </w:rPr>
        <w:t>Цей Порядок визначає процедуру подання та розгляду заяв про випадки булінгу (цькуванню).</w:t>
      </w:r>
    </w:p>
    <w:p>
      <w:pPr>
        <w:pStyle w:val="ListParagraph"/>
        <w:numPr>
          <w:ilvl w:val="0"/>
          <w:numId w:val="14"/>
        </w:numPr>
        <w:tabs>
          <w:tab w:val="clear" w:pos="720"/>
          <w:tab w:val="left" w:pos="993" w:leader="none"/>
        </w:tabs>
        <w:spacing w:lineRule="auto" w:line="276" w:before="1" w:after="0"/>
        <w:ind w:left="993" w:right="144" w:hanging="360"/>
        <w:jc w:val="both"/>
        <w:rPr>
          <w:sz w:val="28"/>
        </w:rPr>
      </w:pPr>
      <w:r>
        <w:rPr>
          <w:sz w:val="28"/>
        </w:rPr>
        <w:t>Заявниками</w:t>
      </w:r>
      <w:r>
        <w:rPr>
          <w:spacing w:val="-1"/>
          <w:sz w:val="28"/>
        </w:rPr>
        <w:t xml:space="preserve"> </w:t>
      </w:r>
      <w:r>
        <w:rPr>
          <w:sz w:val="28"/>
        </w:rPr>
        <w:t>можуть бути здобувачі освіти, їх батьки/законні представники, працівники та педагогічні працівники закладу та інші особи.</w:t>
      </w:r>
    </w:p>
    <w:p>
      <w:pPr>
        <w:pStyle w:val="ListParagraph"/>
        <w:numPr>
          <w:ilvl w:val="0"/>
          <w:numId w:val="14"/>
        </w:numPr>
        <w:tabs>
          <w:tab w:val="clear" w:pos="720"/>
          <w:tab w:val="left" w:pos="992" w:leader="none"/>
        </w:tabs>
        <w:spacing w:lineRule="exact" w:line="321"/>
        <w:ind w:left="992" w:hanging="359"/>
        <w:jc w:val="both"/>
        <w:rPr>
          <w:sz w:val="28"/>
        </w:rPr>
      </w:pPr>
      <w:r>
        <w:rPr>
          <w:sz w:val="28"/>
        </w:rPr>
        <w:t>Заявник</w:t>
      </w:r>
      <w:r>
        <w:rPr>
          <w:spacing w:val="-9"/>
          <w:sz w:val="28"/>
        </w:rPr>
        <w:t xml:space="preserve"> </w:t>
      </w:r>
      <w:r>
        <w:rPr>
          <w:sz w:val="28"/>
        </w:rPr>
        <w:t>забезпечує</w:t>
      </w:r>
      <w:r>
        <w:rPr>
          <w:spacing w:val="-7"/>
          <w:sz w:val="28"/>
        </w:rPr>
        <w:t xml:space="preserve"> </w:t>
      </w:r>
      <w:r>
        <w:rPr>
          <w:sz w:val="28"/>
        </w:rPr>
        <w:t>достовірність</w:t>
      </w:r>
      <w:r>
        <w:rPr>
          <w:spacing w:val="-7"/>
          <w:sz w:val="28"/>
        </w:rPr>
        <w:t xml:space="preserve"> </w:t>
      </w:r>
      <w:r>
        <w:rPr>
          <w:sz w:val="28"/>
        </w:rPr>
        <w:t>та</w:t>
      </w:r>
      <w:r>
        <w:rPr>
          <w:spacing w:val="-6"/>
          <w:sz w:val="28"/>
        </w:rPr>
        <w:t xml:space="preserve"> </w:t>
      </w:r>
      <w:r>
        <w:rPr>
          <w:sz w:val="28"/>
        </w:rPr>
        <w:t>повноту</w:t>
      </w:r>
      <w:r>
        <w:rPr>
          <w:spacing w:val="-10"/>
          <w:sz w:val="28"/>
        </w:rPr>
        <w:t xml:space="preserve"> </w:t>
      </w:r>
      <w:r>
        <w:rPr>
          <w:sz w:val="28"/>
        </w:rPr>
        <w:t>наданої</w:t>
      </w:r>
      <w:r>
        <w:rPr>
          <w:spacing w:val="-8"/>
          <w:sz w:val="28"/>
        </w:rPr>
        <w:t xml:space="preserve"> </w:t>
      </w:r>
      <w:r>
        <w:rPr>
          <w:spacing w:val="-2"/>
          <w:sz w:val="28"/>
        </w:rPr>
        <w:t>інформації.</w:t>
      </w:r>
    </w:p>
    <w:p>
      <w:pPr>
        <w:pStyle w:val="ListParagraph"/>
        <w:numPr>
          <w:ilvl w:val="0"/>
          <w:numId w:val="14"/>
        </w:numPr>
        <w:tabs>
          <w:tab w:val="clear" w:pos="720"/>
          <w:tab w:val="left" w:pos="992" w:leader="none"/>
        </w:tabs>
        <w:spacing w:before="48" w:after="0"/>
        <w:ind w:left="992" w:hanging="359"/>
        <w:jc w:val="both"/>
        <w:rPr>
          <w:sz w:val="28"/>
        </w:rPr>
      </w:pPr>
      <w:r>
        <w:rPr>
          <w:sz w:val="28"/>
        </w:rPr>
        <w:t>У</w:t>
      </w:r>
      <w:r>
        <w:rPr>
          <w:spacing w:val="-6"/>
          <w:sz w:val="28"/>
        </w:rPr>
        <w:t xml:space="preserve"> </w:t>
      </w:r>
      <w:r>
        <w:rPr>
          <w:sz w:val="28"/>
        </w:rPr>
        <w:t>цьому</w:t>
      </w:r>
      <w:r>
        <w:rPr>
          <w:spacing w:val="-7"/>
          <w:sz w:val="28"/>
        </w:rPr>
        <w:t xml:space="preserve"> </w:t>
      </w:r>
      <w:r>
        <w:rPr>
          <w:sz w:val="28"/>
        </w:rPr>
        <w:t>Порядку</w:t>
      </w:r>
      <w:r>
        <w:rPr>
          <w:spacing w:val="-8"/>
          <w:sz w:val="28"/>
        </w:rPr>
        <w:t xml:space="preserve"> </w:t>
      </w:r>
      <w:r>
        <w:rPr>
          <w:sz w:val="28"/>
        </w:rPr>
        <w:t>терміни</w:t>
      </w:r>
      <w:r>
        <w:rPr>
          <w:spacing w:val="-3"/>
          <w:sz w:val="28"/>
        </w:rPr>
        <w:t xml:space="preserve"> </w:t>
      </w:r>
      <w:r>
        <w:rPr>
          <w:sz w:val="28"/>
        </w:rPr>
        <w:t>вживаються</w:t>
      </w:r>
      <w:r>
        <w:rPr>
          <w:spacing w:val="-4"/>
          <w:sz w:val="28"/>
        </w:rPr>
        <w:t xml:space="preserve"> </w:t>
      </w:r>
      <w:r>
        <w:rPr>
          <w:sz w:val="28"/>
        </w:rPr>
        <w:t>у</w:t>
      </w:r>
      <w:r>
        <w:rPr>
          <w:spacing w:val="-5"/>
          <w:sz w:val="28"/>
        </w:rPr>
        <w:t xml:space="preserve"> </w:t>
      </w:r>
      <w:r>
        <w:rPr>
          <w:sz w:val="28"/>
        </w:rPr>
        <w:t>таких</w:t>
      </w:r>
      <w:r>
        <w:rPr>
          <w:spacing w:val="-2"/>
          <w:sz w:val="28"/>
        </w:rPr>
        <w:t xml:space="preserve"> значеннях:</w:t>
      </w:r>
    </w:p>
    <w:p>
      <w:pPr>
        <w:pStyle w:val="Style18"/>
        <w:spacing w:lineRule="auto" w:line="276" w:before="50" w:after="0"/>
        <w:ind w:left="140" w:right="139" w:firstLine="720"/>
        <w:rPr/>
      </w:pPr>
      <w:r>
        <w:rPr/>
        <w:t xml:space="preserve">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w:t>
      </w:r>
      <w:r>
        <w:rPr>
          <w:spacing w:val="-2"/>
        </w:rPr>
        <w:t>потерпілого.</w:t>
      </w:r>
    </w:p>
    <w:p>
      <w:pPr>
        <w:pStyle w:val="Style18"/>
        <w:spacing w:before="47" w:after="0"/>
        <w:ind w:left="0" w:hanging="0"/>
        <w:jc w:val="left"/>
        <w:rPr/>
      </w:pPr>
      <w:r>
        <w:rPr/>
      </w:r>
    </w:p>
    <w:p>
      <w:pPr>
        <w:pStyle w:val="Normal"/>
        <w:spacing w:before="1" w:after="0"/>
        <w:ind w:left="861" w:hanging="360"/>
        <w:jc w:val="both"/>
        <w:rPr>
          <w:i/>
          <w:i/>
          <w:sz w:val="28"/>
        </w:rPr>
      </w:pPr>
      <w:r>
        <w:rPr>
          <w:i/>
          <w:sz w:val="28"/>
        </w:rPr>
        <w:t>Типовими</w:t>
      </w:r>
      <w:r>
        <w:rPr>
          <w:i/>
          <w:spacing w:val="-9"/>
          <w:sz w:val="28"/>
        </w:rPr>
        <w:t xml:space="preserve"> </w:t>
      </w:r>
      <w:r>
        <w:rPr>
          <w:i/>
          <w:sz w:val="28"/>
        </w:rPr>
        <w:t>ознаками</w:t>
      </w:r>
      <w:r>
        <w:rPr>
          <w:i/>
          <w:spacing w:val="-8"/>
          <w:sz w:val="28"/>
        </w:rPr>
        <w:t xml:space="preserve"> </w:t>
      </w:r>
      <w:r>
        <w:rPr>
          <w:i/>
          <w:sz w:val="28"/>
        </w:rPr>
        <w:t>булінгу</w:t>
      </w:r>
      <w:r>
        <w:rPr>
          <w:i/>
          <w:spacing w:val="-6"/>
          <w:sz w:val="28"/>
        </w:rPr>
        <w:t xml:space="preserve"> </w:t>
      </w:r>
      <w:r>
        <w:rPr>
          <w:i/>
          <w:sz w:val="28"/>
        </w:rPr>
        <w:t>(цькування)</w:t>
      </w:r>
      <w:r>
        <w:rPr>
          <w:i/>
          <w:spacing w:val="-8"/>
          <w:sz w:val="28"/>
        </w:rPr>
        <w:t xml:space="preserve"> </w:t>
      </w:r>
      <w:r>
        <w:rPr>
          <w:i/>
          <w:spacing w:val="-5"/>
          <w:sz w:val="28"/>
        </w:rPr>
        <w:t>є:</w:t>
      </w:r>
    </w:p>
    <w:p>
      <w:pPr>
        <w:pStyle w:val="ListParagraph"/>
        <w:numPr>
          <w:ilvl w:val="0"/>
          <w:numId w:val="13"/>
        </w:numPr>
        <w:tabs>
          <w:tab w:val="clear" w:pos="720"/>
          <w:tab w:val="left" w:pos="860" w:leader="none"/>
        </w:tabs>
        <w:spacing w:before="47" w:after="0"/>
        <w:ind w:left="860" w:hanging="359"/>
        <w:rPr>
          <w:sz w:val="28"/>
        </w:rPr>
      </w:pPr>
      <w:r>
        <w:rPr>
          <w:sz w:val="28"/>
        </w:rPr>
        <w:t>систематичність</w:t>
      </w:r>
      <w:r>
        <w:rPr>
          <w:spacing w:val="-14"/>
          <w:sz w:val="28"/>
        </w:rPr>
        <w:t xml:space="preserve"> </w:t>
      </w:r>
      <w:r>
        <w:rPr>
          <w:sz w:val="28"/>
        </w:rPr>
        <w:t>(повторюваність)</w:t>
      </w:r>
      <w:r>
        <w:rPr>
          <w:spacing w:val="-13"/>
          <w:sz w:val="28"/>
        </w:rPr>
        <w:t xml:space="preserve"> </w:t>
      </w:r>
      <w:r>
        <w:rPr>
          <w:spacing w:val="-2"/>
          <w:sz w:val="28"/>
        </w:rPr>
        <w:t>діяння;</w:t>
      </w:r>
    </w:p>
    <w:p>
      <w:pPr>
        <w:pStyle w:val="ListParagraph"/>
        <w:numPr>
          <w:ilvl w:val="0"/>
          <w:numId w:val="13"/>
        </w:numPr>
        <w:tabs>
          <w:tab w:val="clear" w:pos="720"/>
          <w:tab w:val="left" w:pos="861" w:leader="none"/>
        </w:tabs>
        <w:spacing w:lineRule="auto" w:line="276" w:before="50" w:after="0"/>
        <w:ind w:left="861" w:right="147" w:hanging="360"/>
        <w:rPr>
          <w:sz w:val="28"/>
        </w:rPr>
      </w:pPr>
      <w:r>
        <w:rPr>
          <w:sz w:val="28"/>
        </w:rPr>
        <w:t>наявність сторін – кривдник (булер), потерпілий (жертва булінгу), спостерігачі (за наявності);</w:t>
      </w:r>
    </w:p>
    <w:p>
      <w:pPr>
        <w:pStyle w:val="ListParagraph"/>
        <w:numPr>
          <w:ilvl w:val="0"/>
          <w:numId w:val="13"/>
        </w:numPr>
        <w:tabs>
          <w:tab w:val="clear" w:pos="720"/>
          <w:tab w:val="left" w:pos="861" w:leader="none"/>
        </w:tabs>
        <w:spacing w:lineRule="auto" w:line="276"/>
        <w:ind w:left="861" w:right="146" w:hanging="360"/>
        <w:rPr>
          <w:sz w:val="28"/>
        </w:rPr>
      </w:pPr>
      <w:r>
        <w:rPr>
          <w:sz w:val="28"/>
        </w:rPr>
        <w:t xml:space="preserve">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w:t>
      </w:r>
      <w:r>
        <w:rPr>
          <w:spacing w:val="-2"/>
          <w:sz w:val="28"/>
        </w:rPr>
        <w:t>потерпілого.</w:t>
      </w:r>
    </w:p>
    <w:p>
      <w:pPr>
        <w:pStyle w:val="Style18"/>
        <w:spacing w:before="52" w:after="0"/>
        <w:ind w:left="0" w:hanging="0"/>
        <w:jc w:val="left"/>
        <w:rPr/>
      </w:pPr>
      <w:r>
        <w:rPr/>
      </w:r>
    </w:p>
    <w:p>
      <w:pPr>
        <w:pStyle w:val="1"/>
        <w:ind w:left="2320" w:hanging="360"/>
        <w:jc w:val="both"/>
        <w:rPr/>
      </w:pPr>
      <w:r>
        <w:rPr/>
        <w:t>Подання</w:t>
      </w:r>
      <w:r>
        <w:rPr>
          <w:spacing w:val="-6"/>
        </w:rPr>
        <w:t xml:space="preserve"> </w:t>
      </w:r>
      <w:r>
        <w:rPr/>
        <w:t>заяви</w:t>
      </w:r>
      <w:r>
        <w:rPr>
          <w:spacing w:val="-5"/>
        </w:rPr>
        <w:t xml:space="preserve"> </w:t>
      </w:r>
      <w:r>
        <w:rPr/>
        <w:t>про</w:t>
      </w:r>
      <w:r>
        <w:rPr>
          <w:spacing w:val="-6"/>
        </w:rPr>
        <w:t xml:space="preserve"> </w:t>
      </w:r>
      <w:r>
        <w:rPr/>
        <w:t>випадки</w:t>
      </w:r>
      <w:r>
        <w:rPr>
          <w:spacing w:val="-5"/>
        </w:rPr>
        <w:t xml:space="preserve"> </w:t>
      </w:r>
      <w:r>
        <w:rPr/>
        <w:t>булінгу</w:t>
      </w:r>
      <w:r>
        <w:rPr>
          <w:spacing w:val="-3"/>
        </w:rPr>
        <w:t xml:space="preserve"> </w:t>
      </w:r>
      <w:r>
        <w:rPr>
          <w:spacing w:val="-2"/>
        </w:rPr>
        <w:t>(цькуванню)</w:t>
      </w:r>
    </w:p>
    <w:p>
      <w:pPr>
        <w:pStyle w:val="ListParagraph"/>
        <w:numPr>
          <w:ilvl w:val="0"/>
          <w:numId w:val="12"/>
        </w:numPr>
        <w:tabs>
          <w:tab w:val="clear" w:pos="720"/>
          <w:tab w:val="left" w:pos="849" w:leader="none"/>
        </w:tabs>
        <w:spacing w:lineRule="auto" w:line="276" w:before="45" w:after="0"/>
        <w:ind w:left="849" w:right="149" w:hanging="360"/>
        <w:jc w:val="both"/>
        <w:rPr>
          <w:sz w:val="28"/>
        </w:rPr>
      </w:pPr>
      <w:r>
        <w:rPr>
          <w:sz w:val="28"/>
        </w:rPr>
        <w:t>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pPr>
        <w:pStyle w:val="ListParagraph"/>
        <w:numPr>
          <w:ilvl w:val="0"/>
          <w:numId w:val="12"/>
        </w:numPr>
        <w:rPr>
          <w:spacing w:val="-2"/>
          <w:sz w:val="28"/>
        </w:rPr>
      </w:pPr>
      <w:r>
        <w:rPr>
          <w:sz w:val="28"/>
        </w:rPr>
        <w:t>Розгляд</w:t>
      </w:r>
      <w:r>
        <w:rPr>
          <w:spacing w:val="8"/>
          <w:sz w:val="28"/>
        </w:rPr>
        <w:t xml:space="preserve"> </w:t>
      </w:r>
      <w:r>
        <w:rPr>
          <w:sz w:val="28"/>
        </w:rPr>
        <w:t>та</w:t>
      </w:r>
      <w:r>
        <w:rPr>
          <w:spacing w:val="9"/>
          <w:sz w:val="28"/>
        </w:rPr>
        <w:t xml:space="preserve"> </w:t>
      </w:r>
      <w:r>
        <w:rPr>
          <w:sz w:val="28"/>
        </w:rPr>
        <w:t>неупереджене</w:t>
      </w:r>
      <w:r>
        <w:rPr>
          <w:spacing w:val="12"/>
          <w:sz w:val="28"/>
        </w:rPr>
        <w:t xml:space="preserve"> </w:t>
      </w:r>
      <w:r>
        <w:rPr>
          <w:sz w:val="28"/>
        </w:rPr>
        <w:t>з’ясування</w:t>
      </w:r>
      <w:r>
        <w:rPr>
          <w:spacing w:val="10"/>
          <w:sz w:val="28"/>
        </w:rPr>
        <w:t xml:space="preserve"> </w:t>
      </w:r>
      <w:r>
        <w:rPr>
          <w:sz w:val="28"/>
        </w:rPr>
        <w:t>обставин</w:t>
      </w:r>
      <w:r>
        <w:rPr>
          <w:spacing w:val="11"/>
          <w:sz w:val="28"/>
        </w:rPr>
        <w:t xml:space="preserve"> </w:t>
      </w:r>
      <w:r>
        <w:rPr>
          <w:sz w:val="28"/>
        </w:rPr>
        <w:t>випадків</w:t>
      </w:r>
      <w:r>
        <w:rPr>
          <w:spacing w:val="9"/>
          <w:sz w:val="28"/>
        </w:rPr>
        <w:t xml:space="preserve"> </w:t>
      </w:r>
      <w:r>
        <w:rPr>
          <w:sz w:val="28"/>
        </w:rPr>
        <w:t>булінгу</w:t>
      </w:r>
      <w:r>
        <w:rPr>
          <w:spacing w:val="6"/>
          <w:sz w:val="28"/>
        </w:rPr>
        <w:t xml:space="preserve"> </w:t>
      </w:r>
      <w:r>
        <w:rPr>
          <w:spacing w:val="-2"/>
          <w:sz w:val="28"/>
        </w:rPr>
        <w:t>(цькування)</w:t>
      </w:r>
    </w:p>
    <w:p>
      <w:pPr>
        <w:pStyle w:val="Normal"/>
        <w:rPr>
          <w:spacing w:val="-2"/>
          <w:sz w:val="28"/>
        </w:rPr>
      </w:pPr>
      <w:r>
        <w:rPr>
          <w:spacing w:val="-2"/>
          <w:sz w:val="28"/>
        </w:rPr>
      </w:r>
    </w:p>
    <w:p>
      <w:pPr>
        <w:pStyle w:val="Normal"/>
        <w:rPr>
          <w:spacing w:val="-2"/>
          <w:sz w:val="28"/>
        </w:rPr>
      </w:pPr>
      <w:r>
        <w:rPr>
          <w:spacing w:val="-2"/>
          <w:sz w:val="28"/>
        </w:rPr>
      </w:r>
    </w:p>
    <w:p>
      <w:pPr>
        <w:pStyle w:val="Style18"/>
        <w:spacing w:lineRule="auto" w:line="276" w:before="64" w:after="0"/>
        <w:ind w:left="849" w:right="149" w:hanging="0"/>
        <w:rPr/>
      </w:pPr>
      <w:r>
        <w:rPr/>
        <w:t>здійснюється відповідно до поданих заявниками заяв про випадки булінгу (цькування) (далі – Заява).</w:t>
      </w:r>
    </w:p>
    <w:p>
      <w:pPr>
        <w:pStyle w:val="ListParagraph"/>
        <w:numPr>
          <w:ilvl w:val="0"/>
          <w:numId w:val="12"/>
        </w:numPr>
        <w:tabs>
          <w:tab w:val="clear" w:pos="720"/>
          <w:tab w:val="left" w:pos="849" w:leader="none"/>
        </w:tabs>
        <w:spacing w:lineRule="auto" w:line="276"/>
        <w:ind w:left="849" w:right="142" w:hanging="360"/>
        <w:jc w:val="both"/>
        <w:rPr>
          <w:sz w:val="28"/>
        </w:rPr>
      </w:pPr>
      <w:r>
        <w:rPr>
          <w:sz w:val="28"/>
        </w:rPr>
        <w:t>Заяви, що надійшли на електронну пошту закладу отримує секретар, яка зобов’язана терміново повідомити керівника закладу та відповідальну</w:t>
      </w:r>
      <w:r>
        <w:rPr>
          <w:spacing w:val="80"/>
          <w:sz w:val="28"/>
        </w:rPr>
        <w:t xml:space="preserve"> </w:t>
      </w:r>
      <w:r>
        <w:rPr>
          <w:spacing w:val="-2"/>
          <w:sz w:val="28"/>
        </w:rPr>
        <w:t>особу.</w:t>
      </w:r>
    </w:p>
    <w:p>
      <w:pPr>
        <w:pStyle w:val="ListParagraph"/>
        <w:numPr>
          <w:ilvl w:val="0"/>
          <w:numId w:val="12"/>
        </w:numPr>
        <w:tabs>
          <w:tab w:val="clear" w:pos="720"/>
          <w:tab w:val="left" w:pos="849" w:leader="none"/>
        </w:tabs>
        <w:spacing w:lineRule="auto" w:line="276"/>
        <w:ind w:left="849" w:right="151" w:hanging="360"/>
        <w:jc w:val="both"/>
        <w:rPr>
          <w:sz w:val="28"/>
        </w:rPr>
      </w:pPr>
      <w:r>
        <w:rPr>
          <w:sz w:val="28"/>
        </w:rPr>
        <w:t>Прийом</w:t>
      </w:r>
      <w:r>
        <w:rPr>
          <w:spacing w:val="-1"/>
          <w:sz w:val="28"/>
        </w:rPr>
        <w:t xml:space="preserve"> </w:t>
      </w:r>
      <w:r>
        <w:rPr>
          <w:sz w:val="28"/>
        </w:rPr>
        <w:t>та</w:t>
      </w:r>
      <w:r>
        <w:rPr>
          <w:spacing w:val="-1"/>
          <w:sz w:val="28"/>
        </w:rPr>
        <w:t xml:space="preserve"> </w:t>
      </w:r>
      <w:r>
        <w:rPr>
          <w:sz w:val="28"/>
        </w:rPr>
        <w:t>реєстрацію поданих Заяв</w:t>
      </w:r>
      <w:r>
        <w:rPr>
          <w:spacing w:val="-1"/>
          <w:sz w:val="28"/>
        </w:rPr>
        <w:t xml:space="preserve"> </w:t>
      </w:r>
      <w:r>
        <w:rPr>
          <w:sz w:val="28"/>
        </w:rPr>
        <w:t>здійснює</w:t>
      </w:r>
      <w:r>
        <w:rPr>
          <w:spacing w:val="-1"/>
          <w:sz w:val="28"/>
        </w:rPr>
        <w:t xml:space="preserve"> </w:t>
      </w:r>
      <w:r>
        <w:rPr>
          <w:sz w:val="28"/>
        </w:rPr>
        <w:t>відповідальна особа,</w:t>
      </w:r>
      <w:r>
        <w:rPr>
          <w:spacing w:val="-1"/>
          <w:sz w:val="28"/>
        </w:rPr>
        <w:t xml:space="preserve"> </w:t>
      </w:r>
      <w:r>
        <w:rPr>
          <w:sz w:val="28"/>
        </w:rPr>
        <w:t>а в</w:t>
      </w:r>
      <w:r>
        <w:rPr>
          <w:spacing w:val="-1"/>
          <w:sz w:val="28"/>
        </w:rPr>
        <w:t xml:space="preserve"> </w:t>
      </w:r>
      <w:r>
        <w:rPr>
          <w:sz w:val="28"/>
        </w:rPr>
        <w:t>разі її відсутності – особисто керівник закладу або його заступник.</w:t>
      </w:r>
    </w:p>
    <w:p>
      <w:pPr>
        <w:pStyle w:val="ListParagraph"/>
        <w:numPr>
          <w:ilvl w:val="0"/>
          <w:numId w:val="12"/>
        </w:numPr>
        <w:tabs>
          <w:tab w:val="clear" w:pos="720"/>
          <w:tab w:val="left" w:pos="849" w:leader="none"/>
        </w:tabs>
        <w:spacing w:lineRule="auto" w:line="276"/>
        <w:ind w:left="849" w:right="148" w:hanging="360"/>
        <w:jc w:val="both"/>
        <w:rPr>
          <w:sz w:val="28"/>
        </w:rPr>
      </w:pPr>
      <w:r>
        <w:rPr>
          <w:sz w:val="28"/>
        </w:rPr>
        <w:t>Заяви реєструються в окремому журналі реєстрації заяв про випадки</w:t>
      </w:r>
      <w:r>
        <w:rPr>
          <w:spacing w:val="80"/>
          <w:sz w:val="28"/>
        </w:rPr>
        <w:t xml:space="preserve"> </w:t>
      </w:r>
      <w:r>
        <w:rPr>
          <w:sz w:val="28"/>
        </w:rPr>
        <w:t>булінгу (цькування).</w:t>
      </w:r>
    </w:p>
    <w:p>
      <w:pPr>
        <w:pStyle w:val="ListParagraph"/>
        <w:numPr>
          <w:ilvl w:val="0"/>
          <w:numId w:val="12"/>
        </w:numPr>
        <w:tabs>
          <w:tab w:val="clear" w:pos="720"/>
          <w:tab w:val="left" w:pos="849" w:leader="none"/>
        </w:tabs>
        <w:spacing w:lineRule="auto" w:line="276"/>
        <w:ind w:left="849" w:right="150" w:hanging="360"/>
        <w:jc w:val="both"/>
        <w:rPr>
          <w:sz w:val="28"/>
        </w:rPr>
      </w:pPr>
      <w:r>
        <w:rPr>
          <w:sz w:val="28"/>
        </w:rPr>
        <w:t xml:space="preserve">Форма та примірний зміст Заяви оприлюднюється на офіційному вебсайті </w:t>
      </w:r>
      <w:r>
        <w:rPr>
          <w:spacing w:val="-2"/>
          <w:sz w:val="28"/>
        </w:rPr>
        <w:t>закладу.</w:t>
      </w:r>
    </w:p>
    <w:p>
      <w:pPr>
        <w:pStyle w:val="ListParagraph"/>
        <w:numPr>
          <w:ilvl w:val="0"/>
          <w:numId w:val="12"/>
        </w:numPr>
        <w:tabs>
          <w:tab w:val="clear" w:pos="720"/>
          <w:tab w:val="left" w:pos="848" w:leader="none"/>
        </w:tabs>
        <w:ind w:left="848" w:hanging="359"/>
        <w:jc w:val="both"/>
        <w:rPr>
          <w:sz w:val="28"/>
        </w:rPr>
      </w:pPr>
      <w:r>
        <w:rPr>
          <w:sz w:val="28"/>
        </w:rPr>
        <w:t>Датою</w:t>
      </w:r>
      <w:r>
        <w:rPr>
          <w:spacing w:val="-6"/>
          <w:sz w:val="28"/>
        </w:rPr>
        <w:t xml:space="preserve"> </w:t>
      </w:r>
      <w:r>
        <w:rPr>
          <w:sz w:val="28"/>
        </w:rPr>
        <w:t>подання</w:t>
      </w:r>
      <w:r>
        <w:rPr>
          <w:spacing w:val="-2"/>
          <w:sz w:val="28"/>
        </w:rPr>
        <w:t xml:space="preserve"> </w:t>
      </w:r>
      <w:r>
        <w:rPr>
          <w:sz w:val="28"/>
        </w:rPr>
        <w:t>заяв</w:t>
      </w:r>
      <w:r>
        <w:rPr>
          <w:spacing w:val="-5"/>
          <w:sz w:val="28"/>
        </w:rPr>
        <w:t xml:space="preserve"> </w:t>
      </w:r>
      <w:r>
        <w:rPr>
          <w:sz w:val="28"/>
        </w:rPr>
        <w:t>є</w:t>
      </w:r>
      <w:r>
        <w:rPr>
          <w:spacing w:val="-3"/>
          <w:sz w:val="28"/>
        </w:rPr>
        <w:t xml:space="preserve"> </w:t>
      </w:r>
      <w:r>
        <w:rPr>
          <w:sz w:val="28"/>
        </w:rPr>
        <w:t>дата</w:t>
      </w:r>
      <w:r>
        <w:rPr>
          <w:spacing w:val="-2"/>
          <w:sz w:val="28"/>
        </w:rPr>
        <w:t xml:space="preserve"> </w:t>
      </w:r>
      <w:r>
        <w:rPr>
          <w:sz w:val="28"/>
        </w:rPr>
        <w:t xml:space="preserve">їх </w:t>
      </w:r>
      <w:r>
        <w:rPr>
          <w:spacing w:val="-2"/>
          <w:sz w:val="28"/>
        </w:rPr>
        <w:t>прийняття.</w:t>
      </w:r>
    </w:p>
    <w:p>
      <w:pPr>
        <w:pStyle w:val="ListParagraph"/>
        <w:numPr>
          <w:ilvl w:val="0"/>
          <w:numId w:val="12"/>
        </w:numPr>
        <w:tabs>
          <w:tab w:val="clear" w:pos="720"/>
          <w:tab w:val="left" w:pos="848" w:leader="none"/>
        </w:tabs>
        <w:spacing w:before="48" w:after="0"/>
        <w:ind w:left="848" w:hanging="359"/>
        <w:jc w:val="both"/>
        <w:rPr>
          <w:sz w:val="28"/>
        </w:rPr>
      </w:pPr>
      <w:r>
        <w:rPr>
          <w:sz w:val="28"/>
        </w:rPr>
        <w:t>Розгляд</w:t>
      </w:r>
      <w:r>
        <w:rPr>
          <w:spacing w:val="-6"/>
          <w:sz w:val="28"/>
        </w:rPr>
        <w:t xml:space="preserve"> </w:t>
      </w:r>
      <w:r>
        <w:rPr>
          <w:sz w:val="28"/>
        </w:rPr>
        <w:t>Заяв</w:t>
      </w:r>
      <w:r>
        <w:rPr>
          <w:spacing w:val="-5"/>
          <w:sz w:val="28"/>
        </w:rPr>
        <w:t xml:space="preserve"> </w:t>
      </w:r>
      <w:r>
        <w:rPr>
          <w:sz w:val="28"/>
        </w:rPr>
        <w:t>здійснює</w:t>
      </w:r>
      <w:r>
        <w:rPr>
          <w:spacing w:val="-6"/>
          <w:sz w:val="28"/>
        </w:rPr>
        <w:t xml:space="preserve"> </w:t>
      </w:r>
      <w:r>
        <w:rPr>
          <w:sz w:val="28"/>
        </w:rPr>
        <w:t>керівник</w:t>
      </w:r>
      <w:r>
        <w:rPr>
          <w:spacing w:val="-4"/>
          <w:sz w:val="28"/>
        </w:rPr>
        <w:t xml:space="preserve"> </w:t>
      </w:r>
      <w:r>
        <w:rPr>
          <w:sz w:val="28"/>
        </w:rPr>
        <w:t>закладу</w:t>
      </w:r>
      <w:r>
        <w:rPr>
          <w:spacing w:val="-6"/>
          <w:sz w:val="28"/>
        </w:rPr>
        <w:t xml:space="preserve"> </w:t>
      </w:r>
      <w:r>
        <w:rPr>
          <w:sz w:val="28"/>
        </w:rPr>
        <w:t>з</w:t>
      </w:r>
      <w:r>
        <w:rPr>
          <w:spacing w:val="-6"/>
          <w:sz w:val="28"/>
        </w:rPr>
        <w:t xml:space="preserve"> </w:t>
      </w:r>
      <w:r>
        <w:rPr>
          <w:sz w:val="28"/>
        </w:rPr>
        <w:t>дотриманням</w:t>
      </w:r>
      <w:r>
        <w:rPr>
          <w:spacing w:val="-4"/>
          <w:sz w:val="28"/>
        </w:rPr>
        <w:t xml:space="preserve"> </w:t>
      </w:r>
      <w:r>
        <w:rPr>
          <w:spacing w:val="-2"/>
          <w:sz w:val="28"/>
        </w:rPr>
        <w:t>конфіденційності.</w:t>
      </w:r>
    </w:p>
    <w:p>
      <w:pPr>
        <w:pStyle w:val="Style18"/>
        <w:spacing w:before="100" w:after="0"/>
        <w:ind w:left="0" w:hanging="0"/>
        <w:jc w:val="left"/>
        <w:rPr/>
      </w:pPr>
      <w:r>
        <w:rPr/>
      </w:r>
    </w:p>
    <w:p>
      <w:pPr>
        <w:pStyle w:val="1"/>
        <w:ind w:left="4173" w:hanging="360"/>
        <w:rPr/>
      </w:pPr>
      <w:r>
        <w:rPr/>
        <w:t>Відповідальна</w:t>
      </w:r>
      <w:r>
        <w:rPr>
          <w:spacing w:val="-14"/>
        </w:rPr>
        <w:t xml:space="preserve"> </w:t>
      </w:r>
      <w:r>
        <w:rPr>
          <w:spacing w:val="-4"/>
        </w:rPr>
        <w:t>особа</w:t>
      </w:r>
    </w:p>
    <w:p>
      <w:pPr>
        <w:pStyle w:val="ListParagraph"/>
        <w:numPr>
          <w:ilvl w:val="0"/>
          <w:numId w:val="11"/>
        </w:numPr>
        <w:tabs>
          <w:tab w:val="clear" w:pos="720"/>
          <w:tab w:val="left" w:pos="849" w:leader="none"/>
          <w:tab w:val="left" w:pos="2772" w:leader="none"/>
          <w:tab w:val="left" w:pos="3650" w:leader="none"/>
          <w:tab w:val="left" w:pos="5569" w:leader="none"/>
          <w:tab w:val="left" w:pos="6993" w:leader="none"/>
          <w:tab w:val="left" w:pos="8116" w:leader="none"/>
          <w:tab w:val="left" w:pos="9071" w:leader="none"/>
          <w:tab w:val="left" w:pos="9387" w:leader="none"/>
        </w:tabs>
        <w:spacing w:lineRule="auto" w:line="276" w:before="46" w:after="0"/>
        <w:ind w:left="849" w:right="142" w:hanging="360"/>
        <w:rPr>
          <w:sz w:val="28"/>
        </w:rPr>
      </w:pPr>
      <w:r>
        <w:rPr>
          <w:spacing w:val="-2"/>
          <w:sz w:val="28"/>
        </w:rPr>
        <w:t>Відповідальна</w:t>
      </w:r>
      <w:r>
        <w:rPr>
          <w:sz w:val="28"/>
        </w:rPr>
        <w:tab/>
      </w:r>
      <w:r>
        <w:rPr>
          <w:spacing w:val="-4"/>
          <w:sz w:val="28"/>
        </w:rPr>
        <w:t>особа</w:t>
      </w:r>
      <w:r>
        <w:rPr>
          <w:sz w:val="28"/>
        </w:rPr>
        <w:tab/>
      </w:r>
      <w:r>
        <w:rPr>
          <w:spacing w:val="-2"/>
          <w:sz w:val="28"/>
        </w:rPr>
        <w:t>призначається</w:t>
      </w:r>
      <w:r>
        <w:rPr>
          <w:sz w:val="28"/>
        </w:rPr>
        <w:tab/>
      </w:r>
      <w:r>
        <w:rPr>
          <w:spacing w:val="-2"/>
          <w:sz w:val="28"/>
        </w:rPr>
        <w:t>працівник</w:t>
      </w:r>
      <w:r>
        <w:rPr>
          <w:sz w:val="28"/>
        </w:rPr>
        <w:tab/>
      </w:r>
      <w:r>
        <w:rPr>
          <w:spacing w:val="-2"/>
          <w:sz w:val="28"/>
        </w:rPr>
        <w:t>закладу</w:t>
      </w:r>
      <w:r>
        <w:rPr>
          <w:sz w:val="28"/>
        </w:rPr>
        <w:tab/>
      </w:r>
      <w:r>
        <w:rPr>
          <w:spacing w:val="-2"/>
          <w:sz w:val="28"/>
        </w:rPr>
        <w:t>освіти</w:t>
      </w:r>
      <w:r>
        <w:rPr>
          <w:sz w:val="28"/>
        </w:rPr>
        <w:tab/>
      </w:r>
      <w:r>
        <w:rPr>
          <w:spacing w:val="-10"/>
          <w:sz w:val="28"/>
        </w:rPr>
        <w:t>з</w:t>
      </w:r>
      <w:r>
        <w:rPr>
          <w:sz w:val="28"/>
        </w:rPr>
        <w:tab/>
      </w:r>
      <w:r>
        <w:rPr>
          <w:spacing w:val="-2"/>
          <w:sz w:val="28"/>
        </w:rPr>
        <w:t xml:space="preserve">числа </w:t>
      </w:r>
      <w:r>
        <w:rPr>
          <w:sz w:val="28"/>
        </w:rPr>
        <w:t>педагогічних працівників.</w:t>
      </w:r>
    </w:p>
    <w:p>
      <w:pPr>
        <w:pStyle w:val="ListParagraph"/>
        <w:numPr>
          <w:ilvl w:val="0"/>
          <w:numId w:val="11"/>
        </w:numPr>
        <w:tabs>
          <w:tab w:val="clear" w:pos="720"/>
          <w:tab w:val="left" w:pos="849" w:leader="none"/>
        </w:tabs>
        <w:spacing w:lineRule="auto" w:line="276"/>
        <w:ind w:left="849" w:right="147" w:hanging="360"/>
        <w:rPr>
          <w:sz w:val="28"/>
        </w:rPr>
      </w:pPr>
      <w:r>
        <w:rPr>
          <w:sz w:val="28"/>
        </w:rPr>
        <w:t>До</w:t>
      </w:r>
      <w:r>
        <w:rPr>
          <w:spacing w:val="40"/>
          <w:sz w:val="28"/>
        </w:rPr>
        <w:t xml:space="preserve"> </w:t>
      </w:r>
      <w:r>
        <w:rPr>
          <w:sz w:val="28"/>
        </w:rPr>
        <w:t>функцій</w:t>
      </w:r>
      <w:r>
        <w:rPr>
          <w:spacing w:val="40"/>
          <w:sz w:val="28"/>
        </w:rPr>
        <w:t xml:space="preserve"> </w:t>
      </w:r>
      <w:r>
        <w:rPr>
          <w:sz w:val="28"/>
        </w:rPr>
        <w:t>відповідальної</w:t>
      </w:r>
      <w:r>
        <w:rPr>
          <w:spacing w:val="40"/>
          <w:sz w:val="28"/>
        </w:rPr>
        <w:t xml:space="preserve"> </w:t>
      </w:r>
      <w:r>
        <w:rPr>
          <w:sz w:val="28"/>
        </w:rPr>
        <w:t>особи</w:t>
      </w:r>
      <w:r>
        <w:rPr>
          <w:spacing w:val="40"/>
          <w:sz w:val="28"/>
        </w:rPr>
        <w:t xml:space="preserve"> </w:t>
      </w:r>
      <w:r>
        <w:rPr>
          <w:sz w:val="28"/>
        </w:rPr>
        <w:t>відноситься</w:t>
      </w:r>
      <w:r>
        <w:rPr>
          <w:spacing w:val="40"/>
          <w:sz w:val="28"/>
        </w:rPr>
        <w:t xml:space="preserve"> </w:t>
      </w:r>
      <w:r>
        <w:rPr>
          <w:sz w:val="28"/>
        </w:rPr>
        <w:t>прийом</w:t>
      </w:r>
      <w:r>
        <w:rPr>
          <w:spacing w:val="40"/>
          <w:sz w:val="28"/>
        </w:rPr>
        <w:t xml:space="preserve"> </w:t>
      </w:r>
      <w:r>
        <w:rPr>
          <w:sz w:val="28"/>
        </w:rPr>
        <w:t>та</w:t>
      </w:r>
      <w:r>
        <w:rPr>
          <w:spacing w:val="40"/>
          <w:sz w:val="28"/>
        </w:rPr>
        <w:t xml:space="preserve"> </w:t>
      </w:r>
      <w:r>
        <w:rPr>
          <w:sz w:val="28"/>
        </w:rPr>
        <w:t>реєстрація</w:t>
      </w:r>
      <w:r>
        <w:rPr>
          <w:spacing w:val="40"/>
          <w:sz w:val="28"/>
        </w:rPr>
        <w:t xml:space="preserve"> </w:t>
      </w:r>
      <w:r>
        <w:rPr>
          <w:sz w:val="28"/>
        </w:rPr>
        <w:t>Заяв, повідомлення керівника закладу.</w:t>
      </w:r>
    </w:p>
    <w:p>
      <w:pPr>
        <w:pStyle w:val="ListParagraph"/>
        <w:numPr>
          <w:ilvl w:val="0"/>
          <w:numId w:val="11"/>
        </w:numPr>
        <w:tabs>
          <w:tab w:val="clear" w:pos="720"/>
          <w:tab w:val="left" w:pos="848" w:leader="none"/>
        </w:tabs>
        <w:spacing w:lineRule="exact" w:line="317"/>
        <w:ind w:left="848" w:hanging="359"/>
        <w:rPr>
          <w:sz w:val="28"/>
        </w:rPr>
      </w:pPr>
      <w:r>
        <w:rPr>
          <w:sz w:val="28"/>
        </w:rPr>
        <w:t>Відповідальна</w:t>
      </w:r>
      <w:r>
        <w:rPr>
          <w:spacing w:val="-12"/>
          <w:sz w:val="28"/>
        </w:rPr>
        <w:t xml:space="preserve"> </w:t>
      </w:r>
      <w:r>
        <w:rPr>
          <w:sz w:val="28"/>
        </w:rPr>
        <w:t>особа</w:t>
      </w:r>
      <w:r>
        <w:rPr>
          <w:spacing w:val="-9"/>
          <w:sz w:val="28"/>
        </w:rPr>
        <w:t xml:space="preserve"> </w:t>
      </w:r>
      <w:r>
        <w:rPr>
          <w:sz w:val="28"/>
        </w:rPr>
        <w:t>призначається</w:t>
      </w:r>
      <w:r>
        <w:rPr>
          <w:spacing w:val="-7"/>
          <w:sz w:val="28"/>
        </w:rPr>
        <w:t xml:space="preserve"> </w:t>
      </w:r>
      <w:r>
        <w:rPr>
          <w:sz w:val="28"/>
        </w:rPr>
        <w:t>наказом</w:t>
      </w:r>
      <w:r>
        <w:rPr>
          <w:spacing w:val="-7"/>
          <w:sz w:val="28"/>
        </w:rPr>
        <w:t xml:space="preserve"> </w:t>
      </w:r>
      <w:r>
        <w:rPr>
          <w:sz w:val="28"/>
        </w:rPr>
        <w:t>керівника</w:t>
      </w:r>
      <w:r>
        <w:rPr>
          <w:spacing w:val="-6"/>
          <w:sz w:val="28"/>
        </w:rPr>
        <w:t xml:space="preserve"> </w:t>
      </w:r>
      <w:r>
        <w:rPr>
          <w:spacing w:val="-2"/>
          <w:sz w:val="28"/>
        </w:rPr>
        <w:t>закладу.</w:t>
      </w:r>
    </w:p>
    <w:p>
      <w:pPr>
        <w:pStyle w:val="ListParagraph"/>
        <w:numPr>
          <w:ilvl w:val="0"/>
          <w:numId w:val="11"/>
        </w:numPr>
        <w:tabs>
          <w:tab w:val="clear" w:pos="720"/>
          <w:tab w:val="left" w:pos="849" w:leader="none"/>
          <w:tab w:val="left" w:pos="2539" w:leader="none"/>
          <w:tab w:val="left" w:pos="3295" w:leader="none"/>
          <w:tab w:val="left" w:pos="5297" w:leader="none"/>
          <w:tab w:val="left" w:pos="6312" w:leader="none"/>
          <w:tab w:val="left" w:pos="6887" w:leader="none"/>
          <w:tab w:val="left" w:pos="7378" w:leader="none"/>
          <w:tab w:val="left" w:pos="9087" w:leader="none"/>
        </w:tabs>
        <w:spacing w:lineRule="auto" w:line="276" w:before="46" w:after="0"/>
        <w:ind w:left="849" w:right="142" w:hanging="360"/>
        <w:rPr>
          <w:sz w:val="28"/>
        </w:rPr>
      </w:pPr>
      <w:r>
        <w:rPr>
          <w:spacing w:val="-2"/>
          <w:sz w:val="28"/>
        </w:rPr>
        <w:t>Інформація</w:t>
      </w:r>
      <w:r>
        <w:rPr>
          <w:sz w:val="28"/>
        </w:rPr>
        <w:tab/>
      </w:r>
      <w:r>
        <w:rPr>
          <w:spacing w:val="-4"/>
          <w:sz w:val="28"/>
        </w:rPr>
        <w:t>про</w:t>
      </w:r>
      <w:r>
        <w:rPr>
          <w:sz w:val="28"/>
        </w:rPr>
        <w:tab/>
      </w:r>
      <w:r>
        <w:rPr>
          <w:spacing w:val="-2"/>
          <w:sz w:val="28"/>
        </w:rPr>
        <w:t>відповідальну</w:t>
      </w:r>
      <w:r>
        <w:rPr>
          <w:sz w:val="28"/>
        </w:rPr>
        <w:tab/>
      </w:r>
      <w:r>
        <w:rPr>
          <w:spacing w:val="-2"/>
          <w:sz w:val="28"/>
        </w:rPr>
        <w:t>особу</w:t>
      </w:r>
      <w:r>
        <w:rPr>
          <w:sz w:val="28"/>
        </w:rPr>
        <w:tab/>
      </w:r>
      <w:r>
        <w:rPr>
          <w:spacing w:val="-6"/>
          <w:sz w:val="28"/>
        </w:rPr>
        <w:t>та</w:t>
      </w:r>
      <w:r>
        <w:rPr>
          <w:sz w:val="28"/>
        </w:rPr>
        <w:tab/>
      </w:r>
      <w:r>
        <w:rPr>
          <w:spacing w:val="-6"/>
          <w:sz w:val="28"/>
        </w:rPr>
        <w:t>її</w:t>
      </w:r>
      <w:r>
        <w:rPr>
          <w:sz w:val="28"/>
        </w:rPr>
        <w:tab/>
      </w:r>
      <w:r>
        <w:rPr>
          <w:spacing w:val="-2"/>
          <w:sz w:val="28"/>
        </w:rPr>
        <w:t>контактний</w:t>
      </w:r>
      <w:r>
        <w:rPr>
          <w:sz w:val="28"/>
        </w:rPr>
        <w:tab/>
      </w:r>
      <w:r>
        <w:rPr>
          <w:spacing w:val="-2"/>
          <w:sz w:val="28"/>
        </w:rPr>
        <w:t xml:space="preserve">телефон </w:t>
      </w:r>
      <w:r>
        <w:rPr>
          <w:sz w:val="28"/>
        </w:rPr>
        <w:t>оприлюднюється на офіційному веб-сайті закладу.</w:t>
      </w:r>
    </w:p>
    <w:p>
      <w:pPr>
        <w:pStyle w:val="Style18"/>
        <w:spacing w:before="54" w:after="0"/>
        <w:ind w:left="0" w:hanging="0"/>
        <w:jc w:val="left"/>
        <w:rPr/>
      </w:pPr>
      <w:r>
        <w:rPr/>
      </w:r>
    </w:p>
    <w:p>
      <w:pPr>
        <w:pStyle w:val="1"/>
        <w:ind w:left="2358" w:hanging="360"/>
        <w:jc w:val="both"/>
        <w:rPr/>
      </w:pPr>
      <w:r>
        <w:rPr/>
        <w:t>Комісія</w:t>
      </w:r>
      <w:r>
        <w:rPr>
          <w:spacing w:val="-7"/>
        </w:rPr>
        <w:t xml:space="preserve"> </w:t>
      </w:r>
      <w:r>
        <w:rPr/>
        <w:t>з</w:t>
      </w:r>
      <w:r>
        <w:rPr>
          <w:spacing w:val="-4"/>
        </w:rPr>
        <w:t xml:space="preserve"> </w:t>
      </w:r>
      <w:r>
        <w:rPr/>
        <w:t>розгляду</w:t>
      </w:r>
      <w:r>
        <w:rPr>
          <w:spacing w:val="-3"/>
        </w:rPr>
        <w:t xml:space="preserve"> </w:t>
      </w:r>
      <w:r>
        <w:rPr/>
        <w:t>випадків</w:t>
      </w:r>
      <w:r>
        <w:rPr>
          <w:spacing w:val="-5"/>
        </w:rPr>
        <w:t xml:space="preserve"> </w:t>
      </w:r>
      <w:r>
        <w:rPr/>
        <w:t>булінгу</w:t>
      </w:r>
      <w:r>
        <w:rPr>
          <w:spacing w:val="-4"/>
        </w:rPr>
        <w:t xml:space="preserve"> </w:t>
      </w:r>
      <w:r>
        <w:rPr>
          <w:spacing w:val="-2"/>
        </w:rPr>
        <w:t>(цькування)</w:t>
      </w:r>
    </w:p>
    <w:p>
      <w:pPr>
        <w:pStyle w:val="ListParagraph"/>
        <w:numPr>
          <w:ilvl w:val="0"/>
          <w:numId w:val="10"/>
        </w:numPr>
        <w:tabs>
          <w:tab w:val="clear" w:pos="720"/>
          <w:tab w:val="left" w:pos="849" w:leader="none"/>
        </w:tabs>
        <w:spacing w:lineRule="auto" w:line="276" w:before="43" w:after="0"/>
        <w:ind w:left="849" w:right="141" w:hanging="360"/>
        <w:jc w:val="both"/>
        <w:rPr>
          <w:sz w:val="28"/>
        </w:rPr>
      </w:pPr>
      <w:r>
        <w:rPr>
          <w:sz w:val="28"/>
        </w:rPr>
        <w:t>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w:t>
      </w:r>
    </w:p>
    <w:p>
      <w:pPr>
        <w:pStyle w:val="ListParagraph"/>
        <w:numPr>
          <w:ilvl w:val="0"/>
          <w:numId w:val="10"/>
        </w:numPr>
        <w:tabs>
          <w:tab w:val="clear" w:pos="720"/>
          <w:tab w:val="left" w:pos="849" w:leader="none"/>
        </w:tabs>
        <w:spacing w:lineRule="auto" w:line="276"/>
        <w:ind w:left="849" w:right="151" w:hanging="360"/>
        <w:jc w:val="both"/>
        <w:rPr>
          <w:sz w:val="28"/>
        </w:rPr>
      </w:pPr>
      <w:r>
        <w:rPr>
          <w:sz w:val="28"/>
        </w:rPr>
        <w:t>З метою розслідування випадків булінгу (цькування) уповноважені особи мають право вимагати письмові пояснення та матеріали у сторін.</w:t>
      </w:r>
    </w:p>
    <w:p>
      <w:pPr>
        <w:pStyle w:val="ListParagraph"/>
        <w:numPr>
          <w:ilvl w:val="0"/>
          <w:numId w:val="10"/>
        </w:numPr>
        <w:tabs>
          <w:tab w:val="clear" w:pos="720"/>
          <w:tab w:val="left" w:pos="849" w:leader="none"/>
        </w:tabs>
        <w:spacing w:lineRule="auto" w:line="276" w:before="1" w:after="0"/>
        <w:ind w:left="849" w:right="140" w:hanging="360"/>
        <w:jc w:val="both"/>
        <w:rPr>
          <w:sz w:val="28"/>
        </w:rPr>
      </w:pPr>
      <w:r>
        <w:rPr>
          <w:sz w:val="28"/>
        </w:rPr>
        <w:t>Для прийняття рішення за результатами розслідування керівник закладу створює комісію з розгляду випадків булінгу (цькування) (далі – Комісія) та скликає засідання.</w:t>
      </w:r>
    </w:p>
    <w:p>
      <w:pPr>
        <w:pStyle w:val="ListParagraph"/>
        <w:numPr>
          <w:ilvl w:val="0"/>
          <w:numId w:val="10"/>
        </w:numPr>
        <w:tabs>
          <w:tab w:val="clear" w:pos="720"/>
          <w:tab w:val="left" w:pos="848" w:leader="none"/>
        </w:tabs>
        <w:spacing w:lineRule="exact" w:line="321"/>
        <w:ind w:left="848" w:hanging="359"/>
        <w:jc w:val="both"/>
        <w:rPr>
          <w:sz w:val="28"/>
        </w:rPr>
      </w:pPr>
      <w:r>
        <w:rPr>
          <w:sz w:val="28"/>
        </w:rPr>
        <w:t>Комісія</w:t>
      </w:r>
      <w:r>
        <w:rPr>
          <w:spacing w:val="-10"/>
          <w:sz w:val="28"/>
        </w:rPr>
        <w:t xml:space="preserve"> </w:t>
      </w:r>
      <w:r>
        <w:rPr>
          <w:sz w:val="28"/>
        </w:rPr>
        <w:t>створюється</w:t>
      </w:r>
      <w:r>
        <w:rPr>
          <w:spacing w:val="-7"/>
          <w:sz w:val="28"/>
        </w:rPr>
        <w:t xml:space="preserve"> </w:t>
      </w:r>
      <w:r>
        <w:rPr>
          <w:sz w:val="28"/>
        </w:rPr>
        <w:t>наказом</w:t>
      </w:r>
      <w:r>
        <w:rPr>
          <w:spacing w:val="-7"/>
          <w:sz w:val="28"/>
        </w:rPr>
        <w:t xml:space="preserve"> </w:t>
      </w:r>
      <w:r>
        <w:rPr>
          <w:sz w:val="28"/>
        </w:rPr>
        <w:t>керівника</w:t>
      </w:r>
      <w:r>
        <w:rPr>
          <w:spacing w:val="-9"/>
          <w:sz w:val="28"/>
        </w:rPr>
        <w:t xml:space="preserve"> </w:t>
      </w:r>
      <w:r>
        <w:rPr>
          <w:spacing w:val="-2"/>
          <w:sz w:val="28"/>
        </w:rPr>
        <w:t>закладу.</w:t>
      </w:r>
    </w:p>
    <w:p>
      <w:pPr>
        <w:pStyle w:val="ListParagraph"/>
        <w:numPr>
          <w:ilvl w:val="0"/>
          <w:numId w:val="10"/>
        </w:numPr>
        <w:tabs>
          <w:tab w:val="clear" w:pos="720"/>
          <w:tab w:val="left" w:pos="849" w:leader="none"/>
        </w:tabs>
        <w:spacing w:lineRule="auto" w:line="276" w:before="50" w:after="0"/>
        <w:ind w:left="849" w:right="149" w:hanging="360"/>
        <w:jc w:val="both"/>
        <w:rPr>
          <w:sz w:val="28"/>
        </w:rPr>
      </w:pPr>
      <w:r>
        <w:rPr>
          <w:sz w:val="28"/>
        </w:rPr>
        <w:t>До складу комісії можуть входити педагогічні працівники (у томі числі практичний психолог), батьки постраждалого та булера, керівник закладу та інші зацікавлені особи.</w:t>
      </w:r>
    </w:p>
    <w:p>
      <w:pPr>
        <w:pStyle w:val="ListParagraph"/>
        <w:numPr>
          <w:ilvl w:val="0"/>
          <w:numId w:val="10"/>
        </w:numPr>
        <w:tabs>
          <w:tab w:val="clear" w:pos="720"/>
          <w:tab w:val="left" w:pos="849" w:leader="none"/>
        </w:tabs>
        <w:spacing w:lineRule="auto" w:line="276" w:before="1" w:after="0"/>
        <w:ind w:left="849" w:right="149" w:hanging="360"/>
        <w:jc w:val="both"/>
        <w:rPr>
          <w:sz w:val="28"/>
        </w:rPr>
      </w:pPr>
      <w:r>
        <w:rPr>
          <w:sz w:val="28"/>
        </w:rPr>
        <w:t>Комісія у своїй діяльності керується законодавством України та іншими нормативними актами.</w:t>
      </w:r>
    </w:p>
    <w:p>
      <w:pPr>
        <w:pStyle w:val="ListParagraph"/>
        <w:numPr>
          <w:ilvl w:val="0"/>
          <w:numId w:val="10"/>
        </w:numPr>
        <w:tabs>
          <w:tab w:val="clear" w:pos="720"/>
          <w:tab w:val="left" w:pos="849" w:leader="none"/>
        </w:tabs>
        <w:spacing w:lineRule="auto" w:line="276"/>
        <w:ind w:left="849" w:right="141" w:hanging="360"/>
        <w:jc w:val="both"/>
        <w:rPr>
          <w:sz w:val="28"/>
        </w:rPr>
      </w:pPr>
      <w:r>
        <w:rPr>
          <w:sz w:val="28"/>
        </w:rPr>
        <w:t>Якщо Комісія визначила що це був булінг (цькування), а не одноразовий конфлікт чи сварка, тобто відповідні дії носять систематичний характер, то</w:t>
      </w:r>
    </w:p>
    <w:p>
      <w:pPr>
        <w:pStyle w:val="Normal"/>
        <w:tabs>
          <w:tab w:val="clear" w:pos="720"/>
          <w:tab w:val="left" w:pos="851" w:leader="none"/>
        </w:tabs>
        <w:ind w:left="851" w:hanging="360"/>
        <w:jc w:val="both"/>
        <w:rPr>
          <w:sz w:val="28"/>
        </w:rPr>
      </w:pPr>
      <w:r>
        <w:rPr>
          <w:sz w:val="28"/>
        </w:rPr>
        <w:t>керівник закладу освіти зобов’язаний повідомити уповноважені органи                   Національної поліції (ювенальна поліція) та службу у справах дітей.</w:t>
      </w:r>
    </w:p>
    <w:p>
      <w:pPr>
        <w:pStyle w:val="ListParagraph"/>
        <w:numPr>
          <w:ilvl w:val="0"/>
          <w:numId w:val="10"/>
        </w:numPr>
        <w:tabs>
          <w:tab w:val="clear" w:pos="720"/>
          <w:tab w:val="left" w:pos="849" w:leader="none"/>
        </w:tabs>
        <w:spacing w:lineRule="auto" w:line="276"/>
        <w:ind w:left="849" w:right="146" w:hanging="360"/>
        <w:jc w:val="both"/>
        <w:rPr>
          <w:sz w:val="28"/>
        </w:rPr>
      </w:pPr>
      <w:r>
        <w:rPr>
          <w:sz w:val="28"/>
        </w:rPr>
        <w:t>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pPr>
        <w:pStyle w:val="ListParagraph"/>
        <w:numPr>
          <w:ilvl w:val="0"/>
          <w:numId w:val="10"/>
        </w:numPr>
        <w:tabs>
          <w:tab w:val="clear" w:pos="720"/>
          <w:tab w:val="left" w:pos="849" w:leader="none"/>
        </w:tabs>
        <w:spacing w:lineRule="auto" w:line="276"/>
        <w:ind w:left="849" w:right="141" w:hanging="360"/>
        <w:jc w:val="both"/>
        <w:rPr>
          <w:sz w:val="28"/>
        </w:rPr>
      </w:pPr>
      <w:r>
        <w:rPr>
          <w:sz w:val="28"/>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pPr>
        <w:pStyle w:val="ListParagraph"/>
        <w:numPr>
          <w:ilvl w:val="0"/>
          <w:numId w:val="10"/>
        </w:numPr>
        <w:tabs>
          <w:tab w:val="clear" w:pos="720"/>
          <w:tab w:val="left" w:pos="849" w:leader="none"/>
        </w:tabs>
        <w:spacing w:lineRule="auto" w:line="276"/>
        <w:ind w:left="849" w:right="149" w:hanging="360"/>
        <w:jc w:val="both"/>
        <w:rPr>
          <w:sz w:val="28"/>
        </w:rPr>
      </w:pPr>
      <w:r>
        <w:rPr>
          <w:sz w:val="28"/>
        </w:rPr>
        <w:t>Потерпілий чи його/її представник можуть звертатися відразу до уповноважених</w:t>
      </w:r>
      <w:r>
        <w:rPr>
          <w:spacing w:val="-3"/>
          <w:sz w:val="28"/>
        </w:rPr>
        <w:t xml:space="preserve"> </w:t>
      </w:r>
      <w:r>
        <w:rPr>
          <w:sz w:val="28"/>
        </w:rPr>
        <w:t>органів</w:t>
      </w:r>
      <w:r>
        <w:rPr>
          <w:spacing w:val="-4"/>
          <w:sz w:val="28"/>
        </w:rPr>
        <w:t xml:space="preserve"> </w:t>
      </w:r>
      <w:r>
        <w:rPr>
          <w:sz w:val="28"/>
        </w:rPr>
        <w:t>Національної</w:t>
      </w:r>
      <w:r>
        <w:rPr>
          <w:spacing w:val="-5"/>
          <w:sz w:val="28"/>
        </w:rPr>
        <w:t xml:space="preserve"> </w:t>
      </w:r>
      <w:r>
        <w:rPr>
          <w:sz w:val="28"/>
        </w:rPr>
        <w:t>поліції</w:t>
      </w:r>
      <w:r>
        <w:rPr>
          <w:spacing w:val="-3"/>
          <w:sz w:val="28"/>
        </w:rPr>
        <w:t xml:space="preserve"> </w:t>
      </w:r>
      <w:r>
        <w:rPr>
          <w:sz w:val="28"/>
        </w:rPr>
        <w:t>України</w:t>
      </w:r>
      <w:r>
        <w:rPr>
          <w:spacing w:val="-5"/>
          <w:sz w:val="28"/>
        </w:rPr>
        <w:t xml:space="preserve"> </w:t>
      </w:r>
      <w:r>
        <w:rPr>
          <w:sz w:val="28"/>
        </w:rPr>
        <w:t>(ювенальна</w:t>
      </w:r>
      <w:r>
        <w:rPr>
          <w:spacing w:val="-5"/>
          <w:sz w:val="28"/>
        </w:rPr>
        <w:t xml:space="preserve"> </w:t>
      </w:r>
      <w:r>
        <w:rPr>
          <w:sz w:val="28"/>
        </w:rPr>
        <w:t>поліція)</w:t>
      </w:r>
      <w:r>
        <w:rPr>
          <w:spacing w:val="-4"/>
          <w:sz w:val="28"/>
        </w:rPr>
        <w:t xml:space="preserve"> </w:t>
      </w:r>
      <w:r>
        <w:rPr>
          <w:sz w:val="28"/>
        </w:rPr>
        <w:t>та службу у справах дітей з повідомленням про випадки булінгу (цькування).</w:t>
      </w:r>
    </w:p>
    <w:p>
      <w:pPr>
        <w:pStyle w:val="ListParagraph"/>
        <w:numPr>
          <w:ilvl w:val="0"/>
          <w:numId w:val="10"/>
        </w:numPr>
        <w:tabs>
          <w:tab w:val="clear" w:pos="720"/>
          <w:tab w:val="left" w:pos="848" w:leader="none"/>
        </w:tabs>
        <w:ind w:left="848" w:hanging="359"/>
        <w:jc w:val="both"/>
        <w:rPr>
          <w:sz w:val="28"/>
        </w:rPr>
      </w:pPr>
      <w:r>
        <w:rPr>
          <w:sz w:val="28"/>
        </w:rPr>
        <w:t>Батьки</w:t>
      </w:r>
      <w:r>
        <w:rPr>
          <w:spacing w:val="-9"/>
          <w:sz w:val="28"/>
        </w:rPr>
        <w:t xml:space="preserve"> </w:t>
      </w:r>
      <w:r>
        <w:rPr>
          <w:sz w:val="28"/>
        </w:rPr>
        <w:t>зобов’язані</w:t>
      </w:r>
      <w:r>
        <w:rPr>
          <w:spacing w:val="-7"/>
          <w:sz w:val="28"/>
        </w:rPr>
        <w:t xml:space="preserve"> </w:t>
      </w:r>
      <w:r>
        <w:rPr>
          <w:sz w:val="28"/>
        </w:rPr>
        <w:t>виконувати</w:t>
      </w:r>
      <w:r>
        <w:rPr>
          <w:spacing w:val="-8"/>
          <w:sz w:val="28"/>
        </w:rPr>
        <w:t xml:space="preserve"> </w:t>
      </w:r>
      <w:r>
        <w:rPr>
          <w:sz w:val="28"/>
        </w:rPr>
        <w:t>рішення</w:t>
      </w:r>
      <w:r>
        <w:rPr>
          <w:spacing w:val="-11"/>
          <w:sz w:val="28"/>
        </w:rPr>
        <w:t xml:space="preserve"> </w:t>
      </w:r>
      <w:r>
        <w:rPr>
          <w:sz w:val="28"/>
        </w:rPr>
        <w:t>та</w:t>
      </w:r>
      <w:r>
        <w:rPr>
          <w:spacing w:val="-8"/>
          <w:sz w:val="28"/>
        </w:rPr>
        <w:t xml:space="preserve"> </w:t>
      </w:r>
      <w:r>
        <w:rPr>
          <w:sz w:val="28"/>
        </w:rPr>
        <w:t>рекомендації</w:t>
      </w:r>
      <w:r>
        <w:rPr>
          <w:spacing w:val="-6"/>
          <w:sz w:val="28"/>
        </w:rPr>
        <w:t xml:space="preserve"> </w:t>
      </w:r>
      <w:r>
        <w:rPr>
          <w:spacing w:val="-2"/>
          <w:sz w:val="28"/>
        </w:rPr>
        <w:t>Комісії.</w:t>
      </w:r>
    </w:p>
    <w:p>
      <w:pPr>
        <w:pStyle w:val="Style18"/>
        <w:spacing w:before="100" w:after="0"/>
        <w:ind w:left="0" w:hanging="0"/>
        <w:jc w:val="left"/>
        <w:rPr/>
      </w:pPr>
      <w:r>
        <w:rPr/>
      </w:r>
    </w:p>
    <w:p>
      <w:pPr>
        <w:pStyle w:val="1"/>
        <w:ind w:left="3269" w:hanging="360"/>
        <w:jc w:val="both"/>
        <w:rPr/>
      </w:pPr>
      <w:r>
        <w:rPr/>
        <w:t>Терміни</w:t>
      </w:r>
      <w:r>
        <w:rPr>
          <w:spacing w:val="-7"/>
        </w:rPr>
        <w:t xml:space="preserve"> </w:t>
      </w:r>
      <w:r>
        <w:rPr/>
        <w:t>подання</w:t>
      </w:r>
      <w:r>
        <w:rPr>
          <w:spacing w:val="-8"/>
        </w:rPr>
        <w:t xml:space="preserve"> </w:t>
      </w:r>
      <w:r>
        <w:rPr/>
        <w:t>та</w:t>
      </w:r>
      <w:r>
        <w:rPr>
          <w:spacing w:val="-5"/>
        </w:rPr>
        <w:t xml:space="preserve"> </w:t>
      </w:r>
      <w:r>
        <w:rPr/>
        <w:t>розгляду</w:t>
      </w:r>
      <w:r>
        <w:rPr>
          <w:spacing w:val="-8"/>
        </w:rPr>
        <w:t xml:space="preserve"> </w:t>
      </w:r>
      <w:r>
        <w:rPr>
          <w:spacing w:val="-4"/>
        </w:rPr>
        <w:t>Заяв</w:t>
      </w:r>
    </w:p>
    <w:p>
      <w:pPr>
        <w:pStyle w:val="ListParagraph"/>
        <w:numPr>
          <w:ilvl w:val="0"/>
          <w:numId w:val="9"/>
        </w:numPr>
        <w:tabs>
          <w:tab w:val="clear" w:pos="720"/>
          <w:tab w:val="left" w:pos="849" w:leader="none"/>
        </w:tabs>
        <w:spacing w:lineRule="auto" w:line="276" w:before="45" w:after="0"/>
        <w:ind w:left="849" w:right="151" w:hanging="360"/>
        <w:jc w:val="both"/>
        <w:rPr>
          <w:sz w:val="28"/>
        </w:rPr>
      </w:pPr>
      <w:r>
        <w:rPr>
          <w:sz w:val="28"/>
        </w:rPr>
        <w:t>Заявники зобов’язані терміново</w:t>
      </w:r>
      <w:r>
        <w:rPr>
          <w:spacing w:val="-1"/>
          <w:sz w:val="28"/>
        </w:rPr>
        <w:t xml:space="preserve"> </w:t>
      </w:r>
      <w:r>
        <w:rPr>
          <w:sz w:val="28"/>
        </w:rPr>
        <w:t>повідомляти керівнику</w:t>
      </w:r>
      <w:r>
        <w:rPr>
          <w:spacing w:val="-1"/>
          <w:sz w:val="28"/>
        </w:rPr>
        <w:t xml:space="preserve"> </w:t>
      </w:r>
      <w:r>
        <w:rPr>
          <w:sz w:val="28"/>
        </w:rPr>
        <w:t>закладу</w:t>
      </w:r>
      <w:r>
        <w:rPr>
          <w:spacing w:val="-1"/>
          <w:sz w:val="28"/>
        </w:rPr>
        <w:t xml:space="preserve"> </w:t>
      </w:r>
      <w:r>
        <w:rPr>
          <w:sz w:val="28"/>
        </w:rPr>
        <w:t>про випадки булінгу (цькування), а також подати Заяву.</w:t>
      </w:r>
    </w:p>
    <w:p>
      <w:pPr>
        <w:pStyle w:val="ListParagraph"/>
        <w:numPr>
          <w:ilvl w:val="0"/>
          <w:numId w:val="9"/>
        </w:numPr>
        <w:tabs>
          <w:tab w:val="clear" w:pos="720"/>
          <w:tab w:val="left" w:pos="849" w:leader="none"/>
        </w:tabs>
        <w:spacing w:lineRule="auto" w:line="276"/>
        <w:ind w:left="849" w:right="142" w:hanging="360"/>
        <w:jc w:val="both"/>
        <w:rPr>
          <w:sz w:val="28"/>
        </w:rPr>
      </w:pPr>
      <w:r>
        <w:rPr>
          <w:sz w:val="28"/>
        </w:rPr>
        <w:t>Рішення про проведення розслідування із визначенням уповноважених осіб видається протягом 1 робочого дня з дати подання Заяви.</w:t>
      </w:r>
    </w:p>
    <w:p>
      <w:pPr>
        <w:pStyle w:val="ListParagraph"/>
        <w:numPr>
          <w:ilvl w:val="0"/>
          <w:numId w:val="9"/>
        </w:numPr>
        <w:tabs>
          <w:tab w:val="clear" w:pos="720"/>
          <w:tab w:val="left" w:pos="849" w:leader="none"/>
        </w:tabs>
        <w:spacing w:lineRule="auto" w:line="276"/>
        <w:ind w:left="849" w:right="149" w:hanging="360"/>
        <w:jc w:val="both"/>
        <w:rPr>
          <w:sz w:val="28"/>
        </w:rPr>
      </w:pPr>
      <w:r>
        <w:rPr>
          <w:sz w:val="28"/>
        </w:rPr>
        <w:t>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pPr>
        <w:pStyle w:val="ListParagraph"/>
        <w:numPr>
          <w:ilvl w:val="0"/>
          <w:numId w:val="9"/>
        </w:numPr>
        <w:tabs>
          <w:tab w:val="clear" w:pos="720"/>
          <w:tab w:val="left" w:pos="849" w:leader="none"/>
        </w:tabs>
        <w:spacing w:lineRule="auto" w:line="276"/>
        <w:ind w:left="849" w:right="140" w:hanging="360"/>
        <w:jc w:val="both"/>
        <w:rPr>
          <w:sz w:val="28"/>
        </w:rPr>
      </w:pPr>
      <w:r>
        <w:rPr>
          <w:sz w:val="28"/>
        </w:rPr>
        <w:t>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Комісії.</w:t>
      </w:r>
    </w:p>
    <w:p>
      <w:pPr>
        <w:pStyle w:val="ListParagraph"/>
        <w:numPr>
          <w:ilvl w:val="0"/>
          <w:numId w:val="9"/>
        </w:numPr>
        <w:tabs>
          <w:tab w:val="clear" w:pos="720"/>
          <w:tab w:val="left" w:pos="849" w:leader="none"/>
        </w:tabs>
        <w:spacing w:lineRule="auto" w:line="276"/>
        <w:ind w:left="849" w:right="145" w:hanging="360"/>
        <w:jc w:val="both"/>
        <w:rPr>
          <w:sz w:val="28"/>
        </w:rPr>
      </w:pPr>
      <w:r>
        <w:rPr>
          <w:sz w:val="28"/>
        </w:rPr>
        <w:t>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w:t>
      </w:r>
      <w:r>
        <w:rPr>
          <w:spacing w:val="-2"/>
          <w:sz w:val="28"/>
        </w:rPr>
        <w:t xml:space="preserve"> </w:t>
      </w:r>
      <w:r>
        <w:rPr>
          <w:sz w:val="28"/>
        </w:rPr>
        <w:t>випадок булінгу</w:t>
      </w:r>
      <w:r>
        <w:rPr>
          <w:spacing w:val="-4"/>
          <w:sz w:val="28"/>
        </w:rPr>
        <w:t xml:space="preserve"> </w:t>
      </w:r>
      <w:r>
        <w:rPr>
          <w:sz w:val="28"/>
        </w:rPr>
        <w:t>(цькування) протягом</w:t>
      </w:r>
      <w:r>
        <w:rPr>
          <w:spacing w:val="-3"/>
          <w:sz w:val="28"/>
        </w:rPr>
        <w:t xml:space="preserve"> </w:t>
      </w:r>
      <w:r>
        <w:rPr>
          <w:sz w:val="28"/>
        </w:rPr>
        <w:t>одного дня.</w:t>
      </w:r>
    </w:p>
    <w:p>
      <w:pPr>
        <w:pStyle w:val="Style18"/>
        <w:spacing w:before="47" w:after="0"/>
        <w:ind w:left="0" w:hanging="0"/>
        <w:jc w:val="left"/>
        <w:rPr/>
      </w:pPr>
      <w:r>
        <w:rPr/>
      </w:r>
    </w:p>
    <w:p>
      <w:pPr>
        <w:pStyle w:val="1"/>
        <w:spacing w:before="1" w:after="0"/>
        <w:ind w:left="0" w:hanging="360"/>
        <w:jc w:val="center"/>
        <w:rPr/>
      </w:pPr>
      <w:r>
        <w:rPr>
          <w:color w:val="090704"/>
        </w:rPr>
        <w:t>Реагування</w:t>
      </w:r>
      <w:r>
        <w:rPr>
          <w:color w:val="090704"/>
          <w:spacing w:val="-9"/>
        </w:rPr>
        <w:t xml:space="preserve"> </w:t>
      </w:r>
      <w:r>
        <w:rPr>
          <w:color w:val="090704"/>
        </w:rPr>
        <w:t>на</w:t>
      </w:r>
      <w:r>
        <w:rPr>
          <w:color w:val="090704"/>
          <w:spacing w:val="-8"/>
        </w:rPr>
        <w:t xml:space="preserve"> </w:t>
      </w:r>
      <w:r>
        <w:rPr>
          <w:color w:val="090704"/>
        </w:rPr>
        <w:t>доведені</w:t>
      </w:r>
      <w:r>
        <w:rPr>
          <w:color w:val="090704"/>
          <w:spacing w:val="-9"/>
        </w:rPr>
        <w:t xml:space="preserve"> </w:t>
      </w:r>
      <w:r>
        <w:rPr>
          <w:color w:val="090704"/>
        </w:rPr>
        <w:t>випадки</w:t>
      </w:r>
      <w:r>
        <w:rPr>
          <w:color w:val="090704"/>
          <w:spacing w:val="-8"/>
        </w:rPr>
        <w:t xml:space="preserve"> </w:t>
      </w:r>
      <w:r>
        <w:rPr>
          <w:color w:val="090704"/>
          <w:spacing w:val="-2"/>
        </w:rPr>
        <w:t>булінгу</w:t>
      </w:r>
    </w:p>
    <w:p>
      <w:pPr>
        <w:pStyle w:val="ListParagraph"/>
        <w:numPr>
          <w:ilvl w:val="0"/>
          <w:numId w:val="8"/>
        </w:numPr>
        <w:tabs>
          <w:tab w:val="clear" w:pos="720"/>
          <w:tab w:val="left" w:pos="776" w:leader="none"/>
          <w:tab w:val="left" w:pos="849" w:leader="none"/>
        </w:tabs>
        <w:spacing w:lineRule="auto" w:line="276" w:before="42" w:after="0"/>
        <w:ind w:left="849" w:right="140" w:hanging="360"/>
        <w:jc w:val="both"/>
        <w:rPr>
          <w:sz w:val="28"/>
        </w:rPr>
      </w:pPr>
      <w:r>
        <w:rPr>
          <w:color w:val="090704"/>
          <w:sz w:val="28"/>
        </w:rPr>
        <w:t>На основі рішення комісії з розгляду випадків булінгу (цькування), яка кваліфікувала</w:t>
      </w:r>
      <w:r>
        <w:rPr>
          <w:color w:val="090704"/>
          <w:spacing w:val="-18"/>
          <w:sz w:val="28"/>
        </w:rPr>
        <w:t xml:space="preserve"> </w:t>
      </w:r>
      <w:r>
        <w:rPr>
          <w:color w:val="090704"/>
          <w:sz w:val="28"/>
        </w:rPr>
        <w:t>випадок</w:t>
      </w:r>
      <w:r>
        <w:rPr>
          <w:color w:val="090704"/>
          <w:spacing w:val="-1"/>
          <w:sz w:val="28"/>
        </w:rPr>
        <w:t xml:space="preserve"> </w:t>
      </w:r>
      <w:r>
        <w:rPr>
          <w:color w:val="090704"/>
          <w:sz w:val="28"/>
        </w:rPr>
        <w:t>як булінг (цькування), а не одноразовий конфлікт чи сварка, тобто відповідні дії носять систематичний характер, директор закладу освіти:</w:t>
      </w:r>
    </w:p>
    <w:p>
      <w:pPr>
        <w:pStyle w:val="ListParagraph"/>
        <w:numPr>
          <w:ilvl w:val="1"/>
          <w:numId w:val="8"/>
        </w:numPr>
        <w:tabs>
          <w:tab w:val="clear" w:pos="720"/>
          <w:tab w:val="left" w:pos="1581" w:leader="none"/>
        </w:tabs>
        <w:spacing w:lineRule="auto" w:line="276" w:before="1" w:after="0"/>
        <w:ind w:left="1581" w:right="141" w:hanging="360"/>
        <w:rPr>
          <w:sz w:val="28"/>
        </w:rPr>
      </w:pPr>
      <w:r>
        <w:rPr>
          <w:color w:val="090704"/>
          <w:sz w:val="28"/>
        </w:rPr>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pPr>
        <w:pStyle w:val="ListParagraph"/>
        <w:numPr>
          <w:ilvl w:val="1"/>
          <w:numId w:val="8"/>
        </w:numPr>
        <w:tabs>
          <w:tab w:val="clear" w:pos="720"/>
          <w:tab w:val="left" w:pos="1581" w:leader="none"/>
        </w:tabs>
        <w:spacing w:lineRule="auto" w:line="276" w:before="1" w:after="0"/>
        <w:ind w:left="1581" w:right="137" w:hanging="360"/>
        <w:rPr>
          <w:sz w:val="28"/>
        </w:rPr>
      </w:pPr>
      <w:r>
        <w:rPr>
          <w:color w:val="090704"/>
          <w:sz w:val="28"/>
        </w:rPr>
        <w:t>забезпечує виконання заходів для надання соціальних та психолого- педагогічних послуг здобувачам освіти, які вчинили булінг, стали</w:t>
      </w:r>
      <w:r>
        <w:rPr>
          <w:color w:val="090704"/>
          <w:spacing w:val="40"/>
          <w:sz w:val="28"/>
        </w:rPr>
        <w:t xml:space="preserve"> </w:t>
      </w:r>
      <w:r>
        <w:rPr>
          <w:color w:val="090704"/>
          <w:sz w:val="28"/>
        </w:rPr>
        <w:t xml:space="preserve">його свідками або постраждали від булінгу (цькування) (далі – </w:t>
      </w:r>
      <w:r>
        <w:rPr>
          <w:color w:val="090704"/>
          <w:spacing w:val="-2"/>
          <w:sz w:val="28"/>
        </w:rPr>
        <w:t>Заходи).</w:t>
      </w:r>
    </w:p>
    <w:p>
      <w:pPr>
        <w:pStyle w:val="ListParagraph"/>
        <w:numPr>
          <w:ilvl w:val="0"/>
          <w:numId w:val="8"/>
        </w:numPr>
        <w:tabs>
          <w:tab w:val="clear" w:pos="720"/>
          <w:tab w:val="left" w:pos="776" w:leader="none"/>
          <w:tab w:val="left" w:pos="849" w:leader="none"/>
        </w:tabs>
        <w:spacing w:lineRule="auto" w:line="276" w:before="61" w:after="0"/>
        <w:ind w:left="849" w:right="147" w:hanging="360"/>
        <w:jc w:val="both"/>
        <w:rPr>
          <w:sz w:val="28"/>
        </w:rPr>
      </w:pPr>
      <w:r>
        <w:rPr/>
        <w:tab/>
      </w:r>
      <w:r>
        <w:rPr>
          <w:color w:val="090704"/>
          <w:sz w:val="28"/>
        </w:rPr>
        <w:t>Заходи здійснюються заступником</w:t>
      </w:r>
      <w:r>
        <w:rPr>
          <w:color w:val="090704"/>
          <w:spacing w:val="-2"/>
          <w:sz w:val="28"/>
        </w:rPr>
        <w:t xml:space="preserve"> </w:t>
      </w:r>
      <w:r>
        <w:rPr>
          <w:color w:val="090704"/>
          <w:sz w:val="28"/>
        </w:rPr>
        <w:t>директора з виховної</w:t>
      </w:r>
      <w:r>
        <w:rPr>
          <w:color w:val="090704"/>
          <w:spacing w:val="-1"/>
          <w:sz w:val="28"/>
        </w:rPr>
        <w:t xml:space="preserve"> </w:t>
      </w:r>
      <w:r>
        <w:rPr>
          <w:color w:val="090704"/>
          <w:sz w:val="28"/>
        </w:rPr>
        <w:t>роботи у</w:t>
      </w:r>
      <w:r>
        <w:rPr>
          <w:color w:val="090704"/>
          <w:spacing w:val="-3"/>
          <w:sz w:val="28"/>
        </w:rPr>
        <w:t xml:space="preserve"> </w:t>
      </w:r>
      <w:r>
        <w:rPr>
          <w:color w:val="090704"/>
          <w:sz w:val="28"/>
        </w:rPr>
        <w:t>взаємодії з практичним психологом</w:t>
      </w:r>
      <w:r>
        <w:rPr>
          <w:color w:val="090704"/>
          <w:spacing w:val="40"/>
          <w:sz w:val="28"/>
        </w:rPr>
        <w:t xml:space="preserve"> </w:t>
      </w:r>
      <w:r>
        <w:rPr>
          <w:color w:val="090704"/>
          <w:sz w:val="28"/>
        </w:rPr>
        <w:t>та затверджуються директором закладу.</w:t>
      </w:r>
    </w:p>
    <w:p>
      <w:pPr>
        <w:pStyle w:val="ListParagraph"/>
        <w:numPr>
          <w:ilvl w:val="0"/>
          <w:numId w:val="8"/>
        </w:numPr>
        <w:tabs>
          <w:tab w:val="clear" w:pos="720"/>
          <w:tab w:val="left" w:pos="776" w:leader="none"/>
          <w:tab w:val="left" w:pos="849" w:leader="none"/>
        </w:tabs>
        <w:spacing w:lineRule="auto" w:line="276"/>
        <w:ind w:left="849" w:right="146" w:hanging="360"/>
        <w:jc w:val="both"/>
        <w:rPr>
          <w:sz w:val="28"/>
        </w:rPr>
      </w:pPr>
      <w:r>
        <w:rPr>
          <w:color w:val="090704"/>
          <w:sz w:val="28"/>
        </w:rPr>
        <w:t>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pPr>
        <w:pStyle w:val="Style18"/>
        <w:spacing w:before="48" w:after="0"/>
        <w:ind w:left="0" w:hanging="0"/>
        <w:jc w:val="left"/>
        <w:rPr/>
      </w:pPr>
      <w:r>
        <w:rPr/>
      </w:r>
    </w:p>
    <w:p>
      <w:pPr>
        <w:pStyle w:val="1"/>
        <w:ind w:left="2090" w:hanging="360"/>
        <w:jc w:val="both"/>
        <w:rPr/>
      </w:pPr>
      <w:r>
        <w:rPr>
          <w:color w:val="090704"/>
        </w:rPr>
        <w:t>Відповідальність</w:t>
      </w:r>
      <w:r>
        <w:rPr>
          <w:color w:val="090704"/>
          <w:spacing w:val="-8"/>
        </w:rPr>
        <w:t xml:space="preserve"> </w:t>
      </w:r>
      <w:r>
        <w:rPr>
          <w:color w:val="090704"/>
        </w:rPr>
        <w:t>осіб</w:t>
      </w:r>
      <w:r>
        <w:rPr>
          <w:color w:val="090704"/>
          <w:spacing w:val="-9"/>
        </w:rPr>
        <w:t xml:space="preserve"> </w:t>
      </w:r>
      <w:r>
        <w:rPr>
          <w:color w:val="090704"/>
        </w:rPr>
        <w:t>причетних</w:t>
      </w:r>
      <w:r>
        <w:rPr>
          <w:color w:val="090704"/>
          <w:spacing w:val="-5"/>
        </w:rPr>
        <w:t xml:space="preserve"> </w:t>
      </w:r>
      <w:r>
        <w:rPr>
          <w:color w:val="090704"/>
        </w:rPr>
        <w:t>до</w:t>
      </w:r>
      <w:r>
        <w:rPr>
          <w:color w:val="090704"/>
          <w:spacing w:val="-9"/>
        </w:rPr>
        <w:t xml:space="preserve"> </w:t>
      </w:r>
      <w:r>
        <w:rPr>
          <w:color w:val="090704"/>
        </w:rPr>
        <w:t>булінгу</w:t>
      </w:r>
      <w:r>
        <w:rPr>
          <w:color w:val="090704"/>
          <w:spacing w:val="-8"/>
        </w:rPr>
        <w:t xml:space="preserve"> </w:t>
      </w:r>
      <w:r>
        <w:rPr>
          <w:color w:val="090704"/>
          <w:spacing w:val="-2"/>
        </w:rPr>
        <w:t>(цькування)</w:t>
      </w:r>
    </w:p>
    <w:p>
      <w:pPr>
        <w:pStyle w:val="ListParagraph"/>
        <w:numPr>
          <w:ilvl w:val="0"/>
          <w:numId w:val="7"/>
        </w:numPr>
        <w:tabs>
          <w:tab w:val="clear" w:pos="720"/>
          <w:tab w:val="left" w:pos="643" w:leader="none"/>
        </w:tabs>
        <w:spacing w:lineRule="auto" w:line="276" w:before="46" w:after="0"/>
        <w:ind w:left="338" w:right="149" w:hanging="0"/>
        <w:jc w:val="both"/>
        <w:rPr>
          <w:sz w:val="28"/>
        </w:rPr>
      </w:pPr>
      <w:r>
        <w:rPr>
          <w:color w:val="090704"/>
          <w:sz w:val="28"/>
        </w:rPr>
        <w:t>Відповідальність за булінг (цькування) встановлена статтею 173 п.4 Кодексу України про адміністративні правопорушення такого змісту:</w:t>
      </w:r>
    </w:p>
    <w:p>
      <w:pPr>
        <w:pStyle w:val="Style18"/>
        <w:spacing w:lineRule="exact" w:line="321"/>
        <w:ind w:left="338" w:hanging="0"/>
        <w:rPr/>
      </w:pPr>
      <w:r>
        <w:rPr>
          <w:color w:val="090704"/>
        </w:rPr>
        <w:t>«Стаття</w:t>
      </w:r>
      <w:r>
        <w:rPr>
          <w:color w:val="090704"/>
          <w:spacing w:val="-11"/>
        </w:rPr>
        <w:t xml:space="preserve"> </w:t>
      </w:r>
      <w:r>
        <w:rPr>
          <w:color w:val="090704"/>
        </w:rPr>
        <w:t>173</w:t>
      </w:r>
      <w:r>
        <w:rPr>
          <w:color w:val="090704"/>
          <w:spacing w:val="-7"/>
        </w:rPr>
        <w:t xml:space="preserve"> </w:t>
      </w:r>
      <w:r>
        <w:rPr>
          <w:color w:val="090704"/>
        </w:rPr>
        <w:t>п.4».</w:t>
      </w:r>
      <w:r>
        <w:rPr>
          <w:color w:val="090704"/>
          <w:spacing w:val="-8"/>
        </w:rPr>
        <w:t xml:space="preserve"> </w:t>
      </w:r>
      <w:r>
        <w:rPr>
          <w:color w:val="090704"/>
        </w:rPr>
        <w:t>Булінг</w:t>
      </w:r>
      <w:r>
        <w:rPr>
          <w:color w:val="090704"/>
          <w:spacing w:val="-8"/>
        </w:rPr>
        <w:t xml:space="preserve"> </w:t>
      </w:r>
      <w:r>
        <w:rPr>
          <w:color w:val="090704"/>
        </w:rPr>
        <w:t>(цькування)</w:t>
      </w:r>
      <w:r>
        <w:rPr>
          <w:color w:val="090704"/>
          <w:spacing w:val="-7"/>
        </w:rPr>
        <w:t xml:space="preserve"> </w:t>
      </w:r>
      <w:r>
        <w:rPr>
          <w:color w:val="090704"/>
        </w:rPr>
        <w:t>учасника</w:t>
      </w:r>
      <w:r>
        <w:rPr>
          <w:color w:val="090704"/>
          <w:spacing w:val="-9"/>
        </w:rPr>
        <w:t xml:space="preserve"> </w:t>
      </w:r>
      <w:r>
        <w:rPr>
          <w:color w:val="090704"/>
        </w:rPr>
        <w:t>освітнього</w:t>
      </w:r>
      <w:r>
        <w:rPr>
          <w:color w:val="090704"/>
          <w:spacing w:val="-6"/>
        </w:rPr>
        <w:t xml:space="preserve"> </w:t>
      </w:r>
      <w:r>
        <w:rPr>
          <w:color w:val="090704"/>
          <w:spacing w:val="-2"/>
        </w:rPr>
        <w:t>процесу.</w:t>
      </w:r>
    </w:p>
    <w:p>
      <w:pPr>
        <w:pStyle w:val="Style18"/>
        <w:spacing w:lineRule="auto" w:line="276" w:before="47" w:after="0"/>
        <w:ind w:left="338" w:right="139" w:firstLine="655"/>
        <w:rPr/>
      </w:pPr>
      <w:r>
        <w:rPr>
          <w:color w:val="090704"/>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w:t>
      </w:r>
      <w:r>
        <w:rPr>
          <w:color w:val="090704"/>
          <w:spacing w:val="40"/>
        </w:rPr>
        <w:t xml:space="preserve"> </w:t>
      </w:r>
      <w:r>
        <w:rPr>
          <w:color w:val="090704"/>
        </w:rPr>
        <w:t>була заподіяна шкода психічному або фізичному здоров’ю потерпілого, - тягне за собою накладення штрафу від п’ятдесяти до ста неоподатковуваних</w:t>
      </w:r>
      <w:r>
        <w:rPr>
          <w:color w:val="090704"/>
          <w:spacing w:val="80"/>
        </w:rPr>
        <w:t xml:space="preserve"> </w:t>
      </w:r>
      <w:r>
        <w:rPr>
          <w:color w:val="090704"/>
        </w:rPr>
        <w:t>мінімумів доходів громадян або громадські роботи на строк від двадцяти до сорока годин.</w:t>
      </w:r>
    </w:p>
    <w:p>
      <w:pPr>
        <w:pStyle w:val="Style18"/>
        <w:spacing w:lineRule="auto" w:line="276" w:before="2" w:after="0"/>
        <w:ind w:left="338" w:right="140" w:firstLine="655"/>
        <w:rPr/>
      </w:pPr>
      <w:r>
        <w:rPr>
          <w:color w:val="090704"/>
        </w:rPr>
        <w:t>Діяння, передбачене частиною першою цієї статті, вчинене групою осіб</w:t>
      </w:r>
      <w:r>
        <w:rPr>
          <w:color w:val="090704"/>
          <w:spacing w:val="40"/>
        </w:rPr>
        <w:t xml:space="preserve"> </w:t>
      </w:r>
      <w:r>
        <w:rPr>
          <w:color w:val="090704"/>
        </w:rPr>
        <w:t>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pPr>
        <w:pStyle w:val="Style18"/>
        <w:spacing w:lineRule="auto" w:line="276"/>
        <w:ind w:left="338" w:right="140" w:firstLine="655"/>
        <w:rPr/>
      </w:pPr>
      <w:r>
        <w:rPr>
          <w:color w:val="090704"/>
        </w:rPr>
        <w:t>Діяння, передбачене частиною першою цієї статті, вчинене малолітніми</w:t>
      </w:r>
      <w:r>
        <w:rPr>
          <w:color w:val="090704"/>
          <w:spacing w:val="40"/>
        </w:rPr>
        <w:t xml:space="preserve"> </w:t>
      </w:r>
      <w:r>
        <w:rPr>
          <w:color w:val="090704"/>
        </w:rPr>
        <w:t>або неповнолітніми особами віком від чотирнадцяти до шістнадцяти років, - тягне за собою накладення штрафу</w:t>
      </w:r>
      <w:r>
        <w:rPr>
          <w:color w:val="090704"/>
          <w:spacing w:val="-17"/>
        </w:rPr>
        <w:t xml:space="preserve"> </w:t>
      </w:r>
      <w:r>
        <w:rPr>
          <w:color w:val="090704"/>
        </w:rPr>
        <w:t>на батьків або осіб, які їх замінюють, від п’ятдесяти до ста неоподатковуваних мінімумів доходів громадян або</w:t>
      </w:r>
      <w:r>
        <w:rPr>
          <w:color w:val="090704"/>
          <w:spacing w:val="40"/>
        </w:rPr>
        <w:t xml:space="preserve"> </w:t>
      </w:r>
      <w:r>
        <w:rPr>
          <w:color w:val="090704"/>
        </w:rPr>
        <w:t>громадські роботи на строк від двадцяти до сорока годин.</w:t>
      </w:r>
    </w:p>
    <w:p>
      <w:pPr>
        <w:pStyle w:val="Style18"/>
        <w:spacing w:lineRule="auto" w:line="276" w:before="1" w:after="0"/>
        <w:ind w:left="338" w:right="140" w:firstLine="655"/>
        <w:rPr/>
      </w:pPr>
      <w:r>
        <w:rPr>
          <w:color w:val="090704"/>
        </w:rPr>
        <w:t>Діяння, передбачене частиною другою цієї статті, вчинене малолітньою</w:t>
      </w:r>
      <w:r>
        <w:rPr>
          <w:color w:val="090704"/>
          <w:spacing w:val="40"/>
        </w:rPr>
        <w:t xml:space="preserve"> </w:t>
      </w:r>
      <w:r>
        <w:rPr>
          <w:color w:val="090704"/>
        </w:rPr>
        <w:t>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pPr>
        <w:pStyle w:val="Normal"/>
        <w:tabs>
          <w:tab w:val="clear" w:pos="720"/>
          <w:tab w:val="left" w:pos="1300" w:leader="none"/>
        </w:tabs>
        <w:spacing w:lineRule="auto" w:line="276"/>
        <w:ind w:left="426" w:hanging="360"/>
        <w:jc w:val="both"/>
        <w:rPr>
          <w:sz w:val="28"/>
        </w:rPr>
      </w:pPr>
      <w:r>
        <w:rPr>
          <w:color w:val="090704"/>
          <w:sz w:val="28"/>
        </w:rPr>
        <w:t xml:space="preserve">     </w:t>
      </w:r>
      <w:r>
        <w:rPr>
          <w:color w:val="090704"/>
          <w:sz w:val="28"/>
        </w:rPr>
        <w:t>Неповідомлення директором закладу уповноваженим підрозділам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pPr>
        <w:pStyle w:val="Normal"/>
        <w:rPr>
          <w:sz w:val="28"/>
        </w:rPr>
      </w:pPr>
      <w:r>
        <w:rPr>
          <w:sz w:val="28"/>
        </w:rPr>
      </w:r>
    </w:p>
    <w:p>
      <w:pPr>
        <w:pStyle w:val="1"/>
        <w:spacing w:before="69" w:after="0"/>
        <w:ind w:left="424" w:hanging="360"/>
        <w:jc w:val="both"/>
        <w:rPr>
          <w:spacing w:val="-2"/>
        </w:rPr>
      </w:pPr>
      <w:r>
        <w:rPr/>
        <w:t>VІ.</w:t>
      </w:r>
      <w:r>
        <w:rPr>
          <w:spacing w:val="-8"/>
        </w:rPr>
        <w:t xml:space="preserve"> </w:t>
      </w:r>
      <w:r>
        <w:rPr/>
        <w:t>Алгоритм</w:t>
      </w:r>
      <w:r>
        <w:rPr>
          <w:spacing w:val="-7"/>
        </w:rPr>
        <w:t xml:space="preserve"> </w:t>
      </w:r>
      <w:r>
        <w:rPr/>
        <w:t>щодо</w:t>
      </w:r>
      <w:r>
        <w:rPr>
          <w:spacing w:val="-7"/>
        </w:rPr>
        <w:t xml:space="preserve"> </w:t>
      </w:r>
      <w:r>
        <w:rPr/>
        <w:t>попередження</w:t>
      </w:r>
      <w:r>
        <w:rPr>
          <w:spacing w:val="-8"/>
        </w:rPr>
        <w:t xml:space="preserve"> </w:t>
      </w:r>
      <w:r>
        <w:rPr>
          <w:spacing w:val="-2"/>
        </w:rPr>
        <w:t>булінгу</w:t>
      </w:r>
    </w:p>
    <w:p>
      <w:pPr>
        <w:pStyle w:val="1"/>
        <w:spacing w:before="69" w:after="0"/>
        <w:ind w:left="424" w:hanging="360"/>
        <w:jc w:val="both"/>
        <w:rPr/>
      </w:pPr>
      <w:r>
        <w:rPr/>
      </w:r>
    </w:p>
    <w:p>
      <w:pPr>
        <w:pStyle w:val="ListParagraph"/>
        <w:numPr>
          <w:ilvl w:val="0"/>
          <w:numId w:val="6"/>
        </w:numPr>
        <w:tabs>
          <w:tab w:val="clear" w:pos="720"/>
          <w:tab w:val="left" w:pos="707" w:leader="none"/>
          <w:tab w:val="left" w:pos="712" w:leader="none"/>
        </w:tabs>
        <w:spacing w:lineRule="auto" w:line="276"/>
        <w:ind w:left="712" w:right="141" w:hanging="360"/>
        <w:jc w:val="both"/>
        <w:rPr>
          <w:sz w:val="28"/>
        </w:rPr>
      </w:pPr>
      <w:r>
        <w:rPr>
          <w:color w:val="090704"/>
          <w:sz w:val="28"/>
        </w:rPr>
        <w:t>Ознайомлення учасників освітнього процесу з нормативно-правовою базою та регулюючими документами щодо превенції проблеми насилля в освітньому середовищі.</w:t>
      </w:r>
    </w:p>
    <w:p>
      <w:pPr>
        <w:pStyle w:val="ListParagraph"/>
        <w:numPr>
          <w:ilvl w:val="0"/>
          <w:numId w:val="6"/>
        </w:numPr>
        <w:tabs>
          <w:tab w:val="clear" w:pos="720"/>
          <w:tab w:val="left" w:pos="707" w:leader="none"/>
          <w:tab w:val="left" w:pos="712" w:leader="none"/>
        </w:tabs>
        <w:spacing w:lineRule="auto" w:line="276"/>
        <w:ind w:left="712" w:right="141" w:hanging="360"/>
        <w:jc w:val="both"/>
        <w:rPr>
          <w:sz w:val="28"/>
        </w:rPr>
      </w:pPr>
      <w:r>
        <w:rPr>
          <w:color w:val="090704"/>
          <w:sz w:val="28"/>
        </w:rPr>
        <w:t>Проведення</w:t>
      </w:r>
      <w:r>
        <w:rPr>
          <w:color w:val="090704"/>
          <w:spacing w:val="71"/>
          <w:w w:val="150"/>
          <w:sz w:val="28"/>
        </w:rPr>
        <w:t xml:space="preserve">   </w:t>
      </w:r>
      <w:r>
        <w:rPr>
          <w:color w:val="090704"/>
          <w:sz w:val="28"/>
        </w:rPr>
        <w:t>зустрічей,</w:t>
      </w:r>
      <w:r>
        <w:rPr>
          <w:color w:val="090704"/>
          <w:spacing w:val="71"/>
          <w:w w:val="150"/>
          <w:sz w:val="28"/>
        </w:rPr>
        <w:t xml:space="preserve">   </w:t>
      </w:r>
      <w:r>
        <w:rPr>
          <w:color w:val="090704"/>
          <w:sz w:val="28"/>
        </w:rPr>
        <w:t>круглих</w:t>
      </w:r>
      <w:r>
        <w:rPr>
          <w:color w:val="090704"/>
          <w:spacing w:val="71"/>
          <w:w w:val="150"/>
          <w:sz w:val="28"/>
        </w:rPr>
        <w:t xml:space="preserve">   </w:t>
      </w:r>
      <w:r>
        <w:rPr>
          <w:color w:val="090704"/>
          <w:sz w:val="28"/>
        </w:rPr>
        <w:t>столів,</w:t>
      </w:r>
      <w:r>
        <w:rPr>
          <w:color w:val="090704"/>
          <w:spacing w:val="71"/>
          <w:w w:val="150"/>
          <w:sz w:val="28"/>
        </w:rPr>
        <w:t xml:space="preserve">   </w:t>
      </w:r>
      <w:r>
        <w:rPr>
          <w:color w:val="090704"/>
          <w:sz w:val="28"/>
        </w:rPr>
        <w:t>семінарів,</w:t>
      </w:r>
      <w:r>
        <w:rPr>
          <w:color w:val="090704"/>
          <w:spacing w:val="71"/>
          <w:w w:val="150"/>
          <w:sz w:val="28"/>
        </w:rPr>
        <w:t xml:space="preserve">   </w:t>
      </w:r>
      <w:r>
        <w:rPr>
          <w:color w:val="090704"/>
          <w:sz w:val="28"/>
        </w:rPr>
        <w:t>тренінгів із залученням представників правоохоронних органів, служб соціального захисту, медичних установ та інших зацікавлених організацій.</w:t>
      </w:r>
    </w:p>
    <w:p>
      <w:pPr>
        <w:pStyle w:val="ListParagraph"/>
        <w:numPr>
          <w:ilvl w:val="0"/>
          <w:numId w:val="6"/>
        </w:numPr>
        <w:tabs>
          <w:tab w:val="clear" w:pos="720"/>
          <w:tab w:val="left" w:pos="707" w:leader="none"/>
          <w:tab w:val="left" w:pos="712" w:leader="none"/>
        </w:tabs>
        <w:spacing w:lineRule="auto" w:line="276"/>
        <w:ind w:left="712" w:right="141" w:hanging="360"/>
        <w:jc w:val="both"/>
        <w:rPr>
          <w:sz w:val="28"/>
        </w:rPr>
      </w:pPr>
      <w:r>
        <w:rPr>
          <w:color w:val="090704"/>
          <w:sz w:val="28"/>
        </w:rPr>
        <w:t xml:space="preserve">Запровадження програми правових знань у формі гурткової, факультативної </w:t>
      </w:r>
      <w:r>
        <w:rPr>
          <w:color w:val="090704"/>
          <w:spacing w:val="-2"/>
          <w:sz w:val="28"/>
        </w:rPr>
        <w:t>роботи.</w:t>
      </w:r>
    </w:p>
    <w:p>
      <w:pPr>
        <w:pStyle w:val="ListParagraph"/>
        <w:numPr>
          <w:ilvl w:val="0"/>
          <w:numId w:val="6"/>
        </w:numPr>
        <w:tabs>
          <w:tab w:val="clear" w:pos="720"/>
          <w:tab w:val="left" w:pos="707" w:leader="none"/>
        </w:tabs>
        <w:spacing w:lineRule="exact" w:line="317"/>
        <w:ind w:left="707" w:hanging="355"/>
        <w:jc w:val="both"/>
        <w:rPr>
          <w:sz w:val="28"/>
        </w:rPr>
      </w:pPr>
      <w:r>
        <w:rPr>
          <w:color w:val="090704"/>
          <w:sz w:val="28"/>
        </w:rPr>
        <w:t>Організація</w:t>
      </w:r>
      <w:r>
        <w:rPr>
          <w:color w:val="090704"/>
          <w:spacing w:val="-12"/>
          <w:sz w:val="28"/>
        </w:rPr>
        <w:t xml:space="preserve"> </w:t>
      </w:r>
      <w:r>
        <w:rPr>
          <w:color w:val="090704"/>
          <w:sz w:val="28"/>
        </w:rPr>
        <w:t>роботи</w:t>
      </w:r>
      <w:r>
        <w:rPr>
          <w:color w:val="090704"/>
          <w:spacing w:val="-9"/>
          <w:sz w:val="28"/>
        </w:rPr>
        <w:t xml:space="preserve"> </w:t>
      </w:r>
      <w:r>
        <w:rPr>
          <w:color w:val="090704"/>
          <w:sz w:val="28"/>
        </w:rPr>
        <w:t>гуртків,</w:t>
      </w:r>
      <w:r>
        <w:rPr>
          <w:color w:val="090704"/>
          <w:spacing w:val="-9"/>
          <w:sz w:val="28"/>
        </w:rPr>
        <w:t xml:space="preserve"> </w:t>
      </w:r>
      <w:r>
        <w:rPr>
          <w:color w:val="090704"/>
          <w:sz w:val="28"/>
        </w:rPr>
        <w:t>факультативів</w:t>
      </w:r>
      <w:r>
        <w:rPr>
          <w:color w:val="090704"/>
          <w:spacing w:val="-10"/>
          <w:sz w:val="28"/>
        </w:rPr>
        <w:t xml:space="preserve"> </w:t>
      </w:r>
      <w:r>
        <w:rPr>
          <w:color w:val="090704"/>
          <w:sz w:val="28"/>
        </w:rPr>
        <w:t>із</w:t>
      </w:r>
      <w:r>
        <w:rPr>
          <w:color w:val="090704"/>
          <w:spacing w:val="-9"/>
          <w:sz w:val="28"/>
        </w:rPr>
        <w:t xml:space="preserve"> </w:t>
      </w:r>
      <w:r>
        <w:rPr>
          <w:color w:val="090704"/>
          <w:spacing w:val="-2"/>
          <w:sz w:val="28"/>
        </w:rPr>
        <w:t>психології.</w:t>
      </w:r>
    </w:p>
    <w:p>
      <w:pPr>
        <w:pStyle w:val="ListParagraph"/>
        <w:numPr>
          <w:ilvl w:val="0"/>
          <w:numId w:val="6"/>
        </w:numPr>
        <w:tabs>
          <w:tab w:val="clear" w:pos="720"/>
          <w:tab w:val="left" w:pos="707" w:leader="none"/>
          <w:tab w:val="left" w:pos="712" w:leader="none"/>
        </w:tabs>
        <w:spacing w:lineRule="auto" w:line="276" w:before="48" w:after="0"/>
        <w:ind w:left="712" w:right="153" w:hanging="360"/>
        <w:jc w:val="both"/>
        <w:rPr>
          <w:sz w:val="28"/>
        </w:rPr>
      </w:pPr>
      <w:r>
        <w:rPr>
          <w:color w:val="090704"/>
          <w:sz w:val="28"/>
        </w:rPr>
        <w:t>Створення інформаційних куточків для учнів із переліком організацій, до яких можна звернутися у ситуації насилля та правопорушень.</w:t>
      </w:r>
    </w:p>
    <w:p>
      <w:pPr>
        <w:pStyle w:val="ListParagraph"/>
        <w:numPr>
          <w:ilvl w:val="0"/>
          <w:numId w:val="6"/>
        </w:numPr>
        <w:tabs>
          <w:tab w:val="clear" w:pos="720"/>
          <w:tab w:val="left" w:pos="707" w:leader="none"/>
          <w:tab w:val="left" w:pos="712" w:leader="none"/>
        </w:tabs>
        <w:spacing w:lineRule="auto" w:line="276"/>
        <w:ind w:left="712" w:right="141" w:hanging="360"/>
        <w:jc w:val="both"/>
        <w:rPr>
          <w:sz w:val="28"/>
        </w:rPr>
      </w:pPr>
      <w:r>
        <w:rPr>
          <w:color w:val="090704"/>
          <w:sz w:val="28"/>
        </w:rPr>
        <w:t xml:space="preserve">Ознайомлення учителів і дітей з інформацією про прояви насильства та його </w:t>
      </w:r>
      <w:r>
        <w:rPr>
          <w:color w:val="090704"/>
          <w:spacing w:val="-2"/>
          <w:sz w:val="28"/>
        </w:rPr>
        <w:t>наслідки.</w:t>
      </w:r>
    </w:p>
    <w:p>
      <w:pPr>
        <w:pStyle w:val="ListParagraph"/>
        <w:numPr>
          <w:ilvl w:val="0"/>
          <w:numId w:val="6"/>
        </w:numPr>
        <w:tabs>
          <w:tab w:val="clear" w:pos="720"/>
          <w:tab w:val="left" w:pos="707" w:leader="none"/>
          <w:tab w:val="left" w:pos="712" w:leader="none"/>
        </w:tabs>
        <w:spacing w:lineRule="auto" w:line="276"/>
        <w:ind w:left="712" w:right="140" w:hanging="360"/>
        <w:jc w:val="both"/>
        <w:rPr>
          <w:sz w:val="28"/>
        </w:rPr>
      </w:pPr>
      <w:r>
        <w:rPr>
          <w:color w:val="090704"/>
          <w:sz w:val="28"/>
        </w:rPr>
        <w:t>Батьківські збори – це форма організації спільної діяльності батьків,</w:t>
      </w:r>
      <w:r>
        <w:rPr>
          <w:color w:val="090704"/>
          <w:spacing w:val="80"/>
          <w:sz w:val="28"/>
        </w:rPr>
        <w:t xml:space="preserve"> </w:t>
      </w:r>
      <w:r>
        <w:rPr>
          <w:color w:val="090704"/>
          <w:sz w:val="28"/>
        </w:rPr>
        <w:t>учителів, практичного психолога, яка передбачає їх спілкування з метою обговорення актуальних питань навчання і виховання, ухвалення рішень.</w:t>
      </w:r>
    </w:p>
    <w:p>
      <w:pPr>
        <w:pStyle w:val="ListParagraph"/>
        <w:numPr>
          <w:ilvl w:val="0"/>
          <w:numId w:val="6"/>
        </w:numPr>
        <w:tabs>
          <w:tab w:val="clear" w:pos="720"/>
          <w:tab w:val="left" w:pos="707" w:leader="none"/>
          <w:tab w:val="left" w:pos="712" w:leader="none"/>
        </w:tabs>
        <w:spacing w:lineRule="auto" w:line="276"/>
        <w:ind w:left="712" w:right="141" w:hanging="360"/>
        <w:jc w:val="both"/>
        <w:rPr>
          <w:sz w:val="28"/>
        </w:rPr>
      </w:pPr>
      <w:r>
        <w:rPr>
          <w:color w:val="090704"/>
          <w:sz w:val="28"/>
        </w:rPr>
        <w:t>Консультації - форма роботи з батьками, яка передбачає надання</w:t>
      </w:r>
      <w:r>
        <w:rPr>
          <w:color w:val="090704"/>
          <w:spacing w:val="40"/>
          <w:sz w:val="28"/>
        </w:rPr>
        <w:t xml:space="preserve"> </w:t>
      </w:r>
      <w:r>
        <w:rPr>
          <w:color w:val="090704"/>
          <w:sz w:val="28"/>
        </w:rPr>
        <w:t xml:space="preserve">фахівцями психологічної служби допомоги батькам із різних проблем родинного </w:t>
      </w:r>
      <w:r>
        <w:rPr>
          <w:color w:val="090704"/>
          <w:spacing w:val="-2"/>
          <w:sz w:val="28"/>
        </w:rPr>
        <w:t>виховання.</w:t>
      </w:r>
    </w:p>
    <w:p>
      <w:pPr>
        <w:pStyle w:val="ListParagraph"/>
        <w:numPr>
          <w:ilvl w:val="0"/>
          <w:numId w:val="6"/>
        </w:numPr>
        <w:tabs>
          <w:tab w:val="clear" w:pos="720"/>
          <w:tab w:val="left" w:pos="707" w:leader="none"/>
          <w:tab w:val="left" w:pos="712" w:leader="none"/>
        </w:tabs>
        <w:spacing w:lineRule="auto" w:line="276" w:before="1" w:after="0"/>
        <w:ind w:left="712" w:right="140" w:hanging="360"/>
        <w:jc w:val="both"/>
        <w:rPr>
          <w:sz w:val="28"/>
        </w:rPr>
      </w:pPr>
      <w:r>
        <w:rPr>
          <w:color w:val="090704"/>
          <w:sz w:val="28"/>
        </w:rPr>
        <w:t>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pPr>
        <w:pStyle w:val="ListParagraph"/>
        <w:numPr>
          <w:ilvl w:val="0"/>
          <w:numId w:val="6"/>
        </w:numPr>
        <w:tabs>
          <w:tab w:val="clear" w:pos="720"/>
          <w:tab w:val="left" w:pos="712" w:leader="none"/>
        </w:tabs>
        <w:spacing w:lineRule="exact" w:line="320"/>
        <w:ind w:left="712" w:hanging="360"/>
        <w:jc w:val="both"/>
        <w:rPr>
          <w:sz w:val="28"/>
        </w:rPr>
      </w:pPr>
      <w:r>
        <w:rPr>
          <w:color w:val="090704"/>
          <w:sz w:val="28"/>
        </w:rPr>
        <w:t>Для</w:t>
      </w:r>
      <w:r>
        <w:rPr>
          <w:color w:val="090704"/>
          <w:spacing w:val="-5"/>
          <w:sz w:val="28"/>
        </w:rPr>
        <w:t xml:space="preserve"> </w:t>
      </w:r>
      <w:r>
        <w:rPr>
          <w:color w:val="090704"/>
          <w:sz w:val="28"/>
        </w:rPr>
        <w:t>успішного</w:t>
      </w:r>
      <w:r>
        <w:rPr>
          <w:color w:val="090704"/>
          <w:spacing w:val="-4"/>
          <w:sz w:val="28"/>
        </w:rPr>
        <w:t xml:space="preserve"> </w:t>
      </w:r>
      <w:r>
        <w:rPr>
          <w:color w:val="090704"/>
          <w:sz w:val="28"/>
        </w:rPr>
        <w:t>попередження</w:t>
      </w:r>
      <w:r>
        <w:rPr>
          <w:color w:val="090704"/>
          <w:spacing w:val="-5"/>
          <w:sz w:val="28"/>
        </w:rPr>
        <w:t xml:space="preserve"> </w:t>
      </w:r>
      <w:r>
        <w:rPr>
          <w:color w:val="090704"/>
          <w:sz w:val="28"/>
        </w:rPr>
        <w:t>та</w:t>
      </w:r>
      <w:r>
        <w:rPr>
          <w:color w:val="090704"/>
          <w:spacing w:val="-6"/>
          <w:sz w:val="28"/>
        </w:rPr>
        <w:t xml:space="preserve"> </w:t>
      </w:r>
      <w:r>
        <w:rPr>
          <w:color w:val="090704"/>
          <w:sz w:val="28"/>
        </w:rPr>
        <w:t>протидії</w:t>
      </w:r>
      <w:r>
        <w:rPr>
          <w:color w:val="090704"/>
          <w:spacing w:val="-7"/>
          <w:sz w:val="28"/>
        </w:rPr>
        <w:t xml:space="preserve"> </w:t>
      </w:r>
      <w:r>
        <w:rPr>
          <w:color w:val="090704"/>
          <w:sz w:val="28"/>
        </w:rPr>
        <w:t>насильству</w:t>
      </w:r>
      <w:r>
        <w:rPr>
          <w:color w:val="090704"/>
          <w:spacing w:val="-10"/>
          <w:sz w:val="28"/>
        </w:rPr>
        <w:t xml:space="preserve"> </w:t>
      </w:r>
      <w:r>
        <w:rPr>
          <w:color w:val="090704"/>
          <w:sz w:val="28"/>
        </w:rPr>
        <w:t>треба</w:t>
      </w:r>
      <w:r>
        <w:rPr>
          <w:color w:val="090704"/>
          <w:spacing w:val="-4"/>
          <w:sz w:val="28"/>
        </w:rPr>
        <w:t xml:space="preserve"> </w:t>
      </w:r>
      <w:r>
        <w:rPr>
          <w:color w:val="090704"/>
          <w:spacing w:val="-2"/>
          <w:sz w:val="28"/>
        </w:rPr>
        <w:t>проводити</w:t>
      </w:r>
    </w:p>
    <w:p>
      <w:pPr>
        <w:pStyle w:val="Style18"/>
        <w:spacing w:lineRule="auto" w:line="276" w:before="50" w:after="0"/>
        <w:ind w:left="712" w:right="293" w:hanging="0"/>
        <w:rPr/>
      </w:pPr>
      <w:r>
        <w:rPr>
          <w:color w:val="090704"/>
        </w:rPr>
        <w:t>заняття</w:t>
      </w:r>
      <w:r>
        <w:rPr>
          <w:color w:val="090704"/>
          <w:spacing w:val="-2"/>
        </w:rPr>
        <w:t xml:space="preserve"> </w:t>
      </w:r>
      <w:r>
        <w:rPr>
          <w:color w:val="090704"/>
        </w:rPr>
        <w:t>з</w:t>
      </w:r>
      <w:r>
        <w:rPr>
          <w:color w:val="090704"/>
          <w:spacing w:val="-7"/>
        </w:rPr>
        <w:t xml:space="preserve"> </w:t>
      </w:r>
      <w:r>
        <w:rPr>
          <w:color w:val="090704"/>
        </w:rPr>
        <w:t>навчання навичок</w:t>
      </w:r>
      <w:r>
        <w:rPr>
          <w:color w:val="090704"/>
          <w:spacing w:val="-2"/>
        </w:rPr>
        <w:t xml:space="preserve"> </w:t>
      </w:r>
      <w:r>
        <w:rPr>
          <w:color w:val="090704"/>
        </w:rPr>
        <w:t>ефективного</w:t>
      </w:r>
      <w:r>
        <w:rPr>
          <w:color w:val="090704"/>
          <w:spacing w:val="-3"/>
        </w:rPr>
        <w:t xml:space="preserve"> </w:t>
      </w:r>
      <w:r>
        <w:rPr>
          <w:color w:val="090704"/>
        </w:rPr>
        <w:t>спілкування</w:t>
      </w:r>
      <w:r>
        <w:rPr>
          <w:color w:val="090704"/>
          <w:spacing w:val="-2"/>
        </w:rPr>
        <w:t xml:space="preserve"> </w:t>
      </w:r>
      <w:r>
        <w:rPr>
          <w:color w:val="090704"/>
        </w:rPr>
        <w:t>та</w:t>
      </w:r>
      <w:r>
        <w:rPr>
          <w:color w:val="090704"/>
          <w:spacing w:val="-2"/>
        </w:rPr>
        <w:t xml:space="preserve"> </w:t>
      </w:r>
      <w:r>
        <w:rPr>
          <w:color w:val="090704"/>
        </w:rPr>
        <w:t>мирного</w:t>
      </w:r>
      <w:r>
        <w:rPr>
          <w:color w:val="090704"/>
          <w:spacing w:val="-5"/>
        </w:rPr>
        <w:t xml:space="preserve"> </w:t>
      </w:r>
      <w:r>
        <w:rPr>
          <w:color w:val="090704"/>
        </w:rPr>
        <w:t xml:space="preserve">розв’язання </w:t>
      </w:r>
      <w:r>
        <w:rPr>
          <w:color w:val="090704"/>
          <w:spacing w:val="-2"/>
        </w:rPr>
        <w:t>конфліктів.</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1"/>
        <w:spacing w:before="69" w:after="0"/>
        <w:rPr/>
      </w:pPr>
      <w:r>
        <w:rPr/>
        <w:t>VІI.</w:t>
      </w:r>
      <w:r>
        <w:rPr>
          <w:spacing w:val="-2"/>
        </w:rPr>
        <w:t xml:space="preserve"> Додатки</w:t>
      </w:r>
    </w:p>
    <w:p>
      <w:pPr>
        <w:pStyle w:val="Style18"/>
        <w:spacing w:before="90" w:after="0"/>
        <w:ind w:left="0" w:hanging="0"/>
        <w:jc w:val="left"/>
        <w:rPr>
          <w:b/>
        </w:rPr>
      </w:pPr>
      <w:r>
        <w:rPr>
          <w:b/>
        </w:rPr>
      </w:r>
    </w:p>
    <w:p>
      <w:pPr>
        <w:pStyle w:val="Style18"/>
        <w:spacing w:lineRule="auto" w:line="276" w:before="1" w:after="0"/>
        <w:ind w:left="140" w:right="143" w:firstLine="720"/>
        <w:rPr/>
      </w:pPr>
      <w:r>
        <w:rPr/>
        <w:t>У 2019 році набрали чинності норми закону «Про внесення змін до деяких законодавчих актів України щодо протидії булінгу (цькуванню)», який визначає поняття булінгу. Напередодні початку нового навчального року Міністерство юстиції України продовжує інформування в рамках кампанії #СтопБулінг.</w:t>
      </w:r>
    </w:p>
    <w:p>
      <w:pPr>
        <w:pStyle w:val="Style18"/>
        <w:spacing w:lineRule="auto" w:line="276"/>
        <w:ind w:left="140" w:right="141" w:firstLine="720"/>
        <w:rPr/>
      </w:pPr>
      <w:r>
        <w:rPr/>
        <w:t>Булінг (bullying, від анг. bully — хуліган, забіяка, цькування) — це діяння (дії або бездіяльність) учасників освітнього процесу, які полягають у психологічному, фізичному, економічному, сексуальному насильстві, у тому</w:t>
      </w:r>
      <w:r>
        <w:rPr>
          <w:spacing w:val="80"/>
        </w:rPr>
        <w:t xml:space="preserve"> </w:t>
      </w:r>
      <w:r>
        <w:rPr/>
        <w:t>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w:t>
      </w:r>
      <w:r>
        <w:rPr>
          <w:spacing w:val="-1"/>
        </w:rPr>
        <w:t xml:space="preserve"> </w:t>
      </w:r>
      <w:r>
        <w:rPr/>
        <w:t>освітнього процесу, внаслідок чого могла бути чи була заподіяна шкода психічному або фізичному здоров’ю потерпілого.</w:t>
      </w:r>
    </w:p>
    <w:p>
      <w:pPr>
        <w:pStyle w:val="Style18"/>
        <w:spacing w:before="47" w:after="0"/>
        <w:ind w:left="0" w:hanging="0"/>
        <w:jc w:val="left"/>
        <w:rPr/>
      </w:pPr>
      <w:r>
        <w:rPr/>
      </w:r>
    </w:p>
    <w:p>
      <w:pPr>
        <w:pStyle w:val="Normal"/>
        <w:spacing w:before="1" w:after="0"/>
        <w:ind w:left="861" w:hanging="360"/>
        <w:jc w:val="both"/>
        <w:rPr>
          <w:i/>
          <w:i/>
          <w:sz w:val="28"/>
        </w:rPr>
      </w:pPr>
      <w:r>
        <w:rPr>
          <w:i/>
          <w:sz w:val="28"/>
          <w:u w:val="single"/>
        </w:rPr>
        <w:t>Ознаки</w:t>
      </w:r>
      <w:r>
        <w:rPr>
          <w:i/>
          <w:spacing w:val="-5"/>
          <w:sz w:val="28"/>
          <w:u w:val="single"/>
        </w:rPr>
        <w:t xml:space="preserve"> </w:t>
      </w:r>
      <w:r>
        <w:rPr>
          <w:i/>
          <w:spacing w:val="-2"/>
          <w:sz w:val="28"/>
          <w:u w:val="single"/>
        </w:rPr>
        <w:t>булінгу</w:t>
      </w:r>
    </w:p>
    <w:p>
      <w:pPr>
        <w:pStyle w:val="Style18"/>
        <w:spacing w:before="50" w:after="0"/>
        <w:ind w:left="861" w:hanging="0"/>
        <w:rPr/>
      </w:pPr>
      <w:r>
        <w:rPr/>
        <w:t>Типовими</w:t>
      </w:r>
      <w:r>
        <w:rPr>
          <w:spacing w:val="-7"/>
        </w:rPr>
        <w:t xml:space="preserve"> </w:t>
      </w:r>
      <w:r>
        <w:rPr/>
        <w:t>ознаками</w:t>
      </w:r>
      <w:r>
        <w:rPr>
          <w:spacing w:val="-8"/>
        </w:rPr>
        <w:t xml:space="preserve"> </w:t>
      </w:r>
      <w:r>
        <w:rPr/>
        <w:t>булінгу</w:t>
      </w:r>
      <w:r>
        <w:rPr>
          <w:spacing w:val="-9"/>
        </w:rPr>
        <w:t xml:space="preserve"> </w:t>
      </w:r>
      <w:r>
        <w:rPr>
          <w:spacing w:val="-5"/>
        </w:rPr>
        <w:t>є:</w:t>
      </w:r>
    </w:p>
    <w:p>
      <w:pPr>
        <w:pStyle w:val="ListParagraph"/>
        <w:numPr>
          <w:ilvl w:val="0"/>
          <w:numId w:val="5"/>
        </w:numPr>
        <w:tabs>
          <w:tab w:val="clear" w:pos="720"/>
          <w:tab w:val="left" w:pos="860" w:leader="none"/>
        </w:tabs>
        <w:spacing w:before="47" w:after="0"/>
        <w:ind w:left="860" w:hanging="359"/>
        <w:rPr>
          <w:sz w:val="28"/>
        </w:rPr>
      </w:pPr>
      <w:r>
        <w:rPr>
          <w:sz w:val="28"/>
        </w:rPr>
        <w:t>систематичність</w:t>
      </w:r>
      <w:r>
        <w:rPr>
          <w:spacing w:val="-14"/>
          <w:sz w:val="28"/>
        </w:rPr>
        <w:t xml:space="preserve"> </w:t>
      </w:r>
      <w:r>
        <w:rPr>
          <w:sz w:val="28"/>
        </w:rPr>
        <w:t>(повторюваність)</w:t>
      </w:r>
      <w:r>
        <w:rPr>
          <w:spacing w:val="-13"/>
          <w:sz w:val="28"/>
        </w:rPr>
        <w:t xml:space="preserve"> </w:t>
      </w:r>
      <w:r>
        <w:rPr>
          <w:spacing w:val="-2"/>
          <w:sz w:val="28"/>
        </w:rPr>
        <w:t>діяння;</w:t>
      </w:r>
    </w:p>
    <w:p>
      <w:pPr>
        <w:pStyle w:val="ListParagraph"/>
        <w:numPr>
          <w:ilvl w:val="0"/>
          <w:numId w:val="5"/>
        </w:numPr>
        <w:tabs>
          <w:tab w:val="clear" w:pos="720"/>
          <w:tab w:val="left" w:pos="861" w:leader="none"/>
        </w:tabs>
        <w:spacing w:lineRule="auto" w:line="276" w:before="48" w:after="0"/>
        <w:ind w:left="861" w:right="147" w:hanging="360"/>
        <w:rPr>
          <w:sz w:val="28"/>
        </w:rPr>
      </w:pPr>
      <w:r>
        <w:rPr>
          <w:sz w:val="28"/>
        </w:rPr>
        <w:t xml:space="preserve">наявність сторін — кривдник (булер), потерпілий (жертва булінгу), </w:t>
      </w:r>
      <w:r>
        <w:rPr>
          <w:spacing w:val="-2"/>
          <w:sz w:val="28"/>
        </w:rPr>
        <w:t>спостерігачі;</w:t>
      </w:r>
    </w:p>
    <w:p>
      <w:pPr>
        <w:pStyle w:val="ListParagraph"/>
        <w:numPr>
          <w:ilvl w:val="0"/>
          <w:numId w:val="5"/>
        </w:numPr>
        <w:tabs>
          <w:tab w:val="clear" w:pos="720"/>
          <w:tab w:val="left" w:pos="861" w:leader="none"/>
        </w:tabs>
        <w:spacing w:lineRule="auto" w:line="276"/>
        <w:ind w:left="861" w:right="147" w:hanging="360"/>
        <w:rPr>
          <w:sz w:val="28"/>
        </w:rPr>
      </w:pPr>
      <w:r>
        <w:rPr>
          <w:sz w:val="28"/>
        </w:rPr>
        <w:t>наслідки у вигляді психічної та/або фізичної шкоди, приниження, страху, тривоги, підпорядкування потерпілого інтересам кривдника, та/або спричинення соціальної ізоляції потерпілого.</w:t>
      </w:r>
    </w:p>
    <w:p>
      <w:pPr>
        <w:pStyle w:val="Style18"/>
        <w:spacing w:before="43" w:after="0"/>
        <w:ind w:left="0" w:hanging="0"/>
        <w:jc w:val="left"/>
        <w:rPr/>
      </w:pPr>
      <w:r>
        <w:rPr/>
      </w:r>
    </w:p>
    <w:p>
      <w:pPr>
        <w:pStyle w:val="Style18"/>
        <w:ind w:left="861" w:hanging="0"/>
        <w:rPr/>
      </w:pPr>
      <w:r>
        <w:rPr>
          <w:u w:val="single"/>
        </w:rPr>
        <w:t>Види</w:t>
      </w:r>
      <w:r>
        <w:rPr>
          <w:spacing w:val="-4"/>
          <w:u w:val="single"/>
        </w:rPr>
        <w:t xml:space="preserve"> </w:t>
      </w:r>
      <w:r>
        <w:rPr>
          <w:spacing w:val="-2"/>
          <w:u w:val="single"/>
        </w:rPr>
        <w:t>булінгу</w:t>
      </w:r>
    </w:p>
    <w:p>
      <w:pPr>
        <w:pStyle w:val="Style18"/>
        <w:spacing w:lineRule="auto" w:line="276" w:before="48" w:after="0"/>
        <w:ind w:left="140" w:right="146" w:firstLine="720"/>
        <w:rPr/>
      </w:pPr>
      <w:r>
        <w:rPr/>
        <w:t>Людину, яку вибрали жертвою, намагаються принизити, залякати,</w:t>
      </w:r>
      <w:r>
        <w:rPr>
          <w:spacing w:val="40"/>
        </w:rPr>
        <w:t xml:space="preserve"> </w:t>
      </w:r>
      <w:r>
        <w:rPr/>
        <w:t xml:space="preserve">ізолювати від інших різними способами. </w:t>
      </w:r>
      <w:r>
        <w:rPr>
          <w:u w:val="single"/>
        </w:rPr>
        <w:t>Найпоширенішими видами булінґу є:</w:t>
      </w:r>
    </w:p>
    <w:p>
      <w:pPr>
        <w:pStyle w:val="ListParagraph"/>
        <w:numPr>
          <w:ilvl w:val="0"/>
          <w:numId w:val="5"/>
        </w:numPr>
        <w:tabs>
          <w:tab w:val="clear" w:pos="720"/>
          <w:tab w:val="left" w:pos="861" w:leader="none"/>
        </w:tabs>
        <w:spacing w:lineRule="auto" w:line="276"/>
        <w:ind w:left="861" w:right="148" w:hanging="360"/>
        <w:rPr>
          <w:sz w:val="28"/>
        </w:rPr>
      </w:pPr>
      <w:r>
        <w:rPr>
          <w:sz w:val="28"/>
        </w:rPr>
        <w:t>фізичний (штовхання, підніжки, зачіпання, бійки, стусани, ляпаси, нанесення тілесних пошкоджень);</w:t>
      </w:r>
    </w:p>
    <w:p>
      <w:pPr>
        <w:pStyle w:val="ListParagraph"/>
        <w:numPr>
          <w:ilvl w:val="0"/>
          <w:numId w:val="5"/>
        </w:numPr>
        <w:tabs>
          <w:tab w:val="clear" w:pos="720"/>
          <w:tab w:val="left" w:pos="861" w:leader="none"/>
        </w:tabs>
        <w:spacing w:lineRule="auto" w:line="276"/>
        <w:ind w:left="861" w:right="147" w:hanging="360"/>
        <w:rPr>
          <w:sz w:val="28"/>
        </w:rPr>
      </w:pPr>
      <w:r>
        <w:rPr>
          <w:sz w:val="28"/>
        </w:rPr>
        <w:t>психологічний (принизливі погляди, жести, образливі рухи тіла, міміка обличчя, поширення образливих чуток, ізоляція, ігнорування, погрози, жарти, маніпуляції, шантаж);</w:t>
      </w:r>
    </w:p>
    <w:p>
      <w:pPr>
        <w:pStyle w:val="ListParagraph"/>
        <w:numPr>
          <w:ilvl w:val="0"/>
          <w:numId w:val="5"/>
        </w:numPr>
        <w:tabs>
          <w:tab w:val="clear" w:pos="720"/>
          <w:tab w:val="left" w:pos="861" w:leader="none"/>
        </w:tabs>
        <w:spacing w:lineRule="auto" w:line="276"/>
        <w:ind w:left="861" w:right="149" w:hanging="360"/>
        <w:rPr>
          <w:sz w:val="28"/>
        </w:rPr>
      </w:pPr>
      <w:r>
        <w:rPr>
          <w:sz w:val="28"/>
        </w:rPr>
        <w:t>економічний (крадіжки, пошкодження чи знищення одягу та інших особистих речей, вимагання грошей);</w:t>
      </w:r>
    </w:p>
    <w:p>
      <w:pPr>
        <w:pStyle w:val="ListParagraph"/>
        <w:numPr>
          <w:ilvl w:val="0"/>
          <w:numId w:val="5"/>
        </w:numPr>
        <w:tabs>
          <w:tab w:val="clear" w:pos="720"/>
          <w:tab w:val="left" w:pos="861" w:leader="none"/>
        </w:tabs>
        <w:spacing w:lineRule="auto" w:line="276"/>
        <w:ind w:left="861" w:right="149" w:hanging="360"/>
        <w:rPr>
          <w:sz w:val="28"/>
        </w:rPr>
      </w:pPr>
      <w:r>
        <w:rPr>
          <w:sz w:val="28"/>
        </w:rPr>
        <w:t>сексуальний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w:t>
      </w:r>
    </w:p>
    <w:p>
      <w:pPr>
        <w:pStyle w:val="ListParagraph"/>
        <w:numPr>
          <w:ilvl w:val="0"/>
          <w:numId w:val="5"/>
        </w:numPr>
        <w:tabs>
          <w:tab w:val="clear" w:pos="720"/>
          <w:tab w:val="left" w:pos="861" w:leader="none"/>
        </w:tabs>
        <w:spacing w:lineRule="auto" w:line="276"/>
        <w:ind w:left="861" w:right="150" w:hanging="360"/>
        <w:rPr>
          <w:sz w:val="28"/>
        </w:rPr>
      </w:pPr>
      <w:r>
        <w:rPr>
          <w:sz w:val="28"/>
        </w:rPr>
        <w:t>кібербулінг (приниження за допомогою мобільних телефонів, Інтернету, інших електронних пристроїв).</w:t>
      </w:r>
    </w:p>
    <w:p>
      <w:pPr>
        <w:pStyle w:val="Style18"/>
        <w:spacing w:before="41" w:after="0"/>
        <w:ind w:left="0" w:hanging="0"/>
        <w:jc w:val="left"/>
        <w:rPr/>
      </w:pPr>
      <w:r>
        <w:rPr/>
      </w:r>
    </w:p>
    <w:p>
      <w:pPr>
        <w:pStyle w:val="Style18"/>
        <w:spacing w:before="1" w:after="0"/>
        <w:ind w:left="861" w:hanging="0"/>
        <w:jc w:val="left"/>
        <w:rPr/>
      </w:pPr>
      <w:r>
        <w:rPr>
          <w:u w:val="single"/>
        </w:rPr>
        <w:t>Як</w:t>
      </w:r>
      <w:r>
        <w:rPr>
          <w:spacing w:val="-6"/>
          <w:u w:val="single"/>
        </w:rPr>
        <w:t xml:space="preserve"> </w:t>
      </w:r>
      <w:r>
        <w:rPr>
          <w:u w:val="single"/>
        </w:rPr>
        <w:t>відрізнити</w:t>
      </w:r>
      <w:r>
        <w:rPr>
          <w:spacing w:val="-6"/>
          <w:u w:val="single"/>
        </w:rPr>
        <w:t xml:space="preserve"> </w:t>
      </w:r>
      <w:r>
        <w:rPr>
          <w:u w:val="single"/>
        </w:rPr>
        <w:t>звичайний</w:t>
      </w:r>
      <w:r>
        <w:rPr>
          <w:spacing w:val="-6"/>
          <w:u w:val="single"/>
        </w:rPr>
        <w:t xml:space="preserve"> </w:t>
      </w:r>
      <w:r>
        <w:rPr>
          <w:u w:val="single"/>
        </w:rPr>
        <w:t>конфлікт</w:t>
      </w:r>
      <w:r>
        <w:rPr>
          <w:spacing w:val="-6"/>
          <w:u w:val="single"/>
        </w:rPr>
        <w:t xml:space="preserve"> </w:t>
      </w:r>
      <w:r>
        <w:rPr>
          <w:u w:val="single"/>
        </w:rPr>
        <w:t>від</w:t>
      </w:r>
      <w:r>
        <w:rPr>
          <w:spacing w:val="-4"/>
          <w:u w:val="single"/>
        </w:rPr>
        <w:t xml:space="preserve"> </w:t>
      </w:r>
      <w:r>
        <w:rPr>
          <w:spacing w:val="-2"/>
          <w:u w:val="single"/>
        </w:rPr>
        <w:t>булінгу</w:t>
      </w:r>
    </w:p>
    <w:p>
      <w:pPr>
        <w:pStyle w:val="Normal"/>
        <w:tabs>
          <w:tab w:val="clear" w:pos="720"/>
          <w:tab w:val="left" w:pos="920" w:leader="none"/>
        </w:tabs>
        <w:rPr/>
      </w:pPr>
      <w:r>
        <w:rPr/>
      </w:r>
    </w:p>
    <w:p>
      <w:pPr>
        <w:pStyle w:val="Style18"/>
        <w:spacing w:lineRule="auto" w:line="276" w:before="64" w:after="0"/>
        <w:ind w:left="140" w:right="140" w:firstLine="720"/>
        <w:rPr/>
      </w:pPr>
      <w:r>
        <w:rPr/>
        <w:t>Варто пам’ятати, що не кожен конфлікт є булінгом. Цькування — це тривалі, повторювані дії, а одинична сутичка між учасниками таким не може вважатися. Наприклад, якщо друзі посварилися та побилися чи діти разом весело штовхалися,</w:t>
      </w:r>
      <w:r>
        <w:rPr>
          <w:spacing w:val="-1"/>
        </w:rPr>
        <w:t xml:space="preserve"> </w:t>
      </w:r>
      <w:r>
        <w:rPr/>
        <w:t>але одна із них впала</w:t>
      </w:r>
      <w:r>
        <w:rPr>
          <w:spacing w:val="-1"/>
        </w:rPr>
        <w:t xml:space="preserve"> </w:t>
      </w:r>
      <w:r>
        <w:rPr/>
        <w:t>і забилася — це</w:t>
      </w:r>
      <w:r>
        <w:rPr>
          <w:spacing w:val="-1"/>
        </w:rPr>
        <w:t xml:space="preserve"> </w:t>
      </w:r>
      <w:r>
        <w:rPr/>
        <w:t>не вважається булінгом. Проте, якщо однолітки на чолі з булером регулярно насміхалися, принижували або ховали та кидали речі дитини, штовхали, не вперше нецензурно обзивали та били, викладали в соцмережі непристойні чи відфотошоплені знімки дитини —</w:t>
      </w:r>
      <w:r>
        <w:rPr>
          <w:spacing w:val="40"/>
        </w:rPr>
        <w:t xml:space="preserve"> </w:t>
      </w:r>
      <w:r>
        <w:rPr/>
        <w:t>потрібно негайно діяти.</w:t>
      </w:r>
    </w:p>
    <w:p>
      <w:pPr>
        <w:pStyle w:val="Style18"/>
        <w:spacing w:before="47" w:after="0"/>
        <w:ind w:left="0" w:hanging="0"/>
        <w:jc w:val="left"/>
        <w:rPr/>
      </w:pPr>
      <w:r>
        <w:rPr/>
      </w:r>
    </w:p>
    <w:p>
      <w:pPr>
        <w:pStyle w:val="Normal"/>
        <w:ind w:left="861" w:hanging="360"/>
        <w:jc w:val="both"/>
        <w:rPr>
          <w:i/>
          <w:i/>
          <w:sz w:val="28"/>
        </w:rPr>
      </w:pPr>
      <w:r>
        <w:rPr>
          <w:i/>
          <w:sz w:val="28"/>
          <w:u w:val="single"/>
        </w:rPr>
        <w:t>Що</w:t>
      </w:r>
      <w:r>
        <w:rPr>
          <w:i/>
          <w:spacing w:val="-6"/>
          <w:sz w:val="28"/>
          <w:u w:val="single"/>
        </w:rPr>
        <w:t xml:space="preserve"> </w:t>
      </w:r>
      <w:r>
        <w:rPr>
          <w:i/>
          <w:sz w:val="28"/>
          <w:u w:val="single"/>
        </w:rPr>
        <w:t>робити,</w:t>
      </w:r>
      <w:r>
        <w:rPr>
          <w:i/>
          <w:spacing w:val="-5"/>
          <w:sz w:val="28"/>
          <w:u w:val="single"/>
        </w:rPr>
        <w:t xml:space="preserve"> </w:t>
      </w:r>
      <w:r>
        <w:rPr>
          <w:i/>
          <w:sz w:val="28"/>
          <w:u w:val="single"/>
        </w:rPr>
        <w:t>якщо</w:t>
      </w:r>
      <w:r>
        <w:rPr>
          <w:i/>
          <w:spacing w:val="-4"/>
          <w:sz w:val="28"/>
          <w:u w:val="single"/>
        </w:rPr>
        <w:t xml:space="preserve"> </w:t>
      </w:r>
      <w:r>
        <w:rPr>
          <w:i/>
          <w:sz w:val="28"/>
          <w:u w:val="single"/>
        </w:rPr>
        <w:t>ваша</w:t>
      </w:r>
      <w:r>
        <w:rPr>
          <w:i/>
          <w:spacing w:val="-5"/>
          <w:sz w:val="28"/>
          <w:u w:val="single"/>
        </w:rPr>
        <w:t xml:space="preserve"> </w:t>
      </w:r>
      <w:r>
        <w:rPr>
          <w:i/>
          <w:sz w:val="28"/>
          <w:u w:val="single"/>
        </w:rPr>
        <w:t>дитина</w:t>
      </w:r>
      <w:r>
        <w:rPr>
          <w:i/>
          <w:spacing w:val="-3"/>
          <w:sz w:val="28"/>
          <w:u w:val="single"/>
        </w:rPr>
        <w:t xml:space="preserve"> </w:t>
      </w:r>
      <w:r>
        <w:rPr>
          <w:i/>
          <w:sz w:val="28"/>
          <w:u w:val="single"/>
        </w:rPr>
        <w:t>стала</w:t>
      </w:r>
      <w:r>
        <w:rPr>
          <w:i/>
          <w:spacing w:val="-7"/>
          <w:sz w:val="28"/>
          <w:u w:val="single"/>
        </w:rPr>
        <w:t xml:space="preserve"> </w:t>
      </w:r>
      <w:r>
        <w:rPr>
          <w:i/>
          <w:sz w:val="28"/>
          <w:u w:val="single"/>
        </w:rPr>
        <w:t>жертвою</w:t>
      </w:r>
      <w:r>
        <w:rPr>
          <w:i/>
          <w:spacing w:val="-5"/>
          <w:sz w:val="28"/>
          <w:u w:val="single"/>
        </w:rPr>
        <w:t xml:space="preserve"> </w:t>
      </w:r>
      <w:r>
        <w:rPr>
          <w:i/>
          <w:spacing w:val="-2"/>
          <w:sz w:val="28"/>
          <w:u w:val="single"/>
        </w:rPr>
        <w:t>булінгу</w:t>
      </w:r>
    </w:p>
    <w:p>
      <w:pPr>
        <w:pStyle w:val="Style18"/>
        <w:spacing w:lineRule="auto" w:line="276" w:before="48" w:after="0"/>
        <w:ind w:left="140" w:right="148" w:firstLine="720"/>
        <w:rPr/>
      </w:pPr>
      <w:r>
        <w:rPr/>
        <w:t>Зберігайте спокій, будьте терплячими, не потрібно тиснути на дитину. Поговоріть з нею, дайте їй зрозуміти, що ви не звинувачуєте її в ситуації, що склалася, готові її вислухати і допомогти.</w:t>
      </w:r>
    </w:p>
    <w:p>
      <w:pPr>
        <w:pStyle w:val="Style18"/>
        <w:spacing w:lineRule="auto" w:line="276" w:before="1" w:after="0"/>
        <w:ind w:left="140" w:right="147" w:firstLine="720"/>
        <w:rPr/>
      </w:pPr>
      <w:r>
        <w:rPr/>
        <w:t>Запитайте, яка саме допомога може знадобитися дитині, запропонуйте свій варіант вирішення ситуації. Поясніть дитині, до кого вона може звернутися за допомогою у разі цькування (практичний психолог, вчителі, адміністрація ліцею, старші учні, батьки інших дітей, охорона, поліція).</w:t>
      </w:r>
    </w:p>
    <w:p>
      <w:pPr>
        <w:pStyle w:val="Style18"/>
        <w:spacing w:lineRule="auto" w:line="276"/>
        <w:ind w:left="140" w:right="146" w:firstLine="720"/>
        <w:rPr/>
      </w:pPr>
      <w:r>
        <w:rPr/>
        <w:t>Повідомте керівництво навчального закладу про ситуацію, що склалася, і вимагайте належного її урегулювання. Підтримайте дитину в налагодженні стосунків з однолітками та підготуйте її до того, що вирішення проблеми булінгу може потребувати певного часу.</w:t>
      </w:r>
    </w:p>
    <w:p>
      <w:pPr>
        <w:pStyle w:val="Style18"/>
        <w:spacing w:lineRule="auto" w:line="276"/>
        <w:ind w:left="140" w:right="141" w:firstLine="720"/>
        <w:rPr/>
      </w:pPr>
      <w:r>
        <w:rPr/>
        <w:t>У разі, якщо вирішити ситуацію з булінгом на рівні ліцею не вдається — повідомте поліцію.</w:t>
      </w:r>
    </w:p>
    <w:p>
      <w:pPr>
        <w:pStyle w:val="Normal"/>
        <w:ind w:left="861" w:hanging="360"/>
        <w:rPr>
          <w:i/>
          <w:i/>
          <w:sz w:val="28"/>
        </w:rPr>
      </w:pPr>
      <w:r>
        <w:rPr>
          <w:i/>
          <w:sz w:val="28"/>
          <w:u w:val="single"/>
        </w:rPr>
        <w:t>Що</w:t>
      </w:r>
      <w:r>
        <w:rPr>
          <w:i/>
          <w:spacing w:val="-4"/>
          <w:sz w:val="28"/>
          <w:u w:val="single"/>
        </w:rPr>
        <w:t xml:space="preserve"> </w:t>
      </w:r>
      <w:r>
        <w:rPr>
          <w:i/>
          <w:sz w:val="28"/>
          <w:u w:val="single"/>
        </w:rPr>
        <w:t>робити,</w:t>
      </w:r>
      <w:r>
        <w:rPr>
          <w:i/>
          <w:spacing w:val="-5"/>
          <w:sz w:val="28"/>
          <w:u w:val="single"/>
        </w:rPr>
        <w:t xml:space="preserve"> </w:t>
      </w:r>
      <w:r>
        <w:rPr>
          <w:i/>
          <w:sz w:val="28"/>
          <w:u w:val="single"/>
        </w:rPr>
        <w:t>якщо</w:t>
      </w:r>
      <w:r>
        <w:rPr>
          <w:i/>
          <w:spacing w:val="-4"/>
          <w:sz w:val="28"/>
          <w:u w:val="single"/>
        </w:rPr>
        <w:t xml:space="preserve"> </w:t>
      </w:r>
      <w:r>
        <w:rPr>
          <w:i/>
          <w:sz w:val="28"/>
          <w:u w:val="single"/>
        </w:rPr>
        <w:t>ви</w:t>
      </w:r>
      <w:r>
        <w:rPr>
          <w:i/>
          <w:spacing w:val="-3"/>
          <w:sz w:val="28"/>
          <w:u w:val="single"/>
        </w:rPr>
        <w:t xml:space="preserve"> </w:t>
      </w:r>
      <w:r>
        <w:rPr>
          <w:i/>
          <w:sz w:val="28"/>
          <w:u w:val="single"/>
        </w:rPr>
        <w:t>стали</w:t>
      </w:r>
      <w:r>
        <w:rPr>
          <w:i/>
          <w:spacing w:val="-3"/>
          <w:sz w:val="28"/>
          <w:u w:val="single"/>
        </w:rPr>
        <w:t xml:space="preserve"> </w:t>
      </w:r>
      <w:r>
        <w:rPr>
          <w:i/>
          <w:sz w:val="28"/>
          <w:u w:val="single"/>
        </w:rPr>
        <w:t>свідком</w:t>
      </w:r>
      <w:r>
        <w:rPr>
          <w:i/>
          <w:spacing w:val="-7"/>
          <w:sz w:val="28"/>
          <w:u w:val="single"/>
        </w:rPr>
        <w:t xml:space="preserve"> </w:t>
      </w:r>
      <w:r>
        <w:rPr>
          <w:i/>
          <w:spacing w:val="-2"/>
          <w:sz w:val="28"/>
          <w:u w:val="single"/>
        </w:rPr>
        <w:t>булінгу</w:t>
      </w:r>
    </w:p>
    <w:p>
      <w:pPr>
        <w:pStyle w:val="Style18"/>
        <w:spacing w:before="50" w:after="0"/>
        <w:ind w:left="861" w:hanging="0"/>
        <w:jc w:val="left"/>
        <w:rPr/>
      </w:pPr>
      <w:r>
        <w:rPr/>
        <w:t>Втрутитися</w:t>
      </w:r>
      <w:r>
        <w:rPr>
          <w:spacing w:val="-9"/>
        </w:rPr>
        <w:t xml:space="preserve"> </w:t>
      </w:r>
      <w:r>
        <w:rPr/>
        <w:t>і</w:t>
      </w:r>
      <w:r>
        <w:rPr>
          <w:spacing w:val="-3"/>
        </w:rPr>
        <w:t xml:space="preserve"> </w:t>
      </w:r>
      <w:r>
        <w:rPr/>
        <w:t>припинити</w:t>
      </w:r>
      <w:r>
        <w:rPr>
          <w:spacing w:val="-1"/>
        </w:rPr>
        <w:t xml:space="preserve"> </w:t>
      </w:r>
      <w:r>
        <w:rPr/>
        <w:t>цькування</w:t>
      </w:r>
      <w:r>
        <w:rPr>
          <w:spacing w:val="-6"/>
        </w:rPr>
        <w:t xml:space="preserve"> </w:t>
      </w:r>
      <w:r>
        <w:rPr/>
        <w:t>—</w:t>
      </w:r>
      <w:r>
        <w:rPr>
          <w:spacing w:val="-4"/>
        </w:rPr>
        <w:t xml:space="preserve"> </w:t>
      </w:r>
      <w:r>
        <w:rPr/>
        <w:t>булінг</w:t>
      </w:r>
      <w:r>
        <w:rPr>
          <w:spacing w:val="-4"/>
        </w:rPr>
        <w:t xml:space="preserve"> </w:t>
      </w:r>
      <w:r>
        <w:rPr/>
        <w:t>не</w:t>
      </w:r>
      <w:r>
        <w:rPr>
          <w:spacing w:val="-4"/>
        </w:rPr>
        <w:t xml:space="preserve"> </w:t>
      </w:r>
      <w:r>
        <w:rPr/>
        <w:t>слід</w:t>
      </w:r>
      <w:r>
        <w:rPr>
          <w:spacing w:val="-5"/>
        </w:rPr>
        <w:t xml:space="preserve"> </w:t>
      </w:r>
      <w:r>
        <w:rPr>
          <w:spacing w:val="-2"/>
        </w:rPr>
        <w:t>ігнорувати.</w:t>
      </w:r>
    </w:p>
    <w:p>
      <w:pPr>
        <w:pStyle w:val="Style18"/>
        <w:spacing w:lineRule="auto" w:line="276" w:before="48" w:after="0"/>
        <w:ind w:left="140" w:firstLine="720"/>
        <w:jc w:val="left"/>
        <w:rPr/>
      </w:pPr>
      <w:r>
        <w:rPr/>
        <w:t>Зайняти</w:t>
      </w:r>
      <w:r>
        <w:rPr>
          <w:spacing w:val="80"/>
        </w:rPr>
        <w:t xml:space="preserve"> </w:t>
      </w:r>
      <w:r>
        <w:rPr/>
        <w:t>нейтральну</w:t>
      </w:r>
      <w:r>
        <w:rPr>
          <w:spacing w:val="80"/>
        </w:rPr>
        <w:t xml:space="preserve"> </w:t>
      </w:r>
      <w:r>
        <w:rPr/>
        <w:t>позицію</w:t>
      </w:r>
      <w:r>
        <w:rPr>
          <w:spacing w:val="80"/>
        </w:rPr>
        <w:t xml:space="preserve"> </w:t>
      </w:r>
      <w:r>
        <w:rPr/>
        <w:t>в</w:t>
      </w:r>
      <w:r>
        <w:rPr>
          <w:spacing w:val="80"/>
        </w:rPr>
        <w:t xml:space="preserve"> </w:t>
      </w:r>
      <w:r>
        <w:rPr/>
        <w:t>суперечці</w:t>
      </w:r>
      <w:r>
        <w:rPr>
          <w:spacing w:val="80"/>
        </w:rPr>
        <w:t xml:space="preserve"> </w:t>
      </w:r>
      <w:r>
        <w:rPr/>
        <w:t>—</w:t>
      </w:r>
      <w:r>
        <w:rPr>
          <w:spacing w:val="80"/>
        </w:rPr>
        <w:t xml:space="preserve"> </w:t>
      </w:r>
      <w:r>
        <w:rPr/>
        <w:t>обидві</w:t>
      </w:r>
      <w:r>
        <w:rPr>
          <w:spacing w:val="80"/>
        </w:rPr>
        <w:t xml:space="preserve"> </w:t>
      </w:r>
      <w:r>
        <w:rPr/>
        <w:t>сторони</w:t>
      </w:r>
      <w:r>
        <w:rPr>
          <w:spacing w:val="80"/>
        </w:rPr>
        <w:t xml:space="preserve"> </w:t>
      </w:r>
      <w:r>
        <w:rPr/>
        <w:t>конфлікту потребують допомоги.</w:t>
      </w:r>
    </w:p>
    <w:p>
      <w:pPr>
        <w:pStyle w:val="Style18"/>
        <w:spacing w:lineRule="exact" w:line="321"/>
        <w:ind w:left="861" w:hanging="0"/>
        <w:jc w:val="left"/>
        <w:rPr/>
      </w:pPr>
      <w:r>
        <w:rPr/>
        <w:t>Пояснити,</w:t>
      </w:r>
      <w:r>
        <w:rPr>
          <w:spacing w:val="-4"/>
        </w:rPr>
        <w:t xml:space="preserve"> </w:t>
      </w:r>
      <w:r>
        <w:rPr/>
        <w:t>які</w:t>
      </w:r>
      <w:r>
        <w:rPr>
          <w:spacing w:val="-2"/>
        </w:rPr>
        <w:t xml:space="preserve"> </w:t>
      </w:r>
      <w:r>
        <w:rPr/>
        <w:t>саме</w:t>
      </w:r>
      <w:r>
        <w:rPr>
          <w:spacing w:val="-6"/>
        </w:rPr>
        <w:t xml:space="preserve"> </w:t>
      </w:r>
      <w:r>
        <w:rPr/>
        <w:t>дії</w:t>
      </w:r>
      <w:r>
        <w:rPr>
          <w:spacing w:val="-2"/>
        </w:rPr>
        <w:t xml:space="preserve"> </w:t>
      </w:r>
      <w:r>
        <w:rPr/>
        <w:t>вважаєте</w:t>
      </w:r>
      <w:r>
        <w:rPr>
          <w:spacing w:val="-6"/>
        </w:rPr>
        <w:t xml:space="preserve"> </w:t>
      </w:r>
      <w:r>
        <w:rPr/>
        <w:t>булінгом</w:t>
      </w:r>
      <w:r>
        <w:rPr>
          <w:spacing w:val="-3"/>
        </w:rPr>
        <w:t xml:space="preserve"> </w:t>
      </w:r>
      <w:r>
        <w:rPr/>
        <w:t>і</w:t>
      </w:r>
      <w:r>
        <w:rPr>
          <w:spacing w:val="-3"/>
        </w:rPr>
        <w:t xml:space="preserve"> </w:t>
      </w:r>
      <w:r>
        <w:rPr/>
        <w:t>чому</w:t>
      </w:r>
      <w:r>
        <w:rPr>
          <w:spacing w:val="-6"/>
        </w:rPr>
        <w:t xml:space="preserve"> </w:t>
      </w:r>
      <w:r>
        <w:rPr/>
        <w:t>їх</w:t>
      </w:r>
      <w:r>
        <w:rPr>
          <w:spacing w:val="-2"/>
        </w:rPr>
        <w:t xml:space="preserve"> </w:t>
      </w:r>
      <w:r>
        <w:rPr/>
        <w:t>варто</w:t>
      </w:r>
      <w:r>
        <w:rPr>
          <w:spacing w:val="-1"/>
        </w:rPr>
        <w:t xml:space="preserve"> </w:t>
      </w:r>
      <w:r>
        <w:rPr>
          <w:spacing w:val="-2"/>
        </w:rPr>
        <w:t>припинити.</w:t>
      </w:r>
    </w:p>
    <w:p>
      <w:pPr>
        <w:pStyle w:val="Style18"/>
        <w:tabs>
          <w:tab w:val="clear" w:pos="720"/>
          <w:tab w:val="left" w:pos="2141" w:leader="none"/>
          <w:tab w:val="left" w:pos="2522" w:leader="none"/>
          <w:tab w:val="left" w:pos="4172" w:leader="none"/>
          <w:tab w:val="left" w:pos="4897" w:leader="none"/>
          <w:tab w:val="left" w:pos="6259" w:leader="none"/>
          <w:tab w:val="left" w:pos="6756" w:leader="none"/>
          <w:tab w:val="left" w:pos="8262" w:leader="none"/>
          <w:tab w:val="left" w:pos="8930" w:leader="none"/>
        </w:tabs>
        <w:spacing w:lineRule="auto" w:line="276" w:before="50" w:after="0"/>
        <w:ind w:left="140" w:right="141" w:firstLine="720"/>
        <w:jc w:val="left"/>
        <w:rPr/>
      </w:pPr>
      <w:r>
        <w:rPr>
          <w:spacing w:val="-2"/>
        </w:rPr>
        <w:t>Уникати</w:t>
      </w:r>
      <w:r>
        <w:rPr/>
        <w:tab/>
      </w:r>
      <w:r>
        <w:rPr>
          <w:spacing w:val="-10"/>
        </w:rPr>
        <w:t>в</w:t>
      </w:r>
      <w:r>
        <w:rPr/>
        <w:tab/>
      </w:r>
      <w:r>
        <w:rPr>
          <w:spacing w:val="-2"/>
        </w:rPr>
        <w:t>спілкуванні</w:t>
      </w:r>
      <w:r>
        <w:rPr/>
        <w:tab/>
      </w:r>
      <w:r>
        <w:rPr>
          <w:spacing w:val="-4"/>
        </w:rPr>
        <w:t>слів</w:t>
      </w:r>
      <w:r>
        <w:rPr/>
        <w:tab/>
      </w:r>
      <w:r>
        <w:rPr>
          <w:spacing w:val="-2"/>
        </w:rPr>
        <w:t>«жертва»</w:t>
      </w:r>
      <w:r>
        <w:rPr/>
        <w:tab/>
      </w:r>
      <w:r>
        <w:rPr>
          <w:spacing w:val="-6"/>
        </w:rPr>
        <w:t>та</w:t>
      </w:r>
      <w:r>
        <w:rPr/>
        <w:tab/>
      </w:r>
      <w:r>
        <w:rPr>
          <w:spacing w:val="-2"/>
        </w:rPr>
        <w:t>«агресор»,</w:t>
      </w:r>
      <w:r>
        <w:rPr/>
        <w:tab/>
      </w:r>
      <w:r>
        <w:rPr>
          <w:spacing w:val="-4"/>
        </w:rPr>
        <w:t>аби</w:t>
      </w:r>
      <w:r>
        <w:rPr/>
        <w:tab/>
      </w:r>
      <w:r>
        <w:rPr>
          <w:spacing w:val="-2"/>
        </w:rPr>
        <w:t xml:space="preserve">запобігти </w:t>
      </w:r>
      <w:r>
        <w:rPr/>
        <w:t>тавруванню і розподілу ролей.</w:t>
      </w:r>
    </w:p>
    <w:p>
      <w:pPr>
        <w:pStyle w:val="Style18"/>
        <w:spacing w:lineRule="auto" w:line="276"/>
        <w:ind w:left="140" w:firstLine="720"/>
        <w:jc w:val="left"/>
        <w:rPr/>
      </w:pPr>
      <w:r>
        <w:rPr/>
        <w:t>Повідомити керівництво навчального закладу про ситуацію, що склалася, і вимагати вжити заходів щодо припинення цькування.</w:t>
      </w:r>
    </w:p>
    <w:p>
      <w:pPr>
        <w:pStyle w:val="Style18"/>
        <w:ind w:left="861" w:hanging="0"/>
        <w:jc w:val="left"/>
        <w:rPr/>
      </w:pPr>
      <w:r>
        <w:rPr/>
        <w:t>Ситуації</w:t>
      </w:r>
      <w:r>
        <w:rPr>
          <w:spacing w:val="-9"/>
        </w:rPr>
        <w:t xml:space="preserve"> </w:t>
      </w:r>
      <w:r>
        <w:rPr/>
        <w:t>з</w:t>
      </w:r>
      <w:r>
        <w:rPr>
          <w:spacing w:val="-9"/>
        </w:rPr>
        <w:t xml:space="preserve"> </w:t>
      </w:r>
      <w:r>
        <w:rPr/>
        <w:t>фізичним</w:t>
      </w:r>
      <w:r>
        <w:rPr>
          <w:spacing w:val="-10"/>
        </w:rPr>
        <w:t xml:space="preserve"> </w:t>
      </w:r>
      <w:r>
        <w:rPr/>
        <w:t>насильством</w:t>
      </w:r>
      <w:r>
        <w:rPr>
          <w:spacing w:val="-7"/>
        </w:rPr>
        <w:t xml:space="preserve"> </w:t>
      </w:r>
      <w:r>
        <w:rPr/>
        <w:t>потребують</w:t>
      </w:r>
      <w:r>
        <w:rPr>
          <w:spacing w:val="-9"/>
        </w:rPr>
        <w:t xml:space="preserve"> </w:t>
      </w:r>
      <w:r>
        <w:rPr/>
        <w:t>негайного</w:t>
      </w:r>
      <w:r>
        <w:rPr>
          <w:spacing w:val="-6"/>
        </w:rPr>
        <w:t xml:space="preserve"> </w:t>
      </w:r>
      <w:r>
        <w:rPr>
          <w:spacing w:val="-2"/>
        </w:rPr>
        <w:t>втручання.</w:t>
      </w:r>
    </w:p>
    <w:p>
      <w:pPr>
        <w:pStyle w:val="Normal"/>
        <w:ind w:left="861" w:hanging="360"/>
        <w:rPr>
          <w:i/>
          <w:i/>
          <w:sz w:val="28"/>
        </w:rPr>
      </w:pPr>
      <w:r>
        <w:rPr>
          <w:i/>
          <w:sz w:val="28"/>
          <w:u w:val="single"/>
        </w:rPr>
        <w:t>Що</w:t>
      </w:r>
      <w:r>
        <w:rPr>
          <w:i/>
          <w:spacing w:val="-4"/>
          <w:sz w:val="28"/>
          <w:u w:val="single"/>
        </w:rPr>
        <w:t xml:space="preserve"> </w:t>
      </w:r>
      <w:r>
        <w:rPr>
          <w:i/>
          <w:sz w:val="28"/>
          <w:u w:val="single"/>
        </w:rPr>
        <w:t>робити,</w:t>
      </w:r>
      <w:r>
        <w:rPr>
          <w:i/>
          <w:spacing w:val="-5"/>
          <w:sz w:val="28"/>
          <w:u w:val="single"/>
        </w:rPr>
        <w:t xml:space="preserve"> </w:t>
      </w:r>
      <w:r>
        <w:rPr>
          <w:i/>
          <w:sz w:val="28"/>
          <w:u w:val="single"/>
        </w:rPr>
        <w:t>якщо</w:t>
      </w:r>
      <w:r>
        <w:rPr>
          <w:i/>
          <w:spacing w:val="-4"/>
          <w:sz w:val="28"/>
          <w:u w:val="single"/>
        </w:rPr>
        <w:t xml:space="preserve"> </w:t>
      </w:r>
      <w:r>
        <w:rPr>
          <w:i/>
          <w:sz w:val="28"/>
          <w:u w:val="single"/>
        </w:rPr>
        <w:t>ваша</w:t>
      </w:r>
      <w:r>
        <w:rPr>
          <w:i/>
          <w:spacing w:val="-4"/>
          <w:sz w:val="28"/>
          <w:u w:val="single"/>
        </w:rPr>
        <w:t xml:space="preserve"> </w:t>
      </w:r>
      <w:r>
        <w:rPr>
          <w:i/>
          <w:sz w:val="28"/>
          <w:u w:val="single"/>
        </w:rPr>
        <w:t>дитина</w:t>
      </w:r>
      <w:r>
        <w:rPr>
          <w:i/>
          <w:spacing w:val="-3"/>
          <w:sz w:val="28"/>
          <w:u w:val="single"/>
        </w:rPr>
        <w:t xml:space="preserve"> </w:t>
      </w:r>
      <w:r>
        <w:rPr>
          <w:i/>
          <w:spacing w:val="-2"/>
          <w:sz w:val="28"/>
          <w:u w:val="single"/>
        </w:rPr>
        <w:t>агресор</w:t>
      </w:r>
    </w:p>
    <w:p>
      <w:pPr>
        <w:pStyle w:val="Style18"/>
        <w:spacing w:lineRule="auto" w:line="276" w:before="50" w:after="0"/>
        <w:ind w:left="140" w:right="194" w:firstLine="720"/>
        <w:jc w:val="left"/>
        <w:rPr/>
      </w:pPr>
      <w:r>
        <w:rPr/>
        <w:t>Відверто поговоріть з дитиною про те, що відбувається, з’ясуйте мотивацію її поведінки.</w:t>
      </w:r>
    </w:p>
    <w:p>
      <w:pPr>
        <w:pStyle w:val="Style18"/>
        <w:spacing w:lineRule="exact" w:line="321"/>
        <w:ind w:left="861" w:hanging="0"/>
        <w:jc w:val="left"/>
        <w:rPr/>
      </w:pPr>
      <w:r>
        <w:rPr/>
        <w:t>Уважно</w:t>
      </w:r>
      <w:r>
        <w:rPr>
          <w:spacing w:val="-6"/>
        </w:rPr>
        <w:t xml:space="preserve"> </w:t>
      </w:r>
      <w:r>
        <w:rPr/>
        <w:t>вислухайте</w:t>
      </w:r>
      <w:r>
        <w:rPr>
          <w:spacing w:val="-8"/>
        </w:rPr>
        <w:t xml:space="preserve"> </w:t>
      </w:r>
      <w:r>
        <w:rPr/>
        <w:t>дитину,</w:t>
      </w:r>
      <w:r>
        <w:rPr>
          <w:spacing w:val="-6"/>
        </w:rPr>
        <w:t xml:space="preserve"> </w:t>
      </w:r>
      <w:r>
        <w:rPr/>
        <w:t>з</w:t>
      </w:r>
      <w:r>
        <w:rPr>
          <w:spacing w:val="-5"/>
        </w:rPr>
        <w:t xml:space="preserve"> </w:t>
      </w:r>
      <w:r>
        <w:rPr/>
        <w:t>повагою</w:t>
      </w:r>
      <w:r>
        <w:rPr>
          <w:spacing w:val="-6"/>
        </w:rPr>
        <w:t xml:space="preserve"> </w:t>
      </w:r>
      <w:r>
        <w:rPr/>
        <w:t>поставтеся</w:t>
      </w:r>
      <w:r>
        <w:rPr>
          <w:spacing w:val="-5"/>
        </w:rPr>
        <w:t xml:space="preserve"> </w:t>
      </w:r>
      <w:r>
        <w:rPr/>
        <w:t>до</w:t>
      </w:r>
      <w:r>
        <w:rPr>
          <w:spacing w:val="-4"/>
        </w:rPr>
        <w:t xml:space="preserve"> </w:t>
      </w:r>
      <w:r>
        <w:rPr/>
        <w:t>її</w:t>
      </w:r>
      <w:r>
        <w:rPr>
          <w:spacing w:val="-3"/>
        </w:rPr>
        <w:t xml:space="preserve"> </w:t>
      </w:r>
      <w:r>
        <w:rPr>
          <w:spacing w:val="-2"/>
        </w:rPr>
        <w:t>слів.</w:t>
      </w:r>
    </w:p>
    <w:p>
      <w:pPr>
        <w:pStyle w:val="Style18"/>
        <w:spacing w:before="48" w:after="0"/>
        <w:ind w:left="861" w:hanging="0"/>
        <w:jc w:val="left"/>
        <w:rPr/>
      </w:pPr>
      <w:r>
        <w:rPr/>
        <w:t>Поясніть</w:t>
      </w:r>
      <w:r>
        <w:rPr>
          <w:spacing w:val="39"/>
        </w:rPr>
        <w:t xml:space="preserve"> </w:t>
      </w:r>
      <w:r>
        <w:rPr/>
        <w:t>дитині,</w:t>
      </w:r>
      <w:r>
        <w:rPr>
          <w:spacing w:val="42"/>
        </w:rPr>
        <w:t xml:space="preserve"> </w:t>
      </w:r>
      <w:r>
        <w:rPr/>
        <w:t>що</w:t>
      </w:r>
      <w:r>
        <w:rPr>
          <w:spacing w:val="41"/>
        </w:rPr>
        <w:t xml:space="preserve"> </w:t>
      </w:r>
      <w:r>
        <w:rPr/>
        <w:t>її</w:t>
      </w:r>
      <w:r>
        <w:rPr>
          <w:spacing w:val="41"/>
        </w:rPr>
        <w:t xml:space="preserve"> </w:t>
      </w:r>
      <w:r>
        <w:rPr/>
        <w:t>дії</w:t>
      </w:r>
      <w:r>
        <w:rPr>
          <w:spacing w:val="42"/>
        </w:rPr>
        <w:t xml:space="preserve"> </w:t>
      </w:r>
      <w:r>
        <w:rPr/>
        <w:t>можуть</w:t>
      </w:r>
      <w:r>
        <w:rPr>
          <w:spacing w:val="42"/>
        </w:rPr>
        <w:t xml:space="preserve"> </w:t>
      </w:r>
      <w:r>
        <w:rPr/>
        <w:t>бути</w:t>
      </w:r>
      <w:r>
        <w:rPr>
          <w:spacing w:val="43"/>
        </w:rPr>
        <w:t xml:space="preserve"> </w:t>
      </w:r>
      <w:r>
        <w:rPr/>
        <w:t>визнані</w:t>
      </w:r>
      <w:r>
        <w:rPr>
          <w:spacing w:val="41"/>
        </w:rPr>
        <w:t xml:space="preserve"> </w:t>
      </w:r>
      <w:r>
        <w:rPr/>
        <w:t>насильством,</w:t>
      </w:r>
      <w:r>
        <w:rPr>
          <w:spacing w:val="43"/>
        </w:rPr>
        <w:t xml:space="preserve"> </w:t>
      </w:r>
      <w:r>
        <w:rPr/>
        <w:t>за</w:t>
      </w:r>
      <w:r>
        <w:rPr>
          <w:spacing w:val="43"/>
        </w:rPr>
        <w:t xml:space="preserve"> </w:t>
      </w:r>
      <w:r>
        <w:rPr>
          <w:spacing w:val="-2"/>
        </w:rPr>
        <w:t>вчинення</w:t>
      </w:r>
    </w:p>
    <w:p>
      <w:pPr>
        <w:pStyle w:val="Style18"/>
        <w:spacing w:before="64" w:after="0"/>
        <w:ind w:left="140" w:hanging="140"/>
        <w:rPr/>
      </w:pPr>
      <w:r>
        <w:rPr/>
        <w:t>якого</w:t>
      </w:r>
      <w:r>
        <w:rPr>
          <w:spacing w:val="-6"/>
        </w:rPr>
        <w:t xml:space="preserve"> </w:t>
      </w:r>
      <w:r>
        <w:rPr/>
        <w:t>настає</w:t>
      </w:r>
      <w:r>
        <w:rPr>
          <w:spacing w:val="-4"/>
        </w:rPr>
        <w:t xml:space="preserve"> </w:t>
      </w:r>
      <w:r>
        <w:rPr>
          <w:spacing w:val="-2"/>
        </w:rPr>
        <w:t>відповідальність.</w:t>
      </w:r>
    </w:p>
    <w:p>
      <w:pPr>
        <w:pStyle w:val="Style18"/>
        <w:spacing w:lineRule="auto" w:line="276" w:before="48" w:after="0"/>
        <w:ind w:left="140" w:right="150" w:firstLine="720"/>
        <w:rPr/>
      </w:pPr>
      <w:r>
        <w:rPr/>
        <w:t>Чітко і наполегливо попросіть дитину припинити таку поведінку, але не погрожуйте обмеженнями і покараннями. Повідомте їй, що будете спостерігати за її поведінкою.</w:t>
      </w:r>
    </w:p>
    <w:p>
      <w:pPr>
        <w:pStyle w:val="Style18"/>
        <w:spacing w:lineRule="auto" w:line="276"/>
        <w:ind w:left="140" w:right="147" w:firstLine="720"/>
        <w:rPr/>
      </w:pPr>
      <w:r>
        <w:rPr/>
        <w:t>Зверніться до практичного психолога і проконсультуйтеся щодо поведінки своєї дитини під час занять — агресивна поведінка і прояви насильства можуть бути ознакою серйозних емоційних проблем.</w:t>
      </w:r>
    </w:p>
    <w:p>
      <w:pPr>
        <w:pStyle w:val="Style18"/>
        <w:spacing w:before="48" w:after="0"/>
        <w:ind w:left="0" w:hanging="0"/>
        <w:jc w:val="left"/>
        <w:rPr/>
      </w:pPr>
      <w:r>
        <w:rPr/>
      </w:r>
    </w:p>
    <w:p>
      <w:pPr>
        <w:pStyle w:val="Normal"/>
        <w:spacing w:lineRule="auto" w:line="276"/>
        <w:ind w:left="140" w:firstLine="720"/>
        <w:rPr>
          <w:i/>
          <w:i/>
          <w:sz w:val="28"/>
        </w:rPr>
      </w:pPr>
      <w:r>
        <w:rPr>
          <w:i/>
          <w:sz w:val="28"/>
          <w:u w:val="single"/>
        </w:rPr>
        <w:t>Яка</w:t>
      </w:r>
      <w:r>
        <w:rPr>
          <w:i/>
          <w:spacing w:val="40"/>
          <w:sz w:val="28"/>
          <w:u w:val="single"/>
        </w:rPr>
        <w:t xml:space="preserve"> </w:t>
      </w:r>
      <w:r>
        <w:rPr>
          <w:i/>
          <w:sz w:val="28"/>
          <w:u w:val="single"/>
        </w:rPr>
        <w:t>роль</w:t>
      </w:r>
      <w:r>
        <w:rPr>
          <w:i/>
          <w:spacing w:val="40"/>
          <w:sz w:val="28"/>
          <w:u w:val="single"/>
        </w:rPr>
        <w:t xml:space="preserve"> </w:t>
      </w:r>
      <w:r>
        <w:rPr>
          <w:i/>
          <w:sz w:val="28"/>
          <w:u w:val="single"/>
        </w:rPr>
        <w:t>відведена</w:t>
      </w:r>
      <w:r>
        <w:rPr>
          <w:i/>
          <w:spacing w:val="40"/>
          <w:sz w:val="28"/>
          <w:u w:val="single"/>
        </w:rPr>
        <w:t xml:space="preserve"> </w:t>
      </w:r>
      <w:r>
        <w:rPr>
          <w:i/>
          <w:sz w:val="28"/>
          <w:u w:val="single"/>
        </w:rPr>
        <w:t>педагогічним</w:t>
      </w:r>
      <w:r>
        <w:rPr>
          <w:i/>
          <w:spacing w:val="40"/>
          <w:sz w:val="28"/>
          <w:u w:val="single"/>
        </w:rPr>
        <w:t xml:space="preserve"> </w:t>
      </w:r>
      <w:r>
        <w:rPr>
          <w:i/>
          <w:sz w:val="28"/>
          <w:u w:val="single"/>
        </w:rPr>
        <w:t>працівникам</w:t>
      </w:r>
      <w:r>
        <w:rPr>
          <w:i/>
          <w:spacing w:val="40"/>
          <w:sz w:val="28"/>
          <w:u w:val="single"/>
        </w:rPr>
        <w:t xml:space="preserve"> </w:t>
      </w:r>
      <w:r>
        <w:rPr>
          <w:i/>
          <w:sz w:val="28"/>
          <w:u w:val="single"/>
        </w:rPr>
        <w:t>у</w:t>
      </w:r>
      <w:r>
        <w:rPr>
          <w:i/>
          <w:spacing w:val="40"/>
          <w:sz w:val="28"/>
          <w:u w:val="single"/>
        </w:rPr>
        <w:t xml:space="preserve"> </w:t>
      </w:r>
      <w:r>
        <w:rPr>
          <w:i/>
          <w:sz w:val="28"/>
          <w:u w:val="single"/>
        </w:rPr>
        <w:t>запобіганні</w:t>
      </w:r>
      <w:r>
        <w:rPr>
          <w:i/>
          <w:spacing w:val="40"/>
          <w:sz w:val="28"/>
          <w:u w:val="single"/>
        </w:rPr>
        <w:t xml:space="preserve"> </w:t>
      </w:r>
      <w:r>
        <w:rPr>
          <w:i/>
          <w:sz w:val="28"/>
          <w:u w:val="single"/>
        </w:rPr>
        <w:t>та</w:t>
      </w:r>
      <w:r>
        <w:rPr>
          <w:i/>
          <w:spacing w:val="40"/>
          <w:sz w:val="28"/>
          <w:u w:val="single"/>
        </w:rPr>
        <w:t xml:space="preserve"> </w:t>
      </w:r>
      <w:r>
        <w:rPr>
          <w:i/>
          <w:sz w:val="28"/>
          <w:u w:val="single"/>
        </w:rPr>
        <w:t>протидії</w:t>
      </w:r>
      <w:r>
        <w:rPr>
          <w:i/>
          <w:sz w:val="28"/>
        </w:rPr>
        <w:t xml:space="preserve"> </w:t>
      </w:r>
      <w:r>
        <w:rPr>
          <w:i/>
          <w:spacing w:val="-2"/>
          <w:sz w:val="28"/>
          <w:u w:val="single"/>
        </w:rPr>
        <w:t>булінгу</w:t>
      </w:r>
    </w:p>
    <w:p>
      <w:pPr>
        <w:pStyle w:val="Style18"/>
        <w:spacing w:lineRule="auto" w:line="276"/>
        <w:ind w:left="140" w:firstLine="2"/>
        <w:rPr/>
      </w:pPr>
      <w:r>
        <w:rPr/>
        <w:t xml:space="preserve"> </w:t>
      </w:r>
      <w:r>
        <w:rPr/>
        <w:t>Керівник</w:t>
      </w:r>
      <w:r>
        <w:rPr>
          <w:spacing w:val="40"/>
        </w:rPr>
        <w:t xml:space="preserve"> </w:t>
      </w:r>
      <w:r>
        <w:rPr/>
        <w:t>закладу</w:t>
      </w:r>
      <w:r>
        <w:rPr>
          <w:spacing w:val="40"/>
        </w:rPr>
        <w:t xml:space="preserve"> </w:t>
      </w:r>
      <w:r>
        <w:rPr/>
        <w:t>освіти</w:t>
      </w:r>
      <w:r>
        <w:rPr>
          <w:spacing w:val="40"/>
        </w:rPr>
        <w:t xml:space="preserve"> </w:t>
      </w:r>
      <w:r>
        <w:rPr/>
        <w:t>зобов’язаний</w:t>
      </w:r>
      <w:r>
        <w:rPr>
          <w:spacing w:val="40"/>
        </w:rPr>
        <w:t xml:space="preserve"> </w:t>
      </w:r>
      <w:r>
        <w:rPr/>
        <w:t>створити</w:t>
      </w:r>
      <w:r>
        <w:rPr>
          <w:spacing w:val="40"/>
        </w:rPr>
        <w:t xml:space="preserve"> </w:t>
      </w:r>
      <w:r>
        <w:rPr/>
        <w:t>у</w:t>
      </w:r>
      <w:r>
        <w:rPr>
          <w:spacing w:val="40"/>
        </w:rPr>
        <w:t xml:space="preserve"> </w:t>
      </w:r>
      <w:r>
        <w:rPr/>
        <w:t>закладі</w:t>
      </w:r>
      <w:r>
        <w:rPr>
          <w:spacing w:val="40"/>
        </w:rPr>
        <w:t xml:space="preserve"> </w:t>
      </w:r>
      <w:r>
        <w:rPr/>
        <w:t>освіти</w:t>
      </w:r>
      <w:r>
        <w:rPr>
          <w:spacing w:val="40"/>
        </w:rPr>
        <w:t xml:space="preserve"> </w:t>
      </w:r>
      <w:r>
        <w:rPr/>
        <w:t>безпечне              освітнє середовище, вільне від насильства та булінгу. Крім того, керівник:</w:t>
      </w:r>
    </w:p>
    <w:p>
      <w:pPr>
        <w:pStyle w:val="ListParagraph"/>
        <w:numPr>
          <w:ilvl w:val="0"/>
          <w:numId w:val="4"/>
        </w:numPr>
        <w:tabs>
          <w:tab w:val="clear" w:pos="720"/>
          <w:tab w:val="left" w:pos="861" w:leader="none"/>
          <w:tab w:val="left" w:pos="2343" w:leader="none"/>
          <w:tab w:val="left" w:pos="3895" w:leader="none"/>
          <w:tab w:val="left" w:pos="4351" w:leader="none"/>
          <w:tab w:val="left" w:pos="6109" w:leader="none"/>
          <w:tab w:val="left" w:pos="6881" w:leader="none"/>
          <w:tab w:val="left" w:pos="8025" w:leader="none"/>
          <w:tab w:val="left" w:pos="9787" w:leader="none"/>
        </w:tabs>
        <w:spacing w:lineRule="auto" w:line="254"/>
        <w:ind w:left="861" w:right="148" w:hanging="360"/>
        <w:jc w:val="left"/>
        <w:rPr>
          <w:sz w:val="28"/>
        </w:rPr>
      </w:pPr>
      <w:r>
        <w:rPr>
          <w:spacing w:val="-2"/>
          <w:sz w:val="28"/>
        </w:rPr>
        <w:t>розробляє,</w:t>
      </w:r>
      <w:r>
        <w:rPr>
          <w:sz w:val="28"/>
        </w:rPr>
        <w:tab/>
      </w:r>
      <w:r>
        <w:rPr>
          <w:spacing w:val="-2"/>
          <w:sz w:val="28"/>
        </w:rPr>
        <w:t>затверджує</w:t>
      </w:r>
      <w:r>
        <w:rPr>
          <w:sz w:val="28"/>
        </w:rPr>
        <w:tab/>
      </w:r>
      <w:r>
        <w:rPr>
          <w:spacing w:val="-6"/>
          <w:sz w:val="28"/>
        </w:rPr>
        <w:t>та</w:t>
      </w:r>
      <w:r>
        <w:rPr>
          <w:sz w:val="28"/>
        </w:rPr>
        <w:tab/>
      </w:r>
      <w:r>
        <w:rPr>
          <w:spacing w:val="-2"/>
          <w:sz w:val="28"/>
        </w:rPr>
        <w:t>оприлюднює</w:t>
      </w:r>
      <w:r>
        <w:rPr>
          <w:sz w:val="28"/>
        </w:rPr>
        <w:tab/>
      </w:r>
      <w:r>
        <w:rPr>
          <w:spacing w:val="-4"/>
          <w:sz w:val="28"/>
        </w:rPr>
        <w:t>план</w:t>
      </w:r>
      <w:r>
        <w:rPr>
          <w:sz w:val="28"/>
        </w:rPr>
        <w:tab/>
      </w:r>
      <w:r>
        <w:rPr>
          <w:spacing w:val="-2"/>
          <w:sz w:val="28"/>
        </w:rPr>
        <w:t>заходів,</w:t>
      </w:r>
      <w:r>
        <w:rPr>
          <w:sz w:val="28"/>
        </w:rPr>
        <w:tab/>
      </w:r>
      <w:r>
        <w:rPr>
          <w:spacing w:val="-2"/>
          <w:sz w:val="28"/>
        </w:rPr>
        <w:t>спрямованих</w:t>
      </w:r>
      <w:r>
        <w:rPr>
          <w:sz w:val="28"/>
        </w:rPr>
        <w:tab/>
      </w:r>
      <w:r>
        <w:rPr>
          <w:spacing w:val="-6"/>
          <w:sz w:val="28"/>
        </w:rPr>
        <w:t xml:space="preserve">на </w:t>
      </w:r>
      <w:r>
        <w:rPr>
          <w:sz w:val="28"/>
        </w:rPr>
        <w:t>запобігання та протидію булінгу (цькуванню) в закладі освіти;</w:t>
      </w:r>
    </w:p>
    <w:p>
      <w:pPr>
        <w:pStyle w:val="ListParagraph"/>
        <w:numPr>
          <w:ilvl w:val="0"/>
          <w:numId w:val="4"/>
        </w:numPr>
        <w:tabs>
          <w:tab w:val="clear" w:pos="720"/>
          <w:tab w:val="left" w:pos="861" w:leader="none"/>
        </w:tabs>
        <w:spacing w:lineRule="auto" w:line="259" w:before="21" w:after="0"/>
        <w:ind w:left="861" w:right="150" w:hanging="360"/>
        <w:jc w:val="left"/>
        <w:rPr>
          <w:sz w:val="28"/>
        </w:rPr>
      </w:pPr>
      <w:r>
        <w:rPr>
          <w:sz w:val="28"/>
        </w:rPr>
        <w:t>розглядає</w:t>
      </w:r>
      <w:r>
        <w:rPr>
          <w:spacing w:val="40"/>
          <w:sz w:val="28"/>
        </w:rPr>
        <w:t xml:space="preserve"> </w:t>
      </w:r>
      <w:r>
        <w:rPr>
          <w:sz w:val="28"/>
        </w:rPr>
        <w:t>заяви</w:t>
      </w:r>
      <w:r>
        <w:rPr>
          <w:spacing w:val="40"/>
          <w:sz w:val="28"/>
        </w:rPr>
        <w:t xml:space="preserve"> </w:t>
      </w:r>
      <w:r>
        <w:rPr>
          <w:sz w:val="28"/>
        </w:rPr>
        <w:t>про</w:t>
      </w:r>
      <w:r>
        <w:rPr>
          <w:spacing w:val="40"/>
          <w:sz w:val="28"/>
        </w:rPr>
        <w:t xml:space="preserve"> </w:t>
      </w:r>
      <w:r>
        <w:rPr>
          <w:sz w:val="28"/>
        </w:rPr>
        <w:t>випадки</w:t>
      </w:r>
      <w:r>
        <w:rPr>
          <w:spacing w:val="40"/>
          <w:sz w:val="28"/>
        </w:rPr>
        <w:t xml:space="preserve"> </w:t>
      </w:r>
      <w:r>
        <w:rPr>
          <w:sz w:val="28"/>
        </w:rPr>
        <w:t>булінгу</w:t>
      </w:r>
      <w:r>
        <w:rPr>
          <w:spacing w:val="40"/>
          <w:sz w:val="28"/>
        </w:rPr>
        <w:t xml:space="preserve"> </w:t>
      </w:r>
      <w:r>
        <w:rPr>
          <w:sz w:val="28"/>
        </w:rPr>
        <w:t>(цькування)</w:t>
      </w:r>
      <w:r>
        <w:rPr>
          <w:spacing w:val="40"/>
          <w:sz w:val="28"/>
        </w:rPr>
        <w:t xml:space="preserve"> </w:t>
      </w:r>
      <w:r>
        <w:rPr>
          <w:sz w:val="28"/>
        </w:rPr>
        <w:t>та</w:t>
      </w:r>
      <w:r>
        <w:rPr>
          <w:spacing w:val="40"/>
          <w:sz w:val="28"/>
        </w:rPr>
        <w:t xml:space="preserve"> </w:t>
      </w:r>
      <w:r>
        <w:rPr>
          <w:sz w:val="28"/>
        </w:rPr>
        <w:t>видає</w:t>
      </w:r>
      <w:r>
        <w:rPr>
          <w:spacing w:val="40"/>
          <w:sz w:val="28"/>
        </w:rPr>
        <w:t xml:space="preserve"> </w:t>
      </w:r>
      <w:r>
        <w:rPr>
          <w:sz w:val="28"/>
        </w:rPr>
        <w:t>рішення</w:t>
      </w:r>
      <w:r>
        <w:rPr>
          <w:spacing w:val="40"/>
          <w:sz w:val="28"/>
        </w:rPr>
        <w:t xml:space="preserve"> </w:t>
      </w:r>
      <w:r>
        <w:rPr>
          <w:sz w:val="28"/>
        </w:rPr>
        <w:t>про</w:t>
      </w:r>
      <w:r>
        <w:rPr>
          <w:spacing w:val="80"/>
          <w:sz w:val="28"/>
        </w:rPr>
        <w:t xml:space="preserve"> </w:t>
      </w:r>
      <w:r>
        <w:rPr>
          <w:sz w:val="28"/>
        </w:rPr>
        <w:t>проведення розслідування;</w:t>
      </w:r>
    </w:p>
    <w:p>
      <w:pPr>
        <w:pStyle w:val="ListParagraph"/>
        <w:numPr>
          <w:ilvl w:val="0"/>
          <w:numId w:val="4"/>
        </w:numPr>
        <w:tabs>
          <w:tab w:val="clear" w:pos="720"/>
          <w:tab w:val="left" w:pos="860" w:leader="none"/>
        </w:tabs>
        <w:spacing w:before="23" w:after="0"/>
        <w:ind w:left="860" w:hanging="359"/>
        <w:jc w:val="left"/>
        <w:rPr>
          <w:sz w:val="28"/>
        </w:rPr>
      </w:pPr>
      <w:r>
        <w:rPr>
          <w:sz w:val="28"/>
        </w:rPr>
        <w:t>вживає</w:t>
      </w:r>
      <w:r>
        <w:rPr>
          <w:spacing w:val="-7"/>
          <w:sz w:val="28"/>
        </w:rPr>
        <w:t xml:space="preserve"> </w:t>
      </w:r>
      <w:r>
        <w:rPr>
          <w:sz w:val="28"/>
        </w:rPr>
        <w:t>відповідних</w:t>
      </w:r>
      <w:r>
        <w:rPr>
          <w:spacing w:val="-10"/>
          <w:sz w:val="28"/>
        </w:rPr>
        <w:t xml:space="preserve"> </w:t>
      </w:r>
      <w:r>
        <w:rPr>
          <w:sz w:val="28"/>
        </w:rPr>
        <w:t>заходів</w:t>
      </w:r>
      <w:r>
        <w:rPr>
          <w:spacing w:val="-7"/>
          <w:sz w:val="28"/>
        </w:rPr>
        <w:t xml:space="preserve"> </w:t>
      </w:r>
      <w:r>
        <w:rPr>
          <w:spacing w:val="-2"/>
          <w:sz w:val="28"/>
        </w:rPr>
        <w:t>реагування;</w:t>
      </w:r>
    </w:p>
    <w:p>
      <w:pPr>
        <w:pStyle w:val="ListParagraph"/>
        <w:numPr>
          <w:ilvl w:val="0"/>
          <w:numId w:val="4"/>
        </w:numPr>
        <w:tabs>
          <w:tab w:val="clear" w:pos="720"/>
          <w:tab w:val="left" w:pos="861" w:leader="none"/>
        </w:tabs>
        <w:spacing w:lineRule="auto" w:line="264" w:before="24" w:after="0"/>
        <w:ind w:left="861" w:right="137" w:hanging="360"/>
        <w:rPr>
          <w:sz w:val="28"/>
        </w:rPr>
      </w:pPr>
      <w:r>
        <w:rPr>
          <w:sz w:val="28"/>
        </w:rPr>
        <w:t>забезпечує виконання заходів для надання соціальних та психолого- педагогічних послуг учням, які вчинили булінг, стали його свідками або постраждали від булінгу (цькування);</w:t>
      </w:r>
    </w:p>
    <w:p>
      <w:pPr>
        <w:pStyle w:val="ListParagraph"/>
        <w:numPr>
          <w:ilvl w:val="0"/>
          <w:numId w:val="4"/>
        </w:numPr>
        <w:tabs>
          <w:tab w:val="clear" w:pos="720"/>
          <w:tab w:val="left" w:pos="861" w:leader="none"/>
        </w:tabs>
        <w:spacing w:lineRule="auto" w:line="254" w:before="15" w:after="0"/>
        <w:ind w:left="861" w:right="151" w:hanging="360"/>
        <w:rPr>
          <w:sz w:val="28"/>
        </w:rPr>
      </w:pPr>
      <w:r>
        <w:rPr>
          <w:sz w:val="28"/>
        </w:rPr>
        <w:t>повідомляє органам Національної поліції України та службі у справах дітей про випадки булінгу (цькування) в закладі освіти.</w:t>
      </w:r>
    </w:p>
    <w:p>
      <w:pPr>
        <w:pStyle w:val="Style18"/>
        <w:spacing w:lineRule="auto" w:line="276" w:before="30" w:after="0"/>
        <w:ind w:left="0" w:right="141" w:hanging="0"/>
        <w:rPr/>
      </w:pPr>
      <w:r>
        <w:rPr/>
        <w:t>Також Закон зобов’язує педагогічних працівників негайно повідомляти керівників закладів освіти про виявлені факти булінгу (цькування) серед</w:t>
      </w:r>
      <w:r>
        <w:rPr>
          <w:spacing w:val="40"/>
        </w:rPr>
        <w:t xml:space="preserve"> </w:t>
      </w:r>
      <w:r>
        <w:rPr>
          <w:spacing w:val="-2"/>
        </w:rPr>
        <w:t>школярів.</w:t>
      </w:r>
    </w:p>
    <w:p>
      <w:pPr>
        <w:pStyle w:val="Style18"/>
        <w:spacing w:before="47" w:after="0"/>
        <w:ind w:left="0" w:hanging="0"/>
        <w:jc w:val="left"/>
        <w:rPr/>
      </w:pPr>
      <w:r>
        <w:rPr/>
      </w:r>
    </w:p>
    <w:p>
      <w:pPr>
        <w:pStyle w:val="Normal"/>
        <w:spacing w:before="1" w:after="0"/>
        <w:ind w:left="861" w:hanging="360"/>
        <w:jc w:val="both"/>
        <w:rPr>
          <w:i/>
          <w:i/>
          <w:sz w:val="28"/>
        </w:rPr>
      </w:pPr>
      <w:r>
        <w:rPr>
          <w:i/>
          <w:sz w:val="28"/>
          <w:u w:val="single"/>
        </w:rPr>
        <w:t>Яка</w:t>
      </w:r>
      <w:r>
        <w:rPr>
          <w:i/>
          <w:spacing w:val="-9"/>
          <w:sz w:val="28"/>
          <w:u w:val="single"/>
        </w:rPr>
        <w:t xml:space="preserve"> </w:t>
      </w:r>
      <w:r>
        <w:rPr>
          <w:i/>
          <w:sz w:val="28"/>
          <w:u w:val="single"/>
        </w:rPr>
        <w:t>відповідальність</w:t>
      </w:r>
      <w:r>
        <w:rPr>
          <w:i/>
          <w:spacing w:val="-7"/>
          <w:sz w:val="28"/>
          <w:u w:val="single"/>
        </w:rPr>
        <w:t xml:space="preserve"> </w:t>
      </w:r>
      <w:r>
        <w:rPr>
          <w:i/>
          <w:sz w:val="28"/>
          <w:u w:val="single"/>
        </w:rPr>
        <w:t>за</w:t>
      </w:r>
      <w:r>
        <w:rPr>
          <w:i/>
          <w:spacing w:val="-5"/>
          <w:sz w:val="28"/>
          <w:u w:val="single"/>
        </w:rPr>
        <w:t xml:space="preserve"> </w:t>
      </w:r>
      <w:r>
        <w:rPr>
          <w:i/>
          <w:sz w:val="28"/>
          <w:u w:val="single"/>
        </w:rPr>
        <w:t>вчинення</w:t>
      </w:r>
      <w:r>
        <w:rPr>
          <w:i/>
          <w:spacing w:val="-6"/>
          <w:sz w:val="28"/>
          <w:u w:val="single"/>
        </w:rPr>
        <w:t xml:space="preserve"> </w:t>
      </w:r>
      <w:r>
        <w:rPr>
          <w:i/>
          <w:spacing w:val="-2"/>
          <w:sz w:val="28"/>
          <w:u w:val="single"/>
        </w:rPr>
        <w:t>булінгу</w:t>
      </w:r>
    </w:p>
    <w:p>
      <w:pPr>
        <w:pStyle w:val="Style18"/>
        <w:spacing w:lineRule="auto" w:line="276" w:before="47" w:after="0"/>
        <w:ind w:left="140" w:right="143" w:firstLine="720"/>
        <w:rPr/>
      </w:pPr>
      <w:r>
        <w:rPr/>
        <w:t>До прийняття змін до законів щодо протидії булінгу (цькуванню) відповідальності за його вчинення в Україні не існувало. З прийняттям нового закону було запроваджено адміністративну відповідальність. Відтепер вчинення булінгу (цькування) стосовно малолітньої чи неповнолітньої особи або такою особою стосовно інших учасників освітнього процесу карається штрафом від 850 до 1700 грн або громадськими роботами від 20 до 40 годин.</w:t>
      </w:r>
    </w:p>
    <w:p>
      <w:pPr>
        <w:pStyle w:val="Style18"/>
        <w:spacing w:lineRule="auto" w:line="276" w:before="2" w:after="0"/>
        <w:ind w:left="140" w:right="147" w:firstLine="720"/>
        <w:rPr/>
      </w:pPr>
      <w:r>
        <w:rPr/>
        <w:t>Такі діяння, вчинені повторно протягом року після або групою осіб караються штрафом у</w:t>
      </w:r>
      <w:r>
        <w:rPr>
          <w:spacing w:val="-1"/>
        </w:rPr>
        <w:t xml:space="preserve"> </w:t>
      </w:r>
      <w:r>
        <w:rPr/>
        <w:t>розмірі від 1700 до 3400 грн або громадськими роботами на строк від 40 до 60 годин.</w:t>
      </w:r>
    </w:p>
    <w:p>
      <w:pPr>
        <w:pStyle w:val="Style18"/>
        <w:spacing w:lineRule="auto" w:line="276"/>
        <w:ind w:left="140" w:right="143" w:firstLine="720"/>
        <w:rPr/>
      </w:pPr>
      <w:r>
        <w:rPr/>
        <w:t>У разі вчинення булінгу (цькування) неповнолітніми до 16 років, відповідатимуть його батьки або особи, що їх заміняють. До них застосовуватимуть покарання у вигляді штрафу від 850 до 1700 грн. або</w:t>
      </w:r>
      <w:r>
        <w:rPr>
          <w:spacing w:val="40"/>
        </w:rPr>
        <w:t xml:space="preserve"> </w:t>
      </w:r>
      <w:r>
        <w:rPr/>
        <w:t>громадські роботи на строк від 20 до 40 годин.</w:t>
      </w:r>
    </w:p>
    <w:p>
      <w:pPr>
        <w:pStyle w:val="Normal"/>
        <w:rPr/>
      </w:pPr>
      <w:r>
        <w:rPr/>
      </w:r>
    </w:p>
    <w:p>
      <w:pPr>
        <w:pStyle w:val="Normal"/>
        <w:ind w:left="140" w:firstLine="720"/>
        <w:rPr/>
      </w:pPr>
      <w:r>
        <w:rPr/>
      </w:r>
    </w:p>
    <w:p>
      <w:pPr>
        <w:pStyle w:val="Style18"/>
        <w:spacing w:lineRule="auto" w:line="276" w:before="64" w:after="0"/>
        <w:ind w:left="140" w:right="144" w:firstLine="720"/>
        <w:rPr/>
      </w:pPr>
      <w:r>
        <w:rPr/>
        <w:t>Окремо передбачена відповідальність за приховування фактів булінгу (цькування). Якщо керівник закладу освіти не повідомить органи Національної поліції України про відомі йому випадки цькування серед учнів, до нього буде застосоване покарання у вигляді штрафу від 850 до 1700 грн. або виправних робіт до одного місяця з відрахуванням до 20% заробітку.</w:t>
      </w:r>
    </w:p>
    <w:p>
      <w:pPr>
        <w:pStyle w:val="Style18"/>
        <w:spacing w:before="47" w:after="0"/>
        <w:ind w:left="0" w:hanging="0"/>
        <w:jc w:val="left"/>
        <w:rPr/>
      </w:pPr>
      <w:r>
        <w:rPr/>
      </w:r>
    </w:p>
    <w:p>
      <w:pPr>
        <w:pStyle w:val="Normal"/>
        <w:ind w:left="861" w:hanging="360"/>
        <w:jc w:val="both"/>
        <w:rPr>
          <w:i/>
          <w:i/>
          <w:sz w:val="28"/>
        </w:rPr>
      </w:pPr>
      <w:r>
        <w:rPr>
          <w:i/>
          <w:sz w:val="28"/>
          <w:u w:val="single"/>
        </w:rPr>
        <w:t>Булінг.</w:t>
      </w:r>
      <w:r>
        <w:rPr>
          <w:i/>
          <w:spacing w:val="-5"/>
          <w:sz w:val="28"/>
          <w:u w:val="single"/>
        </w:rPr>
        <w:t xml:space="preserve"> </w:t>
      </w:r>
      <w:r>
        <w:rPr>
          <w:i/>
          <w:sz w:val="28"/>
          <w:u w:val="single"/>
        </w:rPr>
        <w:t>Види</w:t>
      </w:r>
      <w:r>
        <w:rPr>
          <w:i/>
          <w:spacing w:val="-3"/>
          <w:sz w:val="28"/>
          <w:u w:val="single"/>
        </w:rPr>
        <w:t xml:space="preserve"> </w:t>
      </w:r>
      <w:r>
        <w:rPr>
          <w:i/>
          <w:sz w:val="28"/>
          <w:u w:val="single"/>
        </w:rPr>
        <w:t>та</w:t>
      </w:r>
      <w:r>
        <w:rPr>
          <w:i/>
          <w:spacing w:val="-3"/>
          <w:sz w:val="28"/>
          <w:u w:val="single"/>
        </w:rPr>
        <w:t xml:space="preserve"> </w:t>
      </w:r>
      <w:r>
        <w:rPr>
          <w:i/>
          <w:sz w:val="28"/>
          <w:u w:val="single"/>
        </w:rPr>
        <w:t>прояви</w:t>
      </w:r>
      <w:r>
        <w:rPr>
          <w:i/>
          <w:spacing w:val="-2"/>
          <w:sz w:val="28"/>
          <w:u w:val="single"/>
        </w:rPr>
        <w:t xml:space="preserve"> булінгу</w:t>
      </w:r>
    </w:p>
    <w:p>
      <w:pPr>
        <w:pStyle w:val="Style18"/>
        <w:spacing w:lineRule="auto" w:line="276" w:before="50" w:after="0"/>
        <w:ind w:left="140" w:right="142" w:firstLine="720"/>
        <w:rPr/>
      </w:pPr>
      <w:r>
        <w:rPr/>
        <w:t>Булінг в навчальному середовищі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w:t>
      </w:r>
      <w:r>
        <w:rPr>
          <w:spacing w:val="40"/>
        </w:rPr>
        <w:t xml:space="preserve"> </w:t>
      </w:r>
      <w:r>
        <w:rPr/>
        <w:t xml:space="preserve">могла бути чи була заподіяна шкода психічному або фізичному здоров’ю </w:t>
      </w:r>
      <w:r>
        <w:rPr>
          <w:spacing w:val="-2"/>
        </w:rPr>
        <w:t>потерпілого.</w:t>
      </w:r>
    </w:p>
    <w:p>
      <w:pPr>
        <w:pStyle w:val="Style18"/>
        <w:spacing w:lineRule="auto" w:line="276"/>
        <w:ind w:left="140" w:right="141" w:firstLine="720"/>
        <w:rPr/>
      </w:pPr>
      <w:r>
        <w:rPr>
          <w:i/>
        </w:rPr>
        <w:t xml:space="preserve">Фізичний булінг </w:t>
      </w:r>
      <w:r>
        <w:rPr/>
        <w:t>– штовхання, підніжки, зачіпання, бійки, стусани, ляпаси, небажані дотики, «сканування» тіла, нанесення тілесних ушкоджень тощо.</w:t>
      </w:r>
    </w:p>
    <w:p>
      <w:pPr>
        <w:pStyle w:val="Style18"/>
        <w:spacing w:lineRule="auto" w:line="276"/>
        <w:ind w:left="140" w:right="147" w:firstLine="720"/>
        <w:rPr/>
      </w:pPr>
      <w:r>
        <w:rPr>
          <w:i/>
        </w:rPr>
        <w:t xml:space="preserve">Економічний булінг </w:t>
      </w:r>
      <w:r>
        <w:rPr/>
        <w:t>– пошкодження, відбирання чи знищення одягу та</w:t>
      </w:r>
      <w:r>
        <w:rPr>
          <w:spacing w:val="80"/>
        </w:rPr>
        <w:t xml:space="preserve"> </w:t>
      </w:r>
      <w:r>
        <w:rPr/>
        <w:t>інших особистих речей, вимагання грошей тощо.</w:t>
      </w:r>
    </w:p>
    <w:p>
      <w:pPr>
        <w:pStyle w:val="Style18"/>
        <w:spacing w:lineRule="auto" w:line="276"/>
        <w:ind w:left="140" w:right="145" w:firstLine="720"/>
        <w:rPr/>
      </w:pPr>
      <w:r>
        <w:rPr>
          <w:i/>
        </w:rPr>
        <w:t xml:space="preserve">Психологічний булінг </w:t>
      </w:r>
      <w:r>
        <w:rPr/>
        <w:t>– принизливі погляди, жести, образливі рухи тіла, міміки обличчя, поширення образливих чуток, ізоляція, ігнорування, погрози, жарти, маніпуляції, шантаж тощо.</w:t>
      </w:r>
    </w:p>
    <w:p>
      <w:pPr>
        <w:pStyle w:val="Style18"/>
        <w:spacing w:lineRule="auto" w:line="276"/>
        <w:ind w:left="140" w:right="147" w:firstLine="720"/>
        <w:rPr/>
      </w:pPr>
      <w:r>
        <w:rPr>
          <w:i/>
        </w:rPr>
        <w:t xml:space="preserve">Сексуальний булінг </w:t>
      </w:r>
      <w:r>
        <w:rPr/>
        <w:t>– принизливі погляди, жести, образливі рухи тіла, прізвиська та образи сексуального характеру, зйомки у роздягальнях, поширення образливих чуток, погрози сексуального характеру, жарти тощо.</w:t>
      </w:r>
    </w:p>
    <w:p>
      <w:pPr>
        <w:pStyle w:val="Style18"/>
        <w:spacing w:lineRule="auto" w:line="276"/>
        <w:ind w:left="140" w:right="148" w:firstLine="720"/>
        <w:rPr/>
      </w:pPr>
      <w:r>
        <w:rPr>
          <w:i/>
        </w:rPr>
        <w:t xml:space="preserve">Кібербулінг </w:t>
      </w:r>
      <w:r>
        <w:rPr/>
        <w:t>– приниження за допомогою мобільних телефонів, Інтернету, інших електронних пристроїв (пересилка неоднозначних фото, обзивання по телефону, знімання на відео бійок чи інших принижень і викладання відео в мережу Інтернет, цькування через соціальні мережі).</w:t>
      </w:r>
    </w:p>
    <w:p>
      <w:pPr>
        <w:pStyle w:val="Normal"/>
        <w:spacing w:lineRule="auto" w:line="276" w:before="1" w:after="0"/>
        <w:ind w:left="861" w:right="4095" w:hanging="360"/>
        <w:jc w:val="both"/>
        <w:rPr>
          <w:sz w:val="28"/>
        </w:rPr>
      </w:pPr>
      <w:r>
        <w:rPr>
          <w:i/>
          <w:sz w:val="28"/>
          <w:u w:val="single"/>
        </w:rPr>
        <w:t>Типовими ознаками булінгу (цькування) є:</w:t>
      </w:r>
      <w:r>
        <w:rPr>
          <w:i/>
          <w:sz w:val="28"/>
        </w:rPr>
        <w:t xml:space="preserve"> систематичність</w:t>
      </w:r>
      <w:r>
        <w:rPr>
          <w:i/>
          <w:spacing w:val="-16"/>
          <w:sz w:val="28"/>
        </w:rPr>
        <w:t xml:space="preserve"> </w:t>
      </w:r>
      <w:r>
        <w:rPr>
          <w:sz w:val="28"/>
        </w:rPr>
        <w:t>(повторюваність)</w:t>
      </w:r>
      <w:r>
        <w:rPr>
          <w:spacing w:val="-15"/>
          <w:sz w:val="28"/>
        </w:rPr>
        <w:t xml:space="preserve"> </w:t>
      </w:r>
      <w:r>
        <w:rPr>
          <w:spacing w:val="-2"/>
          <w:sz w:val="28"/>
        </w:rPr>
        <w:t>діяння;</w:t>
      </w:r>
    </w:p>
    <w:p>
      <w:pPr>
        <w:pStyle w:val="Style18"/>
        <w:spacing w:lineRule="auto" w:line="276"/>
        <w:ind w:left="140" w:right="144" w:firstLine="720"/>
        <w:rPr/>
      </w:pPr>
      <w:r>
        <w:rPr>
          <w:i/>
        </w:rPr>
        <w:t xml:space="preserve">наявність сторін </w:t>
      </w:r>
      <w:r>
        <w:rPr/>
        <w:t>– кривдник (булер), потерпілий (жертва булінгу), спостерігачі (за наявності);</w:t>
      </w:r>
    </w:p>
    <w:p>
      <w:pPr>
        <w:pStyle w:val="Style18"/>
        <w:spacing w:lineRule="auto" w:line="276"/>
        <w:ind w:left="140" w:right="147" w:firstLine="720"/>
        <w:rPr/>
      </w:pPr>
      <w:r>
        <w:rPr>
          <w:i/>
        </w:rPr>
        <w:t>дії або бездіяльність кривдника</w:t>
      </w:r>
      <w:r>
        <w:rPr/>
        <w:t>,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pPr>
        <w:pStyle w:val="Normal"/>
        <w:spacing w:lineRule="auto" w:line="276"/>
        <w:ind w:left="140" w:right="143" w:hanging="360"/>
        <w:jc w:val="both"/>
        <w:rPr>
          <w:sz w:val="28"/>
        </w:rPr>
      </w:pPr>
      <w:r>
        <w:rPr>
          <w:sz w:val="28"/>
          <w:szCs w:val="28"/>
        </w:rPr>
        <w:t xml:space="preserve">  </w:t>
      </w:r>
      <w:r>
        <w:rPr>
          <w:i/>
          <w:sz w:val="28"/>
          <w:u w:val="single"/>
        </w:rPr>
        <w:t>Типові риси учнів, схильних ставати</w:t>
      </w:r>
      <w:r>
        <w:rPr>
          <w:i/>
          <w:spacing w:val="40"/>
          <w:sz w:val="28"/>
          <w:u w:val="single"/>
        </w:rPr>
        <w:t xml:space="preserve"> </w:t>
      </w:r>
      <w:r>
        <w:rPr>
          <w:i/>
          <w:sz w:val="28"/>
          <w:u w:val="single"/>
        </w:rPr>
        <w:t>булерами</w:t>
      </w:r>
      <w:r>
        <w:rPr>
          <w:i/>
          <w:sz w:val="28"/>
        </w:rPr>
        <w:t xml:space="preserve"> </w:t>
      </w:r>
      <w:r>
        <w:rPr>
          <w:sz w:val="28"/>
        </w:rPr>
        <w:t>(за норвезьким психологом Д. Ольвеусом):</w:t>
      </w:r>
    </w:p>
    <w:p>
      <w:pPr>
        <w:pStyle w:val="ListParagraph"/>
        <w:numPr>
          <w:ilvl w:val="0"/>
          <w:numId w:val="21"/>
        </w:numPr>
        <w:rPr>
          <w:spacing w:val="-2"/>
          <w:sz w:val="28"/>
        </w:rPr>
      </w:pPr>
      <w:r>
        <w:rPr>
          <w:sz w:val="28"/>
        </w:rPr>
        <w:t>відчувають</w:t>
      </w:r>
      <w:r>
        <w:rPr>
          <w:spacing w:val="22"/>
          <w:sz w:val="28"/>
        </w:rPr>
        <w:t xml:space="preserve"> </w:t>
      </w:r>
      <w:r>
        <w:rPr>
          <w:sz w:val="28"/>
        </w:rPr>
        <w:t>сильну</w:t>
      </w:r>
      <w:r>
        <w:rPr>
          <w:spacing w:val="23"/>
          <w:sz w:val="28"/>
        </w:rPr>
        <w:t xml:space="preserve"> </w:t>
      </w:r>
      <w:r>
        <w:rPr>
          <w:sz w:val="28"/>
        </w:rPr>
        <w:t>потребу</w:t>
      </w:r>
      <w:r>
        <w:rPr>
          <w:spacing w:val="23"/>
          <w:sz w:val="28"/>
        </w:rPr>
        <w:t xml:space="preserve"> </w:t>
      </w:r>
      <w:r>
        <w:rPr>
          <w:sz w:val="28"/>
        </w:rPr>
        <w:t>панувати</w:t>
      </w:r>
      <w:r>
        <w:rPr>
          <w:spacing w:val="24"/>
          <w:sz w:val="28"/>
        </w:rPr>
        <w:t xml:space="preserve"> </w:t>
      </w:r>
      <w:r>
        <w:rPr>
          <w:sz w:val="28"/>
        </w:rPr>
        <w:t>й</w:t>
      </w:r>
      <w:r>
        <w:rPr>
          <w:spacing w:val="24"/>
          <w:sz w:val="28"/>
        </w:rPr>
        <w:t xml:space="preserve"> </w:t>
      </w:r>
      <w:r>
        <w:rPr>
          <w:sz w:val="28"/>
        </w:rPr>
        <w:t>підпорядковувати</w:t>
      </w:r>
      <w:r>
        <w:rPr>
          <w:spacing w:val="24"/>
          <w:sz w:val="28"/>
        </w:rPr>
        <w:t xml:space="preserve"> </w:t>
      </w:r>
      <w:r>
        <w:rPr>
          <w:sz w:val="28"/>
        </w:rPr>
        <w:t>собі</w:t>
      </w:r>
      <w:r>
        <w:rPr>
          <w:spacing w:val="25"/>
          <w:sz w:val="28"/>
        </w:rPr>
        <w:t xml:space="preserve"> </w:t>
      </w:r>
      <w:r>
        <w:rPr>
          <w:sz w:val="28"/>
        </w:rPr>
        <w:t>інших</w:t>
      </w:r>
      <w:r>
        <w:rPr>
          <w:spacing w:val="25"/>
          <w:sz w:val="28"/>
        </w:rPr>
        <w:t xml:space="preserve"> </w:t>
      </w:r>
      <w:r>
        <w:rPr>
          <w:spacing w:val="-2"/>
          <w:sz w:val="28"/>
        </w:rPr>
        <w:t>учнів</w:t>
      </w:r>
    </w:p>
    <w:p>
      <w:pPr>
        <w:pStyle w:val="Normal"/>
        <w:rPr/>
      </w:pPr>
      <w:r>
        <w:rPr/>
      </w:r>
    </w:p>
    <w:p>
      <w:pPr>
        <w:pStyle w:val="Normal"/>
        <w:rPr/>
      </w:pPr>
      <w:r>
        <w:rPr/>
      </w:r>
    </w:p>
    <w:p>
      <w:pPr>
        <w:pStyle w:val="Normal"/>
        <w:rPr/>
      </w:pPr>
      <w:r>
        <w:rPr/>
      </w:r>
    </w:p>
    <w:p>
      <w:pPr>
        <w:pStyle w:val="Normal"/>
        <w:rPr/>
      </w:pPr>
      <w:r>
        <w:rPr/>
      </w:r>
    </w:p>
    <w:p>
      <w:pPr>
        <w:pStyle w:val="Style18"/>
        <w:spacing w:before="64" w:after="0"/>
        <w:ind w:left="140" w:hanging="140"/>
        <w:jc w:val="left"/>
        <w:rPr/>
      </w:pPr>
      <w:r>
        <w:rPr/>
        <w:t xml:space="preserve">          </w:t>
      </w:r>
      <w:r>
        <w:rPr/>
        <w:t>або</w:t>
      </w:r>
      <w:r>
        <w:rPr>
          <w:spacing w:val="-6"/>
        </w:rPr>
        <w:t xml:space="preserve"> </w:t>
      </w:r>
      <w:r>
        <w:rPr/>
        <w:t>учениць,</w:t>
      </w:r>
      <w:r>
        <w:rPr>
          <w:spacing w:val="-8"/>
        </w:rPr>
        <w:t xml:space="preserve"> </w:t>
      </w:r>
      <w:r>
        <w:rPr/>
        <w:t>переслідуючи</w:t>
      </w:r>
      <w:r>
        <w:rPr>
          <w:spacing w:val="-6"/>
        </w:rPr>
        <w:t xml:space="preserve"> </w:t>
      </w:r>
      <w:r>
        <w:rPr/>
        <w:t>власні</w:t>
      </w:r>
      <w:r>
        <w:rPr>
          <w:spacing w:val="-5"/>
        </w:rPr>
        <w:t xml:space="preserve"> </w:t>
      </w:r>
      <w:r>
        <w:rPr>
          <w:spacing w:val="-4"/>
        </w:rPr>
        <w:t>цілі;</w:t>
      </w:r>
    </w:p>
    <w:p>
      <w:pPr>
        <w:pStyle w:val="ListParagraph"/>
        <w:numPr>
          <w:ilvl w:val="0"/>
          <w:numId w:val="3"/>
        </w:numPr>
        <w:tabs>
          <w:tab w:val="clear" w:pos="720"/>
          <w:tab w:val="left" w:pos="861" w:leader="none"/>
        </w:tabs>
        <w:spacing w:lineRule="auto" w:line="276" w:before="48" w:after="0"/>
        <w:ind w:left="786" w:right="144" w:hanging="360"/>
        <w:jc w:val="left"/>
        <w:rPr>
          <w:sz w:val="28"/>
        </w:rPr>
      </w:pPr>
      <w:r>
        <w:rPr>
          <w:sz w:val="28"/>
        </w:rPr>
        <w:t>імпульсивні; часто зухвалі та агресивні в ставленні до дорослих (передусім батьків і вчителів);</w:t>
      </w:r>
    </w:p>
    <w:p>
      <w:pPr>
        <w:pStyle w:val="ListParagraph"/>
        <w:numPr>
          <w:ilvl w:val="0"/>
          <w:numId w:val="3"/>
        </w:numPr>
        <w:tabs>
          <w:tab w:val="clear" w:pos="720"/>
          <w:tab w:val="left" w:pos="860" w:leader="none"/>
        </w:tabs>
        <w:spacing w:lineRule="exact" w:line="321"/>
        <w:ind w:left="860" w:hanging="359"/>
        <w:jc w:val="left"/>
        <w:rPr>
          <w:sz w:val="28"/>
        </w:rPr>
      </w:pPr>
      <w:r>
        <w:rPr>
          <w:sz w:val="28"/>
        </w:rPr>
        <w:t>не</w:t>
      </w:r>
      <w:r>
        <w:rPr>
          <w:spacing w:val="-4"/>
          <w:sz w:val="28"/>
        </w:rPr>
        <w:t xml:space="preserve"> </w:t>
      </w:r>
      <w:r>
        <w:rPr>
          <w:sz w:val="28"/>
        </w:rPr>
        <w:t>виявляють</w:t>
      </w:r>
      <w:r>
        <w:rPr>
          <w:spacing w:val="-5"/>
          <w:sz w:val="28"/>
        </w:rPr>
        <w:t xml:space="preserve"> </w:t>
      </w:r>
      <w:r>
        <w:rPr>
          <w:sz w:val="28"/>
        </w:rPr>
        <w:t>співчуття</w:t>
      </w:r>
      <w:r>
        <w:rPr>
          <w:spacing w:val="-3"/>
          <w:sz w:val="28"/>
        </w:rPr>
        <w:t xml:space="preserve"> </w:t>
      </w:r>
      <w:r>
        <w:rPr>
          <w:sz w:val="28"/>
        </w:rPr>
        <w:t>до</w:t>
      </w:r>
      <w:r>
        <w:rPr>
          <w:spacing w:val="-5"/>
          <w:sz w:val="28"/>
        </w:rPr>
        <w:t xml:space="preserve"> </w:t>
      </w:r>
      <w:r>
        <w:rPr>
          <w:sz w:val="28"/>
        </w:rPr>
        <w:t>своїх</w:t>
      </w:r>
      <w:r>
        <w:rPr>
          <w:spacing w:val="-6"/>
          <w:sz w:val="28"/>
        </w:rPr>
        <w:t xml:space="preserve"> </w:t>
      </w:r>
      <w:r>
        <w:rPr>
          <w:spacing w:val="-2"/>
          <w:sz w:val="28"/>
        </w:rPr>
        <w:t>жертв;</w:t>
      </w:r>
    </w:p>
    <w:p>
      <w:pPr>
        <w:pStyle w:val="ListParagraph"/>
        <w:numPr>
          <w:ilvl w:val="0"/>
          <w:numId w:val="3"/>
        </w:numPr>
        <w:tabs>
          <w:tab w:val="clear" w:pos="720"/>
          <w:tab w:val="left" w:pos="860" w:leader="none"/>
        </w:tabs>
        <w:spacing w:before="50" w:after="0"/>
        <w:ind w:left="860" w:hanging="359"/>
        <w:jc w:val="left"/>
        <w:rPr>
          <w:sz w:val="28"/>
        </w:rPr>
      </w:pPr>
      <w:r>
        <w:rPr>
          <w:sz w:val="28"/>
        </w:rPr>
        <w:t>зазвичай</w:t>
      </w:r>
      <w:r>
        <w:rPr>
          <w:spacing w:val="-5"/>
          <w:sz w:val="28"/>
        </w:rPr>
        <w:t xml:space="preserve"> </w:t>
      </w:r>
      <w:r>
        <w:rPr>
          <w:sz w:val="28"/>
        </w:rPr>
        <w:t>фізично</w:t>
      </w:r>
      <w:r>
        <w:rPr>
          <w:spacing w:val="-3"/>
          <w:sz w:val="28"/>
        </w:rPr>
        <w:t xml:space="preserve"> </w:t>
      </w:r>
      <w:r>
        <w:rPr>
          <w:sz w:val="28"/>
        </w:rPr>
        <w:t>сильніші</w:t>
      </w:r>
      <w:r>
        <w:rPr>
          <w:spacing w:val="-4"/>
          <w:sz w:val="28"/>
        </w:rPr>
        <w:t xml:space="preserve"> </w:t>
      </w:r>
      <w:r>
        <w:rPr>
          <w:sz w:val="28"/>
        </w:rPr>
        <w:t>за</w:t>
      </w:r>
      <w:r>
        <w:rPr>
          <w:spacing w:val="-7"/>
          <w:sz w:val="28"/>
        </w:rPr>
        <w:t xml:space="preserve"> </w:t>
      </w:r>
      <w:r>
        <w:rPr>
          <w:spacing w:val="-2"/>
          <w:sz w:val="28"/>
        </w:rPr>
        <w:t>інших.</w:t>
      </w:r>
    </w:p>
    <w:p>
      <w:pPr>
        <w:pStyle w:val="Style18"/>
        <w:spacing w:before="95" w:after="0"/>
        <w:ind w:left="0" w:hanging="0"/>
        <w:jc w:val="left"/>
        <w:rPr/>
      </w:pPr>
      <w:r>
        <w:rPr/>
      </w:r>
    </w:p>
    <w:p>
      <w:pPr>
        <w:pStyle w:val="Normal"/>
        <w:ind w:left="861" w:hanging="360"/>
        <w:rPr>
          <w:i/>
          <w:i/>
          <w:sz w:val="28"/>
        </w:rPr>
      </w:pPr>
      <w:r>
        <w:rPr>
          <w:i/>
          <w:sz w:val="28"/>
          <w:u w:val="single"/>
        </w:rPr>
        <w:t>Типові</w:t>
      </w:r>
      <w:r>
        <w:rPr>
          <w:i/>
          <w:spacing w:val="-8"/>
          <w:sz w:val="28"/>
          <w:u w:val="single"/>
        </w:rPr>
        <w:t xml:space="preserve"> </w:t>
      </w:r>
      <w:r>
        <w:rPr>
          <w:i/>
          <w:sz w:val="28"/>
          <w:u w:val="single"/>
        </w:rPr>
        <w:t>риси</w:t>
      </w:r>
      <w:r>
        <w:rPr>
          <w:i/>
          <w:spacing w:val="-9"/>
          <w:sz w:val="28"/>
          <w:u w:val="single"/>
        </w:rPr>
        <w:t xml:space="preserve"> </w:t>
      </w:r>
      <w:r>
        <w:rPr>
          <w:i/>
          <w:sz w:val="28"/>
          <w:u w:val="single"/>
        </w:rPr>
        <w:t>потерпілих</w:t>
      </w:r>
      <w:r>
        <w:rPr>
          <w:i/>
          <w:spacing w:val="-6"/>
          <w:sz w:val="28"/>
          <w:u w:val="single"/>
        </w:rPr>
        <w:t xml:space="preserve"> </w:t>
      </w:r>
      <w:r>
        <w:rPr>
          <w:i/>
          <w:sz w:val="28"/>
          <w:u w:val="single"/>
        </w:rPr>
        <w:t>(жертви</w:t>
      </w:r>
      <w:r>
        <w:rPr>
          <w:i/>
          <w:spacing w:val="-4"/>
          <w:sz w:val="28"/>
          <w:u w:val="single"/>
        </w:rPr>
        <w:t xml:space="preserve"> </w:t>
      </w:r>
      <w:r>
        <w:rPr>
          <w:i/>
          <w:spacing w:val="-2"/>
          <w:sz w:val="28"/>
          <w:u w:val="single"/>
        </w:rPr>
        <w:t>булінгу):</w:t>
      </w:r>
    </w:p>
    <w:p>
      <w:pPr>
        <w:pStyle w:val="ListParagraph"/>
        <w:numPr>
          <w:ilvl w:val="0"/>
          <w:numId w:val="3"/>
        </w:numPr>
        <w:tabs>
          <w:tab w:val="clear" w:pos="720"/>
          <w:tab w:val="left" w:pos="861" w:leader="none"/>
        </w:tabs>
        <w:spacing w:lineRule="auto" w:line="276" w:before="50" w:after="0"/>
        <w:ind w:left="786" w:right="149" w:hanging="360"/>
        <w:jc w:val="left"/>
        <w:rPr>
          <w:sz w:val="28"/>
        </w:rPr>
      </w:pPr>
      <w:r>
        <w:rPr>
          <w:sz w:val="28"/>
        </w:rPr>
        <w:t>полохливі, вразливі, замкнуті, соромливі; часто тривожні, невпевнені в собі, мають низьку самооцінку; схильні до депресії;</w:t>
      </w:r>
    </w:p>
    <w:p>
      <w:pPr>
        <w:pStyle w:val="ListParagraph"/>
        <w:numPr>
          <w:ilvl w:val="0"/>
          <w:numId w:val="3"/>
        </w:numPr>
        <w:tabs>
          <w:tab w:val="clear" w:pos="720"/>
          <w:tab w:val="left" w:pos="861" w:leader="none"/>
        </w:tabs>
        <w:spacing w:lineRule="auto" w:line="276"/>
        <w:ind w:left="786" w:right="143" w:hanging="360"/>
        <w:jc w:val="left"/>
        <w:rPr>
          <w:sz w:val="28"/>
        </w:rPr>
      </w:pPr>
      <w:r>
        <w:rPr>
          <w:sz w:val="28"/>
        </w:rPr>
        <w:t>часто не мають жодного близького друга або близьку подругу та успішніше спілкуються з дорослими, ніж із однолітками;</w:t>
      </w:r>
    </w:p>
    <w:p>
      <w:pPr>
        <w:pStyle w:val="ListParagraph"/>
        <w:numPr>
          <w:ilvl w:val="0"/>
          <w:numId w:val="3"/>
        </w:numPr>
        <w:tabs>
          <w:tab w:val="clear" w:pos="720"/>
          <w:tab w:val="left" w:pos="860" w:leader="none"/>
        </w:tabs>
        <w:ind w:left="860" w:hanging="359"/>
        <w:jc w:val="left"/>
        <w:rPr>
          <w:sz w:val="28"/>
        </w:rPr>
      </w:pPr>
      <w:r>
        <w:rPr>
          <w:sz w:val="28"/>
        </w:rPr>
        <w:t>можуть</w:t>
      </w:r>
      <w:r>
        <w:rPr>
          <w:spacing w:val="-8"/>
          <w:sz w:val="28"/>
        </w:rPr>
        <w:t xml:space="preserve"> </w:t>
      </w:r>
      <w:r>
        <w:rPr>
          <w:sz w:val="28"/>
        </w:rPr>
        <w:t>бути</w:t>
      </w:r>
      <w:r>
        <w:rPr>
          <w:spacing w:val="-5"/>
          <w:sz w:val="28"/>
        </w:rPr>
        <w:t xml:space="preserve"> </w:t>
      </w:r>
      <w:r>
        <w:rPr>
          <w:sz w:val="28"/>
        </w:rPr>
        <w:t>фізично</w:t>
      </w:r>
      <w:r>
        <w:rPr>
          <w:spacing w:val="-4"/>
          <w:sz w:val="28"/>
        </w:rPr>
        <w:t xml:space="preserve"> </w:t>
      </w:r>
      <w:r>
        <w:rPr>
          <w:sz w:val="28"/>
        </w:rPr>
        <w:t>слабшими</w:t>
      </w:r>
      <w:r>
        <w:rPr>
          <w:spacing w:val="-5"/>
          <w:sz w:val="28"/>
        </w:rPr>
        <w:t xml:space="preserve"> </w:t>
      </w:r>
      <w:r>
        <w:rPr>
          <w:sz w:val="28"/>
        </w:rPr>
        <w:t>за</w:t>
      </w:r>
      <w:r>
        <w:rPr>
          <w:spacing w:val="-5"/>
          <w:sz w:val="28"/>
        </w:rPr>
        <w:t xml:space="preserve"> </w:t>
      </w:r>
      <w:r>
        <w:rPr>
          <w:sz w:val="28"/>
        </w:rPr>
        <w:t>своїх</w:t>
      </w:r>
      <w:r>
        <w:rPr>
          <w:spacing w:val="-3"/>
          <w:sz w:val="28"/>
        </w:rPr>
        <w:t xml:space="preserve"> </w:t>
      </w:r>
      <w:r>
        <w:rPr>
          <w:spacing w:val="-2"/>
          <w:sz w:val="28"/>
        </w:rPr>
        <w:t>ровесників.</w:t>
      </w:r>
    </w:p>
    <w:p>
      <w:pPr>
        <w:pStyle w:val="Style18"/>
        <w:spacing w:before="95" w:after="0"/>
        <w:ind w:left="0" w:hanging="0"/>
        <w:jc w:val="left"/>
        <w:rPr/>
      </w:pPr>
      <w:r>
        <w:rPr/>
      </w:r>
    </w:p>
    <w:p>
      <w:pPr>
        <w:pStyle w:val="Normal"/>
        <w:ind w:left="861" w:hanging="360"/>
        <w:rPr>
          <w:i/>
          <w:i/>
          <w:sz w:val="28"/>
        </w:rPr>
      </w:pPr>
      <w:r>
        <w:rPr>
          <w:i/>
          <w:sz w:val="28"/>
          <w:u w:val="single"/>
        </w:rPr>
        <w:t>Типові</w:t>
      </w:r>
      <w:r>
        <w:rPr>
          <w:i/>
          <w:spacing w:val="-6"/>
          <w:sz w:val="28"/>
          <w:u w:val="single"/>
        </w:rPr>
        <w:t xml:space="preserve"> </w:t>
      </w:r>
      <w:r>
        <w:rPr>
          <w:i/>
          <w:sz w:val="28"/>
          <w:u w:val="single"/>
        </w:rPr>
        <w:t>риси</w:t>
      </w:r>
      <w:r>
        <w:rPr>
          <w:i/>
          <w:spacing w:val="-2"/>
          <w:sz w:val="28"/>
          <w:u w:val="single"/>
        </w:rPr>
        <w:t xml:space="preserve"> спостерігачів:</w:t>
      </w:r>
    </w:p>
    <w:p>
      <w:pPr>
        <w:pStyle w:val="ListParagraph"/>
        <w:numPr>
          <w:ilvl w:val="0"/>
          <w:numId w:val="3"/>
        </w:numPr>
        <w:tabs>
          <w:tab w:val="clear" w:pos="720"/>
          <w:tab w:val="left" w:pos="860" w:leader="none"/>
        </w:tabs>
        <w:spacing w:before="48" w:after="0"/>
        <w:ind w:left="860" w:hanging="359"/>
        <w:jc w:val="left"/>
        <w:rPr>
          <w:sz w:val="28"/>
        </w:rPr>
      </w:pPr>
      <w:r>
        <w:rPr>
          <w:sz w:val="28"/>
        </w:rPr>
        <w:t>відчуття</w:t>
      </w:r>
      <w:r>
        <w:rPr>
          <w:spacing w:val="-3"/>
          <w:sz w:val="28"/>
        </w:rPr>
        <w:t xml:space="preserve"> </w:t>
      </w:r>
      <w:r>
        <w:rPr>
          <w:spacing w:val="-2"/>
          <w:sz w:val="28"/>
        </w:rPr>
        <w:t>провини;</w:t>
      </w:r>
    </w:p>
    <w:p>
      <w:pPr>
        <w:pStyle w:val="ListParagraph"/>
        <w:numPr>
          <w:ilvl w:val="0"/>
          <w:numId w:val="3"/>
        </w:numPr>
        <w:tabs>
          <w:tab w:val="clear" w:pos="720"/>
          <w:tab w:val="left" w:pos="860" w:leader="none"/>
        </w:tabs>
        <w:spacing w:before="50" w:after="0"/>
        <w:ind w:left="860" w:hanging="359"/>
        <w:jc w:val="left"/>
        <w:rPr>
          <w:sz w:val="28"/>
        </w:rPr>
      </w:pPr>
      <w:r>
        <w:rPr>
          <w:sz w:val="28"/>
        </w:rPr>
        <w:t>відчуття</w:t>
      </w:r>
      <w:r>
        <w:rPr>
          <w:spacing w:val="-6"/>
          <w:sz w:val="28"/>
        </w:rPr>
        <w:t xml:space="preserve"> </w:t>
      </w:r>
      <w:r>
        <w:rPr>
          <w:sz w:val="28"/>
        </w:rPr>
        <w:t>власного</w:t>
      </w:r>
      <w:r>
        <w:rPr>
          <w:spacing w:val="-6"/>
          <w:sz w:val="28"/>
        </w:rPr>
        <w:t xml:space="preserve"> </w:t>
      </w:r>
      <w:r>
        <w:rPr>
          <w:spacing w:val="-2"/>
          <w:sz w:val="28"/>
        </w:rPr>
        <w:t>безсилля;</w:t>
      </w:r>
    </w:p>
    <w:p>
      <w:pPr>
        <w:pStyle w:val="ListParagraph"/>
        <w:numPr>
          <w:ilvl w:val="0"/>
          <w:numId w:val="3"/>
        </w:numPr>
        <w:tabs>
          <w:tab w:val="clear" w:pos="720"/>
          <w:tab w:val="left" w:pos="860" w:leader="none"/>
        </w:tabs>
        <w:spacing w:before="48" w:after="0"/>
        <w:ind w:left="860" w:hanging="359"/>
        <w:jc w:val="left"/>
        <w:rPr>
          <w:sz w:val="28"/>
        </w:rPr>
      </w:pPr>
      <w:r>
        <w:rPr>
          <w:sz w:val="28"/>
        </w:rPr>
        <w:t>небажання/нерозуміння</w:t>
      </w:r>
      <w:r>
        <w:rPr>
          <w:spacing w:val="-12"/>
          <w:sz w:val="28"/>
        </w:rPr>
        <w:t xml:space="preserve"> </w:t>
      </w:r>
      <w:r>
        <w:rPr>
          <w:sz w:val="28"/>
        </w:rPr>
        <w:t>власної</w:t>
      </w:r>
      <w:r>
        <w:rPr>
          <w:spacing w:val="-13"/>
          <w:sz w:val="28"/>
        </w:rPr>
        <w:t xml:space="preserve"> </w:t>
      </w:r>
      <w:r>
        <w:rPr>
          <w:spacing w:val="-4"/>
          <w:sz w:val="28"/>
        </w:rPr>
        <w:t>ролі.</w:t>
      </w:r>
    </w:p>
    <w:p>
      <w:pPr>
        <w:pStyle w:val="Style18"/>
        <w:spacing w:before="97" w:after="0"/>
        <w:ind w:left="0" w:hanging="0"/>
        <w:jc w:val="left"/>
        <w:rPr/>
      </w:pPr>
      <w:r>
        <w:rPr/>
      </w:r>
    </w:p>
    <w:p>
      <w:pPr>
        <w:pStyle w:val="Style18"/>
        <w:ind w:left="861" w:hanging="0"/>
        <w:jc w:val="left"/>
        <w:rPr>
          <w:spacing w:val="-2"/>
        </w:rPr>
      </w:pPr>
      <w:r>
        <w:rPr/>
        <w:t>Ці</w:t>
      </w:r>
      <w:r>
        <w:rPr>
          <w:spacing w:val="-5"/>
        </w:rPr>
        <w:t xml:space="preserve"> </w:t>
      </w:r>
      <w:r>
        <w:rPr/>
        <w:t>риси</w:t>
      </w:r>
      <w:r>
        <w:rPr>
          <w:spacing w:val="-3"/>
        </w:rPr>
        <w:t xml:space="preserve"> </w:t>
      </w:r>
      <w:r>
        <w:rPr/>
        <w:t>є</w:t>
      </w:r>
      <w:r>
        <w:rPr>
          <w:spacing w:val="-5"/>
        </w:rPr>
        <w:t xml:space="preserve"> </w:t>
      </w:r>
      <w:r>
        <w:rPr/>
        <w:t>водночас</w:t>
      </w:r>
      <w:r>
        <w:rPr>
          <w:spacing w:val="-3"/>
        </w:rPr>
        <w:t xml:space="preserve"> </w:t>
      </w:r>
      <w:r>
        <w:rPr/>
        <w:t>і</w:t>
      </w:r>
      <w:r>
        <w:rPr>
          <w:spacing w:val="-5"/>
        </w:rPr>
        <w:t xml:space="preserve"> </w:t>
      </w:r>
      <w:r>
        <w:rPr/>
        <w:t>причиною,</w:t>
      </w:r>
      <w:r>
        <w:rPr>
          <w:spacing w:val="-4"/>
        </w:rPr>
        <w:t xml:space="preserve"> </w:t>
      </w:r>
      <w:r>
        <w:rPr/>
        <w:t>і</w:t>
      </w:r>
      <w:r>
        <w:rPr>
          <w:spacing w:val="-2"/>
        </w:rPr>
        <w:t xml:space="preserve"> </w:t>
      </w:r>
      <w:r>
        <w:rPr/>
        <w:t>наслідком</w:t>
      </w:r>
      <w:r>
        <w:rPr>
          <w:spacing w:val="-5"/>
        </w:rPr>
        <w:t xml:space="preserve"> </w:t>
      </w:r>
      <w:r>
        <w:rPr>
          <w:spacing w:val="-2"/>
        </w:rPr>
        <w:t>булінгу.</w:t>
      </w:r>
    </w:p>
    <w:p>
      <w:pPr>
        <w:pStyle w:val="Style18"/>
        <w:ind w:left="861" w:hanging="0"/>
        <w:jc w:val="left"/>
        <w:rPr/>
      </w:pPr>
      <w:r>
        <w:rPr/>
      </w:r>
    </w:p>
    <w:p>
      <w:pPr>
        <w:pStyle w:val="Style18"/>
        <w:spacing w:lineRule="auto" w:line="276" w:before="1" w:after="0"/>
        <w:ind w:left="0" w:right="148" w:hanging="0"/>
        <w:rPr/>
      </w:pPr>
      <w:r>
        <w:rPr/>
        <w:t xml:space="preserve">         </w:t>
      </w:r>
      <w:r>
        <w:rPr/>
        <w:t>Деякі психологи фіксують увагу не стільки на індивідуальних властивостях дитини, скільки на її місці в групі. Ті діти, які активно не включені в групові процеси, тримаються осібно, менш товариські, як правило, є аутсайдерами і їх (інколи більш обдарованих і талановитих) не люблять у групі. У таких випадках знаходиться хтось, хто бере на себе роль виконавця групової волі. У результаті виникає булінг.</w:t>
      </w:r>
    </w:p>
    <w:p>
      <w:pPr>
        <w:pStyle w:val="Style18"/>
        <w:spacing w:before="48" w:after="0"/>
        <w:ind w:left="0" w:hanging="0"/>
        <w:jc w:val="left"/>
        <w:rPr/>
      </w:pPr>
      <w:r>
        <w:rPr/>
      </w:r>
    </w:p>
    <w:p>
      <w:pPr>
        <w:pStyle w:val="Normal"/>
        <w:ind w:left="861" w:hanging="360"/>
        <w:rPr>
          <w:i/>
          <w:i/>
          <w:sz w:val="28"/>
        </w:rPr>
      </w:pPr>
      <w:r>
        <w:rPr>
          <w:i/>
          <w:sz w:val="28"/>
        </w:rPr>
        <w:t>Хто</w:t>
      </w:r>
      <w:r>
        <w:rPr>
          <w:i/>
          <w:spacing w:val="-3"/>
          <w:sz w:val="28"/>
        </w:rPr>
        <w:t xml:space="preserve"> </w:t>
      </w:r>
      <w:r>
        <w:rPr>
          <w:i/>
          <w:sz w:val="28"/>
        </w:rPr>
        <w:t>може</w:t>
      </w:r>
      <w:r>
        <w:rPr>
          <w:i/>
          <w:spacing w:val="-4"/>
          <w:sz w:val="28"/>
        </w:rPr>
        <w:t xml:space="preserve"> </w:t>
      </w:r>
      <w:r>
        <w:rPr>
          <w:i/>
          <w:sz w:val="28"/>
        </w:rPr>
        <w:t>бути</w:t>
      </w:r>
      <w:r>
        <w:rPr>
          <w:i/>
          <w:spacing w:val="-3"/>
          <w:sz w:val="28"/>
        </w:rPr>
        <w:t xml:space="preserve"> </w:t>
      </w:r>
      <w:r>
        <w:rPr>
          <w:i/>
          <w:sz w:val="28"/>
        </w:rPr>
        <w:t>жертвою</w:t>
      </w:r>
      <w:r>
        <w:rPr>
          <w:i/>
          <w:spacing w:val="-4"/>
          <w:sz w:val="28"/>
        </w:rPr>
        <w:t xml:space="preserve"> </w:t>
      </w:r>
      <w:r>
        <w:rPr>
          <w:i/>
          <w:spacing w:val="-2"/>
          <w:sz w:val="28"/>
        </w:rPr>
        <w:t>булінгу:</w:t>
      </w:r>
    </w:p>
    <w:p>
      <w:pPr>
        <w:pStyle w:val="ListParagraph"/>
        <w:numPr>
          <w:ilvl w:val="0"/>
          <w:numId w:val="3"/>
        </w:numPr>
        <w:tabs>
          <w:tab w:val="clear" w:pos="720"/>
          <w:tab w:val="left" w:pos="860" w:leader="none"/>
        </w:tabs>
        <w:spacing w:before="48" w:after="0"/>
        <w:ind w:left="860" w:hanging="359"/>
        <w:jc w:val="left"/>
        <w:rPr>
          <w:sz w:val="28"/>
        </w:rPr>
      </w:pPr>
      <w:r>
        <w:rPr>
          <w:sz w:val="28"/>
        </w:rPr>
        <w:t>діти,</w:t>
      </w:r>
      <w:r>
        <w:rPr>
          <w:spacing w:val="-8"/>
          <w:sz w:val="28"/>
        </w:rPr>
        <w:t xml:space="preserve"> </w:t>
      </w:r>
      <w:r>
        <w:rPr>
          <w:sz w:val="28"/>
        </w:rPr>
        <w:t>які</w:t>
      </w:r>
      <w:r>
        <w:rPr>
          <w:spacing w:val="-3"/>
          <w:sz w:val="28"/>
        </w:rPr>
        <w:t xml:space="preserve"> </w:t>
      </w:r>
      <w:r>
        <w:rPr>
          <w:sz w:val="28"/>
        </w:rPr>
        <w:t>не</w:t>
      </w:r>
      <w:r>
        <w:rPr>
          <w:spacing w:val="-4"/>
          <w:sz w:val="28"/>
        </w:rPr>
        <w:t xml:space="preserve"> </w:t>
      </w:r>
      <w:r>
        <w:rPr>
          <w:sz w:val="28"/>
        </w:rPr>
        <w:t>можуть</w:t>
      </w:r>
      <w:r>
        <w:rPr>
          <w:spacing w:val="-5"/>
          <w:sz w:val="28"/>
        </w:rPr>
        <w:t xml:space="preserve"> </w:t>
      </w:r>
      <w:r>
        <w:rPr>
          <w:sz w:val="28"/>
        </w:rPr>
        <w:t>захистити</w:t>
      </w:r>
      <w:r>
        <w:rPr>
          <w:spacing w:val="-5"/>
          <w:sz w:val="28"/>
        </w:rPr>
        <w:t xml:space="preserve"> </w:t>
      </w:r>
      <w:r>
        <w:rPr>
          <w:sz w:val="28"/>
        </w:rPr>
        <w:t>себе,</w:t>
      </w:r>
      <w:r>
        <w:rPr>
          <w:spacing w:val="-5"/>
          <w:sz w:val="28"/>
        </w:rPr>
        <w:t xml:space="preserve"> </w:t>
      </w:r>
      <w:r>
        <w:rPr>
          <w:sz w:val="28"/>
        </w:rPr>
        <w:t>фізично</w:t>
      </w:r>
      <w:r>
        <w:rPr>
          <w:spacing w:val="-3"/>
          <w:sz w:val="28"/>
        </w:rPr>
        <w:t xml:space="preserve"> </w:t>
      </w:r>
      <w:r>
        <w:rPr>
          <w:sz w:val="28"/>
        </w:rPr>
        <w:t>слабші</w:t>
      </w:r>
      <w:r>
        <w:rPr>
          <w:spacing w:val="-3"/>
          <w:sz w:val="28"/>
        </w:rPr>
        <w:t xml:space="preserve"> </w:t>
      </w:r>
      <w:r>
        <w:rPr>
          <w:sz w:val="28"/>
        </w:rPr>
        <w:t>за</w:t>
      </w:r>
      <w:r>
        <w:rPr>
          <w:spacing w:val="-4"/>
          <w:sz w:val="28"/>
        </w:rPr>
        <w:t xml:space="preserve"> </w:t>
      </w:r>
      <w:r>
        <w:rPr>
          <w:sz w:val="28"/>
        </w:rPr>
        <w:t>своїх</w:t>
      </w:r>
      <w:r>
        <w:rPr>
          <w:spacing w:val="-7"/>
          <w:sz w:val="28"/>
        </w:rPr>
        <w:t xml:space="preserve"> </w:t>
      </w:r>
      <w:r>
        <w:rPr>
          <w:spacing w:val="-2"/>
          <w:sz w:val="28"/>
        </w:rPr>
        <w:t>однолітків;</w:t>
      </w:r>
    </w:p>
    <w:p>
      <w:pPr>
        <w:pStyle w:val="ListParagraph"/>
        <w:numPr>
          <w:ilvl w:val="0"/>
          <w:numId w:val="3"/>
        </w:numPr>
        <w:tabs>
          <w:tab w:val="clear" w:pos="720"/>
          <w:tab w:val="left" w:pos="860" w:leader="none"/>
        </w:tabs>
        <w:spacing w:before="50" w:after="0"/>
        <w:ind w:left="860" w:hanging="359"/>
        <w:jc w:val="left"/>
        <w:rPr>
          <w:sz w:val="28"/>
        </w:rPr>
      </w:pPr>
      <w:r>
        <w:rPr>
          <w:sz w:val="28"/>
        </w:rPr>
        <w:t>невпевнені</w:t>
      </w:r>
      <w:r>
        <w:rPr>
          <w:spacing w:val="-5"/>
          <w:sz w:val="28"/>
        </w:rPr>
        <w:t xml:space="preserve"> </w:t>
      </w:r>
      <w:r>
        <w:rPr>
          <w:sz w:val="28"/>
        </w:rPr>
        <w:t>в</w:t>
      </w:r>
      <w:r>
        <w:rPr>
          <w:spacing w:val="-6"/>
          <w:sz w:val="28"/>
        </w:rPr>
        <w:t xml:space="preserve"> </w:t>
      </w:r>
      <w:r>
        <w:rPr>
          <w:sz w:val="28"/>
        </w:rPr>
        <w:t>собі</w:t>
      </w:r>
      <w:r>
        <w:rPr>
          <w:spacing w:val="-4"/>
          <w:sz w:val="28"/>
        </w:rPr>
        <w:t xml:space="preserve"> </w:t>
      </w:r>
      <w:r>
        <w:rPr>
          <w:sz w:val="28"/>
        </w:rPr>
        <w:t>діти,</w:t>
      </w:r>
      <w:r>
        <w:rPr>
          <w:spacing w:val="-5"/>
          <w:sz w:val="28"/>
        </w:rPr>
        <w:t xml:space="preserve"> </w:t>
      </w:r>
      <w:r>
        <w:rPr>
          <w:sz w:val="28"/>
        </w:rPr>
        <w:t>замкнуті,</w:t>
      </w:r>
      <w:r>
        <w:rPr>
          <w:spacing w:val="-5"/>
          <w:sz w:val="28"/>
        </w:rPr>
        <w:t xml:space="preserve"> </w:t>
      </w:r>
      <w:r>
        <w:rPr>
          <w:spacing w:val="-2"/>
          <w:sz w:val="28"/>
        </w:rPr>
        <w:t>мовчазні;</w:t>
      </w:r>
    </w:p>
    <w:p>
      <w:pPr>
        <w:pStyle w:val="ListParagraph"/>
        <w:numPr>
          <w:ilvl w:val="0"/>
          <w:numId w:val="3"/>
        </w:numPr>
        <w:tabs>
          <w:tab w:val="clear" w:pos="720"/>
          <w:tab w:val="left" w:pos="861" w:leader="none"/>
        </w:tabs>
        <w:spacing w:lineRule="auto" w:line="276" w:before="48" w:after="0"/>
        <w:ind w:left="786" w:right="149" w:hanging="360"/>
        <w:jc w:val="left"/>
        <w:rPr>
          <w:sz w:val="28"/>
        </w:rPr>
      </w:pPr>
      <w:r>
        <w:rPr>
          <w:sz w:val="28"/>
        </w:rPr>
        <w:t>діти,</w:t>
      </w:r>
      <w:r>
        <w:rPr>
          <w:spacing w:val="40"/>
          <w:sz w:val="28"/>
        </w:rPr>
        <w:t xml:space="preserve"> </w:t>
      </w:r>
      <w:r>
        <w:rPr>
          <w:sz w:val="28"/>
        </w:rPr>
        <w:t>які</w:t>
      </w:r>
      <w:r>
        <w:rPr>
          <w:spacing w:val="40"/>
          <w:sz w:val="28"/>
        </w:rPr>
        <w:t xml:space="preserve"> </w:t>
      </w:r>
      <w:r>
        <w:rPr>
          <w:sz w:val="28"/>
        </w:rPr>
        <w:t>уникають</w:t>
      </w:r>
      <w:r>
        <w:rPr>
          <w:spacing w:val="40"/>
          <w:sz w:val="28"/>
        </w:rPr>
        <w:t xml:space="preserve"> </w:t>
      </w:r>
      <w:r>
        <w:rPr>
          <w:sz w:val="28"/>
        </w:rPr>
        <w:t>певних</w:t>
      </w:r>
      <w:r>
        <w:rPr>
          <w:spacing w:val="40"/>
          <w:sz w:val="28"/>
        </w:rPr>
        <w:t xml:space="preserve"> </w:t>
      </w:r>
      <w:r>
        <w:rPr>
          <w:sz w:val="28"/>
        </w:rPr>
        <w:t>місць</w:t>
      </w:r>
      <w:r>
        <w:rPr>
          <w:spacing w:val="40"/>
          <w:sz w:val="28"/>
        </w:rPr>
        <w:t xml:space="preserve"> </w:t>
      </w:r>
      <w:r>
        <w:rPr>
          <w:sz w:val="28"/>
        </w:rPr>
        <w:t>у</w:t>
      </w:r>
      <w:r>
        <w:rPr>
          <w:spacing w:val="39"/>
          <w:sz w:val="28"/>
        </w:rPr>
        <w:t xml:space="preserve"> </w:t>
      </w:r>
      <w:r>
        <w:rPr>
          <w:sz w:val="28"/>
        </w:rPr>
        <w:t>школі</w:t>
      </w:r>
      <w:r>
        <w:rPr>
          <w:spacing w:val="40"/>
          <w:sz w:val="28"/>
        </w:rPr>
        <w:t xml:space="preserve"> </w:t>
      </w:r>
      <w:r>
        <w:rPr>
          <w:sz w:val="28"/>
        </w:rPr>
        <w:t>(наприклад,</w:t>
      </w:r>
      <w:r>
        <w:rPr>
          <w:spacing w:val="40"/>
          <w:sz w:val="28"/>
        </w:rPr>
        <w:t xml:space="preserve"> </w:t>
      </w:r>
      <w:r>
        <w:rPr>
          <w:sz w:val="28"/>
        </w:rPr>
        <w:t>на</w:t>
      </w:r>
      <w:r>
        <w:rPr>
          <w:spacing w:val="40"/>
          <w:sz w:val="28"/>
        </w:rPr>
        <w:t xml:space="preserve"> </w:t>
      </w:r>
      <w:r>
        <w:rPr>
          <w:sz w:val="28"/>
        </w:rPr>
        <w:t>перерві</w:t>
      </w:r>
      <w:r>
        <w:rPr>
          <w:spacing w:val="40"/>
          <w:sz w:val="28"/>
        </w:rPr>
        <w:t xml:space="preserve"> </w:t>
      </w:r>
      <w:r>
        <w:rPr>
          <w:sz w:val="28"/>
        </w:rPr>
        <w:t>сидять</w:t>
      </w:r>
      <w:r>
        <w:rPr>
          <w:spacing w:val="40"/>
          <w:sz w:val="28"/>
        </w:rPr>
        <w:t xml:space="preserve"> </w:t>
      </w:r>
      <w:r>
        <w:rPr>
          <w:sz w:val="28"/>
        </w:rPr>
        <w:t xml:space="preserve">у </w:t>
      </w:r>
      <w:r>
        <w:rPr>
          <w:spacing w:val="-2"/>
          <w:sz w:val="28"/>
        </w:rPr>
        <w:t>класі);</w:t>
      </w:r>
    </w:p>
    <w:p>
      <w:pPr>
        <w:pStyle w:val="ListParagraph"/>
        <w:numPr>
          <w:ilvl w:val="0"/>
          <w:numId w:val="3"/>
        </w:numPr>
        <w:tabs>
          <w:tab w:val="clear" w:pos="720"/>
          <w:tab w:val="left" w:pos="861" w:leader="none"/>
        </w:tabs>
        <w:spacing w:lineRule="auto" w:line="276"/>
        <w:ind w:left="786" w:right="153" w:hanging="360"/>
        <w:jc w:val="left"/>
        <w:rPr>
          <w:sz w:val="28"/>
        </w:rPr>
      </w:pPr>
      <w:r>
        <w:rPr>
          <w:sz w:val="28"/>
        </w:rPr>
        <w:t>діти,</w:t>
      </w:r>
      <w:r>
        <w:rPr>
          <w:spacing w:val="40"/>
          <w:sz w:val="28"/>
        </w:rPr>
        <w:t xml:space="preserve"> </w:t>
      </w:r>
      <w:r>
        <w:rPr>
          <w:sz w:val="28"/>
        </w:rPr>
        <w:t>які</w:t>
      </w:r>
      <w:r>
        <w:rPr>
          <w:spacing w:val="40"/>
          <w:sz w:val="28"/>
        </w:rPr>
        <w:t xml:space="preserve"> </w:t>
      </w:r>
      <w:r>
        <w:rPr>
          <w:sz w:val="28"/>
        </w:rPr>
        <w:t>часто</w:t>
      </w:r>
      <w:r>
        <w:rPr>
          <w:spacing w:val="40"/>
          <w:sz w:val="28"/>
        </w:rPr>
        <w:t xml:space="preserve"> </w:t>
      </w:r>
      <w:r>
        <w:rPr>
          <w:sz w:val="28"/>
        </w:rPr>
        <w:t>не</w:t>
      </w:r>
      <w:r>
        <w:rPr>
          <w:spacing w:val="40"/>
          <w:sz w:val="28"/>
        </w:rPr>
        <w:t xml:space="preserve"> </w:t>
      </w:r>
      <w:r>
        <w:rPr>
          <w:sz w:val="28"/>
        </w:rPr>
        <w:t>мають</w:t>
      </w:r>
      <w:r>
        <w:rPr>
          <w:spacing w:val="40"/>
          <w:sz w:val="28"/>
        </w:rPr>
        <w:t xml:space="preserve"> </w:t>
      </w:r>
      <w:r>
        <w:rPr>
          <w:sz w:val="28"/>
        </w:rPr>
        <w:t>ні</w:t>
      </w:r>
      <w:r>
        <w:rPr>
          <w:spacing w:val="40"/>
          <w:sz w:val="28"/>
        </w:rPr>
        <w:t xml:space="preserve"> </w:t>
      </w:r>
      <w:r>
        <w:rPr>
          <w:sz w:val="28"/>
        </w:rPr>
        <w:t>одного</w:t>
      </w:r>
      <w:r>
        <w:rPr>
          <w:spacing w:val="40"/>
          <w:sz w:val="28"/>
        </w:rPr>
        <w:t xml:space="preserve"> </w:t>
      </w:r>
      <w:r>
        <w:rPr>
          <w:sz w:val="28"/>
        </w:rPr>
        <w:t>близького</w:t>
      </w:r>
      <w:r>
        <w:rPr>
          <w:spacing w:val="40"/>
          <w:sz w:val="28"/>
        </w:rPr>
        <w:t xml:space="preserve"> </w:t>
      </w:r>
      <w:r>
        <w:rPr>
          <w:sz w:val="28"/>
        </w:rPr>
        <w:t>друга,</w:t>
      </w:r>
      <w:r>
        <w:rPr>
          <w:spacing w:val="40"/>
          <w:sz w:val="28"/>
        </w:rPr>
        <w:t xml:space="preserve"> </w:t>
      </w:r>
      <w:r>
        <w:rPr>
          <w:sz w:val="28"/>
        </w:rPr>
        <w:t>краще</w:t>
      </w:r>
      <w:r>
        <w:rPr>
          <w:spacing w:val="40"/>
          <w:sz w:val="28"/>
        </w:rPr>
        <w:t xml:space="preserve"> </w:t>
      </w:r>
      <w:r>
        <w:rPr>
          <w:sz w:val="28"/>
        </w:rPr>
        <w:t>спілкуються</w:t>
      </w:r>
      <w:r>
        <w:rPr>
          <w:spacing w:val="40"/>
          <w:sz w:val="28"/>
        </w:rPr>
        <w:t xml:space="preserve"> </w:t>
      </w:r>
      <w:r>
        <w:rPr>
          <w:sz w:val="28"/>
        </w:rPr>
        <w:t>з дорослими ніж з однолітками;</w:t>
      </w:r>
    </w:p>
    <w:p>
      <w:pPr>
        <w:pStyle w:val="ListParagraph"/>
        <w:numPr>
          <w:ilvl w:val="0"/>
          <w:numId w:val="3"/>
        </w:numPr>
        <w:tabs>
          <w:tab w:val="clear" w:pos="720"/>
          <w:tab w:val="left" w:pos="860" w:leader="none"/>
        </w:tabs>
        <w:spacing w:lineRule="exact" w:line="317"/>
        <w:ind w:left="860" w:hanging="359"/>
        <w:jc w:val="left"/>
        <w:rPr>
          <w:sz w:val="28"/>
        </w:rPr>
      </w:pPr>
      <w:r>
        <w:rPr>
          <w:sz w:val="28"/>
        </w:rPr>
        <w:t>діти,</w:t>
      </w:r>
      <w:r>
        <w:rPr>
          <w:spacing w:val="-7"/>
          <w:sz w:val="28"/>
        </w:rPr>
        <w:t xml:space="preserve"> </w:t>
      </w:r>
      <w:r>
        <w:rPr>
          <w:sz w:val="28"/>
        </w:rPr>
        <w:t>які</w:t>
      </w:r>
      <w:r>
        <w:rPr>
          <w:spacing w:val="-4"/>
          <w:sz w:val="28"/>
        </w:rPr>
        <w:t xml:space="preserve"> </w:t>
      </w:r>
      <w:r>
        <w:rPr>
          <w:sz w:val="28"/>
        </w:rPr>
        <w:t>відрізняються</w:t>
      </w:r>
      <w:r>
        <w:rPr>
          <w:spacing w:val="-5"/>
          <w:sz w:val="28"/>
        </w:rPr>
        <w:t xml:space="preserve"> </w:t>
      </w:r>
      <w:r>
        <w:rPr>
          <w:sz w:val="28"/>
        </w:rPr>
        <w:t>від</w:t>
      </w:r>
      <w:r>
        <w:rPr>
          <w:spacing w:val="-7"/>
          <w:sz w:val="28"/>
        </w:rPr>
        <w:t xml:space="preserve"> </w:t>
      </w:r>
      <w:r>
        <w:rPr>
          <w:sz w:val="28"/>
        </w:rPr>
        <w:t>інших</w:t>
      </w:r>
      <w:r>
        <w:rPr>
          <w:spacing w:val="-4"/>
          <w:sz w:val="28"/>
        </w:rPr>
        <w:t xml:space="preserve"> </w:t>
      </w:r>
      <w:r>
        <w:rPr>
          <w:sz w:val="28"/>
        </w:rPr>
        <w:t>будь-</w:t>
      </w:r>
      <w:r>
        <w:rPr>
          <w:spacing w:val="-4"/>
          <w:sz w:val="28"/>
        </w:rPr>
        <w:t>чим.</w:t>
      </w:r>
    </w:p>
    <w:p>
      <w:pPr>
        <w:pStyle w:val="Style18"/>
        <w:spacing w:before="96" w:after="0"/>
        <w:ind w:left="0" w:hanging="0"/>
        <w:jc w:val="left"/>
        <w:rPr/>
      </w:pPr>
      <w:r>
        <w:rPr/>
      </w:r>
    </w:p>
    <w:p>
      <w:pPr>
        <w:pStyle w:val="Normal"/>
        <w:spacing w:before="1" w:after="0"/>
        <w:ind w:left="861" w:hanging="360"/>
        <w:rPr>
          <w:i/>
          <w:i/>
          <w:sz w:val="28"/>
        </w:rPr>
      </w:pPr>
      <w:r>
        <w:rPr>
          <w:i/>
          <w:sz w:val="28"/>
        </w:rPr>
        <w:t>Хто</w:t>
      </w:r>
      <w:r>
        <w:rPr>
          <w:i/>
          <w:spacing w:val="-4"/>
          <w:sz w:val="28"/>
        </w:rPr>
        <w:t xml:space="preserve"> </w:t>
      </w:r>
      <w:r>
        <w:rPr>
          <w:i/>
          <w:sz w:val="28"/>
        </w:rPr>
        <w:t>може</w:t>
      </w:r>
      <w:r>
        <w:rPr>
          <w:i/>
          <w:spacing w:val="-4"/>
          <w:sz w:val="28"/>
        </w:rPr>
        <w:t xml:space="preserve"> </w:t>
      </w:r>
      <w:r>
        <w:rPr>
          <w:i/>
          <w:sz w:val="28"/>
        </w:rPr>
        <w:t>бути</w:t>
      </w:r>
      <w:r>
        <w:rPr>
          <w:i/>
          <w:spacing w:val="-3"/>
          <w:sz w:val="28"/>
        </w:rPr>
        <w:t xml:space="preserve"> </w:t>
      </w:r>
      <w:r>
        <w:rPr>
          <w:i/>
          <w:sz w:val="28"/>
        </w:rPr>
        <w:t>агресором</w:t>
      </w:r>
      <w:r>
        <w:rPr>
          <w:i/>
          <w:spacing w:val="-4"/>
          <w:sz w:val="28"/>
        </w:rPr>
        <w:t xml:space="preserve"> </w:t>
      </w:r>
      <w:r>
        <w:rPr>
          <w:i/>
          <w:sz w:val="28"/>
        </w:rPr>
        <w:t>або</w:t>
      </w:r>
      <w:r>
        <w:rPr>
          <w:i/>
          <w:spacing w:val="-5"/>
          <w:sz w:val="28"/>
        </w:rPr>
        <w:t xml:space="preserve"> </w:t>
      </w:r>
      <w:r>
        <w:rPr>
          <w:i/>
          <w:spacing w:val="-2"/>
          <w:sz w:val="28"/>
        </w:rPr>
        <w:t>агресоркою:</w:t>
      </w:r>
    </w:p>
    <w:p>
      <w:pPr>
        <w:pStyle w:val="ListParagraph"/>
        <w:numPr>
          <w:ilvl w:val="0"/>
          <w:numId w:val="3"/>
        </w:numPr>
        <w:tabs>
          <w:tab w:val="clear" w:pos="720"/>
          <w:tab w:val="left" w:pos="860" w:leader="none"/>
        </w:tabs>
        <w:spacing w:before="47" w:after="0"/>
        <w:ind w:left="860" w:hanging="359"/>
        <w:jc w:val="left"/>
        <w:rPr>
          <w:sz w:val="28"/>
        </w:rPr>
      </w:pPr>
      <w:r>
        <w:rPr>
          <w:sz w:val="28"/>
        </w:rPr>
        <w:t>вони</w:t>
      </w:r>
      <w:r>
        <w:rPr>
          <w:spacing w:val="-6"/>
          <w:sz w:val="28"/>
        </w:rPr>
        <w:t xml:space="preserve"> </w:t>
      </w:r>
      <w:r>
        <w:rPr>
          <w:sz w:val="28"/>
        </w:rPr>
        <w:t>зазвичай</w:t>
      </w:r>
      <w:r>
        <w:rPr>
          <w:spacing w:val="-4"/>
          <w:sz w:val="28"/>
        </w:rPr>
        <w:t xml:space="preserve"> </w:t>
      </w:r>
      <w:r>
        <w:rPr>
          <w:sz w:val="28"/>
        </w:rPr>
        <w:t>фізично</w:t>
      </w:r>
      <w:r>
        <w:rPr>
          <w:spacing w:val="-5"/>
          <w:sz w:val="28"/>
        </w:rPr>
        <w:t xml:space="preserve"> </w:t>
      </w:r>
      <w:r>
        <w:rPr>
          <w:sz w:val="28"/>
        </w:rPr>
        <w:t>сильніші</w:t>
      </w:r>
      <w:r>
        <w:rPr>
          <w:spacing w:val="-5"/>
          <w:sz w:val="28"/>
        </w:rPr>
        <w:t xml:space="preserve"> </w:t>
      </w:r>
      <w:r>
        <w:rPr>
          <w:sz w:val="28"/>
        </w:rPr>
        <w:t>за</w:t>
      </w:r>
      <w:r>
        <w:rPr>
          <w:spacing w:val="-8"/>
          <w:sz w:val="28"/>
        </w:rPr>
        <w:t xml:space="preserve"> </w:t>
      </w:r>
      <w:r>
        <w:rPr>
          <w:spacing w:val="-2"/>
          <w:sz w:val="28"/>
        </w:rPr>
        <w:t>інших;</w:t>
      </w:r>
    </w:p>
    <w:p>
      <w:pPr>
        <w:pStyle w:val="ListParagraph"/>
        <w:numPr>
          <w:ilvl w:val="0"/>
          <w:numId w:val="3"/>
        </w:numPr>
        <w:tabs>
          <w:tab w:val="clear" w:pos="720"/>
          <w:tab w:val="left" w:pos="860" w:leader="none"/>
        </w:tabs>
        <w:spacing w:before="48" w:after="0"/>
        <w:ind w:left="860" w:hanging="359"/>
        <w:jc w:val="left"/>
        <w:rPr>
          <w:sz w:val="28"/>
        </w:rPr>
      </w:pPr>
      <w:r>
        <w:rPr>
          <w:sz w:val="28"/>
        </w:rPr>
        <w:t>виділяються</w:t>
      </w:r>
      <w:r>
        <w:rPr>
          <w:spacing w:val="-11"/>
          <w:sz w:val="28"/>
        </w:rPr>
        <w:t xml:space="preserve"> </w:t>
      </w:r>
      <w:r>
        <w:rPr>
          <w:sz w:val="28"/>
        </w:rPr>
        <w:t>зовнішністю,</w:t>
      </w:r>
      <w:r>
        <w:rPr>
          <w:spacing w:val="-10"/>
          <w:sz w:val="28"/>
        </w:rPr>
        <w:t xml:space="preserve"> </w:t>
      </w:r>
      <w:r>
        <w:rPr>
          <w:sz w:val="28"/>
        </w:rPr>
        <w:t>манерою</w:t>
      </w:r>
      <w:r>
        <w:rPr>
          <w:spacing w:val="-12"/>
          <w:sz w:val="28"/>
        </w:rPr>
        <w:t xml:space="preserve"> </w:t>
      </w:r>
      <w:r>
        <w:rPr>
          <w:sz w:val="28"/>
        </w:rPr>
        <w:t>поведінки,</w:t>
      </w:r>
      <w:r>
        <w:rPr>
          <w:spacing w:val="-9"/>
          <w:sz w:val="28"/>
        </w:rPr>
        <w:t xml:space="preserve"> </w:t>
      </w:r>
      <w:r>
        <w:rPr>
          <w:spacing w:val="-2"/>
          <w:sz w:val="28"/>
        </w:rPr>
        <w:t>одягом;</w:t>
      </w:r>
    </w:p>
    <w:p>
      <w:pPr>
        <w:pStyle w:val="Normal"/>
        <w:rPr>
          <w:spacing w:val="-2"/>
          <w:sz w:val="28"/>
        </w:rPr>
      </w:pPr>
      <w:r>
        <w:rPr>
          <w:sz w:val="28"/>
        </w:rPr>
        <w:t>вони</w:t>
      </w:r>
      <w:r>
        <w:rPr>
          <w:spacing w:val="-6"/>
          <w:sz w:val="28"/>
        </w:rPr>
        <w:t xml:space="preserve"> </w:t>
      </w:r>
      <w:r>
        <w:rPr>
          <w:sz w:val="28"/>
        </w:rPr>
        <w:t>часто</w:t>
      </w:r>
      <w:r>
        <w:rPr>
          <w:spacing w:val="-4"/>
          <w:sz w:val="28"/>
        </w:rPr>
        <w:t xml:space="preserve"> </w:t>
      </w:r>
      <w:r>
        <w:rPr>
          <w:sz w:val="28"/>
        </w:rPr>
        <w:t>зухвалі</w:t>
      </w:r>
      <w:r>
        <w:rPr>
          <w:spacing w:val="-3"/>
          <w:sz w:val="28"/>
        </w:rPr>
        <w:t xml:space="preserve"> </w:t>
      </w:r>
      <w:r>
        <w:rPr>
          <w:sz w:val="28"/>
        </w:rPr>
        <w:t>та</w:t>
      </w:r>
      <w:r>
        <w:rPr>
          <w:spacing w:val="-4"/>
          <w:sz w:val="28"/>
        </w:rPr>
        <w:t xml:space="preserve"> </w:t>
      </w:r>
      <w:r>
        <w:rPr>
          <w:sz w:val="28"/>
        </w:rPr>
        <w:t>агресивні</w:t>
      </w:r>
      <w:r>
        <w:rPr>
          <w:spacing w:val="-3"/>
          <w:sz w:val="28"/>
        </w:rPr>
        <w:t xml:space="preserve"> </w:t>
      </w:r>
      <w:r>
        <w:rPr>
          <w:sz w:val="28"/>
        </w:rPr>
        <w:t>в</w:t>
      </w:r>
      <w:r>
        <w:rPr>
          <w:spacing w:val="-4"/>
          <w:sz w:val="28"/>
        </w:rPr>
        <w:t xml:space="preserve"> </w:t>
      </w:r>
      <w:r>
        <w:rPr>
          <w:sz w:val="28"/>
        </w:rPr>
        <w:t>ставленні</w:t>
      </w:r>
      <w:r>
        <w:rPr>
          <w:spacing w:val="-4"/>
          <w:sz w:val="28"/>
        </w:rPr>
        <w:t xml:space="preserve"> </w:t>
      </w:r>
      <w:r>
        <w:rPr>
          <w:sz w:val="28"/>
        </w:rPr>
        <w:t>до</w:t>
      </w:r>
      <w:r>
        <w:rPr>
          <w:spacing w:val="-3"/>
          <w:sz w:val="28"/>
        </w:rPr>
        <w:t xml:space="preserve"> </w:t>
      </w:r>
      <w:r>
        <w:rPr>
          <w:sz w:val="28"/>
        </w:rPr>
        <w:t>дітей</w:t>
      </w:r>
      <w:r>
        <w:rPr>
          <w:spacing w:val="-4"/>
          <w:sz w:val="28"/>
        </w:rPr>
        <w:t xml:space="preserve"> </w:t>
      </w:r>
      <w:r>
        <w:rPr>
          <w:sz w:val="28"/>
        </w:rPr>
        <w:t>та</w:t>
      </w:r>
      <w:r>
        <w:rPr>
          <w:spacing w:val="-3"/>
          <w:sz w:val="28"/>
        </w:rPr>
        <w:t xml:space="preserve"> </w:t>
      </w:r>
      <w:r>
        <w:rPr>
          <w:spacing w:val="-2"/>
          <w:sz w:val="28"/>
        </w:rPr>
        <w:t>дорослих.</w:t>
      </w:r>
    </w:p>
    <w:p>
      <w:pPr>
        <w:pStyle w:val="ListParagraph"/>
        <w:numPr>
          <w:ilvl w:val="0"/>
          <w:numId w:val="3"/>
        </w:numPr>
        <w:tabs>
          <w:tab w:val="clear" w:pos="720"/>
          <w:tab w:val="left" w:pos="860" w:leader="none"/>
        </w:tabs>
        <w:spacing w:before="64" w:after="0"/>
        <w:ind w:left="860" w:hanging="359"/>
        <w:jc w:val="left"/>
        <w:rPr>
          <w:sz w:val="28"/>
        </w:rPr>
      </w:pPr>
      <w:r>
        <w:rPr>
          <w:sz w:val="28"/>
        </w:rPr>
        <w:t>мають</w:t>
      </w:r>
      <w:r>
        <w:rPr>
          <w:spacing w:val="-5"/>
          <w:sz w:val="28"/>
        </w:rPr>
        <w:t xml:space="preserve"> </w:t>
      </w:r>
      <w:r>
        <w:rPr>
          <w:sz w:val="28"/>
        </w:rPr>
        <w:t>досить</w:t>
      </w:r>
      <w:r>
        <w:rPr>
          <w:spacing w:val="-5"/>
          <w:sz w:val="28"/>
        </w:rPr>
        <w:t xml:space="preserve"> </w:t>
      </w:r>
      <w:r>
        <w:rPr>
          <w:sz w:val="28"/>
        </w:rPr>
        <w:t>велике</w:t>
      </w:r>
      <w:r>
        <w:rPr>
          <w:spacing w:val="-3"/>
          <w:sz w:val="28"/>
        </w:rPr>
        <w:t xml:space="preserve"> </w:t>
      </w:r>
      <w:r>
        <w:rPr>
          <w:sz w:val="28"/>
        </w:rPr>
        <w:t>коло</w:t>
      </w:r>
      <w:r>
        <w:rPr>
          <w:spacing w:val="-7"/>
          <w:sz w:val="28"/>
        </w:rPr>
        <w:t xml:space="preserve"> </w:t>
      </w:r>
      <w:r>
        <w:rPr>
          <w:sz w:val="28"/>
        </w:rPr>
        <w:t>друзів</w:t>
      </w:r>
      <w:r>
        <w:rPr>
          <w:spacing w:val="-3"/>
          <w:sz w:val="28"/>
        </w:rPr>
        <w:t xml:space="preserve"> </w:t>
      </w:r>
      <w:r>
        <w:rPr>
          <w:sz w:val="28"/>
        </w:rPr>
        <w:t>або</w:t>
      </w:r>
      <w:r>
        <w:rPr>
          <w:spacing w:val="-3"/>
          <w:sz w:val="28"/>
        </w:rPr>
        <w:t xml:space="preserve"> </w:t>
      </w:r>
      <w:r>
        <w:rPr>
          <w:sz w:val="28"/>
        </w:rPr>
        <w:t>однодумців</w:t>
      </w:r>
      <w:r>
        <w:rPr>
          <w:spacing w:val="-2"/>
          <w:sz w:val="28"/>
        </w:rPr>
        <w:t xml:space="preserve"> </w:t>
      </w:r>
      <w:r>
        <w:rPr>
          <w:sz w:val="28"/>
        </w:rPr>
        <w:t>та</w:t>
      </w:r>
      <w:r>
        <w:rPr>
          <w:spacing w:val="-3"/>
          <w:sz w:val="28"/>
        </w:rPr>
        <w:t xml:space="preserve"> </w:t>
      </w:r>
      <w:r>
        <w:rPr>
          <w:spacing w:val="-5"/>
          <w:sz w:val="28"/>
        </w:rPr>
        <w:t>ін.</w:t>
      </w:r>
    </w:p>
    <w:p>
      <w:pPr>
        <w:pStyle w:val="Style18"/>
        <w:spacing w:before="95" w:after="0"/>
        <w:ind w:left="0" w:hanging="0"/>
        <w:jc w:val="left"/>
        <w:rPr/>
      </w:pPr>
      <w:r>
        <w:rPr/>
      </w:r>
    </w:p>
    <w:p>
      <w:pPr>
        <w:pStyle w:val="Normal"/>
        <w:spacing w:before="1" w:after="0"/>
        <w:ind w:left="861" w:hanging="360"/>
        <w:rPr>
          <w:i/>
          <w:i/>
          <w:sz w:val="28"/>
        </w:rPr>
      </w:pPr>
      <w:r>
        <w:rPr>
          <w:i/>
          <w:sz w:val="28"/>
        </w:rPr>
        <w:t>Хто</w:t>
      </w:r>
      <w:r>
        <w:rPr>
          <w:i/>
          <w:spacing w:val="-3"/>
          <w:sz w:val="28"/>
        </w:rPr>
        <w:t xml:space="preserve"> </w:t>
      </w:r>
      <w:r>
        <w:rPr>
          <w:i/>
          <w:sz w:val="28"/>
        </w:rPr>
        <w:t>може</w:t>
      </w:r>
      <w:r>
        <w:rPr>
          <w:i/>
          <w:spacing w:val="-4"/>
          <w:sz w:val="28"/>
        </w:rPr>
        <w:t xml:space="preserve"> </w:t>
      </w:r>
      <w:r>
        <w:rPr>
          <w:i/>
          <w:sz w:val="28"/>
        </w:rPr>
        <w:t>бути</w:t>
      </w:r>
      <w:r>
        <w:rPr>
          <w:i/>
          <w:spacing w:val="-2"/>
          <w:sz w:val="28"/>
        </w:rPr>
        <w:t xml:space="preserve"> спостерігачами:</w:t>
      </w:r>
    </w:p>
    <w:p>
      <w:pPr>
        <w:pStyle w:val="ListParagraph"/>
        <w:numPr>
          <w:ilvl w:val="0"/>
          <w:numId w:val="3"/>
        </w:numPr>
        <w:tabs>
          <w:tab w:val="clear" w:pos="720"/>
          <w:tab w:val="left" w:pos="860" w:leader="none"/>
        </w:tabs>
        <w:spacing w:before="47" w:after="0"/>
        <w:ind w:left="860" w:hanging="359"/>
        <w:jc w:val="left"/>
        <w:rPr>
          <w:sz w:val="28"/>
        </w:rPr>
      </w:pPr>
      <w:r>
        <w:rPr>
          <w:sz w:val="28"/>
        </w:rPr>
        <w:t>діти</w:t>
      </w:r>
      <w:r>
        <w:rPr>
          <w:spacing w:val="-3"/>
          <w:sz w:val="28"/>
        </w:rPr>
        <w:t xml:space="preserve"> </w:t>
      </w:r>
      <w:r>
        <w:rPr>
          <w:sz w:val="28"/>
        </w:rPr>
        <w:t>з</w:t>
      </w:r>
      <w:r>
        <w:rPr>
          <w:spacing w:val="-4"/>
          <w:sz w:val="28"/>
        </w:rPr>
        <w:t xml:space="preserve"> </w:t>
      </w:r>
      <w:r>
        <w:rPr>
          <w:sz w:val="28"/>
        </w:rPr>
        <w:t>кола</w:t>
      </w:r>
      <w:r>
        <w:rPr>
          <w:spacing w:val="-3"/>
          <w:sz w:val="28"/>
        </w:rPr>
        <w:t xml:space="preserve"> </w:t>
      </w:r>
      <w:r>
        <w:rPr>
          <w:sz w:val="28"/>
        </w:rPr>
        <w:t>кривдника</w:t>
      </w:r>
      <w:r>
        <w:rPr>
          <w:spacing w:val="-3"/>
          <w:sz w:val="28"/>
        </w:rPr>
        <w:t xml:space="preserve"> </w:t>
      </w:r>
      <w:r>
        <w:rPr>
          <w:sz w:val="28"/>
        </w:rPr>
        <w:t>або</w:t>
      </w:r>
      <w:r>
        <w:rPr>
          <w:spacing w:val="-2"/>
          <w:sz w:val="28"/>
        </w:rPr>
        <w:t xml:space="preserve"> кривдниці;</w:t>
      </w:r>
    </w:p>
    <w:p>
      <w:pPr>
        <w:pStyle w:val="ListParagraph"/>
        <w:numPr>
          <w:ilvl w:val="0"/>
          <w:numId w:val="3"/>
        </w:numPr>
        <w:tabs>
          <w:tab w:val="clear" w:pos="720"/>
          <w:tab w:val="left" w:pos="860" w:leader="none"/>
        </w:tabs>
        <w:spacing w:before="50" w:after="0"/>
        <w:ind w:left="860" w:hanging="359"/>
        <w:jc w:val="left"/>
        <w:rPr>
          <w:sz w:val="28"/>
        </w:rPr>
      </w:pPr>
      <w:r>
        <w:rPr>
          <w:sz w:val="28"/>
        </w:rPr>
        <w:t>однокласники</w:t>
      </w:r>
      <w:r>
        <w:rPr>
          <w:spacing w:val="-7"/>
          <w:sz w:val="28"/>
        </w:rPr>
        <w:t xml:space="preserve"> </w:t>
      </w:r>
      <w:r>
        <w:rPr>
          <w:sz w:val="28"/>
        </w:rPr>
        <w:t>або</w:t>
      </w:r>
      <w:r>
        <w:rPr>
          <w:spacing w:val="-8"/>
          <w:sz w:val="28"/>
        </w:rPr>
        <w:t xml:space="preserve"> </w:t>
      </w:r>
      <w:r>
        <w:rPr>
          <w:spacing w:val="-2"/>
          <w:sz w:val="28"/>
        </w:rPr>
        <w:t>однокласниці;</w:t>
      </w:r>
    </w:p>
    <w:p>
      <w:pPr>
        <w:pStyle w:val="ListParagraph"/>
        <w:numPr>
          <w:ilvl w:val="0"/>
          <w:numId w:val="3"/>
        </w:numPr>
        <w:tabs>
          <w:tab w:val="clear" w:pos="720"/>
          <w:tab w:val="left" w:pos="860" w:leader="none"/>
        </w:tabs>
        <w:spacing w:before="48" w:after="0"/>
        <w:ind w:left="860" w:hanging="359"/>
        <w:jc w:val="left"/>
        <w:rPr>
          <w:sz w:val="28"/>
        </w:rPr>
      </w:pPr>
      <w:r>
        <w:rPr>
          <w:sz w:val="28"/>
        </w:rPr>
        <w:t>випадкові</w:t>
      </w:r>
      <w:r>
        <w:rPr>
          <w:spacing w:val="-5"/>
          <w:sz w:val="28"/>
        </w:rPr>
        <w:t xml:space="preserve"> </w:t>
      </w:r>
      <w:r>
        <w:rPr>
          <w:sz w:val="28"/>
        </w:rPr>
        <w:t>учні</w:t>
      </w:r>
      <w:r>
        <w:rPr>
          <w:spacing w:val="-4"/>
          <w:sz w:val="28"/>
        </w:rPr>
        <w:t xml:space="preserve"> </w:t>
      </w:r>
      <w:r>
        <w:rPr>
          <w:sz w:val="28"/>
        </w:rPr>
        <w:t>або</w:t>
      </w:r>
      <w:r>
        <w:rPr>
          <w:spacing w:val="-4"/>
          <w:sz w:val="28"/>
        </w:rPr>
        <w:t xml:space="preserve"> </w:t>
      </w:r>
      <w:r>
        <w:rPr>
          <w:spacing w:val="-2"/>
          <w:sz w:val="28"/>
        </w:rPr>
        <w:t>учениці;</w:t>
      </w:r>
    </w:p>
    <w:p>
      <w:pPr>
        <w:pStyle w:val="ListParagraph"/>
        <w:numPr>
          <w:ilvl w:val="0"/>
          <w:numId w:val="3"/>
        </w:numPr>
        <w:tabs>
          <w:tab w:val="clear" w:pos="720"/>
          <w:tab w:val="left" w:pos="860" w:leader="none"/>
        </w:tabs>
        <w:spacing w:before="47" w:after="0"/>
        <w:ind w:left="860" w:hanging="359"/>
        <w:jc w:val="left"/>
        <w:rPr>
          <w:sz w:val="28"/>
        </w:rPr>
      </w:pPr>
      <w:r>
        <w:rPr>
          <w:sz w:val="28"/>
        </w:rPr>
        <w:t>всі,</w:t>
      </w:r>
      <w:r>
        <w:rPr>
          <w:spacing w:val="-3"/>
          <w:sz w:val="28"/>
        </w:rPr>
        <w:t xml:space="preserve"> </w:t>
      </w:r>
      <w:r>
        <w:rPr>
          <w:sz w:val="28"/>
        </w:rPr>
        <w:t>хто</w:t>
      </w:r>
      <w:r>
        <w:rPr>
          <w:spacing w:val="-2"/>
          <w:sz w:val="28"/>
        </w:rPr>
        <w:t xml:space="preserve"> </w:t>
      </w:r>
      <w:r>
        <w:rPr>
          <w:sz w:val="28"/>
        </w:rPr>
        <w:t>бачить</w:t>
      </w:r>
      <w:r>
        <w:rPr>
          <w:spacing w:val="-4"/>
          <w:sz w:val="28"/>
        </w:rPr>
        <w:t xml:space="preserve"> </w:t>
      </w:r>
      <w:r>
        <w:rPr>
          <w:sz w:val="28"/>
        </w:rPr>
        <w:t>ситуацію</w:t>
      </w:r>
      <w:r>
        <w:rPr>
          <w:spacing w:val="-6"/>
          <w:sz w:val="28"/>
        </w:rPr>
        <w:t xml:space="preserve"> </w:t>
      </w:r>
      <w:r>
        <w:rPr>
          <w:spacing w:val="-2"/>
          <w:sz w:val="28"/>
        </w:rPr>
        <w:t>булінгу.</w:t>
      </w:r>
    </w:p>
    <w:p>
      <w:pPr>
        <w:pStyle w:val="Style18"/>
        <w:spacing w:before="98" w:after="0"/>
        <w:ind w:left="0" w:hanging="0"/>
        <w:jc w:val="left"/>
        <w:rPr/>
      </w:pPr>
      <w:r>
        <w:rPr/>
      </w:r>
    </w:p>
    <w:p>
      <w:pPr>
        <w:pStyle w:val="Normal"/>
        <w:ind w:left="861" w:hanging="360"/>
        <w:rPr>
          <w:i/>
          <w:i/>
          <w:spacing w:val="-8"/>
          <w:sz w:val="28"/>
        </w:rPr>
      </w:pPr>
      <w:r>
        <w:rPr>
          <w:i/>
          <w:sz w:val="28"/>
        </w:rPr>
        <w:t>Наслідки</w:t>
      </w:r>
      <w:r>
        <w:rPr>
          <w:i/>
          <w:spacing w:val="-9"/>
          <w:sz w:val="28"/>
        </w:rPr>
        <w:t xml:space="preserve"> </w:t>
      </w:r>
      <w:r>
        <w:rPr>
          <w:i/>
          <w:sz w:val="28"/>
        </w:rPr>
        <w:t>булінгу.</w:t>
      </w:r>
      <w:r>
        <w:rPr>
          <w:i/>
          <w:spacing w:val="-8"/>
          <w:sz w:val="28"/>
        </w:rPr>
        <w:t xml:space="preserve"> </w:t>
      </w:r>
    </w:p>
    <w:p>
      <w:pPr>
        <w:pStyle w:val="Normal"/>
        <w:rPr>
          <w:i/>
          <w:i/>
          <w:sz w:val="28"/>
        </w:rPr>
      </w:pPr>
      <w:r>
        <w:rPr>
          <w:i/>
          <w:sz w:val="28"/>
        </w:rPr>
        <w:t>Потерпілий</w:t>
      </w:r>
      <w:r>
        <w:rPr>
          <w:i/>
          <w:spacing w:val="-7"/>
          <w:sz w:val="28"/>
        </w:rPr>
        <w:t xml:space="preserve"> </w:t>
      </w:r>
      <w:r>
        <w:rPr>
          <w:i/>
          <w:sz w:val="28"/>
        </w:rPr>
        <w:t>або</w:t>
      </w:r>
      <w:r>
        <w:rPr>
          <w:i/>
          <w:spacing w:val="-9"/>
          <w:sz w:val="28"/>
        </w:rPr>
        <w:t xml:space="preserve"> </w:t>
      </w:r>
      <w:r>
        <w:rPr>
          <w:i/>
          <w:sz w:val="28"/>
        </w:rPr>
        <w:t>потерпіла</w:t>
      </w:r>
      <w:r>
        <w:rPr>
          <w:i/>
          <w:spacing w:val="-6"/>
          <w:sz w:val="28"/>
        </w:rPr>
        <w:t xml:space="preserve"> </w:t>
      </w:r>
      <w:r>
        <w:rPr>
          <w:i/>
          <w:sz w:val="28"/>
        </w:rPr>
        <w:t>(жертва</w:t>
      </w:r>
      <w:r>
        <w:rPr>
          <w:i/>
          <w:spacing w:val="-1"/>
          <w:sz w:val="28"/>
        </w:rPr>
        <w:t xml:space="preserve"> </w:t>
      </w:r>
      <w:r>
        <w:rPr>
          <w:i/>
          <w:spacing w:val="-2"/>
          <w:sz w:val="28"/>
        </w:rPr>
        <w:t>булінгу)</w:t>
      </w:r>
    </w:p>
    <w:p>
      <w:pPr>
        <w:pStyle w:val="Style18"/>
        <w:spacing w:lineRule="auto" w:line="276"/>
        <w:ind w:left="140" w:right="8324" w:hanging="0"/>
        <w:jc w:val="left"/>
        <w:rPr/>
      </w:pPr>
      <w:r>
        <w:rPr>
          <w:spacing w:val="-2"/>
        </w:rPr>
        <w:t>Замкнутість Страх Безсоння</w:t>
      </w:r>
    </w:p>
    <w:p>
      <w:pPr>
        <w:pStyle w:val="Style18"/>
        <w:spacing w:lineRule="auto" w:line="276" w:before="1" w:after="0"/>
        <w:ind w:left="140" w:right="6955" w:hanging="0"/>
        <w:jc w:val="left"/>
        <w:rPr/>
      </w:pPr>
      <w:r>
        <w:rPr/>
        <w:t>Низька</w:t>
      </w:r>
      <w:r>
        <w:rPr>
          <w:spacing w:val="-18"/>
        </w:rPr>
        <w:t xml:space="preserve"> </w:t>
      </w:r>
      <w:r>
        <w:rPr/>
        <w:t xml:space="preserve">самооцінка </w:t>
      </w:r>
      <w:r>
        <w:rPr>
          <w:spacing w:val="-2"/>
        </w:rPr>
        <w:t>Агресія</w:t>
      </w:r>
    </w:p>
    <w:p>
      <w:pPr>
        <w:pStyle w:val="Style18"/>
        <w:spacing w:lineRule="auto" w:line="276" w:before="1" w:after="0"/>
        <w:ind w:left="140" w:right="6955" w:hanging="0"/>
        <w:jc w:val="left"/>
        <w:rPr/>
      </w:pPr>
      <w:r>
        <w:rPr/>
        <w:t>Погіршення</w:t>
      </w:r>
      <w:r>
        <w:rPr>
          <w:spacing w:val="-18"/>
        </w:rPr>
        <w:t xml:space="preserve"> </w:t>
      </w:r>
      <w:r>
        <w:rPr/>
        <w:t xml:space="preserve">здоров’я </w:t>
      </w:r>
      <w:r>
        <w:rPr>
          <w:spacing w:val="-2"/>
        </w:rPr>
        <w:t>Тривожність</w:t>
      </w:r>
    </w:p>
    <w:p>
      <w:pPr>
        <w:pStyle w:val="Style18"/>
        <w:spacing w:lineRule="auto" w:line="276"/>
        <w:ind w:left="140" w:right="7208" w:hanging="0"/>
        <w:jc w:val="left"/>
        <w:rPr/>
      </w:pPr>
      <w:r>
        <w:rPr>
          <w:spacing w:val="-2"/>
        </w:rPr>
        <w:t xml:space="preserve">Залежності </w:t>
      </w:r>
      <w:r>
        <w:rPr/>
        <w:t>Потрапляння</w:t>
      </w:r>
      <w:r>
        <w:rPr>
          <w:spacing w:val="-17"/>
        </w:rPr>
        <w:t xml:space="preserve"> </w:t>
      </w:r>
      <w:r>
        <w:rPr/>
        <w:t>під</w:t>
      </w:r>
      <w:r>
        <w:rPr>
          <w:spacing w:val="-13"/>
        </w:rPr>
        <w:t xml:space="preserve"> </w:t>
      </w:r>
      <w:r>
        <w:rPr/>
        <w:t xml:space="preserve">вплив </w:t>
      </w:r>
      <w:r>
        <w:rPr>
          <w:spacing w:val="-2"/>
        </w:rPr>
        <w:t>Самотність</w:t>
      </w:r>
    </w:p>
    <w:p>
      <w:pPr>
        <w:pStyle w:val="Style18"/>
        <w:spacing w:lineRule="auto" w:line="276"/>
        <w:ind w:left="140" w:right="4384" w:hanging="0"/>
        <w:jc w:val="left"/>
        <w:rPr/>
      </w:pPr>
      <w:r>
        <w:rPr/>
        <w:t>Суїцидальні</w:t>
      </w:r>
      <w:r>
        <w:rPr>
          <w:spacing w:val="-5"/>
        </w:rPr>
        <w:t xml:space="preserve"> </w:t>
      </w:r>
      <w:r>
        <w:rPr/>
        <w:t>настрої</w:t>
      </w:r>
      <w:r>
        <w:rPr>
          <w:spacing w:val="-7"/>
        </w:rPr>
        <w:t xml:space="preserve"> </w:t>
      </w:r>
      <w:r>
        <w:rPr/>
        <w:t>та</w:t>
      </w:r>
      <w:r>
        <w:rPr>
          <w:spacing w:val="-6"/>
        </w:rPr>
        <w:t xml:space="preserve"> </w:t>
      </w:r>
      <w:r>
        <w:rPr/>
        <w:t>інші</w:t>
      </w:r>
      <w:r>
        <w:rPr>
          <w:spacing w:val="-5"/>
        </w:rPr>
        <w:t xml:space="preserve"> </w:t>
      </w:r>
      <w:r>
        <w:rPr/>
        <w:t>негативні</w:t>
      </w:r>
      <w:r>
        <w:rPr>
          <w:spacing w:val="-8"/>
        </w:rPr>
        <w:t xml:space="preserve"> </w:t>
      </w:r>
      <w:r>
        <w:rPr/>
        <w:t xml:space="preserve">наслідки </w:t>
      </w:r>
    </w:p>
    <w:p>
      <w:pPr>
        <w:pStyle w:val="Style18"/>
        <w:spacing w:lineRule="auto" w:line="276"/>
        <w:ind w:left="140" w:right="4384" w:hanging="0"/>
        <w:jc w:val="left"/>
        <w:rPr/>
      </w:pPr>
      <w:r>
        <w:rPr/>
      </w:r>
    </w:p>
    <w:p>
      <w:pPr>
        <w:pStyle w:val="Style18"/>
        <w:spacing w:lineRule="auto" w:line="276"/>
        <w:ind w:left="140" w:right="4384" w:hanging="0"/>
        <w:jc w:val="left"/>
        <w:rPr>
          <w:i/>
          <w:i/>
        </w:rPr>
      </w:pPr>
      <w:r>
        <w:rPr>
          <w:i/>
        </w:rPr>
        <w:t>Кривдник або кривдниця (Булер)</w:t>
      </w:r>
    </w:p>
    <w:p>
      <w:pPr>
        <w:pStyle w:val="Style18"/>
        <w:spacing w:lineRule="auto" w:line="276" w:before="1" w:after="0"/>
        <w:ind w:left="140" w:right="6955" w:hanging="0"/>
        <w:jc w:val="left"/>
        <w:rPr/>
      </w:pPr>
      <w:r>
        <w:rPr/>
        <w:t>Агресивна поведінка Прояви насильства Скоєння</w:t>
      </w:r>
      <w:r>
        <w:rPr>
          <w:spacing w:val="-18"/>
        </w:rPr>
        <w:t xml:space="preserve"> </w:t>
      </w:r>
      <w:r>
        <w:rPr/>
        <w:t>правопорушення</w:t>
      </w:r>
    </w:p>
    <w:p>
      <w:pPr>
        <w:pStyle w:val="Style18"/>
        <w:spacing w:lineRule="auto" w:line="276"/>
        <w:ind w:left="140" w:right="4384" w:hanging="0"/>
        <w:jc w:val="left"/>
        <w:rPr/>
      </w:pPr>
      <w:r>
        <w:rPr/>
        <w:t>Відторгнення</w:t>
      </w:r>
      <w:r>
        <w:rPr>
          <w:spacing w:val="-8"/>
        </w:rPr>
        <w:t xml:space="preserve"> </w:t>
      </w:r>
      <w:r>
        <w:rPr/>
        <w:t>колом</w:t>
      </w:r>
      <w:r>
        <w:rPr>
          <w:spacing w:val="-11"/>
        </w:rPr>
        <w:t xml:space="preserve"> </w:t>
      </w:r>
      <w:r>
        <w:rPr/>
        <w:t>друзів,</w:t>
      </w:r>
      <w:r>
        <w:rPr>
          <w:spacing w:val="-9"/>
        </w:rPr>
        <w:t xml:space="preserve"> </w:t>
      </w:r>
      <w:r>
        <w:rPr/>
        <w:t>однокласників Байдужість до почуттів інших</w:t>
      </w:r>
    </w:p>
    <w:p>
      <w:pPr>
        <w:pStyle w:val="Style18"/>
        <w:spacing w:lineRule="auto" w:line="276"/>
        <w:ind w:left="140" w:right="4951" w:hanging="0"/>
        <w:jc w:val="left"/>
        <w:rPr/>
      </w:pPr>
      <w:r>
        <w:rPr/>
        <w:t>Невміння спілкуватися спокійно Сприймається</w:t>
      </w:r>
      <w:r>
        <w:rPr>
          <w:spacing w:val="-11"/>
        </w:rPr>
        <w:t xml:space="preserve"> </w:t>
      </w:r>
      <w:r>
        <w:rPr/>
        <w:t>оточуючими,</w:t>
      </w:r>
      <w:r>
        <w:rPr>
          <w:spacing w:val="-9"/>
        </w:rPr>
        <w:t xml:space="preserve"> </w:t>
      </w:r>
      <w:r>
        <w:rPr/>
        <w:t>як</w:t>
      </w:r>
      <w:r>
        <w:rPr>
          <w:spacing w:val="-9"/>
        </w:rPr>
        <w:t xml:space="preserve"> </w:t>
      </w:r>
      <w:r>
        <w:rPr/>
        <w:t>агресор Постійне перебування в конфлікті Непорозуміння з батьками/педагогами</w:t>
      </w:r>
    </w:p>
    <w:p>
      <w:pPr>
        <w:pStyle w:val="Style18"/>
        <w:ind w:left="140" w:hanging="0"/>
        <w:jc w:val="left"/>
        <w:rPr/>
      </w:pPr>
      <w:r>
        <w:rPr/>
        <w:t>Погіршення</w:t>
      </w:r>
      <w:r>
        <w:rPr>
          <w:spacing w:val="-8"/>
        </w:rPr>
        <w:t xml:space="preserve"> </w:t>
      </w:r>
      <w:r>
        <w:rPr/>
        <w:t>здоров’я</w:t>
      </w:r>
      <w:r>
        <w:rPr>
          <w:spacing w:val="-5"/>
        </w:rPr>
        <w:t xml:space="preserve"> </w:t>
      </w:r>
      <w:r>
        <w:rPr/>
        <w:t>та</w:t>
      </w:r>
      <w:r>
        <w:rPr>
          <w:spacing w:val="-6"/>
        </w:rPr>
        <w:t xml:space="preserve"> </w:t>
      </w:r>
      <w:r>
        <w:rPr/>
        <w:t>інші</w:t>
      </w:r>
      <w:r>
        <w:rPr>
          <w:spacing w:val="-5"/>
        </w:rPr>
        <w:t xml:space="preserve"> </w:t>
      </w:r>
      <w:r>
        <w:rPr/>
        <w:t>негативні</w:t>
      </w:r>
      <w:r>
        <w:rPr>
          <w:spacing w:val="-7"/>
        </w:rPr>
        <w:t xml:space="preserve"> </w:t>
      </w:r>
      <w:r>
        <w:rPr>
          <w:spacing w:val="-2"/>
        </w:rPr>
        <w:t>наслідки</w:t>
      </w:r>
    </w:p>
    <w:p>
      <w:pPr>
        <w:pStyle w:val="Style18"/>
        <w:spacing w:before="97" w:after="0"/>
        <w:ind w:left="0" w:hanging="0"/>
        <w:jc w:val="left"/>
        <w:rPr/>
      </w:pPr>
      <w:r>
        <w:rPr/>
      </w:r>
    </w:p>
    <w:p>
      <w:pPr>
        <w:pStyle w:val="Style18"/>
        <w:ind w:left="861" w:hanging="0"/>
        <w:jc w:val="left"/>
        <w:rPr/>
      </w:pPr>
      <w:r>
        <w:rPr>
          <w:u w:val="single"/>
        </w:rPr>
        <w:t>Несе</w:t>
      </w:r>
      <w:r>
        <w:rPr>
          <w:spacing w:val="-10"/>
          <w:u w:val="single"/>
        </w:rPr>
        <w:t xml:space="preserve"> </w:t>
      </w:r>
      <w:r>
        <w:rPr>
          <w:u w:val="single"/>
        </w:rPr>
        <w:t>адміністративну</w:t>
      </w:r>
      <w:r>
        <w:rPr>
          <w:spacing w:val="-11"/>
          <w:u w:val="single"/>
        </w:rPr>
        <w:t xml:space="preserve"> </w:t>
      </w:r>
      <w:r>
        <w:rPr>
          <w:spacing w:val="-2"/>
          <w:u w:val="single"/>
        </w:rPr>
        <w:t>відповідальність:</w:t>
      </w:r>
    </w:p>
    <w:p>
      <w:pPr>
        <w:pStyle w:val="ListParagraph"/>
        <w:numPr>
          <w:ilvl w:val="0"/>
          <w:numId w:val="2"/>
        </w:numPr>
        <w:tabs>
          <w:tab w:val="clear" w:pos="720"/>
          <w:tab w:val="left" w:pos="861" w:leader="none"/>
        </w:tabs>
        <w:spacing w:before="48" w:after="0"/>
        <w:jc w:val="left"/>
        <w:rPr>
          <w:i/>
          <w:i/>
          <w:sz w:val="28"/>
        </w:rPr>
      </w:pPr>
      <w:r>
        <w:rPr>
          <w:i/>
          <w:sz w:val="28"/>
        </w:rPr>
        <w:t>Якщо є</w:t>
      </w:r>
      <w:r>
        <w:rPr>
          <w:i/>
          <w:spacing w:val="-4"/>
          <w:sz w:val="28"/>
        </w:rPr>
        <w:t xml:space="preserve"> </w:t>
      </w:r>
      <w:r>
        <w:rPr>
          <w:i/>
          <w:sz w:val="28"/>
        </w:rPr>
        <w:t>16</w:t>
      </w:r>
      <w:r>
        <w:rPr>
          <w:i/>
          <w:spacing w:val="-3"/>
          <w:sz w:val="28"/>
        </w:rPr>
        <w:t xml:space="preserve"> </w:t>
      </w:r>
      <w:r>
        <w:rPr>
          <w:i/>
          <w:spacing w:val="-2"/>
          <w:sz w:val="28"/>
        </w:rPr>
        <w:t>років:</w:t>
      </w:r>
    </w:p>
    <w:p>
      <w:pPr>
        <w:pStyle w:val="Style18"/>
        <w:spacing w:lineRule="auto" w:line="276" w:before="47" w:after="0"/>
        <w:ind w:left="140" w:right="194" w:hanging="0"/>
        <w:jc w:val="left"/>
        <w:rPr/>
      </w:pPr>
      <w:r>
        <w:rPr/>
        <w:t>Штраф</w:t>
      </w:r>
      <w:r>
        <w:rPr>
          <w:spacing w:val="-3"/>
        </w:rPr>
        <w:t xml:space="preserve"> </w:t>
      </w:r>
      <w:r>
        <w:rPr/>
        <w:t>від</w:t>
      </w:r>
      <w:r>
        <w:rPr>
          <w:spacing w:val="-2"/>
        </w:rPr>
        <w:t xml:space="preserve"> </w:t>
      </w:r>
      <w:r>
        <w:rPr/>
        <w:t>50</w:t>
      </w:r>
      <w:r>
        <w:rPr>
          <w:spacing w:val="-2"/>
        </w:rPr>
        <w:t xml:space="preserve"> </w:t>
      </w:r>
      <w:r>
        <w:rPr/>
        <w:t>до</w:t>
      </w:r>
      <w:r>
        <w:rPr>
          <w:spacing w:val="-2"/>
        </w:rPr>
        <w:t xml:space="preserve"> </w:t>
      </w:r>
      <w:r>
        <w:rPr/>
        <w:t>200</w:t>
      </w:r>
      <w:r>
        <w:rPr>
          <w:spacing w:val="-2"/>
        </w:rPr>
        <w:t xml:space="preserve"> </w:t>
      </w:r>
      <w:r>
        <w:rPr/>
        <w:t>мінімумів</w:t>
      </w:r>
      <w:r>
        <w:rPr>
          <w:spacing w:val="-3"/>
        </w:rPr>
        <w:t xml:space="preserve"> </w:t>
      </w:r>
      <w:r>
        <w:rPr/>
        <w:t>доходів</w:t>
      </w:r>
      <w:r>
        <w:rPr>
          <w:spacing w:val="-3"/>
        </w:rPr>
        <w:t xml:space="preserve"> </w:t>
      </w:r>
      <w:r>
        <w:rPr/>
        <w:t>громадян</w:t>
      </w:r>
      <w:r>
        <w:rPr>
          <w:spacing w:val="-2"/>
        </w:rPr>
        <w:t xml:space="preserve"> </w:t>
      </w:r>
      <w:r>
        <w:rPr/>
        <w:t>(від</w:t>
      </w:r>
      <w:r>
        <w:rPr>
          <w:spacing w:val="-4"/>
        </w:rPr>
        <w:t xml:space="preserve"> </w:t>
      </w:r>
      <w:r>
        <w:rPr/>
        <w:t>850</w:t>
      </w:r>
      <w:r>
        <w:rPr>
          <w:spacing w:val="-5"/>
        </w:rPr>
        <w:t xml:space="preserve"> </w:t>
      </w:r>
      <w:r>
        <w:rPr/>
        <w:t>до</w:t>
      </w:r>
      <w:r>
        <w:rPr>
          <w:spacing w:val="-2"/>
        </w:rPr>
        <w:t xml:space="preserve"> </w:t>
      </w:r>
      <w:r>
        <w:rPr/>
        <w:t>3</w:t>
      </w:r>
      <w:r>
        <w:rPr>
          <w:spacing w:val="-5"/>
        </w:rPr>
        <w:t xml:space="preserve"> </w:t>
      </w:r>
      <w:r>
        <w:rPr/>
        <w:t>400</w:t>
      </w:r>
      <w:r>
        <w:rPr>
          <w:spacing w:val="-2"/>
        </w:rPr>
        <w:t xml:space="preserve"> </w:t>
      </w:r>
      <w:r>
        <w:rPr/>
        <w:t>грн.) Громадські роботи від 20 до 60 годин</w:t>
      </w:r>
    </w:p>
    <w:p>
      <w:pPr>
        <w:pStyle w:val="ListParagraph"/>
        <w:numPr>
          <w:ilvl w:val="0"/>
          <w:numId w:val="2"/>
        </w:numPr>
        <w:tabs>
          <w:tab w:val="clear" w:pos="720"/>
          <w:tab w:val="left" w:pos="861" w:leader="none"/>
        </w:tabs>
        <w:spacing w:lineRule="auto" w:line="276"/>
        <w:ind w:left="861" w:right="149" w:hanging="360"/>
        <w:jc w:val="left"/>
        <w:rPr>
          <w:i/>
          <w:i/>
          <w:sz w:val="28"/>
        </w:rPr>
      </w:pPr>
      <w:r>
        <w:rPr>
          <w:i/>
          <w:sz w:val="28"/>
        </w:rPr>
        <w:t>Якщо</w:t>
      </w:r>
      <w:r>
        <w:rPr>
          <w:i/>
          <w:spacing w:val="80"/>
          <w:w w:val="150"/>
          <w:sz w:val="28"/>
        </w:rPr>
        <w:t xml:space="preserve"> </w:t>
      </w:r>
      <w:r>
        <w:rPr>
          <w:i/>
          <w:sz w:val="28"/>
        </w:rPr>
        <w:t>до</w:t>
      </w:r>
      <w:r>
        <w:rPr>
          <w:i/>
          <w:spacing w:val="80"/>
          <w:w w:val="150"/>
          <w:sz w:val="28"/>
        </w:rPr>
        <w:t xml:space="preserve"> </w:t>
      </w:r>
      <w:r>
        <w:rPr>
          <w:i/>
          <w:sz w:val="28"/>
        </w:rPr>
        <w:t>16</w:t>
      </w:r>
      <w:r>
        <w:rPr>
          <w:i/>
          <w:spacing w:val="80"/>
          <w:w w:val="150"/>
          <w:sz w:val="28"/>
        </w:rPr>
        <w:t xml:space="preserve"> </w:t>
      </w:r>
      <w:r>
        <w:rPr>
          <w:i/>
          <w:sz w:val="28"/>
        </w:rPr>
        <w:t>років</w:t>
      </w:r>
      <w:r>
        <w:rPr>
          <w:i/>
          <w:spacing w:val="79"/>
          <w:w w:val="150"/>
          <w:sz w:val="28"/>
        </w:rPr>
        <w:t xml:space="preserve"> </w:t>
      </w:r>
      <w:r>
        <w:rPr>
          <w:i/>
          <w:sz w:val="28"/>
        </w:rPr>
        <w:t>відповідальність</w:t>
      </w:r>
      <w:r>
        <w:rPr>
          <w:i/>
          <w:spacing w:val="80"/>
          <w:sz w:val="28"/>
        </w:rPr>
        <w:t xml:space="preserve"> </w:t>
      </w:r>
      <w:r>
        <w:rPr>
          <w:i/>
          <w:sz w:val="28"/>
        </w:rPr>
        <w:t>несуть</w:t>
      </w:r>
      <w:r>
        <w:rPr>
          <w:i/>
          <w:spacing w:val="80"/>
          <w:w w:val="150"/>
          <w:sz w:val="28"/>
        </w:rPr>
        <w:t xml:space="preserve"> </w:t>
      </w:r>
      <w:r>
        <w:rPr>
          <w:i/>
          <w:sz w:val="28"/>
        </w:rPr>
        <w:t>батьки,</w:t>
      </w:r>
      <w:r>
        <w:rPr>
          <w:i/>
          <w:spacing w:val="80"/>
          <w:w w:val="150"/>
          <w:sz w:val="28"/>
        </w:rPr>
        <w:t xml:space="preserve"> </w:t>
      </w:r>
      <w:r>
        <w:rPr>
          <w:i/>
          <w:sz w:val="28"/>
        </w:rPr>
        <w:t>або</w:t>
      </w:r>
      <w:r>
        <w:rPr>
          <w:i/>
          <w:spacing w:val="80"/>
          <w:w w:val="150"/>
          <w:sz w:val="28"/>
        </w:rPr>
        <w:t xml:space="preserve"> </w:t>
      </w:r>
      <w:r>
        <w:rPr>
          <w:i/>
          <w:sz w:val="28"/>
        </w:rPr>
        <w:t>особи</w:t>
      </w:r>
      <w:r>
        <w:rPr>
          <w:i/>
          <w:spacing w:val="80"/>
          <w:w w:val="150"/>
          <w:sz w:val="28"/>
        </w:rPr>
        <w:t xml:space="preserve"> </w:t>
      </w:r>
      <w:r>
        <w:rPr>
          <w:i/>
          <w:sz w:val="28"/>
        </w:rPr>
        <w:t>які</w:t>
      </w:r>
      <w:r>
        <w:rPr>
          <w:i/>
          <w:spacing w:val="80"/>
          <w:w w:val="150"/>
          <w:sz w:val="28"/>
        </w:rPr>
        <w:t xml:space="preserve"> </w:t>
      </w:r>
      <w:r>
        <w:rPr>
          <w:i/>
          <w:sz w:val="28"/>
        </w:rPr>
        <w:t>їх замінюють, а саме:</w:t>
      </w:r>
    </w:p>
    <w:p>
      <w:pPr>
        <w:pStyle w:val="Style18"/>
        <w:spacing w:lineRule="exact" w:line="321"/>
        <w:ind w:left="140" w:hanging="0"/>
        <w:jc w:val="left"/>
        <w:rPr/>
      </w:pPr>
      <w:r>
        <w:rPr/>
        <w:t>Штраф</w:t>
      </w:r>
      <w:r>
        <w:rPr>
          <w:spacing w:val="-4"/>
        </w:rPr>
        <w:t xml:space="preserve"> </w:t>
      </w:r>
      <w:r>
        <w:rPr/>
        <w:t>від</w:t>
      </w:r>
      <w:r>
        <w:rPr>
          <w:spacing w:val="-2"/>
        </w:rPr>
        <w:t xml:space="preserve"> </w:t>
      </w:r>
      <w:r>
        <w:rPr/>
        <w:t>50</w:t>
      </w:r>
      <w:r>
        <w:rPr>
          <w:spacing w:val="-2"/>
        </w:rPr>
        <w:t xml:space="preserve"> </w:t>
      </w:r>
      <w:r>
        <w:rPr/>
        <w:t>до</w:t>
      </w:r>
      <w:r>
        <w:rPr>
          <w:spacing w:val="-2"/>
        </w:rPr>
        <w:t xml:space="preserve"> </w:t>
      </w:r>
      <w:r>
        <w:rPr/>
        <w:t>200</w:t>
      </w:r>
      <w:r>
        <w:rPr>
          <w:spacing w:val="-2"/>
        </w:rPr>
        <w:t xml:space="preserve"> </w:t>
      </w:r>
      <w:r>
        <w:rPr/>
        <w:t>мінімумів</w:t>
      </w:r>
      <w:r>
        <w:rPr>
          <w:spacing w:val="-5"/>
        </w:rPr>
        <w:t xml:space="preserve"> </w:t>
      </w:r>
      <w:r>
        <w:rPr/>
        <w:t>доходів</w:t>
      </w:r>
      <w:r>
        <w:rPr>
          <w:spacing w:val="-4"/>
        </w:rPr>
        <w:t xml:space="preserve"> </w:t>
      </w:r>
      <w:r>
        <w:rPr/>
        <w:t>громадян</w:t>
      </w:r>
      <w:r>
        <w:rPr>
          <w:spacing w:val="-2"/>
        </w:rPr>
        <w:t xml:space="preserve"> </w:t>
      </w:r>
      <w:r>
        <w:rPr/>
        <w:t>(від</w:t>
      </w:r>
      <w:r>
        <w:rPr>
          <w:spacing w:val="-5"/>
        </w:rPr>
        <w:t xml:space="preserve"> </w:t>
      </w:r>
      <w:r>
        <w:rPr/>
        <w:t>850</w:t>
      </w:r>
      <w:r>
        <w:rPr>
          <w:spacing w:val="-6"/>
        </w:rPr>
        <w:t xml:space="preserve"> </w:t>
      </w:r>
      <w:r>
        <w:rPr/>
        <w:t>до</w:t>
      </w:r>
      <w:r>
        <w:rPr>
          <w:spacing w:val="-2"/>
        </w:rPr>
        <w:t xml:space="preserve"> </w:t>
      </w:r>
      <w:r>
        <w:rPr/>
        <w:t>3</w:t>
      </w:r>
      <w:r>
        <w:rPr>
          <w:spacing w:val="-6"/>
        </w:rPr>
        <w:t xml:space="preserve"> </w:t>
      </w:r>
      <w:r>
        <w:rPr/>
        <w:t>400</w:t>
      </w:r>
      <w:r>
        <w:rPr>
          <w:spacing w:val="-2"/>
        </w:rPr>
        <w:t xml:space="preserve"> грн.)</w:t>
      </w:r>
    </w:p>
    <w:p>
      <w:pPr>
        <w:pStyle w:val="Style18"/>
        <w:spacing w:before="64" w:after="0"/>
        <w:ind w:left="140" w:hanging="140"/>
        <w:jc w:val="left"/>
        <w:rPr/>
      </w:pPr>
      <w:r>
        <w:rPr/>
        <w:t xml:space="preserve">  </w:t>
      </w:r>
      <w:r>
        <w:rPr/>
        <w:t>Громадські</w:t>
      </w:r>
      <w:r>
        <w:rPr>
          <w:spacing w:val="-2"/>
        </w:rPr>
        <w:t xml:space="preserve"> </w:t>
      </w:r>
      <w:r>
        <w:rPr/>
        <w:t>роботи</w:t>
      </w:r>
      <w:r>
        <w:rPr>
          <w:spacing w:val="-6"/>
        </w:rPr>
        <w:t xml:space="preserve"> </w:t>
      </w:r>
      <w:r>
        <w:rPr/>
        <w:t>від</w:t>
      </w:r>
      <w:r>
        <w:rPr>
          <w:spacing w:val="-5"/>
        </w:rPr>
        <w:t xml:space="preserve"> </w:t>
      </w:r>
      <w:r>
        <w:rPr/>
        <w:t>20</w:t>
      </w:r>
      <w:r>
        <w:rPr>
          <w:spacing w:val="-6"/>
        </w:rPr>
        <w:t xml:space="preserve"> </w:t>
      </w:r>
      <w:r>
        <w:rPr/>
        <w:t>до</w:t>
      </w:r>
      <w:r>
        <w:rPr>
          <w:spacing w:val="-6"/>
        </w:rPr>
        <w:t xml:space="preserve"> </w:t>
      </w:r>
      <w:r>
        <w:rPr/>
        <w:t>60</w:t>
      </w:r>
      <w:r>
        <w:rPr>
          <w:spacing w:val="-1"/>
        </w:rPr>
        <w:t xml:space="preserve"> </w:t>
      </w:r>
      <w:r>
        <w:rPr>
          <w:spacing w:val="-4"/>
        </w:rPr>
        <w:t>годин</w:t>
      </w:r>
    </w:p>
    <w:p>
      <w:pPr>
        <w:pStyle w:val="Style18"/>
        <w:spacing w:before="95" w:after="0"/>
        <w:ind w:left="0" w:hanging="0"/>
        <w:jc w:val="left"/>
        <w:rPr/>
      </w:pPr>
      <w:r>
        <w:rPr/>
      </w:r>
    </w:p>
    <w:p>
      <w:pPr>
        <w:pStyle w:val="Normal"/>
        <w:spacing w:before="1" w:after="0"/>
        <w:ind w:left="861" w:hanging="360"/>
        <w:rPr>
          <w:i/>
          <w:i/>
          <w:sz w:val="28"/>
        </w:rPr>
      </w:pPr>
      <w:r>
        <w:rPr>
          <w:i/>
          <w:spacing w:val="-2"/>
          <w:sz w:val="28"/>
          <w:u w:val="single"/>
        </w:rPr>
        <w:t>Спостерігачі</w:t>
      </w:r>
    </w:p>
    <w:p>
      <w:pPr>
        <w:pStyle w:val="Style18"/>
        <w:spacing w:lineRule="auto" w:line="276" w:before="47" w:after="0"/>
        <w:ind w:left="140" w:right="4384" w:hanging="0"/>
        <w:jc w:val="left"/>
        <w:rPr/>
      </w:pPr>
      <w:r>
        <w:rPr/>
        <w:t>Некомфортне</w:t>
      </w:r>
      <w:r>
        <w:rPr>
          <w:spacing w:val="-15"/>
        </w:rPr>
        <w:t xml:space="preserve"> </w:t>
      </w:r>
      <w:r>
        <w:rPr/>
        <w:t>оточуюче</w:t>
      </w:r>
      <w:r>
        <w:rPr>
          <w:spacing w:val="-15"/>
        </w:rPr>
        <w:t xml:space="preserve"> </w:t>
      </w:r>
      <w:r>
        <w:rPr/>
        <w:t>середовище Небезпечне освітнє середовище</w:t>
      </w:r>
    </w:p>
    <w:p>
      <w:pPr>
        <w:pStyle w:val="Style18"/>
        <w:spacing w:lineRule="exact" w:line="317"/>
        <w:ind w:left="140" w:hanging="0"/>
        <w:jc w:val="left"/>
        <w:rPr/>
      </w:pPr>
      <w:r>
        <w:rPr/>
        <w:t>Втрата</w:t>
      </w:r>
      <w:r>
        <w:rPr>
          <w:spacing w:val="-3"/>
        </w:rPr>
        <w:t xml:space="preserve"> </w:t>
      </w:r>
      <w:r>
        <w:rPr>
          <w:spacing w:val="-2"/>
        </w:rPr>
        <w:t>довіри</w:t>
      </w:r>
    </w:p>
    <w:p>
      <w:pPr>
        <w:pStyle w:val="Style18"/>
        <w:spacing w:lineRule="auto" w:line="276" w:before="48" w:after="0"/>
        <w:ind w:left="140" w:right="4951" w:hanging="0"/>
        <w:jc w:val="left"/>
        <w:rPr/>
      </w:pPr>
      <w:r>
        <w:rPr/>
        <w:t>Втягнення</w:t>
      </w:r>
      <w:r>
        <w:rPr>
          <w:spacing w:val="-8"/>
        </w:rPr>
        <w:t xml:space="preserve"> </w:t>
      </w:r>
      <w:r>
        <w:rPr/>
        <w:t>в</w:t>
      </w:r>
      <w:r>
        <w:rPr>
          <w:spacing w:val="-10"/>
        </w:rPr>
        <w:t xml:space="preserve"> </w:t>
      </w:r>
      <w:r>
        <w:rPr/>
        <w:t>ситуацію</w:t>
      </w:r>
      <w:r>
        <w:rPr>
          <w:spacing w:val="-9"/>
        </w:rPr>
        <w:t xml:space="preserve"> </w:t>
      </w:r>
      <w:r>
        <w:rPr/>
        <w:t>насильства Втягнення в ситуацію булінгу Пригнічений стан</w:t>
      </w:r>
    </w:p>
    <w:p>
      <w:pPr>
        <w:pStyle w:val="Style18"/>
        <w:spacing w:lineRule="auto" w:line="276"/>
        <w:ind w:left="140" w:right="3358" w:hanging="0"/>
        <w:jc w:val="left"/>
        <w:rPr/>
      </w:pPr>
      <w:r>
        <w:rPr/>
        <w:t>Погіршення</w:t>
      </w:r>
      <w:r>
        <w:rPr>
          <w:spacing w:val="-6"/>
        </w:rPr>
        <w:t xml:space="preserve"> </w:t>
      </w:r>
      <w:r>
        <w:rPr/>
        <w:t>здоров’я</w:t>
      </w:r>
      <w:r>
        <w:rPr>
          <w:spacing w:val="-6"/>
        </w:rPr>
        <w:t xml:space="preserve"> </w:t>
      </w:r>
      <w:r>
        <w:rPr/>
        <w:t>та</w:t>
      </w:r>
      <w:r>
        <w:rPr>
          <w:spacing w:val="-7"/>
        </w:rPr>
        <w:t xml:space="preserve"> </w:t>
      </w:r>
      <w:r>
        <w:rPr/>
        <w:t>інші</w:t>
      </w:r>
      <w:r>
        <w:rPr>
          <w:spacing w:val="-6"/>
        </w:rPr>
        <w:t xml:space="preserve"> </w:t>
      </w:r>
      <w:r>
        <w:rPr/>
        <w:t>негативні</w:t>
      </w:r>
      <w:r>
        <w:rPr>
          <w:spacing w:val="-8"/>
        </w:rPr>
        <w:t xml:space="preserve"> </w:t>
      </w:r>
      <w:r>
        <w:rPr/>
        <w:t>наслідки Почуття провини</w:t>
      </w:r>
    </w:p>
    <w:p>
      <w:pPr>
        <w:pStyle w:val="Style18"/>
        <w:spacing w:before="1" w:after="0"/>
        <w:ind w:left="140" w:hanging="0"/>
        <w:jc w:val="left"/>
        <w:rPr/>
      </w:pPr>
      <w:r>
        <w:rPr>
          <w:spacing w:val="-2"/>
        </w:rPr>
        <w:t>Депресія</w:t>
      </w:r>
    </w:p>
    <w:p>
      <w:pPr>
        <w:pStyle w:val="Style18"/>
        <w:spacing w:before="96" w:after="0"/>
        <w:ind w:left="0" w:hanging="0"/>
        <w:jc w:val="left"/>
        <w:rPr/>
      </w:pPr>
      <w:r>
        <w:rPr/>
      </w:r>
    </w:p>
    <w:p>
      <w:pPr>
        <w:pStyle w:val="Normal"/>
        <w:ind w:left="861" w:hanging="360"/>
        <w:rPr>
          <w:i/>
          <w:i/>
          <w:sz w:val="28"/>
        </w:rPr>
      </w:pPr>
      <w:r>
        <w:rPr>
          <w:i/>
          <w:sz w:val="28"/>
          <w:u w:val="single"/>
        </w:rPr>
        <w:t>Рекомендації,</w:t>
      </w:r>
      <w:r>
        <w:rPr>
          <w:i/>
          <w:spacing w:val="-8"/>
          <w:sz w:val="28"/>
          <w:u w:val="single"/>
        </w:rPr>
        <w:t xml:space="preserve"> </w:t>
      </w:r>
      <w:r>
        <w:rPr>
          <w:i/>
          <w:sz w:val="28"/>
          <w:u w:val="single"/>
        </w:rPr>
        <w:t>як</w:t>
      </w:r>
      <w:r>
        <w:rPr>
          <w:i/>
          <w:spacing w:val="-10"/>
          <w:sz w:val="28"/>
          <w:u w:val="single"/>
        </w:rPr>
        <w:t xml:space="preserve"> </w:t>
      </w:r>
      <w:r>
        <w:rPr>
          <w:i/>
          <w:sz w:val="28"/>
          <w:u w:val="single"/>
        </w:rPr>
        <w:t>протистояти</w:t>
      </w:r>
      <w:r>
        <w:rPr>
          <w:i/>
          <w:spacing w:val="-5"/>
          <w:sz w:val="28"/>
          <w:u w:val="single"/>
        </w:rPr>
        <w:t xml:space="preserve"> </w:t>
      </w:r>
      <w:r>
        <w:rPr>
          <w:i/>
          <w:spacing w:val="-2"/>
          <w:sz w:val="28"/>
          <w:u w:val="single"/>
        </w:rPr>
        <w:t>булінгу</w:t>
      </w:r>
    </w:p>
    <w:p>
      <w:pPr>
        <w:pStyle w:val="Style18"/>
        <w:spacing w:before="98" w:after="0"/>
        <w:ind w:left="0" w:hanging="0"/>
        <w:jc w:val="left"/>
        <w:rPr>
          <w:i/>
          <w:i/>
        </w:rPr>
      </w:pPr>
      <w:r>
        <w:rPr>
          <w:i/>
        </w:rPr>
      </w:r>
    </w:p>
    <w:p>
      <w:pPr>
        <w:pStyle w:val="Normal"/>
        <w:ind w:left="861" w:hanging="360"/>
        <w:jc w:val="both"/>
        <w:rPr>
          <w:i/>
          <w:i/>
          <w:sz w:val="28"/>
        </w:rPr>
      </w:pPr>
      <w:r>
        <w:rPr>
          <w:i/>
          <w:sz w:val="28"/>
        </w:rPr>
        <w:t>Здається,</w:t>
      </w:r>
      <w:r>
        <w:rPr>
          <w:i/>
          <w:spacing w:val="-7"/>
          <w:sz w:val="28"/>
        </w:rPr>
        <w:t xml:space="preserve"> </w:t>
      </w:r>
      <w:r>
        <w:rPr>
          <w:i/>
          <w:sz w:val="28"/>
        </w:rPr>
        <w:t>це</w:t>
      </w:r>
      <w:r>
        <w:rPr>
          <w:i/>
          <w:spacing w:val="-3"/>
          <w:sz w:val="28"/>
        </w:rPr>
        <w:t xml:space="preserve"> </w:t>
      </w:r>
      <w:r>
        <w:rPr>
          <w:i/>
          <w:sz w:val="28"/>
        </w:rPr>
        <w:t>відбувається</w:t>
      </w:r>
      <w:r>
        <w:rPr>
          <w:i/>
          <w:spacing w:val="-5"/>
          <w:sz w:val="28"/>
        </w:rPr>
        <w:t xml:space="preserve"> </w:t>
      </w:r>
      <w:r>
        <w:rPr>
          <w:i/>
          <w:sz w:val="28"/>
        </w:rPr>
        <w:t>зі</w:t>
      </w:r>
      <w:r>
        <w:rPr>
          <w:i/>
          <w:spacing w:val="-4"/>
          <w:sz w:val="28"/>
        </w:rPr>
        <w:t xml:space="preserve"> </w:t>
      </w:r>
      <w:r>
        <w:rPr>
          <w:i/>
          <w:sz w:val="28"/>
        </w:rPr>
        <w:t>мною.</w:t>
      </w:r>
      <w:r>
        <w:rPr>
          <w:i/>
          <w:spacing w:val="-5"/>
          <w:sz w:val="28"/>
        </w:rPr>
        <w:t xml:space="preserve"> </w:t>
      </w:r>
      <w:r>
        <w:rPr>
          <w:i/>
          <w:sz w:val="28"/>
        </w:rPr>
        <w:t>Що</w:t>
      </w:r>
      <w:r>
        <w:rPr>
          <w:i/>
          <w:spacing w:val="-4"/>
          <w:sz w:val="28"/>
        </w:rPr>
        <w:t xml:space="preserve"> </w:t>
      </w:r>
      <w:r>
        <w:rPr>
          <w:i/>
          <w:sz w:val="28"/>
        </w:rPr>
        <w:t>мені</w:t>
      </w:r>
      <w:r>
        <w:rPr>
          <w:i/>
          <w:spacing w:val="-4"/>
          <w:sz w:val="28"/>
        </w:rPr>
        <w:t xml:space="preserve"> </w:t>
      </w:r>
      <w:r>
        <w:rPr>
          <w:i/>
          <w:spacing w:val="-2"/>
          <w:sz w:val="28"/>
        </w:rPr>
        <w:t>робити?</w:t>
      </w:r>
    </w:p>
    <w:p>
      <w:pPr>
        <w:pStyle w:val="Style18"/>
        <w:spacing w:lineRule="auto" w:line="276" w:before="47" w:after="0"/>
        <w:ind w:left="140" w:right="147" w:firstLine="720"/>
        <w:rPr/>
      </w:pPr>
      <w:r>
        <w:rPr/>
        <w:t>Поговори з дорослим, якому ти довіряєш. Це можуть бути батьки, вчитель або спортивний тренер, практичний психолог, медіатор, старший брат/старша сестра, інші родичі. Ти не повинен/повинна протистояти наодинці.</w:t>
      </w:r>
    </w:p>
    <w:p>
      <w:pPr>
        <w:pStyle w:val="Style18"/>
        <w:spacing w:lineRule="auto" w:line="276" w:before="1" w:after="0"/>
        <w:ind w:left="140" w:right="150" w:firstLine="720"/>
        <w:rPr/>
      </w:pPr>
      <w:r>
        <w:rPr/>
        <w:t>Якщо тобі важко говорити, напиши про те, що відбувається, та надішли дорослому, якому довіряєш електронною поштою або месенджером.</w:t>
      </w:r>
    </w:p>
    <w:p>
      <w:pPr>
        <w:pStyle w:val="Style18"/>
        <w:spacing w:lineRule="exact" w:line="321"/>
        <w:ind w:left="861" w:hanging="0"/>
        <w:rPr/>
      </w:pPr>
      <w:r>
        <w:rPr/>
        <w:t>Можна</w:t>
      </w:r>
      <w:r>
        <w:rPr>
          <w:spacing w:val="3"/>
        </w:rPr>
        <w:t xml:space="preserve"> </w:t>
      </w:r>
      <w:r>
        <w:rPr/>
        <w:t>попросити</w:t>
      </w:r>
      <w:r>
        <w:rPr>
          <w:spacing w:val="6"/>
        </w:rPr>
        <w:t xml:space="preserve"> </w:t>
      </w:r>
      <w:r>
        <w:rPr/>
        <w:t>батьків</w:t>
      </w:r>
      <w:r>
        <w:rPr>
          <w:spacing w:val="4"/>
        </w:rPr>
        <w:t xml:space="preserve"> </w:t>
      </w:r>
      <w:r>
        <w:rPr/>
        <w:t>поговорити</w:t>
      </w:r>
      <w:r>
        <w:rPr>
          <w:spacing w:val="6"/>
        </w:rPr>
        <w:t xml:space="preserve"> </w:t>
      </w:r>
      <w:r>
        <w:rPr/>
        <w:t>з</w:t>
      </w:r>
      <w:r>
        <w:rPr>
          <w:spacing w:val="5"/>
        </w:rPr>
        <w:t xml:space="preserve"> </w:t>
      </w:r>
      <w:r>
        <w:rPr/>
        <w:t>батьками</w:t>
      </w:r>
      <w:r>
        <w:rPr>
          <w:spacing w:val="6"/>
        </w:rPr>
        <w:t xml:space="preserve"> </w:t>
      </w:r>
      <w:r>
        <w:rPr/>
        <w:t>кривдника</w:t>
      </w:r>
      <w:r>
        <w:rPr>
          <w:spacing w:val="6"/>
        </w:rPr>
        <w:t xml:space="preserve"> </w:t>
      </w:r>
      <w:r>
        <w:rPr/>
        <w:t>або</w:t>
      </w:r>
      <w:r>
        <w:rPr>
          <w:spacing w:val="7"/>
        </w:rPr>
        <w:t xml:space="preserve"> </w:t>
      </w:r>
      <w:r>
        <w:rPr>
          <w:spacing w:val="-2"/>
        </w:rPr>
        <w:t>кривдниці.</w:t>
      </w:r>
    </w:p>
    <w:p>
      <w:pPr>
        <w:pStyle w:val="Style18"/>
        <w:spacing w:before="50" w:after="0"/>
        <w:ind w:left="140" w:hanging="0"/>
        <w:rPr/>
      </w:pPr>
      <w:r>
        <w:rPr/>
        <w:t>Це</w:t>
      </w:r>
      <w:r>
        <w:rPr>
          <w:spacing w:val="-5"/>
        </w:rPr>
        <w:t xml:space="preserve"> </w:t>
      </w:r>
      <w:r>
        <w:rPr/>
        <w:t>часто</w:t>
      </w:r>
      <w:r>
        <w:rPr>
          <w:spacing w:val="-7"/>
        </w:rPr>
        <w:t xml:space="preserve"> </w:t>
      </w:r>
      <w:r>
        <w:rPr/>
        <w:t>допомагає</w:t>
      </w:r>
      <w:r>
        <w:rPr>
          <w:spacing w:val="-8"/>
        </w:rPr>
        <w:t xml:space="preserve"> </w:t>
      </w:r>
      <w:r>
        <w:rPr/>
        <w:t>вирішити</w:t>
      </w:r>
      <w:r>
        <w:rPr>
          <w:spacing w:val="-4"/>
        </w:rPr>
        <w:t xml:space="preserve"> </w:t>
      </w:r>
      <w:r>
        <w:rPr>
          <w:spacing w:val="-2"/>
        </w:rPr>
        <w:t>проблему.</w:t>
      </w:r>
    </w:p>
    <w:p>
      <w:pPr>
        <w:pStyle w:val="Style18"/>
        <w:spacing w:lineRule="auto" w:line="276" w:before="48" w:after="0"/>
        <w:ind w:left="140" w:right="150" w:firstLine="720"/>
        <w:rPr/>
      </w:pPr>
      <w:r>
        <w:rPr/>
        <w:t>Дій сміливо, тримай голову високо, дивись кривднику або кривдниці у вічі, навіть якщо почуваєшся невпевнено. Мова твого тіла має нести інший меседж.</w:t>
      </w:r>
    </w:p>
    <w:p>
      <w:pPr>
        <w:pStyle w:val="Style18"/>
        <w:spacing w:lineRule="auto" w:line="276" w:before="1" w:after="0"/>
        <w:ind w:left="140" w:right="150" w:firstLine="720"/>
        <w:rPr/>
      </w:pPr>
      <w:r>
        <w:rPr/>
        <w:t xml:space="preserve">Ігноруй глузування та йди від кривдників. Змусь їх думати, що тобі цілком байдуже. Часто глузування закінчуються, коли агресори не отримують уваги або </w:t>
      </w:r>
      <w:r>
        <w:rPr>
          <w:spacing w:val="-2"/>
        </w:rPr>
        <w:t>реакції.</w:t>
      </w:r>
    </w:p>
    <w:p>
      <w:pPr>
        <w:pStyle w:val="Style18"/>
        <w:spacing w:lineRule="auto" w:line="276"/>
        <w:ind w:left="140" w:right="141" w:firstLine="720"/>
        <w:rPr/>
      </w:pPr>
      <w:r>
        <w:rPr/>
        <w:t>Керуй своїми емоціями. Відчувати гнів та засмучуватись – нормально, але це надає більшої сили кривдникові або кривдниці. Багатьом допомагає рахувати до десяти, глибоко дихати або виписувати гнівні слова на папір. До того ж, ці навички стануть корисними протягом всього життя.</w:t>
      </w:r>
    </w:p>
    <w:p>
      <w:pPr>
        <w:pStyle w:val="Style18"/>
        <w:spacing w:lineRule="auto" w:line="276"/>
        <w:ind w:left="140" w:right="151" w:firstLine="720"/>
        <w:rPr/>
      </w:pPr>
      <w:r>
        <w:rPr/>
        <w:t>Намагайся бути серед людей,</w:t>
      </w:r>
      <w:r>
        <w:rPr>
          <w:spacing w:val="-1"/>
        </w:rPr>
        <w:t xml:space="preserve"> </w:t>
      </w:r>
      <w:r>
        <w:rPr/>
        <w:t>особливо на</w:t>
      </w:r>
      <w:r>
        <w:rPr>
          <w:spacing w:val="-1"/>
        </w:rPr>
        <w:t xml:space="preserve"> </w:t>
      </w:r>
      <w:r>
        <w:rPr/>
        <w:t>перервах та</w:t>
      </w:r>
      <w:r>
        <w:rPr>
          <w:spacing w:val="-1"/>
        </w:rPr>
        <w:t xml:space="preserve"> </w:t>
      </w:r>
      <w:r>
        <w:rPr/>
        <w:t>під час</w:t>
      </w:r>
      <w:r>
        <w:rPr>
          <w:spacing w:val="-1"/>
        </w:rPr>
        <w:t xml:space="preserve"> </w:t>
      </w:r>
      <w:r>
        <w:rPr/>
        <w:t>обіду.</w:t>
      </w:r>
      <w:r>
        <w:rPr>
          <w:spacing w:val="-1"/>
        </w:rPr>
        <w:t xml:space="preserve"> </w:t>
      </w:r>
      <w:r>
        <w:rPr/>
        <w:t>Уникай відлюдних «кутків» та місць, де зазвичай відбувається цькування.</w:t>
      </w:r>
    </w:p>
    <w:p>
      <w:pPr>
        <w:pStyle w:val="Style18"/>
        <w:spacing w:lineRule="auto" w:line="276"/>
        <w:ind w:left="140" w:right="151" w:firstLine="720"/>
        <w:rPr/>
      </w:pPr>
      <w:r>
        <w:rPr/>
        <w:t>Тримайся поруч з приятелями, які можуть захистити тебе. Подумай, на кого ти можеш розраховувати, а хто може розраховувати на тебе у подібній ситуації.</w:t>
      </w:r>
    </w:p>
    <w:p>
      <w:pPr>
        <w:pStyle w:val="Style18"/>
        <w:spacing w:lineRule="auto" w:line="276"/>
        <w:ind w:left="140" w:right="143" w:firstLine="720"/>
        <w:rPr/>
      </w:pPr>
      <w:r>
        <w:rPr/>
        <w:t>Якщо тебе фотографують або глузують у роздягальнях, не заходь туди</w:t>
      </w:r>
      <w:r>
        <w:rPr>
          <w:spacing w:val="40"/>
        </w:rPr>
        <w:t xml:space="preserve"> </w:t>
      </w:r>
      <w:r>
        <w:rPr/>
        <w:t>разом із кривдниками.</w:t>
      </w:r>
    </w:p>
    <w:p>
      <w:pPr>
        <w:pStyle w:val="Style18"/>
        <w:spacing w:lineRule="auto" w:line="276"/>
        <w:ind w:left="140" w:right="150" w:firstLine="720"/>
        <w:rPr/>
      </w:pPr>
      <w:r>
        <w:rPr/>
        <w:t>Якщо ситуація дійшла до фізичної розправи, крадіжок або пошкодження речей, звертайся до поліції.</w:t>
      </w:r>
    </w:p>
    <w:p>
      <w:pPr>
        <w:pStyle w:val="Style18"/>
        <w:spacing w:lineRule="auto" w:line="276" w:before="64" w:after="0"/>
        <w:ind w:left="0" w:right="149" w:hanging="0"/>
        <w:rPr/>
      </w:pPr>
      <w:r>
        <w:rPr/>
        <w:t xml:space="preserve">           </w:t>
      </w:r>
      <w:r>
        <w:rPr/>
        <w:t>Не застосовуй силу або булінг у відповідь. Це лише погіршить ситуацію та  може призвести до більш серйозних наслідків.</w:t>
      </w:r>
    </w:p>
    <w:p>
      <w:pPr>
        <w:pStyle w:val="Style18"/>
        <w:spacing w:lineRule="auto" w:line="276"/>
        <w:ind w:left="140" w:right="150" w:firstLine="720"/>
        <w:rPr/>
      </w:pPr>
      <w:r>
        <w:rPr/>
        <w:t>Якщо ти бачиш, що хтось інший страждає від булінгу, не мовчи. Пропонуй допомогу та клич дорослих.</w:t>
      </w:r>
    </w:p>
    <w:p>
      <w:pPr>
        <w:pStyle w:val="Style18"/>
        <w:spacing w:before="47" w:after="0"/>
        <w:ind w:left="0" w:hanging="0"/>
        <w:jc w:val="left"/>
        <w:rPr/>
      </w:pPr>
      <w:r>
        <w:rPr/>
      </w:r>
    </w:p>
    <w:p>
      <w:pPr>
        <w:pStyle w:val="Normal"/>
        <w:spacing w:before="1" w:after="0"/>
        <w:ind w:left="861" w:hanging="360"/>
        <w:jc w:val="both"/>
        <w:rPr>
          <w:i/>
          <w:i/>
          <w:sz w:val="28"/>
        </w:rPr>
      </w:pPr>
      <w:r>
        <w:rPr>
          <w:i/>
          <w:sz w:val="28"/>
        </w:rPr>
        <w:t>А</w:t>
      </w:r>
      <w:r>
        <w:rPr>
          <w:i/>
          <w:spacing w:val="-3"/>
          <w:sz w:val="28"/>
        </w:rPr>
        <w:t xml:space="preserve"> </w:t>
      </w:r>
      <w:r>
        <w:rPr>
          <w:i/>
          <w:sz w:val="28"/>
        </w:rPr>
        <w:t>якщо</w:t>
      </w:r>
      <w:r>
        <w:rPr>
          <w:i/>
          <w:spacing w:val="-3"/>
          <w:sz w:val="28"/>
        </w:rPr>
        <w:t xml:space="preserve"> </w:t>
      </w:r>
      <w:r>
        <w:rPr>
          <w:i/>
          <w:sz w:val="28"/>
        </w:rPr>
        <w:t>це</w:t>
      </w:r>
      <w:r>
        <w:rPr>
          <w:i/>
          <w:spacing w:val="-3"/>
          <w:sz w:val="28"/>
        </w:rPr>
        <w:t xml:space="preserve"> </w:t>
      </w:r>
      <w:r>
        <w:rPr>
          <w:i/>
          <w:sz w:val="28"/>
        </w:rPr>
        <w:t>робить</w:t>
      </w:r>
      <w:r>
        <w:rPr>
          <w:i/>
          <w:spacing w:val="-3"/>
          <w:sz w:val="28"/>
        </w:rPr>
        <w:t xml:space="preserve"> </w:t>
      </w:r>
      <w:r>
        <w:rPr>
          <w:i/>
          <w:sz w:val="28"/>
        </w:rPr>
        <w:t>мій</w:t>
      </w:r>
      <w:r>
        <w:rPr>
          <w:i/>
          <w:spacing w:val="-2"/>
          <w:sz w:val="28"/>
        </w:rPr>
        <w:t xml:space="preserve"> </w:t>
      </w:r>
      <w:r>
        <w:rPr>
          <w:i/>
          <w:sz w:val="28"/>
        </w:rPr>
        <w:t>друг</w:t>
      </w:r>
      <w:r>
        <w:rPr>
          <w:i/>
          <w:spacing w:val="-4"/>
          <w:sz w:val="28"/>
        </w:rPr>
        <w:t xml:space="preserve"> </w:t>
      </w:r>
      <w:r>
        <w:rPr>
          <w:i/>
          <w:sz w:val="28"/>
        </w:rPr>
        <w:t>або</w:t>
      </w:r>
      <w:r>
        <w:rPr>
          <w:i/>
          <w:spacing w:val="-1"/>
          <w:sz w:val="28"/>
        </w:rPr>
        <w:t xml:space="preserve"> </w:t>
      </w:r>
      <w:r>
        <w:rPr>
          <w:i/>
          <w:spacing w:val="-2"/>
          <w:sz w:val="28"/>
        </w:rPr>
        <w:t>подруга?</w:t>
      </w:r>
    </w:p>
    <w:p>
      <w:pPr>
        <w:pStyle w:val="Style18"/>
        <w:spacing w:lineRule="auto" w:line="276" w:before="47" w:after="0"/>
        <w:ind w:left="140" w:right="147" w:firstLine="720"/>
        <w:rPr/>
      </w:pPr>
      <w:r>
        <w:rPr/>
        <w:t>Якщо це робить друг або подруга (друзі), навіть під виглядом жартів, відмовляйся від цих стосунків. Вони самостверджується за твій рахунок. Може здаватися, що ти залишишся цілком один чи одна, але зовсім скоро у тебе з’явиться нове коло спілкування.</w:t>
      </w:r>
    </w:p>
    <w:p>
      <w:pPr>
        <w:pStyle w:val="Style18"/>
        <w:spacing w:before="50" w:after="0"/>
        <w:ind w:left="0" w:hanging="0"/>
        <w:jc w:val="left"/>
        <w:rPr/>
      </w:pPr>
      <w:r>
        <w:rPr/>
      </w:r>
    </w:p>
    <w:p>
      <w:pPr>
        <w:pStyle w:val="Normal"/>
        <w:ind w:left="861" w:hanging="360"/>
        <w:jc w:val="both"/>
        <w:rPr>
          <w:i/>
          <w:i/>
          <w:sz w:val="28"/>
        </w:rPr>
      </w:pPr>
      <w:r>
        <w:rPr>
          <w:i/>
          <w:sz w:val="28"/>
        </w:rPr>
        <w:t>А</w:t>
      </w:r>
      <w:r>
        <w:rPr>
          <w:i/>
          <w:spacing w:val="-4"/>
          <w:sz w:val="28"/>
        </w:rPr>
        <w:t xml:space="preserve"> </w:t>
      </w:r>
      <w:r>
        <w:rPr>
          <w:i/>
          <w:sz w:val="28"/>
        </w:rPr>
        <w:t>якщо</w:t>
      </w:r>
      <w:r>
        <w:rPr>
          <w:i/>
          <w:spacing w:val="-2"/>
          <w:sz w:val="28"/>
        </w:rPr>
        <w:t xml:space="preserve"> </w:t>
      </w:r>
      <w:r>
        <w:rPr>
          <w:i/>
          <w:sz w:val="28"/>
        </w:rPr>
        <w:t>це</w:t>
      </w:r>
      <w:r>
        <w:rPr>
          <w:i/>
          <w:spacing w:val="-3"/>
          <w:sz w:val="28"/>
        </w:rPr>
        <w:t xml:space="preserve"> </w:t>
      </w:r>
      <w:r>
        <w:rPr>
          <w:i/>
          <w:sz w:val="28"/>
        </w:rPr>
        <w:t>відбувається</w:t>
      </w:r>
      <w:r>
        <w:rPr>
          <w:i/>
          <w:spacing w:val="-4"/>
          <w:sz w:val="28"/>
        </w:rPr>
        <w:t xml:space="preserve"> </w:t>
      </w:r>
      <w:r>
        <w:rPr>
          <w:i/>
          <w:sz w:val="28"/>
        </w:rPr>
        <w:t>в</w:t>
      </w:r>
      <w:r>
        <w:rPr>
          <w:i/>
          <w:spacing w:val="-3"/>
          <w:sz w:val="28"/>
        </w:rPr>
        <w:t xml:space="preserve"> </w:t>
      </w:r>
      <w:r>
        <w:rPr>
          <w:i/>
          <w:sz w:val="28"/>
        </w:rPr>
        <w:t>мережі</w:t>
      </w:r>
      <w:r>
        <w:rPr>
          <w:i/>
          <w:spacing w:val="-1"/>
          <w:sz w:val="28"/>
        </w:rPr>
        <w:t xml:space="preserve"> </w:t>
      </w:r>
      <w:r>
        <w:rPr>
          <w:i/>
          <w:spacing w:val="-2"/>
          <w:sz w:val="28"/>
        </w:rPr>
        <w:t>Інтернет?</w:t>
      </w:r>
    </w:p>
    <w:p>
      <w:pPr>
        <w:pStyle w:val="Style18"/>
        <w:spacing w:lineRule="auto" w:line="276" w:before="48" w:after="0"/>
        <w:ind w:left="140" w:right="145" w:firstLine="720"/>
        <w:rPr/>
      </w:pPr>
      <w:r>
        <w:rPr/>
        <w:t>Неприємні повідомлення, коментарі, посилання на твій профіль у</w:t>
      </w:r>
      <w:r>
        <w:rPr>
          <w:spacing w:val="-2"/>
        </w:rPr>
        <w:t xml:space="preserve"> </w:t>
      </w:r>
      <w:r>
        <w:rPr/>
        <w:t>глузливих постах – це різновид булінгу</w:t>
      </w:r>
      <w:r>
        <w:rPr>
          <w:spacing w:val="-2"/>
        </w:rPr>
        <w:t xml:space="preserve"> </w:t>
      </w:r>
      <w:r>
        <w:rPr/>
        <w:t>(кібербулінг). Блокуй тих людей, які ображають тебе в Інтернеті або через мобільний телефон. Функція блокування є в електронній пошті, усіх соціальних мережах, смс та дзвінках мобільного. Також можна поскаржитися на сторінку кривдника або кривдниці адміністрації соцмережі. Якщо ти не знаєш, як це зробити, запитай у старших.</w:t>
      </w:r>
    </w:p>
    <w:p>
      <w:pPr>
        <w:pStyle w:val="Style18"/>
        <w:spacing w:lineRule="auto" w:line="276" w:before="1" w:after="0"/>
        <w:ind w:left="140" w:right="147" w:firstLine="720"/>
        <w:rPr/>
      </w:pPr>
      <w:r>
        <w:rPr/>
        <w:t>Не відправляй нікому інтимних зображень та повідомлень, за які ти можеш відчути сором. Навіть якщо це твій хлопець/твоя дівчина, кому ти довіряєш. Пам’ятай, все що ти робиш в Інтернеті, залишається у кіберпросторі, навіть коли ми видаляємо інформацію. Це може стати джерелом для кібербулінгу.</w:t>
      </w:r>
    </w:p>
    <w:p>
      <w:pPr>
        <w:pStyle w:val="Style18"/>
        <w:spacing w:before="48" w:after="0"/>
        <w:ind w:left="0" w:hanging="0"/>
        <w:jc w:val="left"/>
        <w:rPr/>
      </w:pPr>
      <w:r>
        <w:rPr/>
      </w:r>
    </w:p>
    <w:p>
      <w:pPr>
        <w:pStyle w:val="Normal"/>
        <w:ind w:left="861" w:hanging="360"/>
        <w:jc w:val="both"/>
        <w:rPr>
          <w:i/>
          <w:i/>
          <w:sz w:val="28"/>
        </w:rPr>
      </w:pPr>
      <w:r>
        <w:rPr>
          <w:i/>
          <w:sz w:val="28"/>
        </w:rPr>
        <w:t>Як</w:t>
      </w:r>
      <w:r>
        <w:rPr>
          <w:i/>
          <w:spacing w:val="-9"/>
          <w:sz w:val="28"/>
        </w:rPr>
        <w:t xml:space="preserve"> </w:t>
      </w:r>
      <w:r>
        <w:rPr>
          <w:i/>
          <w:sz w:val="28"/>
        </w:rPr>
        <w:t>покращити</w:t>
      </w:r>
      <w:r>
        <w:rPr>
          <w:i/>
          <w:spacing w:val="-6"/>
          <w:sz w:val="28"/>
        </w:rPr>
        <w:t xml:space="preserve"> </w:t>
      </w:r>
      <w:r>
        <w:rPr>
          <w:i/>
          <w:sz w:val="28"/>
        </w:rPr>
        <w:t>самопочуття</w:t>
      </w:r>
      <w:r>
        <w:rPr>
          <w:i/>
          <w:spacing w:val="-8"/>
          <w:sz w:val="28"/>
        </w:rPr>
        <w:t xml:space="preserve"> </w:t>
      </w:r>
      <w:r>
        <w:rPr>
          <w:i/>
          <w:sz w:val="28"/>
        </w:rPr>
        <w:t>та</w:t>
      </w:r>
      <w:r>
        <w:rPr>
          <w:i/>
          <w:spacing w:val="-6"/>
          <w:sz w:val="28"/>
        </w:rPr>
        <w:t xml:space="preserve"> </w:t>
      </w:r>
      <w:r>
        <w:rPr>
          <w:i/>
          <w:sz w:val="28"/>
        </w:rPr>
        <w:t>підвищити</w:t>
      </w:r>
      <w:r>
        <w:rPr>
          <w:i/>
          <w:spacing w:val="-5"/>
          <w:sz w:val="28"/>
        </w:rPr>
        <w:t xml:space="preserve"> </w:t>
      </w:r>
      <w:r>
        <w:rPr>
          <w:i/>
          <w:spacing w:val="-2"/>
          <w:sz w:val="28"/>
        </w:rPr>
        <w:t>впевненість?</w:t>
      </w:r>
    </w:p>
    <w:p>
      <w:pPr>
        <w:pStyle w:val="Style18"/>
        <w:spacing w:lineRule="auto" w:line="276" w:before="47" w:after="0"/>
        <w:ind w:left="140" w:right="141" w:firstLine="720"/>
        <w:rPr/>
      </w:pPr>
      <w:r>
        <w:rPr/>
        <w:t xml:space="preserve">Пам’ятай, це не твоя провина. Ти не повинен/повинна соромитися того, що відбувається. Ніхто не заслуговує цькувань, і ніщо не виправдовує булінгову </w:t>
      </w:r>
      <w:r>
        <w:rPr>
          <w:spacing w:val="-2"/>
        </w:rPr>
        <w:t>поведінку.</w:t>
      </w:r>
    </w:p>
    <w:p>
      <w:pPr>
        <w:pStyle w:val="Style18"/>
        <w:spacing w:lineRule="auto" w:line="276" w:before="1" w:after="0"/>
        <w:ind w:left="140" w:right="148" w:firstLine="720"/>
        <w:rPr/>
      </w:pPr>
      <w:r>
        <w:rPr/>
        <w:t>За даними міжнародних організацій, в Україні з булінгом стикаються 67% дітей. Багато відомих та успішних людей страждали від цього у дитинстві. Якщо ти знаєш дорослих, які пережили булінг, обов’язково поговори з ними.</w:t>
      </w:r>
    </w:p>
    <w:p>
      <w:pPr>
        <w:pStyle w:val="Style18"/>
        <w:spacing w:lineRule="auto" w:line="276"/>
        <w:ind w:left="140" w:right="141" w:firstLine="720"/>
        <w:rPr/>
      </w:pPr>
      <w:r>
        <w:rPr/>
        <w:t>Приєднуйся до груп, які пропонують цікаві активності та дозволяють проявляти себе. Це може бути туристичний гурток, редакція газети, ансамбль тощо. Зміна діяльності та коло однодумців покращать самопочуття та підвищать самооцінку.</w:t>
      </w:r>
    </w:p>
    <w:p>
      <w:pPr>
        <w:pStyle w:val="Style18"/>
        <w:spacing w:lineRule="auto" w:line="276" w:before="1" w:after="0"/>
        <w:ind w:left="140" w:right="141" w:firstLine="720"/>
        <w:rPr/>
      </w:pPr>
      <w:r>
        <w:rPr/>
        <w:t>Займайся творчістю – танцюй, співай, малюй, фотографуй, майструй – роби все, що приносить тобі задоволення та робить щасливішим/щасливішою.</w:t>
      </w:r>
    </w:p>
    <w:p>
      <w:pPr>
        <w:pStyle w:val="Style18"/>
        <w:spacing w:lineRule="auto" w:line="276" w:before="1" w:after="0"/>
        <w:ind w:left="140" w:right="139" w:firstLine="720"/>
        <w:rPr/>
      </w:pPr>
      <w:r>
        <w:rPr/>
        <w:t>Займайся фізичними вправами. Це підвищує тонус та рівень енергії. Отже, ти неодмінно почуватимешся краще як фізично, так і морально.</w:t>
      </w:r>
    </w:p>
    <w:p>
      <w:pPr>
        <w:pStyle w:val="Style18"/>
        <w:spacing w:lineRule="auto" w:line="276"/>
        <w:ind w:left="140" w:right="147" w:firstLine="720"/>
        <w:rPr/>
      </w:pPr>
      <w:r>
        <w:rPr/>
        <w:t>Знаходь</w:t>
      </w:r>
      <w:r>
        <w:rPr>
          <w:spacing w:val="-2"/>
        </w:rPr>
        <w:t xml:space="preserve"> </w:t>
      </w:r>
      <w:r>
        <w:rPr/>
        <w:t>час на</w:t>
      </w:r>
      <w:r>
        <w:rPr>
          <w:spacing w:val="-1"/>
        </w:rPr>
        <w:t xml:space="preserve"> </w:t>
      </w:r>
      <w:r>
        <w:rPr/>
        <w:t>відпочинок та</w:t>
      </w:r>
      <w:r>
        <w:rPr>
          <w:spacing w:val="-1"/>
        </w:rPr>
        <w:t xml:space="preserve"> </w:t>
      </w:r>
      <w:r>
        <w:rPr/>
        <w:t>достатньо спи. Розслаблення потрібне</w:t>
      </w:r>
      <w:r>
        <w:rPr>
          <w:spacing w:val="-1"/>
        </w:rPr>
        <w:t xml:space="preserve"> </w:t>
      </w:r>
      <w:r>
        <w:rPr/>
        <w:t>нашому тілу, мозку та психіці. Це допоможе тобі почуватися спокійніше та впевненіше.</w:t>
      </w:r>
    </w:p>
    <w:p>
      <w:pPr>
        <w:pStyle w:val="Normal"/>
        <w:rPr/>
      </w:pPr>
      <w:r>
        <w:rPr/>
      </w:r>
    </w:p>
    <w:p>
      <w:pPr>
        <w:pStyle w:val="Normal"/>
        <w:rPr/>
      </w:pPr>
      <w:r>
        <w:rPr/>
      </w:r>
    </w:p>
    <w:p>
      <w:pPr>
        <w:pStyle w:val="Style18"/>
        <w:spacing w:lineRule="auto" w:line="276" w:before="64" w:after="0"/>
        <w:ind w:left="140" w:right="143" w:firstLine="720"/>
        <w:rPr/>
      </w:pPr>
      <w:r>
        <w:rPr/>
        <w:t>Будь собою! Не дозволяй думкам однієї людини чи групи людей пригнічувати твою особистість.</w:t>
      </w:r>
    </w:p>
    <w:p>
      <w:pPr>
        <w:pStyle w:val="Style18"/>
        <w:spacing w:lineRule="exact" w:line="321"/>
        <w:ind w:left="861" w:hanging="0"/>
        <w:rPr/>
      </w:pPr>
      <w:r>
        <w:rPr/>
        <w:t>Не</w:t>
      </w:r>
      <w:r>
        <w:rPr>
          <w:spacing w:val="-4"/>
        </w:rPr>
        <w:t xml:space="preserve"> </w:t>
      </w:r>
      <w:r>
        <w:rPr/>
        <w:t>підлаштовуйся</w:t>
      </w:r>
      <w:r>
        <w:rPr>
          <w:spacing w:val="-4"/>
        </w:rPr>
        <w:t xml:space="preserve"> </w:t>
      </w:r>
      <w:r>
        <w:rPr/>
        <w:t>та</w:t>
      </w:r>
      <w:r>
        <w:rPr>
          <w:spacing w:val="-4"/>
        </w:rPr>
        <w:t xml:space="preserve"> </w:t>
      </w:r>
      <w:r>
        <w:rPr/>
        <w:t>проявляй</w:t>
      </w:r>
      <w:r>
        <w:rPr>
          <w:spacing w:val="-4"/>
        </w:rPr>
        <w:t xml:space="preserve"> </w:t>
      </w:r>
      <w:r>
        <w:rPr>
          <w:spacing w:val="-2"/>
        </w:rPr>
        <w:t>себе.</w:t>
      </w:r>
    </w:p>
    <w:p>
      <w:pPr>
        <w:pStyle w:val="Style18"/>
        <w:spacing w:before="97" w:after="0"/>
        <w:ind w:left="0" w:hanging="0"/>
        <w:jc w:val="left"/>
        <w:rPr/>
      </w:pPr>
      <w:r>
        <w:rPr/>
      </w:r>
    </w:p>
    <w:p>
      <w:pPr>
        <w:pStyle w:val="Style18"/>
        <w:spacing w:lineRule="auto" w:line="276" w:before="1" w:after="0"/>
        <w:ind w:left="140" w:right="151" w:firstLine="720"/>
        <w:rPr/>
      </w:pPr>
      <w:r>
        <w:rPr>
          <w:u w:val="single"/>
        </w:rPr>
        <w:t>Для взаємодії із кривдником або кривдницею можна задати наступні</w:t>
      </w:r>
      <w:r>
        <w:rPr/>
        <w:t xml:space="preserve"> </w:t>
      </w:r>
      <w:r>
        <w:rPr>
          <w:spacing w:val="-2"/>
          <w:u w:val="single"/>
        </w:rPr>
        <w:t>запитання:</w:t>
      </w:r>
    </w:p>
    <w:p>
      <w:pPr>
        <w:pStyle w:val="Normal"/>
        <w:spacing w:lineRule="exact" w:line="321"/>
        <w:ind w:left="861" w:hanging="360"/>
        <w:jc w:val="both"/>
        <w:rPr>
          <w:i/>
          <w:i/>
          <w:sz w:val="28"/>
        </w:rPr>
      </w:pPr>
      <w:r>
        <w:rPr>
          <w:i/>
          <w:sz w:val="28"/>
        </w:rPr>
        <w:t>«Я</w:t>
      </w:r>
      <w:r>
        <w:rPr>
          <w:i/>
          <w:spacing w:val="-7"/>
          <w:sz w:val="28"/>
        </w:rPr>
        <w:t xml:space="preserve"> </w:t>
      </w:r>
      <w:r>
        <w:rPr>
          <w:i/>
          <w:sz w:val="28"/>
        </w:rPr>
        <w:t>не</w:t>
      </w:r>
      <w:r>
        <w:rPr>
          <w:i/>
          <w:spacing w:val="-8"/>
          <w:sz w:val="28"/>
        </w:rPr>
        <w:t xml:space="preserve"> </w:t>
      </w:r>
      <w:r>
        <w:rPr>
          <w:i/>
          <w:sz w:val="28"/>
        </w:rPr>
        <w:t>розумію</w:t>
      </w:r>
      <w:r>
        <w:rPr>
          <w:i/>
          <w:spacing w:val="-5"/>
          <w:sz w:val="28"/>
        </w:rPr>
        <w:t xml:space="preserve"> </w:t>
      </w:r>
      <w:r>
        <w:rPr>
          <w:i/>
          <w:sz w:val="28"/>
        </w:rPr>
        <w:t>для</w:t>
      </w:r>
      <w:r>
        <w:rPr>
          <w:i/>
          <w:spacing w:val="-5"/>
          <w:sz w:val="28"/>
        </w:rPr>
        <w:t xml:space="preserve"> </w:t>
      </w:r>
      <w:r>
        <w:rPr>
          <w:i/>
          <w:sz w:val="28"/>
        </w:rPr>
        <w:t>чого</w:t>
      </w:r>
      <w:r>
        <w:rPr>
          <w:i/>
          <w:spacing w:val="-4"/>
          <w:sz w:val="28"/>
        </w:rPr>
        <w:t xml:space="preserve"> </w:t>
      </w:r>
      <w:r>
        <w:rPr>
          <w:i/>
          <w:sz w:val="28"/>
        </w:rPr>
        <w:t>ти</w:t>
      </w:r>
      <w:r>
        <w:rPr>
          <w:i/>
          <w:spacing w:val="-7"/>
          <w:sz w:val="28"/>
        </w:rPr>
        <w:t xml:space="preserve"> </w:t>
      </w:r>
      <w:r>
        <w:rPr>
          <w:i/>
          <w:sz w:val="28"/>
        </w:rPr>
        <w:t>це</w:t>
      </w:r>
      <w:r>
        <w:rPr>
          <w:i/>
          <w:spacing w:val="-4"/>
          <w:sz w:val="28"/>
        </w:rPr>
        <w:t xml:space="preserve"> </w:t>
      </w:r>
      <w:r>
        <w:rPr>
          <w:i/>
          <w:sz w:val="28"/>
        </w:rPr>
        <w:t>сказав/сказала</w:t>
      </w:r>
      <w:r>
        <w:rPr>
          <w:i/>
          <w:spacing w:val="-4"/>
          <w:sz w:val="28"/>
        </w:rPr>
        <w:t xml:space="preserve"> </w:t>
      </w:r>
      <w:r>
        <w:rPr>
          <w:i/>
          <w:sz w:val="28"/>
        </w:rPr>
        <w:t>(зробив/зробила</w:t>
      </w:r>
      <w:r>
        <w:rPr>
          <w:i/>
          <w:spacing w:val="-3"/>
          <w:sz w:val="28"/>
        </w:rPr>
        <w:t xml:space="preserve"> </w:t>
      </w:r>
      <w:r>
        <w:rPr>
          <w:i/>
          <w:sz w:val="28"/>
        </w:rPr>
        <w:t>і</w:t>
      </w:r>
      <w:r>
        <w:rPr>
          <w:i/>
          <w:spacing w:val="-4"/>
          <w:sz w:val="28"/>
        </w:rPr>
        <w:t xml:space="preserve"> </w:t>
      </w:r>
      <w:r>
        <w:rPr>
          <w:i/>
          <w:spacing w:val="-2"/>
          <w:sz w:val="28"/>
        </w:rPr>
        <w:t>т.д.)?»</w:t>
      </w:r>
    </w:p>
    <w:p>
      <w:pPr>
        <w:pStyle w:val="Style18"/>
        <w:spacing w:lineRule="auto" w:line="276" w:before="50" w:after="0"/>
        <w:ind w:left="140" w:right="148" w:hanging="0"/>
        <w:rPr/>
      </w:pPr>
      <w:r>
        <w:rPr/>
        <w:t>Якщо кривднику спокійно ставити це запитання, то він/вона може розгубиться і припинить свої напади. Як правило, кривдник або кривдниця не зможе чітко відповісти, для чого він/вона це робить.</w:t>
      </w:r>
    </w:p>
    <w:p>
      <w:pPr>
        <w:pStyle w:val="Normal"/>
        <w:spacing w:lineRule="exact" w:line="320"/>
        <w:ind w:left="861" w:hanging="360"/>
        <w:jc w:val="both"/>
        <w:rPr>
          <w:i/>
          <w:i/>
          <w:sz w:val="28"/>
        </w:rPr>
      </w:pPr>
      <w:r>
        <w:rPr>
          <w:i/>
          <w:sz w:val="28"/>
        </w:rPr>
        <w:t>«Чому</w:t>
      </w:r>
      <w:r>
        <w:rPr>
          <w:i/>
          <w:spacing w:val="-3"/>
          <w:sz w:val="28"/>
        </w:rPr>
        <w:t xml:space="preserve"> </w:t>
      </w:r>
      <w:r>
        <w:rPr>
          <w:i/>
          <w:sz w:val="28"/>
        </w:rPr>
        <w:t>ти</w:t>
      </w:r>
      <w:r>
        <w:rPr>
          <w:i/>
          <w:spacing w:val="-2"/>
          <w:sz w:val="28"/>
        </w:rPr>
        <w:t xml:space="preserve"> </w:t>
      </w:r>
      <w:r>
        <w:rPr>
          <w:i/>
          <w:sz w:val="28"/>
        </w:rPr>
        <w:t>це</w:t>
      </w:r>
      <w:r>
        <w:rPr>
          <w:i/>
          <w:spacing w:val="-2"/>
          <w:sz w:val="28"/>
        </w:rPr>
        <w:t xml:space="preserve"> визначив/визначила?»</w:t>
      </w:r>
    </w:p>
    <w:p>
      <w:pPr>
        <w:pStyle w:val="Style18"/>
        <w:spacing w:before="50" w:after="0"/>
        <w:ind w:left="140" w:hanging="0"/>
        <w:rPr/>
      </w:pPr>
      <w:r>
        <w:rPr/>
        <w:t>Якщо,</w:t>
      </w:r>
      <w:r>
        <w:rPr>
          <w:spacing w:val="-10"/>
        </w:rPr>
        <w:t xml:space="preserve"> </w:t>
      </w:r>
      <w:r>
        <w:rPr/>
        <w:t>наприклад,</w:t>
      </w:r>
      <w:r>
        <w:rPr>
          <w:spacing w:val="-8"/>
        </w:rPr>
        <w:t xml:space="preserve"> </w:t>
      </w:r>
      <w:r>
        <w:rPr/>
        <w:t>дитину</w:t>
      </w:r>
      <w:r>
        <w:rPr>
          <w:spacing w:val="-7"/>
        </w:rPr>
        <w:t xml:space="preserve"> </w:t>
      </w:r>
      <w:r>
        <w:rPr/>
        <w:t>називають</w:t>
      </w:r>
      <w:r>
        <w:rPr>
          <w:spacing w:val="-6"/>
        </w:rPr>
        <w:t xml:space="preserve"> </w:t>
      </w:r>
      <w:r>
        <w:rPr/>
        <w:t>«недотепою»,</w:t>
      </w:r>
      <w:r>
        <w:rPr>
          <w:spacing w:val="-5"/>
        </w:rPr>
        <w:t xml:space="preserve"> </w:t>
      </w:r>
      <w:r>
        <w:rPr/>
        <w:t>то</w:t>
      </w:r>
      <w:r>
        <w:rPr>
          <w:spacing w:val="-4"/>
        </w:rPr>
        <w:t xml:space="preserve"> </w:t>
      </w:r>
      <w:r>
        <w:rPr/>
        <w:t>поставити</w:t>
      </w:r>
      <w:r>
        <w:rPr>
          <w:spacing w:val="-4"/>
        </w:rPr>
        <w:t xml:space="preserve"> </w:t>
      </w:r>
      <w:r>
        <w:rPr/>
        <w:t>таке</w:t>
      </w:r>
      <w:r>
        <w:rPr>
          <w:spacing w:val="-4"/>
        </w:rPr>
        <w:t xml:space="preserve"> </w:t>
      </w:r>
      <w:r>
        <w:rPr>
          <w:spacing w:val="-2"/>
        </w:rPr>
        <w:t>запитання:</w:t>
      </w:r>
    </w:p>
    <w:p>
      <w:pPr>
        <w:pStyle w:val="Normal"/>
        <w:spacing w:before="48" w:after="0"/>
        <w:ind w:left="861" w:hanging="360"/>
        <w:jc w:val="both"/>
        <w:rPr>
          <w:i/>
          <w:i/>
          <w:sz w:val="28"/>
        </w:rPr>
      </w:pPr>
      <w:r>
        <w:rPr>
          <w:i/>
          <w:sz w:val="28"/>
        </w:rPr>
        <w:t>«Чому</w:t>
      </w:r>
      <w:r>
        <w:rPr>
          <w:i/>
          <w:spacing w:val="-6"/>
          <w:sz w:val="28"/>
        </w:rPr>
        <w:t xml:space="preserve"> </w:t>
      </w:r>
      <w:r>
        <w:rPr>
          <w:i/>
          <w:sz w:val="28"/>
        </w:rPr>
        <w:t>ти</w:t>
      </w:r>
      <w:r>
        <w:rPr>
          <w:i/>
          <w:spacing w:val="-3"/>
          <w:sz w:val="28"/>
        </w:rPr>
        <w:t xml:space="preserve"> </w:t>
      </w:r>
      <w:r>
        <w:rPr>
          <w:i/>
          <w:sz w:val="28"/>
        </w:rPr>
        <w:t>визначив/визначила,</w:t>
      </w:r>
      <w:r>
        <w:rPr>
          <w:i/>
          <w:spacing w:val="-5"/>
          <w:sz w:val="28"/>
        </w:rPr>
        <w:t xml:space="preserve"> </w:t>
      </w:r>
      <w:r>
        <w:rPr>
          <w:i/>
          <w:sz w:val="28"/>
        </w:rPr>
        <w:t>що</w:t>
      </w:r>
      <w:r>
        <w:rPr>
          <w:i/>
          <w:spacing w:val="-4"/>
          <w:sz w:val="28"/>
        </w:rPr>
        <w:t xml:space="preserve"> </w:t>
      </w:r>
      <w:r>
        <w:rPr>
          <w:i/>
          <w:sz w:val="28"/>
        </w:rPr>
        <w:t>я</w:t>
      </w:r>
      <w:r>
        <w:rPr>
          <w:i/>
          <w:spacing w:val="-5"/>
          <w:sz w:val="28"/>
        </w:rPr>
        <w:t xml:space="preserve"> </w:t>
      </w:r>
      <w:r>
        <w:rPr>
          <w:i/>
          <w:sz w:val="28"/>
        </w:rPr>
        <w:t>не</w:t>
      </w:r>
      <w:r>
        <w:rPr>
          <w:i/>
          <w:spacing w:val="-5"/>
          <w:sz w:val="28"/>
        </w:rPr>
        <w:t xml:space="preserve"> </w:t>
      </w:r>
      <w:r>
        <w:rPr>
          <w:i/>
          <w:sz w:val="28"/>
        </w:rPr>
        <w:t>вмію</w:t>
      </w:r>
      <w:r>
        <w:rPr>
          <w:i/>
          <w:spacing w:val="-5"/>
          <w:sz w:val="28"/>
        </w:rPr>
        <w:t xml:space="preserve"> </w:t>
      </w:r>
      <w:r>
        <w:rPr>
          <w:i/>
          <w:sz w:val="28"/>
        </w:rPr>
        <w:t>цього</w:t>
      </w:r>
      <w:r>
        <w:rPr>
          <w:i/>
          <w:spacing w:val="-6"/>
          <w:sz w:val="28"/>
        </w:rPr>
        <w:t xml:space="preserve"> </w:t>
      </w:r>
      <w:r>
        <w:rPr>
          <w:i/>
          <w:spacing w:val="-2"/>
          <w:sz w:val="28"/>
        </w:rPr>
        <w:t>робити?»</w:t>
      </w:r>
    </w:p>
    <w:p>
      <w:pPr>
        <w:pStyle w:val="Normal"/>
        <w:spacing w:before="47" w:after="0"/>
        <w:ind w:left="861" w:hanging="360"/>
        <w:jc w:val="both"/>
        <w:rPr>
          <w:i/>
          <w:i/>
          <w:sz w:val="28"/>
        </w:rPr>
      </w:pPr>
      <w:r>
        <w:rPr>
          <w:i/>
          <w:sz w:val="28"/>
        </w:rPr>
        <w:t>«Що</w:t>
      </w:r>
      <w:r>
        <w:rPr>
          <w:i/>
          <w:spacing w:val="-3"/>
          <w:sz w:val="28"/>
        </w:rPr>
        <w:t xml:space="preserve"> </w:t>
      </w:r>
      <w:r>
        <w:rPr>
          <w:i/>
          <w:sz w:val="28"/>
        </w:rPr>
        <w:t>тобі</w:t>
      </w:r>
      <w:r>
        <w:rPr>
          <w:i/>
          <w:spacing w:val="-2"/>
          <w:sz w:val="28"/>
        </w:rPr>
        <w:t xml:space="preserve"> заважає?»</w:t>
      </w:r>
    </w:p>
    <w:p>
      <w:pPr>
        <w:pStyle w:val="Style18"/>
        <w:spacing w:lineRule="auto" w:line="276" w:before="48" w:after="0"/>
        <w:ind w:left="140" w:right="150" w:hanging="0"/>
        <w:rPr/>
      </w:pPr>
      <w:r>
        <w:rPr/>
        <w:t>Наприклад, «Що тобі заважає відійти та зайнятися своїми справами?», «Що тобі заважає вчитися так само гарно, як і я?», «Що тобі заважає звернутися до мене за допомогою замість того, щоб заздрити?» тощо.</w:t>
      </w:r>
    </w:p>
    <w:p>
      <w:pPr>
        <w:pStyle w:val="Style18"/>
        <w:spacing w:before="50" w:after="0"/>
        <w:ind w:left="0" w:hanging="0"/>
        <w:jc w:val="left"/>
        <w:rPr/>
      </w:pPr>
      <w:r>
        <w:rPr/>
      </w:r>
    </w:p>
    <w:p>
      <w:pPr>
        <w:pStyle w:val="Normal"/>
        <w:spacing w:before="1" w:after="0"/>
        <w:ind w:left="861" w:hanging="360"/>
        <w:rPr>
          <w:i/>
          <w:i/>
          <w:sz w:val="28"/>
        </w:rPr>
      </w:pPr>
      <w:r>
        <w:rPr>
          <w:i/>
          <w:sz w:val="28"/>
        </w:rPr>
        <w:t>Як</w:t>
      </w:r>
      <w:r>
        <w:rPr>
          <w:i/>
          <w:spacing w:val="-6"/>
          <w:sz w:val="28"/>
        </w:rPr>
        <w:t xml:space="preserve"> </w:t>
      </w:r>
      <w:r>
        <w:rPr>
          <w:i/>
          <w:sz w:val="28"/>
        </w:rPr>
        <w:t>розпізнати</w:t>
      </w:r>
      <w:r>
        <w:rPr>
          <w:i/>
          <w:spacing w:val="-4"/>
          <w:sz w:val="28"/>
        </w:rPr>
        <w:t xml:space="preserve"> </w:t>
      </w:r>
      <w:r>
        <w:rPr>
          <w:i/>
          <w:sz w:val="28"/>
        </w:rPr>
        <w:t>дитину,</w:t>
      </w:r>
      <w:r>
        <w:rPr>
          <w:i/>
          <w:spacing w:val="-6"/>
          <w:sz w:val="28"/>
        </w:rPr>
        <w:t xml:space="preserve"> </w:t>
      </w:r>
      <w:r>
        <w:rPr>
          <w:i/>
          <w:sz w:val="28"/>
        </w:rPr>
        <w:t>яка</w:t>
      </w:r>
      <w:r>
        <w:rPr>
          <w:i/>
          <w:spacing w:val="-4"/>
          <w:sz w:val="28"/>
        </w:rPr>
        <w:t xml:space="preserve"> </w:t>
      </w:r>
      <w:r>
        <w:rPr>
          <w:i/>
          <w:sz w:val="28"/>
        </w:rPr>
        <w:t>стала</w:t>
      </w:r>
      <w:r>
        <w:rPr>
          <w:i/>
          <w:spacing w:val="-4"/>
          <w:sz w:val="28"/>
        </w:rPr>
        <w:t xml:space="preserve"> </w:t>
      </w:r>
      <w:r>
        <w:rPr>
          <w:i/>
          <w:sz w:val="28"/>
        </w:rPr>
        <w:t>жертвою</w:t>
      </w:r>
      <w:r>
        <w:rPr>
          <w:i/>
          <w:spacing w:val="-6"/>
          <w:sz w:val="28"/>
        </w:rPr>
        <w:t xml:space="preserve"> </w:t>
      </w:r>
      <w:r>
        <w:rPr>
          <w:i/>
          <w:spacing w:val="-2"/>
          <w:sz w:val="28"/>
        </w:rPr>
        <w:t>булінгу?</w:t>
      </w:r>
    </w:p>
    <w:p>
      <w:pPr>
        <w:pStyle w:val="Style18"/>
        <w:spacing w:lineRule="auto" w:line="276" w:before="47" w:after="0"/>
        <w:ind w:left="140" w:firstLine="720"/>
        <w:jc w:val="left"/>
        <w:rPr/>
      </w:pPr>
      <w:r>
        <w:rPr/>
        <w:t>Дитина</w:t>
      </w:r>
      <w:r>
        <w:rPr>
          <w:spacing w:val="80"/>
        </w:rPr>
        <w:t xml:space="preserve"> </w:t>
      </w:r>
      <w:r>
        <w:rPr/>
        <w:t>навряд</w:t>
      </w:r>
      <w:r>
        <w:rPr>
          <w:spacing w:val="80"/>
        </w:rPr>
        <w:t xml:space="preserve"> </w:t>
      </w:r>
      <w:r>
        <w:rPr/>
        <w:t>чи</w:t>
      </w:r>
      <w:r>
        <w:rPr>
          <w:spacing w:val="80"/>
        </w:rPr>
        <w:t xml:space="preserve"> </w:t>
      </w:r>
      <w:r>
        <w:rPr/>
        <w:t>розповість</w:t>
      </w:r>
      <w:r>
        <w:rPr>
          <w:spacing w:val="80"/>
        </w:rPr>
        <w:t xml:space="preserve"> </w:t>
      </w:r>
      <w:r>
        <w:rPr/>
        <w:t>вам</w:t>
      </w:r>
      <w:r>
        <w:rPr>
          <w:spacing w:val="80"/>
        </w:rPr>
        <w:t xml:space="preserve"> </w:t>
      </w:r>
      <w:r>
        <w:rPr/>
        <w:t>про</w:t>
      </w:r>
      <w:r>
        <w:rPr>
          <w:spacing w:val="80"/>
        </w:rPr>
        <w:t xml:space="preserve"> </w:t>
      </w:r>
      <w:r>
        <w:rPr/>
        <w:t>те,</w:t>
      </w:r>
      <w:r>
        <w:rPr>
          <w:spacing w:val="80"/>
        </w:rPr>
        <w:t xml:space="preserve"> </w:t>
      </w:r>
      <w:r>
        <w:rPr/>
        <w:t>що</w:t>
      </w:r>
      <w:r>
        <w:rPr>
          <w:spacing w:val="80"/>
        </w:rPr>
        <w:t xml:space="preserve"> </w:t>
      </w:r>
      <w:r>
        <w:rPr/>
        <w:t>її</w:t>
      </w:r>
      <w:r>
        <w:rPr>
          <w:spacing w:val="80"/>
        </w:rPr>
        <w:t xml:space="preserve"> </w:t>
      </w:r>
      <w:r>
        <w:rPr/>
        <w:t>булять.</w:t>
      </w:r>
      <w:r>
        <w:rPr>
          <w:spacing w:val="80"/>
        </w:rPr>
        <w:t xml:space="preserve"> </w:t>
      </w:r>
      <w:r>
        <w:rPr/>
        <w:t>Тому</w:t>
      </w:r>
      <w:r>
        <w:rPr>
          <w:spacing w:val="80"/>
        </w:rPr>
        <w:t xml:space="preserve"> </w:t>
      </w:r>
      <w:r>
        <w:rPr/>
        <w:t>уважно придивіться до її поведінки та можливих зовнішніх ознак булінгу:</w:t>
      </w:r>
    </w:p>
    <w:p>
      <w:pPr>
        <w:pStyle w:val="ListParagraph"/>
        <w:numPr>
          <w:ilvl w:val="0"/>
          <w:numId w:val="1"/>
        </w:numPr>
        <w:tabs>
          <w:tab w:val="clear" w:pos="720"/>
          <w:tab w:val="left" w:pos="860" w:leader="none"/>
        </w:tabs>
        <w:spacing w:lineRule="exact" w:line="321"/>
        <w:ind w:left="860" w:hanging="359"/>
        <w:jc w:val="left"/>
        <w:rPr>
          <w:sz w:val="28"/>
        </w:rPr>
      </w:pPr>
      <w:r>
        <w:rPr>
          <w:sz w:val="28"/>
        </w:rPr>
        <w:t>образливі</w:t>
      </w:r>
      <w:r>
        <w:rPr>
          <w:spacing w:val="-7"/>
          <w:sz w:val="28"/>
        </w:rPr>
        <w:t xml:space="preserve"> </w:t>
      </w:r>
      <w:r>
        <w:rPr>
          <w:sz w:val="28"/>
        </w:rPr>
        <w:t>або</w:t>
      </w:r>
      <w:r>
        <w:rPr>
          <w:spacing w:val="-7"/>
          <w:sz w:val="28"/>
        </w:rPr>
        <w:t xml:space="preserve"> </w:t>
      </w:r>
      <w:r>
        <w:rPr>
          <w:sz w:val="28"/>
        </w:rPr>
        <w:t>принизливі</w:t>
      </w:r>
      <w:r>
        <w:rPr>
          <w:spacing w:val="-5"/>
          <w:sz w:val="28"/>
        </w:rPr>
        <w:t xml:space="preserve"> </w:t>
      </w:r>
      <w:r>
        <w:rPr>
          <w:sz w:val="28"/>
        </w:rPr>
        <w:t>відео</w:t>
      </w:r>
      <w:r>
        <w:rPr>
          <w:spacing w:val="-2"/>
          <w:sz w:val="28"/>
        </w:rPr>
        <w:t xml:space="preserve"> </w:t>
      </w:r>
      <w:r>
        <w:rPr>
          <w:sz w:val="28"/>
        </w:rPr>
        <w:t>у</w:t>
      </w:r>
      <w:r>
        <w:rPr>
          <w:spacing w:val="-8"/>
          <w:sz w:val="28"/>
        </w:rPr>
        <w:t xml:space="preserve"> </w:t>
      </w:r>
      <w:r>
        <w:rPr>
          <w:sz w:val="28"/>
        </w:rPr>
        <w:t>соціальних</w:t>
      </w:r>
      <w:r>
        <w:rPr>
          <w:spacing w:val="-4"/>
          <w:sz w:val="28"/>
        </w:rPr>
        <w:t xml:space="preserve"> </w:t>
      </w:r>
      <w:r>
        <w:rPr>
          <w:sz w:val="28"/>
        </w:rPr>
        <w:t>мережах</w:t>
      </w:r>
      <w:r>
        <w:rPr>
          <w:spacing w:val="-4"/>
          <w:sz w:val="28"/>
        </w:rPr>
        <w:t xml:space="preserve"> </w:t>
      </w:r>
      <w:r>
        <w:rPr>
          <w:spacing w:val="-2"/>
          <w:sz w:val="28"/>
        </w:rPr>
        <w:t>(кібербулінг)</w:t>
      </w:r>
    </w:p>
    <w:p>
      <w:pPr>
        <w:pStyle w:val="ListParagraph"/>
        <w:numPr>
          <w:ilvl w:val="0"/>
          <w:numId w:val="1"/>
        </w:numPr>
        <w:tabs>
          <w:tab w:val="clear" w:pos="720"/>
          <w:tab w:val="left" w:pos="860" w:leader="none"/>
        </w:tabs>
        <w:spacing w:before="51" w:after="0"/>
        <w:ind w:left="860" w:hanging="359"/>
        <w:jc w:val="left"/>
        <w:rPr>
          <w:sz w:val="28"/>
        </w:rPr>
      </w:pPr>
      <w:r>
        <w:rPr>
          <w:sz w:val="28"/>
        </w:rPr>
        <w:t>поламані</w:t>
      </w:r>
      <w:r>
        <w:rPr>
          <w:spacing w:val="-5"/>
          <w:sz w:val="28"/>
        </w:rPr>
        <w:t xml:space="preserve"> </w:t>
      </w:r>
      <w:r>
        <w:rPr>
          <w:sz w:val="28"/>
        </w:rPr>
        <w:t>іграшки</w:t>
      </w:r>
      <w:r>
        <w:rPr>
          <w:spacing w:val="-7"/>
          <w:sz w:val="28"/>
        </w:rPr>
        <w:t xml:space="preserve"> </w:t>
      </w:r>
      <w:r>
        <w:rPr>
          <w:sz w:val="28"/>
        </w:rPr>
        <w:t>і</w:t>
      </w:r>
      <w:r>
        <w:rPr>
          <w:spacing w:val="-4"/>
          <w:sz w:val="28"/>
        </w:rPr>
        <w:t xml:space="preserve"> </w:t>
      </w:r>
      <w:r>
        <w:rPr>
          <w:sz w:val="28"/>
        </w:rPr>
        <w:t>особисті</w:t>
      </w:r>
      <w:r>
        <w:rPr>
          <w:spacing w:val="-4"/>
          <w:sz w:val="28"/>
        </w:rPr>
        <w:t xml:space="preserve"> речі</w:t>
      </w:r>
    </w:p>
    <w:p>
      <w:pPr>
        <w:pStyle w:val="ListParagraph"/>
        <w:numPr>
          <w:ilvl w:val="0"/>
          <w:numId w:val="1"/>
        </w:numPr>
        <w:tabs>
          <w:tab w:val="clear" w:pos="720"/>
          <w:tab w:val="left" w:pos="860" w:leader="none"/>
        </w:tabs>
        <w:spacing w:before="47" w:after="0"/>
        <w:ind w:left="860" w:hanging="359"/>
        <w:jc w:val="left"/>
        <w:rPr>
          <w:sz w:val="28"/>
        </w:rPr>
      </w:pPr>
      <w:r>
        <w:rPr>
          <w:sz w:val="28"/>
        </w:rPr>
        <w:t>брудний</w:t>
      </w:r>
      <w:r>
        <w:rPr>
          <w:spacing w:val="-7"/>
          <w:sz w:val="28"/>
        </w:rPr>
        <w:t xml:space="preserve"> </w:t>
      </w:r>
      <w:r>
        <w:rPr>
          <w:sz w:val="28"/>
        </w:rPr>
        <w:t>або</w:t>
      </w:r>
      <w:r>
        <w:rPr>
          <w:spacing w:val="-6"/>
          <w:sz w:val="28"/>
        </w:rPr>
        <w:t xml:space="preserve"> </w:t>
      </w:r>
      <w:r>
        <w:rPr>
          <w:sz w:val="28"/>
        </w:rPr>
        <w:t>розірваний</w:t>
      </w:r>
      <w:r>
        <w:rPr>
          <w:spacing w:val="-6"/>
          <w:sz w:val="28"/>
        </w:rPr>
        <w:t xml:space="preserve"> </w:t>
      </w:r>
      <w:r>
        <w:rPr>
          <w:spacing w:val="-4"/>
          <w:sz w:val="28"/>
        </w:rPr>
        <w:t>одяг</w:t>
      </w:r>
    </w:p>
    <w:p>
      <w:pPr>
        <w:pStyle w:val="ListParagraph"/>
        <w:numPr>
          <w:ilvl w:val="0"/>
          <w:numId w:val="1"/>
        </w:numPr>
        <w:tabs>
          <w:tab w:val="clear" w:pos="720"/>
          <w:tab w:val="left" w:pos="860" w:leader="none"/>
        </w:tabs>
        <w:spacing w:before="48" w:after="0"/>
        <w:ind w:left="860" w:hanging="359"/>
        <w:jc w:val="left"/>
        <w:rPr>
          <w:sz w:val="28"/>
        </w:rPr>
      </w:pPr>
      <w:r>
        <w:rPr>
          <w:sz w:val="28"/>
        </w:rPr>
        <w:t>розірвані</w:t>
      </w:r>
      <w:r>
        <w:rPr>
          <w:spacing w:val="-5"/>
          <w:sz w:val="28"/>
        </w:rPr>
        <w:t xml:space="preserve"> </w:t>
      </w:r>
      <w:r>
        <w:rPr>
          <w:sz w:val="28"/>
        </w:rPr>
        <w:t>зошити</w:t>
      </w:r>
      <w:r>
        <w:rPr>
          <w:spacing w:val="-5"/>
          <w:sz w:val="28"/>
        </w:rPr>
        <w:t xml:space="preserve"> </w:t>
      </w:r>
      <w:r>
        <w:rPr>
          <w:sz w:val="28"/>
        </w:rPr>
        <w:t>та</w:t>
      </w:r>
      <w:r>
        <w:rPr>
          <w:spacing w:val="-7"/>
          <w:sz w:val="28"/>
        </w:rPr>
        <w:t xml:space="preserve"> </w:t>
      </w:r>
      <w:r>
        <w:rPr>
          <w:spacing w:val="-2"/>
          <w:sz w:val="28"/>
        </w:rPr>
        <w:t>підручники</w:t>
      </w:r>
    </w:p>
    <w:p>
      <w:pPr>
        <w:pStyle w:val="ListParagraph"/>
        <w:numPr>
          <w:ilvl w:val="0"/>
          <w:numId w:val="1"/>
        </w:numPr>
        <w:tabs>
          <w:tab w:val="clear" w:pos="720"/>
          <w:tab w:val="left" w:pos="860" w:leader="none"/>
        </w:tabs>
        <w:spacing w:before="50" w:after="0"/>
        <w:ind w:left="860" w:hanging="359"/>
        <w:jc w:val="left"/>
        <w:rPr>
          <w:sz w:val="28"/>
        </w:rPr>
      </w:pPr>
      <w:r>
        <w:rPr>
          <w:sz w:val="28"/>
        </w:rPr>
        <w:t>жувальна</w:t>
      </w:r>
      <w:r>
        <w:rPr>
          <w:spacing w:val="-6"/>
          <w:sz w:val="28"/>
        </w:rPr>
        <w:t xml:space="preserve"> </w:t>
      </w:r>
      <w:r>
        <w:rPr>
          <w:sz w:val="28"/>
        </w:rPr>
        <w:t>гумка</w:t>
      </w:r>
      <w:r>
        <w:rPr>
          <w:spacing w:val="-1"/>
          <w:sz w:val="28"/>
        </w:rPr>
        <w:t xml:space="preserve"> </w:t>
      </w:r>
      <w:r>
        <w:rPr>
          <w:sz w:val="28"/>
        </w:rPr>
        <w:t>у</w:t>
      </w:r>
      <w:r>
        <w:rPr>
          <w:spacing w:val="-7"/>
          <w:sz w:val="28"/>
        </w:rPr>
        <w:t xml:space="preserve"> </w:t>
      </w:r>
      <w:r>
        <w:rPr>
          <w:spacing w:val="-2"/>
          <w:sz w:val="28"/>
        </w:rPr>
        <w:t>волоссі</w:t>
      </w:r>
    </w:p>
    <w:p>
      <w:pPr>
        <w:pStyle w:val="ListParagraph"/>
        <w:numPr>
          <w:ilvl w:val="0"/>
          <w:numId w:val="1"/>
        </w:numPr>
        <w:tabs>
          <w:tab w:val="clear" w:pos="720"/>
          <w:tab w:val="left" w:pos="860" w:leader="none"/>
        </w:tabs>
        <w:spacing w:before="47" w:after="0"/>
        <w:ind w:left="860" w:hanging="359"/>
        <w:jc w:val="left"/>
        <w:rPr>
          <w:sz w:val="28"/>
        </w:rPr>
      </w:pPr>
      <w:r>
        <w:rPr>
          <w:sz w:val="28"/>
        </w:rPr>
        <w:t>забруднений</w:t>
      </w:r>
      <w:r>
        <w:rPr>
          <w:spacing w:val="-12"/>
          <w:sz w:val="28"/>
        </w:rPr>
        <w:t xml:space="preserve"> </w:t>
      </w:r>
      <w:r>
        <w:rPr>
          <w:sz w:val="28"/>
        </w:rPr>
        <w:t>крейдою</w:t>
      </w:r>
      <w:r>
        <w:rPr>
          <w:spacing w:val="-9"/>
          <w:sz w:val="28"/>
        </w:rPr>
        <w:t xml:space="preserve"> </w:t>
      </w:r>
      <w:r>
        <w:rPr>
          <w:spacing w:val="-4"/>
          <w:sz w:val="28"/>
        </w:rPr>
        <w:t>одяг</w:t>
      </w:r>
    </w:p>
    <w:p>
      <w:pPr>
        <w:pStyle w:val="ListParagraph"/>
        <w:numPr>
          <w:ilvl w:val="0"/>
          <w:numId w:val="1"/>
        </w:numPr>
        <w:tabs>
          <w:tab w:val="clear" w:pos="720"/>
          <w:tab w:val="left" w:pos="860" w:leader="none"/>
        </w:tabs>
        <w:spacing w:before="48" w:after="0"/>
        <w:ind w:left="860" w:hanging="359"/>
        <w:jc w:val="left"/>
        <w:rPr>
          <w:sz w:val="28"/>
        </w:rPr>
      </w:pPr>
      <w:r>
        <w:rPr>
          <w:sz w:val="28"/>
        </w:rPr>
        <w:t>інші</w:t>
      </w:r>
      <w:r>
        <w:rPr>
          <w:spacing w:val="-6"/>
          <w:sz w:val="28"/>
        </w:rPr>
        <w:t xml:space="preserve"> </w:t>
      </w:r>
      <w:r>
        <w:rPr>
          <w:sz w:val="28"/>
        </w:rPr>
        <w:t>ознаки</w:t>
      </w:r>
      <w:r>
        <w:rPr>
          <w:spacing w:val="-6"/>
          <w:sz w:val="28"/>
        </w:rPr>
        <w:t xml:space="preserve"> </w:t>
      </w:r>
      <w:r>
        <w:rPr>
          <w:sz w:val="28"/>
        </w:rPr>
        <w:t>фізичних</w:t>
      </w:r>
      <w:r>
        <w:rPr>
          <w:spacing w:val="-5"/>
          <w:sz w:val="28"/>
        </w:rPr>
        <w:t xml:space="preserve"> </w:t>
      </w:r>
      <w:r>
        <w:rPr>
          <w:spacing w:val="-2"/>
          <w:sz w:val="28"/>
        </w:rPr>
        <w:t>знущань.</w:t>
      </w:r>
    </w:p>
    <w:p>
      <w:pPr>
        <w:pStyle w:val="Style18"/>
        <w:spacing w:before="102" w:after="0"/>
        <w:ind w:left="0" w:hanging="0"/>
        <w:jc w:val="left"/>
        <w:rPr/>
      </w:pPr>
      <w:r>
        <w:rPr/>
      </w:r>
    </w:p>
    <w:p>
      <w:pPr>
        <w:pStyle w:val="1"/>
        <w:spacing w:before="1" w:after="0"/>
        <w:ind w:left="1083" w:right="1085" w:hanging="360"/>
        <w:jc w:val="center"/>
        <w:rPr>
          <w:i/>
          <w:i/>
          <w:color w:val="212121"/>
          <w:sz w:val="24"/>
        </w:rPr>
      </w:pPr>
      <w:r>
        <w:rPr>
          <w:i/>
          <w:color w:val="212121"/>
          <w:sz w:val="24"/>
        </w:rPr>
      </w:r>
    </w:p>
    <w:p>
      <w:pPr>
        <w:pStyle w:val="1"/>
        <w:spacing w:before="1" w:after="0"/>
        <w:ind w:left="1083" w:right="1085" w:hanging="360"/>
        <w:jc w:val="center"/>
        <w:rPr>
          <w:i/>
          <w:i/>
          <w:color w:val="212121"/>
          <w:sz w:val="24"/>
        </w:rPr>
      </w:pPr>
      <w:r>
        <w:rPr>
          <w:i/>
          <w:color w:val="212121"/>
          <w:sz w:val="24"/>
        </w:rPr>
      </w:r>
    </w:p>
    <w:p>
      <w:pPr>
        <w:pStyle w:val="1"/>
        <w:spacing w:before="1" w:after="0"/>
        <w:ind w:left="1083" w:right="1085" w:hanging="360"/>
        <w:jc w:val="center"/>
        <w:rPr>
          <w:i/>
          <w:i/>
          <w:color w:val="212121"/>
          <w:sz w:val="24"/>
        </w:rPr>
      </w:pPr>
      <w:r>
        <w:rPr>
          <w:i/>
          <w:color w:val="212121"/>
          <w:sz w:val="24"/>
        </w:rPr>
      </w:r>
    </w:p>
    <w:p>
      <w:pPr>
        <w:pStyle w:val="1"/>
        <w:spacing w:before="1" w:after="0"/>
        <w:ind w:left="1083" w:right="1085" w:hanging="360"/>
        <w:jc w:val="center"/>
        <w:rPr>
          <w:i/>
          <w:i/>
          <w:color w:val="212121"/>
          <w:sz w:val="24"/>
        </w:rPr>
      </w:pPr>
      <w:r>
        <w:rPr>
          <w:i/>
          <w:color w:val="212121"/>
          <w:sz w:val="24"/>
        </w:rPr>
      </w:r>
    </w:p>
    <w:p>
      <w:pPr>
        <w:pStyle w:val="1"/>
        <w:spacing w:before="1" w:after="0"/>
        <w:ind w:left="1083" w:right="1085" w:hanging="360"/>
        <w:jc w:val="center"/>
        <w:rPr>
          <w:i/>
          <w:i/>
          <w:color w:val="212121"/>
          <w:sz w:val="24"/>
        </w:rPr>
      </w:pPr>
      <w:r>
        <w:rPr>
          <w:i/>
          <w:color w:val="212121"/>
          <w:sz w:val="24"/>
        </w:rPr>
      </w:r>
    </w:p>
    <w:p>
      <w:pPr>
        <w:pStyle w:val="1"/>
        <w:spacing w:before="1" w:after="0"/>
        <w:ind w:left="1083" w:right="1085" w:hanging="360"/>
        <w:jc w:val="center"/>
        <w:rPr>
          <w:i/>
          <w:i/>
          <w:color w:val="212121"/>
          <w:sz w:val="24"/>
        </w:rPr>
      </w:pPr>
      <w:r>
        <w:rPr>
          <w:i/>
          <w:color w:val="212121"/>
          <w:sz w:val="24"/>
        </w:rPr>
      </w:r>
    </w:p>
    <w:p>
      <w:pPr>
        <w:pStyle w:val="1"/>
        <w:spacing w:before="1" w:after="0"/>
        <w:ind w:left="1083" w:right="1085" w:hanging="360"/>
        <w:jc w:val="center"/>
        <w:rPr>
          <w:i/>
          <w:i/>
          <w:color w:val="212121"/>
          <w:sz w:val="24"/>
        </w:rPr>
      </w:pPr>
      <w:r>
        <w:rPr>
          <w:i/>
          <w:color w:val="212121"/>
          <w:sz w:val="24"/>
        </w:rPr>
      </w:r>
    </w:p>
    <w:p>
      <w:pPr>
        <w:pStyle w:val="1"/>
        <w:spacing w:before="1" w:after="0"/>
        <w:ind w:left="1083" w:right="1085" w:hanging="360"/>
        <w:jc w:val="center"/>
        <w:rPr>
          <w:i/>
          <w:i/>
          <w:color w:val="212121"/>
          <w:sz w:val="24"/>
        </w:rPr>
      </w:pPr>
      <w:r>
        <w:rPr>
          <w:i/>
          <w:color w:val="212121"/>
          <w:sz w:val="24"/>
        </w:rPr>
      </w:r>
    </w:p>
    <w:p>
      <w:pPr>
        <w:pStyle w:val="1"/>
        <w:spacing w:before="1" w:after="0"/>
        <w:ind w:left="1083" w:right="1085" w:hanging="360"/>
        <w:jc w:val="center"/>
        <w:rPr>
          <w:i/>
          <w:i/>
          <w:color w:val="212121"/>
          <w:sz w:val="24"/>
        </w:rPr>
      </w:pPr>
      <w:r>
        <w:rPr>
          <w:i/>
          <w:color w:val="212121"/>
          <w:sz w:val="24"/>
        </w:rPr>
      </w:r>
    </w:p>
    <w:p>
      <w:pPr>
        <w:pStyle w:val="1"/>
        <w:spacing w:before="1" w:after="0"/>
        <w:ind w:left="1083" w:right="1085" w:hanging="360"/>
        <w:jc w:val="center"/>
        <w:rPr>
          <w:i/>
          <w:i/>
          <w:color w:val="212121"/>
          <w:sz w:val="24"/>
        </w:rPr>
      </w:pPr>
      <w:r>
        <w:rPr>
          <w:i/>
          <w:color w:val="212121"/>
          <w:sz w:val="24"/>
        </w:rPr>
      </w:r>
    </w:p>
    <w:p>
      <w:pPr>
        <w:pStyle w:val="1"/>
        <w:spacing w:before="1" w:after="0"/>
        <w:ind w:left="1083" w:right="1085" w:hanging="360"/>
        <w:jc w:val="center"/>
        <w:rPr>
          <w:i/>
          <w:i/>
          <w:sz w:val="24"/>
        </w:rPr>
      </w:pPr>
      <w:r>
        <w:rPr>
          <w:i/>
          <w:color w:val="212121"/>
          <w:sz w:val="24"/>
        </w:rPr>
        <w:t>П’ЯТЬ</w:t>
      </w:r>
      <w:r>
        <w:rPr>
          <w:i/>
          <w:color w:val="212121"/>
          <w:spacing w:val="-6"/>
          <w:sz w:val="24"/>
        </w:rPr>
        <w:t xml:space="preserve"> </w:t>
      </w:r>
      <w:r>
        <w:rPr>
          <w:i/>
          <w:color w:val="212121"/>
          <w:sz w:val="24"/>
        </w:rPr>
        <w:t>МІФІВ</w:t>
      </w:r>
      <w:r>
        <w:rPr>
          <w:i/>
          <w:color w:val="212121"/>
          <w:spacing w:val="-5"/>
          <w:sz w:val="24"/>
        </w:rPr>
        <w:t xml:space="preserve"> </w:t>
      </w:r>
      <w:r>
        <w:rPr>
          <w:i/>
          <w:color w:val="212121"/>
          <w:sz w:val="24"/>
        </w:rPr>
        <w:t>ПРО</w:t>
      </w:r>
      <w:r>
        <w:rPr>
          <w:i/>
          <w:color w:val="212121"/>
          <w:spacing w:val="-4"/>
          <w:sz w:val="24"/>
        </w:rPr>
        <w:t xml:space="preserve"> </w:t>
      </w:r>
      <w:r>
        <w:rPr>
          <w:i/>
          <w:color w:val="212121"/>
          <w:spacing w:val="-2"/>
          <w:sz w:val="24"/>
        </w:rPr>
        <w:t>БУЛІНГ</w:t>
      </w:r>
    </w:p>
    <w:p>
      <w:pPr>
        <w:pStyle w:val="Style18"/>
        <w:spacing w:before="90" w:after="0"/>
        <w:ind w:left="0" w:hanging="0"/>
        <w:jc w:val="left"/>
        <w:rPr>
          <w:b/>
          <w:i/>
          <w:i/>
        </w:rPr>
      </w:pPr>
      <w:r>
        <w:rPr>
          <w:b/>
          <w:i/>
        </w:rPr>
      </w:r>
    </w:p>
    <w:p>
      <w:pPr>
        <w:pStyle w:val="Style18"/>
        <w:spacing w:lineRule="auto" w:line="276" w:before="1" w:after="0"/>
        <w:ind w:left="140" w:right="139" w:firstLine="708"/>
        <w:rPr/>
      </w:pPr>
      <w:r>
        <w:rPr>
          <w:b/>
          <w:color w:val="212121"/>
        </w:rPr>
        <w:t xml:space="preserve">Перший міф. </w:t>
      </w:r>
      <w:r>
        <w:rPr>
          <w:color w:val="212121"/>
        </w:rPr>
        <w:t>Підлітки — це майже дорослі, і</w:t>
      </w:r>
      <w:r>
        <w:rPr>
          <w:color w:val="212121"/>
          <w:spacing w:val="40"/>
        </w:rPr>
        <w:t xml:space="preserve"> </w:t>
      </w:r>
      <w:r>
        <w:rPr>
          <w:color w:val="212121"/>
        </w:rPr>
        <w:t>цькування загартовує їхній характер</w:t>
      </w:r>
      <w:r>
        <w:rPr>
          <w:color w:val="212121"/>
          <w:spacing w:val="22"/>
        </w:rPr>
        <w:t xml:space="preserve"> </w:t>
      </w:r>
      <w:r>
        <w:rPr>
          <w:color w:val="212121"/>
        </w:rPr>
        <w:t>Підлітки</w:t>
      </w:r>
      <w:r>
        <w:rPr>
          <w:color w:val="212121"/>
          <w:spacing w:val="22"/>
        </w:rPr>
        <w:t xml:space="preserve"> </w:t>
      </w:r>
      <w:r>
        <w:rPr>
          <w:color w:val="212121"/>
        </w:rPr>
        <w:t>схожі</w:t>
      </w:r>
      <w:r>
        <w:rPr>
          <w:color w:val="212121"/>
          <w:spacing w:val="20"/>
        </w:rPr>
        <w:t xml:space="preserve"> </w:t>
      </w:r>
      <w:r>
        <w:rPr>
          <w:color w:val="212121"/>
        </w:rPr>
        <w:t>на</w:t>
      </w:r>
      <w:r>
        <w:rPr>
          <w:color w:val="212121"/>
          <w:spacing w:val="80"/>
        </w:rPr>
        <w:t xml:space="preserve"> </w:t>
      </w:r>
      <w:r>
        <w:rPr>
          <w:color w:val="212121"/>
        </w:rPr>
        <w:t>дорослих</w:t>
      </w:r>
      <w:r>
        <w:rPr>
          <w:color w:val="212121"/>
          <w:spacing w:val="22"/>
        </w:rPr>
        <w:t xml:space="preserve"> </w:t>
      </w:r>
      <w:r>
        <w:rPr>
          <w:color w:val="212121"/>
        </w:rPr>
        <w:t>лише</w:t>
      </w:r>
      <w:r>
        <w:rPr>
          <w:color w:val="212121"/>
          <w:spacing w:val="21"/>
        </w:rPr>
        <w:t xml:space="preserve"> </w:t>
      </w:r>
      <w:r>
        <w:rPr>
          <w:color w:val="212121"/>
        </w:rPr>
        <w:t>фізично,</w:t>
      </w:r>
      <w:r>
        <w:rPr>
          <w:color w:val="212121"/>
          <w:spacing w:val="20"/>
        </w:rPr>
        <w:t xml:space="preserve"> </w:t>
      </w:r>
      <w:r>
        <w:rPr>
          <w:color w:val="212121"/>
        </w:rPr>
        <w:t>а</w:t>
      </w:r>
      <w:r>
        <w:rPr>
          <w:color w:val="212121"/>
          <w:spacing w:val="80"/>
        </w:rPr>
        <w:t xml:space="preserve"> </w:t>
      </w:r>
      <w:r>
        <w:rPr>
          <w:color w:val="212121"/>
        </w:rPr>
        <w:t>от</w:t>
      </w:r>
      <w:r>
        <w:rPr>
          <w:color w:val="212121"/>
          <w:spacing w:val="18"/>
        </w:rPr>
        <w:t xml:space="preserve"> </w:t>
      </w:r>
      <w:r>
        <w:rPr>
          <w:color w:val="212121"/>
        </w:rPr>
        <w:t>щодо</w:t>
      </w:r>
      <w:r>
        <w:rPr>
          <w:color w:val="212121"/>
          <w:spacing w:val="22"/>
        </w:rPr>
        <w:t xml:space="preserve"> </w:t>
      </w:r>
      <w:r>
        <w:rPr>
          <w:color w:val="212121"/>
        </w:rPr>
        <w:t>головного</w:t>
      </w:r>
      <w:r>
        <w:rPr>
          <w:color w:val="212121"/>
          <w:spacing w:val="22"/>
        </w:rPr>
        <w:t xml:space="preserve"> </w:t>
      </w:r>
      <w:r>
        <w:rPr>
          <w:color w:val="212121"/>
        </w:rPr>
        <w:t>мозку</w:t>
      </w:r>
    </w:p>
    <w:p>
      <w:pPr>
        <w:pStyle w:val="Style18"/>
        <w:spacing w:lineRule="auto" w:line="276" w:before="1" w:after="0"/>
        <w:ind w:left="140" w:right="142" w:hanging="0"/>
        <w:rPr/>
      </w:pPr>
      <w:r>
        <w:rPr>
          <w:color w:val="212121"/>
        </w:rPr>
        <w:t xml:space="preserve">— </w:t>
      </w:r>
      <w:r>
        <w:rPr>
          <w:color w:val="212121"/>
        </w:rPr>
        <w:t>все навпаки. Мозок підлітка перебуває на</w:t>
      </w:r>
      <w:r>
        <w:rPr>
          <w:color w:val="212121"/>
          <w:spacing w:val="40"/>
        </w:rPr>
        <w:t xml:space="preserve"> </w:t>
      </w:r>
      <w:r>
        <w:rPr>
          <w:color w:val="212121"/>
        </w:rPr>
        <w:t>стадії активного розвитку, що</w:t>
      </w:r>
      <w:r>
        <w:rPr>
          <w:color w:val="212121"/>
          <w:spacing w:val="80"/>
        </w:rPr>
        <w:t xml:space="preserve"> </w:t>
      </w:r>
      <w:r>
        <w:rPr>
          <w:color w:val="212121"/>
        </w:rPr>
        <w:t>робить його так само слабким і</w:t>
      </w:r>
      <w:r>
        <w:rPr>
          <w:color w:val="212121"/>
          <w:spacing w:val="40"/>
        </w:rPr>
        <w:t xml:space="preserve"> </w:t>
      </w:r>
      <w:r>
        <w:rPr>
          <w:color w:val="212121"/>
        </w:rPr>
        <w:t>уразливим, як мозок новонародженої дитини. Ризик</w:t>
      </w:r>
      <w:r>
        <w:rPr>
          <w:color w:val="212121"/>
          <w:spacing w:val="-4"/>
        </w:rPr>
        <w:t xml:space="preserve"> </w:t>
      </w:r>
      <w:r>
        <w:rPr>
          <w:color w:val="212121"/>
        </w:rPr>
        <w:t>розвитку</w:t>
      </w:r>
      <w:r>
        <w:rPr>
          <w:color w:val="212121"/>
          <w:spacing w:val="-6"/>
        </w:rPr>
        <w:t xml:space="preserve"> </w:t>
      </w:r>
      <w:r>
        <w:rPr>
          <w:color w:val="212121"/>
        </w:rPr>
        <w:t>психічного</w:t>
      </w:r>
      <w:r>
        <w:rPr>
          <w:color w:val="212121"/>
          <w:spacing w:val="-1"/>
        </w:rPr>
        <w:t xml:space="preserve"> </w:t>
      </w:r>
      <w:r>
        <w:rPr>
          <w:color w:val="212121"/>
        </w:rPr>
        <w:t>розладу</w:t>
      </w:r>
      <w:r>
        <w:rPr>
          <w:color w:val="212121"/>
          <w:spacing w:val="-6"/>
        </w:rPr>
        <w:t xml:space="preserve"> </w:t>
      </w:r>
      <w:r>
        <w:rPr>
          <w:color w:val="212121"/>
        </w:rPr>
        <w:t>внаслідок</w:t>
      </w:r>
      <w:r>
        <w:rPr>
          <w:color w:val="212121"/>
          <w:spacing w:val="-2"/>
        </w:rPr>
        <w:t xml:space="preserve"> </w:t>
      </w:r>
      <w:r>
        <w:rPr>
          <w:color w:val="212121"/>
        </w:rPr>
        <w:t>такої</w:t>
      </w:r>
      <w:r>
        <w:rPr>
          <w:color w:val="212121"/>
          <w:spacing w:val="-1"/>
        </w:rPr>
        <w:t xml:space="preserve"> </w:t>
      </w:r>
      <w:r>
        <w:rPr>
          <w:color w:val="212121"/>
        </w:rPr>
        <w:t>грубої</w:t>
      </w:r>
      <w:r>
        <w:rPr>
          <w:color w:val="212121"/>
          <w:spacing w:val="-1"/>
        </w:rPr>
        <w:t xml:space="preserve"> </w:t>
      </w:r>
      <w:r>
        <w:rPr>
          <w:color w:val="212121"/>
        </w:rPr>
        <w:t>поведінки</w:t>
      </w:r>
      <w:r>
        <w:rPr>
          <w:color w:val="212121"/>
          <w:spacing w:val="-2"/>
        </w:rPr>
        <w:t xml:space="preserve"> </w:t>
      </w:r>
      <w:r>
        <w:rPr>
          <w:color w:val="212121"/>
        </w:rPr>
        <w:t>у</w:t>
      </w:r>
      <w:r>
        <w:rPr>
          <w:color w:val="212121"/>
          <w:spacing w:val="40"/>
        </w:rPr>
        <w:t xml:space="preserve"> </w:t>
      </w:r>
      <w:r>
        <w:rPr>
          <w:color w:val="212121"/>
        </w:rPr>
        <w:t>дворічного малюка та</w:t>
      </w:r>
      <w:r>
        <w:rPr>
          <w:color w:val="212121"/>
          <w:spacing w:val="40"/>
        </w:rPr>
        <w:t xml:space="preserve"> </w:t>
      </w:r>
      <w:r>
        <w:rPr>
          <w:color w:val="212121"/>
        </w:rPr>
        <w:t>підлітка однаково високий, бо їхній мозок функціонує однаково.</w:t>
      </w:r>
    </w:p>
    <w:p>
      <w:pPr>
        <w:pStyle w:val="Style18"/>
        <w:spacing w:lineRule="auto" w:line="276"/>
        <w:ind w:left="140" w:right="147" w:firstLine="778"/>
        <w:rPr/>
      </w:pPr>
      <w:r>
        <w:rPr>
          <w:color w:val="212121"/>
        </w:rPr>
        <w:t>Установлено, що мозок людини, над якою відверто насміхаються, реагує точнісінько так само, як мозок людини, що отримує опік шкіри.</w:t>
      </w:r>
    </w:p>
    <w:p>
      <w:pPr>
        <w:pStyle w:val="Normal"/>
        <w:rPr/>
      </w:pPr>
      <w:r>
        <w:rPr/>
      </w:r>
    </w:p>
    <w:p>
      <w:pPr>
        <w:pStyle w:val="Normal"/>
        <w:rPr/>
      </w:pPr>
      <w:r>
        <w:rPr/>
      </w:r>
    </w:p>
    <w:p>
      <w:pPr>
        <w:pStyle w:val="Style18"/>
        <w:spacing w:lineRule="auto" w:line="276" w:before="64" w:after="0"/>
        <w:ind w:left="140" w:right="136" w:firstLine="708"/>
        <w:rPr/>
      </w:pPr>
      <w:r>
        <w:rPr>
          <w:b/>
          <w:color w:val="212121"/>
        </w:rPr>
        <w:t xml:space="preserve">Другий міф. </w:t>
      </w:r>
      <w:r>
        <w:rPr>
          <w:color w:val="212121"/>
        </w:rPr>
        <w:t>Цькування — це прояв любові, що робить дітей сильнішими Насправді залякування спричиняє стресову реакцію, під час якої в мозку вивільняється кортизол. А</w:t>
      </w:r>
      <w:r>
        <w:rPr>
          <w:color w:val="212121"/>
          <w:spacing w:val="40"/>
        </w:rPr>
        <w:t xml:space="preserve"> </w:t>
      </w:r>
      <w:r>
        <w:rPr>
          <w:color w:val="212121"/>
        </w:rPr>
        <w:t>цей гормон безпосередньо пов’язаний із депресією, психічним захворюванням, що також набуває масштабів епідемії серед підлітків. Булінг може залишити слід назавжди, адже він впливає на</w:t>
      </w:r>
      <w:r>
        <w:rPr>
          <w:color w:val="212121"/>
          <w:spacing w:val="40"/>
        </w:rPr>
        <w:t xml:space="preserve"> </w:t>
      </w:r>
      <w:r>
        <w:rPr>
          <w:color w:val="212121"/>
        </w:rPr>
        <w:t>гормони, руйнує зв’язки між клітинами мозку та</w:t>
      </w:r>
      <w:r>
        <w:rPr>
          <w:color w:val="212121"/>
          <w:spacing w:val="80"/>
        </w:rPr>
        <w:t xml:space="preserve"> </w:t>
      </w:r>
      <w:r>
        <w:rPr>
          <w:color w:val="212121"/>
        </w:rPr>
        <w:t>перешкоджає утворенню нових нейронів. Жодне</w:t>
      </w:r>
      <w:r>
        <w:rPr>
          <w:color w:val="212121"/>
          <w:spacing w:val="40"/>
        </w:rPr>
        <w:t xml:space="preserve"> </w:t>
      </w:r>
      <w:r>
        <w:rPr>
          <w:color w:val="212121"/>
        </w:rPr>
        <w:t>з</w:t>
      </w:r>
      <w:r>
        <w:rPr>
          <w:color w:val="212121"/>
          <w:spacing w:val="40"/>
        </w:rPr>
        <w:t xml:space="preserve"> </w:t>
      </w:r>
      <w:r>
        <w:rPr>
          <w:color w:val="212121"/>
        </w:rPr>
        <w:t>цих явищ не</w:t>
      </w:r>
      <w:r>
        <w:rPr>
          <w:color w:val="212121"/>
          <w:spacing w:val="40"/>
        </w:rPr>
        <w:t xml:space="preserve"> </w:t>
      </w:r>
      <w:r>
        <w:rPr>
          <w:color w:val="212121"/>
        </w:rPr>
        <w:t>зробить дитину сильнішою, розумнішою, не</w:t>
      </w:r>
      <w:r>
        <w:rPr>
          <w:color w:val="212121"/>
          <w:spacing w:val="40"/>
        </w:rPr>
        <w:t xml:space="preserve"> </w:t>
      </w:r>
      <w:r>
        <w:rPr>
          <w:color w:val="212121"/>
        </w:rPr>
        <w:t>сприятиме розвитку спортивних чи художніх талантів. Єдиним наслідком буде постійне погіршення стану мозку.</w:t>
      </w:r>
    </w:p>
    <w:p>
      <w:pPr>
        <w:pStyle w:val="Style18"/>
        <w:spacing w:before="47" w:after="0"/>
        <w:ind w:left="0" w:hanging="0"/>
        <w:jc w:val="left"/>
        <w:rPr/>
      </w:pPr>
      <w:r>
        <w:rPr/>
      </w:r>
    </w:p>
    <w:p>
      <w:pPr>
        <w:pStyle w:val="Style18"/>
        <w:spacing w:lineRule="auto" w:line="276"/>
        <w:ind w:left="140" w:right="141" w:firstLine="708"/>
        <w:rPr/>
      </w:pPr>
      <w:r>
        <w:rPr>
          <w:b/>
          <w:color w:val="212121"/>
        </w:rPr>
        <w:t xml:space="preserve">Третій міф. </w:t>
      </w:r>
      <w:r>
        <w:rPr>
          <w:color w:val="212121"/>
        </w:rPr>
        <w:t>Емоційне насильство не таке серйозне, як фізичне або сексуальне Цькування залишає справжні «неврологічні рубці» на</w:t>
      </w:r>
      <w:r>
        <w:rPr>
          <w:color w:val="212121"/>
          <w:spacing w:val="40"/>
        </w:rPr>
        <w:t xml:space="preserve"> </w:t>
      </w:r>
      <w:r>
        <w:rPr>
          <w:color w:val="212121"/>
        </w:rPr>
        <w:t>мозку, які можна побачити за</w:t>
      </w:r>
      <w:r>
        <w:rPr>
          <w:color w:val="212121"/>
          <w:spacing w:val="40"/>
        </w:rPr>
        <w:t xml:space="preserve"> </w:t>
      </w:r>
      <w:r>
        <w:rPr>
          <w:color w:val="212121"/>
        </w:rPr>
        <w:t>допомогою томографії. І</w:t>
      </w:r>
      <w:r>
        <w:rPr>
          <w:color w:val="212121"/>
          <w:spacing w:val="40"/>
        </w:rPr>
        <w:t xml:space="preserve"> </w:t>
      </w:r>
      <w:r>
        <w:rPr>
          <w:color w:val="212121"/>
        </w:rPr>
        <w:t>науковці були просто вражені тим, наскільки ці зміни в</w:t>
      </w:r>
      <w:r>
        <w:rPr>
          <w:color w:val="212121"/>
          <w:spacing w:val="40"/>
        </w:rPr>
        <w:t xml:space="preserve"> </w:t>
      </w:r>
      <w:r>
        <w:rPr>
          <w:color w:val="212121"/>
        </w:rPr>
        <w:t>мозку схожі на</w:t>
      </w:r>
      <w:r>
        <w:rPr>
          <w:color w:val="212121"/>
          <w:spacing w:val="40"/>
        </w:rPr>
        <w:t xml:space="preserve"> </w:t>
      </w:r>
      <w:r>
        <w:rPr>
          <w:color w:val="212121"/>
        </w:rPr>
        <w:t>зміни в</w:t>
      </w:r>
      <w:r>
        <w:rPr>
          <w:color w:val="212121"/>
          <w:spacing w:val="40"/>
        </w:rPr>
        <w:t xml:space="preserve"> </w:t>
      </w:r>
      <w:r>
        <w:rPr>
          <w:color w:val="212121"/>
        </w:rPr>
        <w:t>мозку дітей, які стали жертвами фізичного чи сексуального насильства в</w:t>
      </w:r>
      <w:r>
        <w:rPr>
          <w:color w:val="212121"/>
          <w:spacing w:val="40"/>
        </w:rPr>
        <w:t xml:space="preserve"> </w:t>
      </w:r>
      <w:r>
        <w:rPr>
          <w:color w:val="212121"/>
        </w:rPr>
        <w:t>ранньому дитинстві. Тож батькам, які вважають, що вчителі просто зобов’язані кричати, лаятися, зачіпати за</w:t>
      </w:r>
      <w:r>
        <w:rPr>
          <w:color w:val="212121"/>
          <w:spacing w:val="40"/>
        </w:rPr>
        <w:t xml:space="preserve"> </w:t>
      </w:r>
      <w:r>
        <w:rPr>
          <w:color w:val="212121"/>
        </w:rPr>
        <w:t>живе, ігнорувати та</w:t>
      </w:r>
      <w:r>
        <w:rPr>
          <w:color w:val="212121"/>
          <w:spacing w:val="-1"/>
        </w:rPr>
        <w:t xml:space="preserve"> </w:t>
      </w:r>
      <w:r>
        <w:rPr>
          <w:color w:val="212121"/>
        </w:rPr>
        <w:t>постійно засуджувати вихованців, — бо все це нібито мотивує дітей</w:t>
      </w:r>
    </w:p>
    <w:p>
      <w:pPr>
        <w:pStyle w:val="Style18"/>
        <w:spacing w:lineRule="auto" w:line="276"/>
        <w:ind w:left="140" w:right="142" w:hanging="0"/>
        <w:rPr/>
      </w:pPr>
      <w:r>
        <w:rPr>
          <w:color w:val="212121"/>
        </w:rPr>
        <w:t xml:space="preserve">— </w:t>
      </w:r>
      <w:r>
        <w:rPr>
          <w:color w:val="212121"/>
        </w:rPr>
        <w:t>варто пам’ятати, що підтримувати такого вчителя — все одно, що</w:t>
      </w:r>
      <w:r>
        <w:rPr>
          <w:color w:val="212121"/>
          <w:spacing w:val="40"/>
        </w:rPr>
        <w:t xml:space="preserve"> </w:t>
      </w:r>
      <w:r>
        <w:rPr>
          <w:color w:val="212121"/>
        </w:rPr>
        <w:t>підтримувати маніяка-ґвалтівника.</w:t>
      </w:r>
    </w:p>
    <w:p>
      <w:pPr>
        <w:pStyle w:val="Style18"/>
        <w:spacing w:before="42" w:after="0"/>
        <w:ind w:left="0" w:hanging="0"/>
        <w:jc w:val="left"/>
        <w:rPr/>
      </w:pPr>
      <w:r>
        <w:rPr/>
      </w:r>
    </w:p>
    <w:p>
      <w:pPr>
        <w:pStyle w:val="Style18"/>
        <w:spacing w:lineRule="auto" w:line="276" w:before="1" w:after="0"/>
        <w:ind w:left="140" w:right="140" w:firstLine="708"/>
        <w:rPr/>
      </w:pPr>
      <w:r>
        <w:rPr>
          <w:b/>
          <w:color w:val="212121"/>
        </w:rPr>
        <w:t xml:space="preserve">Четвертий міф. </w:t>
      </w:r>
      <w:r>
        <w:rPr>
          <w:color w:val="212121"/>
        </w:rPr>
        <w:t>Булінг — невід’ємний етап дорослішання. Очевидно те, що позитивне, сприятливе середовище дозволяє підліткам розкриватися і бути щасливими, а</w:t>
      </w:r>
      <w:r>
        <w:rPr>
          <w:color w:val="212121"/>
          <w:spacing w:val="40"/>
        </w:rPr>
        <w:t xml:space="preserve"> </w:t>
      </w:r>
      <w:r>
        <w:rPr>
          <w:color w:val="212121"/>
        </w:rPr>
        <w:t>«токсичне» середовище змушує їх</w:t>
      </w:r>
      <w:r>
        <w:rPr>
          <w:color w:val="212121"/>
          <w:spacing w:val="40"/>
        </w:rPr>
        <w:t xml:space="preserve"> </w:t>
      </w:r>
      <w:r>
        <w:rPr>
          <w:color w:val="212121"/>
        </w:rPr>
        <w:t>страждати, сильно та</w:t>
      </w:r>
      <w:r>
        <w:rPr>
          <w:color w:val="212121"/>
          <w:spacing w:val="40"/>
        </w:rPr>
        <w:t xml:space="preserve"> </w:t>
      </w:r>
      <w:r>
        <w:rPr>
          <w:color w:val="212121"/>
        </w:rPr>
        <w:t>постійно. Цькування не</w:t>
      </w:r>
      <w:r>
        <w:rPr>
          <w:color w:val="212121"/>
          <w:spacing w:val="40"/>
        </w:rPr>
        <w:t xml:space="preserve"> </w:t>
      </w:r>
      <w:r>
        <w:rPr>
          <w:color w:val="212121"/>
        </w:rPr>
        <w:t>закінчується із закінченням освітнього закладу. Зміни у</w:t>
      </w:r>
      <w:r>
        <w:rPr>
          <w:color w:val="212121"/>
          <w:spacing w:val="40"/>
        </w:rPr>
        <w:t xml:space="preserve"> </w:t>
      </w:r>
      <w:r>
        <w:rPr>
          <w:color w:val="212121"/>
        </w:rPr>
        <w:t>мозку є довготривалими, а</w:t>
      </w:r>
      <w:r>
        <w:rPr>
          <w:color w:val="212121"/>
          <w:spacing w:val="40"/>
        </w:rPr>
        <w:t xml:space="preserve"> </w:t>
      </w:r>
      <w:r>
        <w:rPr>
          <w:color w:val="212121"/>
        </w:rPr>
        <w:t>емоційні шрами можуть залишитись на</w:t>
      </w:r>
      <w:r>
        <w:rPr>
          <w:color w:val="212121"/>
          <w:spacing w:val="40"/>
        </w:rPr>
        <w:t xml:space="preserve"> </w:t>
      </w:r>
      <w:r>
        <w:rPr>
          <w:color w:val="212121"/>
        </w:rPr>
        <w:t xml:space="preserve">все життя. Тож учені стверджують, що вкрай важливо якнайшвидше зупиняти будь-які спроби цькування, де б вони не виникали — бо наслідки катастрофічно швидко стають </w:t>
      </w:r>
      <w:r>
        <w:rPr>
          <w:color w:val="212121"/>
          <w:spacing w:val="-2"/>
        </w:rPr>
        <w:t>невідворотними.</w:t>
      </w:r>
    </w:p>
    <w:p>
      <w:pPr>
        <w:pStyle w:val="Style18"/>
        <w:spacing w:before="49" w:after="0"/>
        <w:ind w:left="0" w:hanging="0"/>
        <w:jc w:val="left"/>
        <w:rPr/>
      </w:pPr>
      <w:r>
        <w:rPr/>
      </w:r>
    </w:p>
    <w:p>
      <w:pPr>
        <w:pStyle w:val="Style18"/>
        <w:spacing w:lineRule="auto" w:line="276" w:before="1" w:after="0"/>
        <w:ind w:left="140" w:right="141" w:firstLine="708"/>
        <w:rPr/>
      </w:pPr>
      <w:r>
        <w:rPr>
          <w:b/>
          <w:color w:val="212121"/>
        </w:rPr>
        <w:t xml:space="preserve">П’ятий міф. </w:t>
      </w:r>
      <w:r>
        <w:rPr>
          <w:color w:val="212121"/>
        </w:rPr>
        <w:t>Учні та</w:t>
      </w:r>
      <w:r>
        <w:rPr>
          <w:color w:val="212121"/>
          <w:spacing w:val="40"/>
        </w:rPr>
        <w:t xml:space="preserve"> </w:t>
      </w:r>
      <w:r>
        <w:rPr>
          <w:color w:val="212121"/>
        </w:rPr>
        <w:t>спортсмени здатні реалізовувати увесь свій потенціал лише за</w:t>
      </w:r>
      <w:r>
        <w:rPr>
          <w:color w:val="212121"/>
          <w:spacing w:val="40"/>
        </w:rPr>
        <w:t xml:space="preserve"> </w:t>
      </w:r>
      <w:r>
        <w:rPr>
          <w:color w:val="212121"/>
        </w:rPr>
        <w:t>умов цькування Клітини мозку, сформовані в</w:t>
      </w:r>
      <w:r>
        <w:rPr>
          <w:color w:val="212121"/>
          <w:spacing w:val="40"/>
        </w:rPr>
        <w:t xml:space="preserve"> </w:t>
      </w:r>
      <w:r>
        <w:rPr>
          <w:color w:val="212121"/>
        </w:rPr>
        <w:t>дитинстві, працюють і</w:t>
      </w:r>
      <w:r>
        <w:rPr>
          <w:color w:val="212121"/>
          <w:spacing w:val="40"/>
        </w:rPr>
        <w:t xml:space="preserve"> </w:t>
      </w:r>
      <w:r>
        <w:rPr>
          <w:color w:val="212121"/>
        </w:rPr>
        <w:t>в підлітковому віці, утворюють нові з’єднання, а</w:t>
      </w:r>
      <w:r>
        <w:rPr>
          <w:color w:val="212121"/>
          <w:spacing w:val="40"/>
        </w:rPr>
        <w:t xml:space="preserve"> </w:t>
      </w:r>
      <w:r>
        <w:rPr>
          <w:color w:val="212121"/>
        </w:rPr>
        <w:t>невикористані — поступово відмирають. Отже, підлітковий вік є</w:t>
      </w:r>
      <w:r>
        <w:rPr>
          <w:color w:val="212121"/>
          <w:spacing w:val="40"/>
        </w:rPr>
        <w:t xml:space="preserve"> </w:t>
      </w:r>
      <w:r>
        <w:rPr>
          <w:color w:val="212121"/>
        </w:rPr>
        <w:t>вирішальним для формування або руйнування інтелекту людини. Саме тому потрапляння кортизолу в</w:t>
      </w:r>
      <w:r>
        <w:rPr>
          <w:color w:val="212121"/>
          <w:spacing w:val="40"/>
        </w:rPr>
        <w:t xml:space="preserve"> </w:t>
      </w:r>
      <w:r>
        <w:rPr>
          <w:color w:val="212121"/>
        </w:rPr>
        <w:t>мозок під час цькування є</w:t>
      </w:r>
      <w:r>
        <w:rPr>
          <w:color w:val="212121"/>
          <w:spacing w:val="-1"/>
        </w:rPr>
        <w:t xml:space="preserve"> </w:t>
      </w:r>
      <w:r>
        <w:rPr>
          <w:color w:val="212121"/>
        </w:rPr>
        <w:t>настільки руйнівним: він пошкоджує мозкові структури, які впливають на</w:t>
      </w:r>
      <w:r>
        <w:rPr>
          <w:color w:val="212121"/>
          <w:spacing w:val="40"/>
        </w:rPr>
        <w:t xml:space="preserve"> </w:t>
      </w:r>
      <w:r>
        <w:rPr>
          <w:color w:val="212121"/>
        </w:rPr>
        <w:t>здатність навчатися, пам’ять, концентрацію і</w:t>
      </w:r>
      <w:r>
        <w:rPr>
          <w:color w:val="212121"/>
          <w:spacing w:val="40"/>
        </w:rPr>
        <w:t xml:space="preserve"> </w:t>
      </w:r>
      <w:r>
        <w:rPr>
          <w:color w:val="212121"/>
        </w:rPr>
        <w:t>прийняття рішень.</w:t>
      </w:r>
    </w:p>
    <w:p>
      <w:pPr>
        <w:pStyle w:val="Style18"/>
        <w:spacing w:lineRule="auto" w:line="276"/>
        <w:ind w:left="140" w:right="145" w:firstLine="708"/>
        <w:rPr/>
      </w:pPr>
      <w:r>
        <w:pict>
          <v:shape id="shape_0" ID="Graphic 6" coordsize="17611,657" path="m17610,0l0,0l0,656l17610,656l17610,0e" fillcolor="white" stroked="f" o:allowincell="f" style="position:absolute;margin-left:55.2pt;margin-top:55.8pt;width:499.1pt;height:18.55pt;mso-wrap-style:none;v-text-anchor:middle;mso-position-horizontal-relative:page">
            <v:fill o:detectmouseclick="t" type="solid" color2="black"/>
            <v:stroke color="#3465a4" joinstyle="round" endcap="flat"/>
            <w10:wrap type="none"/>
          </v:shape>
        </w:pict>
      </w:r>
      <w:r>
        <w:rPr>
          <w:color w:val="212121"/>
        </w:rPr>
        <w:t>Таким чином, режим цькування, запроваджений учителем або тренером, ніколи не</w:t>
      </w:r>
      <w:r>
        <w:rPr>
          <w:color w:val="212121"/>
          <w:spacing w:val="40"/>
        </w:rPr>
        <w:t xml:space="preserve"> </w:t>
      </w:r>
      <w:r>
        <w:rPr>
          <w:color w:val="212121"/>
        </w:rPr>
        <w:t>дозволить дітям реалізувати свій потенціал повністю. Навпаки, він завдасть їм серйозної та</w:t>
      </w:r>
      <w:r>
        <w:rPr>
          <w:color w:val="212121"/>
          <w:spacing w:val="40"/>
        </w:rPr>
        <w:t xml:space="preserve"> </w:t>
      </w:r>
      <w:r>
        <w:rPr>
          <w:color w:val="212121"/>
        </w:rPr>
        <w:t>тривалої шкоди. Окрім міфів батьки, вчителі,  адміністрація ліцею</w:t>
      </w:r>
      <w:r>
        <w:rPr>
          <w:color w:val="212121"/>
          <w:spacing w:val="80"/>
          <w:w w:val="150"/>
        </w:rPr>
        <w:t xml:space="preserve"> </w:t>
      </w:r>
      <w:r>
        <w:rPr>
          <w:color w:val="212121"/>
        </w:rPr>
        <w:t>та</w:t>
      </w:r>
      <w:r>
        <w:rPr>
          <w:color w:val="212121"/>
          <w:spacing w:val="-1"/>
        </w:rPr>
        <w:t xml:space="preserve"> </w:t>
      </w:r>
      <w:r>
        <w:rPr>
          <w:color w:val="212121"/>
        </w:rPr>
        <w:t>законодавці</w:t>
      </w:r>
      <w:r>
        <w:rPr>
          <w:color w:val="212121"/>
          <w:spacing w:val="80"/>
          <w:w w:val="150"/>
        </w:rPr>
        <w:t xml:space="preserve"> </w:t>
      </w:r>
      <w:r>
        <w:rPr>
          <w:color w:val="212121"/>
        </w:rPr>
        <w:t>повинні</w:t>
      </w:r>
      <w:r>
        <w:rPr>
          <w:color w:val="212121"/>
          <w:spacing w:val="80"/>
          <w:w w:val="150"/>
        </w:rPr>
        <w:t xml:space="preserve"> </w:t>
      </w:r>
      <w:r>
        <w:rPr>
          <w:color w:val="212121"/>
        </w:rPr>
        <w:t>об’єднатися,</w:t>
      </w:r>
      <w:r>
        <w:rPr>
          <w:color w:val="212121"/>
          <w:spacing w:val="80"/>
          <w:w w:val="150"/>
        </w:rPr>
        <w:t xml:space="preserve"> </w:t>
      </w:r>
      <w:r>
        <w:rPr>
          <w:color w:val="212121"/>
        </w:rPr>
        <w:t>щоб</w:t>
      </w:r>
      <w:r>
        <w:rPr>
          <w:color w:val="212121"/>
          <w:spacing w:val="80"/>
          <w:w w:val="150"/>
        </w:rPr>
        <w:t xml:space="preserve"> </w:t>
      </w:r>
      <w:r>
        <w:rPr>
          <w:color w:val="212121"/>
        </w:rPr>
        <w:t>захистити</w:t>
      </w:r>
      <w:r>
        <w:rPr>
          <w:color w:val="212121"/>
          <w:spacing w:val="80"/>
          <w:w w:val="150"/>
        </w:rPr>
        <w:t xml:space="preserve"> </w:t>
      </w:r>
      <w:r>
        <w:rPr>
          <w:color w:val="212121"/>
        </w:rPr>
        <w:t>найбільш</w:t>
      </w:r>
      <w:r>
        <w:rPr/>
        <w:t xml:space="preserve"> </w:t>
      </w:r>
      <w:r>
        <w:rPr>
          <w:color w:val="212121"/>
        </w:rPr>
        <w:t>уразливі групи населення від будь-яких видів</w:t>
      </w:r>
      <w:r>
        <w:rPr>
          <w:color w:val="212121"/>
          <w:spacing w:val="-1"/>
        </w:rPr>
        <w:t xml:space="preserve"> </w:t>
      </w:r>
      <w:r>
        <w:rPr>
          <w:color w:val="212121"/>
        </w:rPr>
        <w:t>жорстокої поведінки, зокрема,</w:t>
      </w:r>
      <w:r>
        <w:rPr>
          <w:color w:val="212121"/>
          <w:spacing w:val="-1"/>
        </w:rPr>
        <w:t xml:space="preserve"> </w:t>
      </w:r>
      <w:r>
        <w:rPr>
          <w:color w:val="212121"/>
        </w:rPr>
        <w:t>й</w:t>
      </w:r>
      <w:r>
        <w:rPr>
          <w:color w:val="212121"/>
          <w:spacing w:val="40"/>
        </w:rPr>
        <w:t xml:space="preserve"> </w:t>
      </w:r>
      <w:r>
        <w:rPr>
          <w:color w:val="212121"/>
        </w:rPr>
        <w:t>від емоційного насильства або цькування з</w:t>
      </w:r>
      <w:r>
        <w:rPr>
          <w:color w:val="212121"/>
          <w:spacing w:val="40"/>
        </w:rPr>
        <w:t xml:space="preserve"> </w:t>
      </w:r>
      <w:r>
        <w:rPr>
          <w:color w:val="212121"/>
        </w:rPr>
        <w:t>боку дорослих. Немає сенсу в</w:t>
      </w:r>
      <w:r>
        <w:rPr>
          <w:color w:val="212121"/>
          <w:spacing w:val="40"/>
        </w:rPr>
        <w:t xml:space="preserve"> </w:t>
      </w:r>
      <w:r>
        <w:rPr>
          <w:color w:val="212121"/>
        </w:rPr>
        <w:t>тому, щоб захищати наших дітей від двох видів насильства й заплющувати при цьому очі на третій, не</w:t>
      </w:r>
      <w:r>
        <w:rPr>
          <w:color w:val="212121"/>
          <w:spacing w:val="40"/>
        </w:rPr>
        <w:t xml:space="preserve"> </w:t>
      </w:r>
      <w:r>
        <w:rPr>
          <w:color w:val="212121"/>
        </w:rPr>
        <w:t>менш руйнівний вид. Але якщо цькування з</w:t>
      </w:r>
      <w:r>
        <w:rPr>
          <w:color w:val="212121"/>
          <w:spacing w:val="40"/>
        </w:rPr>
        <w:t xml:space="preserve"> </w:t>
      </w:r>
      <w:r>
        <w:rPr>
          <w:color w:val="212121"/>
        </w:rPr>
        <w:t>боку вчителів все ще є швидше винятком, то цькування дітей однолітками нікого не дивує. Епідемія цькування не зупиниться, доки ми самі не</w:t>
      </w:r>
      <w:r>
        <w:rPr>
          <w:color w:val="212121"/>
          <w:spacing w:val="40"/>
        </w:rPr>
        <w:t xml:space="preserve"> </w:t>
      </w:r>
      <w:r>
        <w:rPr>
          <w:color w:val="212121"/>
        </w:rPr>
        <w:t>зупинимо її. Але просто визнати проблему замало, потрібно ще й</w:t>
      </w:r>
      <w:r>
        <w:rPr>
          <w:color w:val="212121"/>
          <w:spacing w:val="40"/>
        </w:rPr>
        <w:t xml:space="preserve"> </w:t>
      </w:r>
      <w:r>
        <w:rPr>
          <w:color w:val="212121"/>
        </w:rPr>
        <w:t>невпинно боротися з</w:t>
      </w:r>
      <w:r>
        <w:rPr>
          <w:color w:val="212121"/>
          <w:spacing w:val="-4"/>
        </w:rPr>
        <w:t xml:space="preserve"> </w:t>
      </w:r>
      <w:r>
        <w:rPr>
          <w:color w:val="212121"/>
        </w:rPr>
        <w:t>нею. Ця боротьба потребує часу, сил і справжнього бажання змінити те, що відбувається в</w:t>
      </w:r>
      <w:r>
        <w:rPr>
          <w:color w:val="212121"/>
          <w:spacing w:val="40"/>
        </w:rPr>
        <w:t xml:space="preserve"> </w:t>
      </w:r>
      <w:r>
        <w:rPr>
          <w:color w:val="212121"/>
        </w:rPr>
        <w:t>наших школах (та часто й</w:t>
      </w:r>
      <w:r>
        <w:rPr>
          <w:color w:val="212121"/>
          <w:spacing w:val="40"/>
        </w:rPr>
        <w:t xml:space="preserve"> </w:t>
      </w:r>
      <w:r>
        <w:rPr>
          <w:color w:val="212121"/>
        </w:rPr>
        <w:t>у родинах також). Тож що вже зараз може зробити кожен учитель, щоб, попри те, якою складною є</w:t>
      </w:r>
      <w:r>
        <w:rPr>
          <w:color w:val="212121"/>
          <w:spacing w:val="40"/>
        </w:rPr>
        <w:t xml:space="preserve"> </w:t>
      </w:r>
      <w:r>
        <w:rPr>
          <w:color w:val="212121"/>
        </w:rPr>
        <w:t>ситуація, виховати зовсім нове покоління — людей, для яких булінг є</w:t>
      </w:r>
      <w:r>
        <w:rPr>
          <w:color w:val="212121"/>
          <w:spacing w:val="40"/>
        </w:rPr>
        <w:t xml:space="preserve"> </w:t>
      </w:r>
      <w:r>
        <w:rPr>
          <w:color w:val="212121"/>
        </w:rPr>
        <w:t>неприйнятною, а</w:t>
      </w:r>
      <w:r>
        <w:rPr>
          <w:color w:val="212121"/>
          <w:spacing w:val="40"/>
        </w:rPr>
        <w:t xml:space="preserve"> </w:t>
      </w:r>
      <w:r>
        <w:rPr>
          <w:color w:val="212121"/>
        </w:rPr>
        <w:t>головне — незвичною справою?</w:t>
      </w:r>
    </w:p>
    <w:sectPr>
      <w:footerReference w:type="default" r:id="rId62"/>
      <w:footerReference w:type="first" r:id="rId63"/>
      <w:type w:val="nextPage"/>
      <w:pgSz w:w="11906" w:h="16838"/>
      <w:pgMar w:left="992" w:right="708" w:gutter="0" w:header="0" w:top="780" w:footer="953" w:bottom="120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Wingdings">
    <w:charset w:val="02"/>
    <w:family w:val="auto"/>
    <w:pitch w:val="variable"/>
  </w:font>
  <w:font w:name="Symbol">
    <w:charset w:val="02"/>
    <w:family w:val="auto"/>
    <w:pitch w:val="default"/>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12"/>
      <w:ind w:left="0" w:hanging="0"/>
      <w:jc w:val="left"/>
      <w:rPr>
        <w:sz w:val="19"/>
      </w:rPr>
    </w:pPr>
    <w:r>
      <w:rPr>
        <w:sz w:val="19"/>
      </w:rPr>
    </w:r>
    <w:r>
      <mc:AlternateContent>
        <mc:Choice Requires="wps">
          <w:drawing>
            <wp:anchor behindDoc="1" distT="0" distB="0" distL="0" distR="0" simplePos="0" locked="0" layoutInCell="0" allowOverlap="1" relativeHeight="3">
              <wp:simplePos x="0" y="0"/>
              <wp:positionH relativeFrom="page">
                <wp:posOffset>6869430</wp:posOffset>
              </wp:positionH>
              <wp:positionV relativeFrom="page">
                <wp:posOffset>9918700</wp:posOffset>
              </wp:positionV>
              <wp:extent cx="203835" cy="180975"/>
              <wp:effectExtent l="0" t="0" r="0" b="0"/>
              <wp:wrapNone/>
              <wp:docPr id="2" name="Рамка1"/>
              <a:graphic xmlns:a="http://schemas.openxmlformats.org/drawingml/2006/main">
                <a:graphicData uri="http://schemas.microsoft.com/office/word/2010/wordprocessingShape">
                  <wps:wsp>
                    <wps:cNvSpPr txBox="1"/>
                    <wps:spPr>
                      <a:xfrm>
                        <a:off x="0" y="0"/>
                        <a:ext cx="203835" cy="180975"/>
                      </a:xfrm>
                      <a:prstGeom prst="rect"/>
                      <a:solidFill>
                        <a:srgbClr val="FFFFFF">
                          <a:alpha val="0"/>
                        </a:srgbClr>
                      </a:solidFill>
                    </wps:spPr>
                    <wps:txbx>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6.05pt;height:14.25pt;mso-wrap-distance-left:0pt;mso-wrap-distance-right:0pt;mso-wrap-distance-top:0pt;mso-wrap-distance-bottom:0pt;margin-top:781pt;mso-position-vertical-relative:page;margin-left:540.9pt;mso-position-horizontal-relative:page">
              <v:textbox inset="0in,0in,0in,0in">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2</w:t>
                    </w:r>
                    <w:r>
                      <w:rPr>
                        <w:spacing w:val="-5"/>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12"/>
      <w:ind w:left="0" w:hanging="0"/>
      <w:jc w:val="left"/>
      <w:rPr>
        <w:sz w:val="19"/>
      </w:rPr>
    </w:pPr>
    <w:r>
      <w:rPr>
        <w:sz w:val="19"/>
      </w:rPr>
    </w:r>
    <w:r>
      <mc:AlternateContent>
        <mc:Choice Requires="wps">
          <w:drawing>
            <wp:anchor behindDoc="1" distT="0" distB="0" distL="0" distR="0" simplePos="0" locked="0" layoutInCell="0" allowOverlap="1" relativeHeight="30">
              <wp:simplePos x="0" y="0"/>
              <wp:positionH relativeFrom="page">
                <wp:posOffset>6869430</wp:posOffset>
              </wp:positionH>
              <wp:positionV relativeFrom="page">
                <wp:posOffset>9918700</wp:posOffset>
              </wp:positionV>
              <wp:extent cx="203835" cy="180975"/>
              <wp:effectExtent l="0" t="0" r="0" b="0"/>
              <wp:wrapNone/>
              <wp:docPr id="8" name="Рамка8"/>
              <a:graphic xmlns:a="http://schemas.openxmlformats.org/drawingml/2006/main">
                <a:graphicData uri="http://schemas.microsoft.com/office/word/2010/wordprocessingShape">
                  <wps:wsp>
                    <wps:cNvSpPr txBox="1"/>
                    <wps:spPr>
                      <a:xfrm>
                        <a:off x="0" y="0"/>
                        <a:ext cx="203835" cy="180975"/>
                      </a:xfrm>
                      <a:prstGeom prst="rect"/>
                      <a:solidFill>
                        <a:srgbClr val="FFFFFF">
                          <a:alpha val="0"/>
                        </a:srgbClr>
                      </a:solidFill>
                    </wps:spPr>
                    <wps:txbx>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6.05pt;height:14.25pt;mso-wrap-distance-left:0pt;mso-wrap-distance-right:0pt;mso-wrap-distance-top:0pt;mso-wrap-distance-bottom:0pt;margin-top:781pt;mso-position-vertical-relative:page;margin-left:540.9pt;mso-position-horizontal-relative:page">
              <v:textbox inset="0in,0in,0in,0in">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12"/>
      <w:ind w:left="0" w:hanging="0"/>
      <w:jc w:val="left"/>
      <w:rPr>
        <w:sz w:val="19"/>
      </w:rPr>
    </w:pPr>
    <w:r>
      <w:rPr>
        <w:sz w:val="19"/>
      </w:rPr>
    </w:r>
    <w:r>
      <mc:AlternateContent>
        <mc:Choice Requires="wps">
          <w:drawing>
            <wp:anchor behindDoc="1" distT="0" distB="0" distL="0" distR="0" simplePos="0" locked="0" layoutInCell="0" allowOverlap="1" relativeHeight="33">
              <wp:simplePos x="0" y="0"/>
              <wp:positionH relativeFrom="page">
                <wp:posOffset>6869430</wp:posOffset>
              </wp:positionH>
              <wp:positionV relativeFrom="page">
                <wp:posOffset>9918700</wp:posOffset>
              </wp:positionV>
              <wp:extent cx="203835" cy="180975"/>
              <wp:effectExtent l="0" t="0" r="0" b="0"/>
              <wp:wrapNone/>
              <wp:docPr id="9" name="Рамка9"/>
              <a:graphic xmlns:a="http://schemas.openxmlformats.org/drawingml/2006/main">
                <a:graphicData uri="http://schemas.microsoft.com/office/word/2010/wordprocessingShape">
                  <wps:wsp>
                    <wps:cNvSpPr txBox="1"/>
                    <wps:spPr>
                      <a:xfrm>
                        <a:off x="0" y="0"/>
                        <a:ext cx="203835" cy="180975"/>
                      </a:xfrm>
                      <a:prstGeom prst="rect"/>
                      <a:solidFill>
                        <a:srgbClr val="FFFFFF">
                          <a:alpha val="0"/>
                        </a:srgbClr>
                      </a:solidFill>
                    </wps:spPr>
                    <wps:txbx>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6.05pt;height:14.25pt;mso-wrap-distance-left:0pt;mso-wrap-distance-right:0pt;mso-wrap-distance-top:0pt;mso-wrap-distance-bottom:0pt;margin-top:781pt;mso-position-vertical-relative:page;margin-left:540.9pt;mso-position-horizontal-relative:page">
              <v:textbox inset="0in,0in,0in,0in">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9</w:t>
                    </w:r>
                    <w:r>
                      <w:rPr>
                        <w:spacing w:val="-5"/>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12"/>
      <w:ind w:left="0" w:hanging="0"/>
      <w:jc w:val="left"/>
      <w:rPr>
        <w:sz w:val="19"/>
      </w:rPr>
    </w:pPr>
    <w:r>
      <w:rPr>
        <w:sz w:val="19"/>
      </w:rPr>
    </w:r>
    <w:r>
      <mc:AlternateContent>
        <mc:Choice Requires="wps">
          <w:drawing>
            <wp:anchor behindDoc="1" distT="0" distB="0" distL="0" distR="0" simplePos="0" locked="0" layoutInCell="0" allowOverlap="1" relativeHeight="32">
              <wp:simplePos x="0" y="0"/>
              <wp:positionH relativeFrom="page">
                <wp:posOffset>6869430</wp:posOffset>
              </wp:positionH>
              <wp:positionV relativeFrom="page">
                <wp:posOffset>9918700</wp:posOffset>
              </wp:positionV>
              <wp:extent cx="203835" cy="180975"/>
              <wp:effectExtent l="0" t="0" r="0" b="0"/>
              <wp:wrapNone/>
              <wp:docPr id="10" name="Рамка10"/>
              <a:graphic xmlns:a="http://schemas.openxmlformats.org/drawingml/2006/main">
                <a:graphicData uri="http://schemas.microsoft.com/office/word/2010/wordprocessingShape">
                  <wps:wsp>
                    <wps:cNvSpPr txBox="1"/>
                    <wps:spPr>
                      <a:xfrm>
                        <a:off x="0" y="0"/>
                        <a:ext cx="203835" cy="180975"/>
                      </a:xfrm>
                      <a:prstGeom prst="rect"/>
                      <a:solidFill>
                        <a:srgbClr val="FFFFFF">
                          <a:alpha val="0"/>
                        </a:srgbClr>
                      </a:solidFill>
                    </wps:spPr>
                    <wps:txbx>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6.05pt;height:14.25pt;mso-wrap-distance-left:0pt;mso-wrap-distance-right:0pt;mso-wrap-distance-top:0pt;mso-wrap-distance-bottom:0pt;margin-top:781pt;mso-position-vertical-relative:page;margin-left:540.9pt;mso-position-horizontal-relative:page">
              <v:textbox inset="0in,0in,0in,0in">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12"/>
      <w:ind w:left="0" w:hanging="0"/>
      <w:jc w:val="left"/>
      <w:rPr>
        <w:sz w:val="20"/>
      </w:rPr>
    </w:pPr>
    <w:r>
      <w:rPr>
        <w:sz w:val="20"/>
      </w:rPr>
    </w:r>
    <w:r>
      <mc:AlternateContent>
        <mc:Choice Requires="wps">
          <w:drawing>
            <wp:anchor behindDoc="1" distT="0" distB="0" distL="0" distR="0" simplePos="0" locked="0" layoutInCell="0" allowOverlap="1" relativeHeight="23">
              <wp:simplePos x="0" y="0"/>
              <wp:positionH relativeFrom="page">
                <wp:posOffset>6844030</wp:posOffset>
              </wp:positionH>
              <wp:positionV relativeFrom="page">
                <wp:posOffset>9912985</wp:posOffset>
              </wp:positionV>
              <wp:extent cx="229235" cy="180975"/>
              <wp:effectExtent l="0" t="0" r="0" b="0"/>
              <wp:wrapNone/>
              <wp:docPr id="13" name="Рамка11"/>
              <a:graphic xmlns:a="http://schemas.openxmlformats.org/drawingml/2006/main">
                <a:graphicData uri="http://schemas.microsoft.com/office/word/2010/wordprocessingShape">
                  <wps:wsp>
                    <wps:cNvSpPr txBox="1"/>
                    <wps:spPr>
                      <a:xfrm>
                        <a:off x="0" y="0"/>
                        <a:ext cx="229235" cy="180975"/>
                      </a:xfrm>
                      <a:prstGeom prst="rect"/>
                      <a:solidFill>
                        <a:srgbClr val="FFFFFF">
                          <a:alpha val="0"/>
                        </a:srgbClr>
                      </a:solidFill>
                    </wps:spPr>
                    <wps:txbx>
                      <w:txbxContent>
                        <w:p>
                          <w:pPr>
                            <w:pStyle w:val="Style25"/>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8.05pt;height:14.25pt;mso-wrap-distance-left:0pt;mso-wrap-distance-right:0pt;mso-wrap-distance-top:0pt;mso-wrap-distance-bottom:0pt;margin-top:780.55pt;mso-position-vertical-relative:page;margin-left:538.9pt;mso-position-horizontal-relative:page">
              <v:textbox inset="0in,0in,0in,0in">
                <w:txbxContent>
                  <w:p>
                    <w:pPr>
                      <w:pStyle w:val="Style25"/>
                      <w:spacing w:before="11" w:after="0"/>
                      <w:ind w:left="60" w:hanging="0"/>
                      <w:rPr/>
                    </w:pPr>
                    <w:r>
                      <w:rPr>
                        <w:spacing w:val="-5"/>
                      </w:rPr>
                      <w:fldChar w:fldCharType="begin"/>
                    </w:r>
                    <w:r>
                      <w:rPr>
                        <w:spacing w:val="-5"/>
                      </w:rPr>
                      <w:instrText xml:space="preserve"> PAGE </w:instrText>
                    </w:r>
                    <w:r>
                      <w:rPr>
                        <w:spacing w:val="-5"/>
                      </w:rPr>
                      <w:fldChar w:fldCharType="separate"/>
                    </w:r>
                    <w:r>
                      <w:rPr>
                        <w:spacing w:val="-5"/>
                      </w:rPr>
                      <w:t>30</w:t>
                    </w:r>
                    <w:r>
                      <w:rPr>
                        <w:spacing w:val="-5"/>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12"/>
      <w:ind w:left="0" w:hanging="0"/>
      <w:jc w:val="left"/>
      <w:rPr>
        <w:sz w:val="19"/>
      </w:rPr>
    </w:pPr>
    <w:r>
      <w:rPr>
        <w:sz w:val="19"/>
      </w:rPr>
    </w:r>
    <w:r>
      <mc:AlternateContent>
        <mc:Choice Requires="wps">
          <w:drawing>
            <wp:anchor behindDoc="1" distT="0" distB="0" distL="0" distR="0" simplePos="0" locked="0" layoutInCell="0" allowOverlap="1" relativeHeight="25">
              <wp:simplePos x="0" y="0"/>
              <wp:positionH relativeFrom="page">
                <wp:posOffset>6869430</wp:posOffset>
              </wp:positionH>
              <wp:positionV relativeFrom="page">
                <wp:posOffset>9918700</wp:posOffset>
              </wp:positionV>
              <wp:extent cx="203835" cy="180975"/>
              <wp:effectExtent l="0" t="0" r="0" b="0"/>
              <wp:wrapNone/>
              <wp:docPr id="3" name="Рамка3"/>
              <a:graphic xmlns:a="http://schemas.openxmlformats.org/drawingml/2006/main">
                <a:graphicData uri="http://schemas.microsoft.com/office/word/2010/wordprocessingShape">
                  <wps:wsp>
                    <wps:cNvSpPr txBox="1"/>
                    <wps:spPr>
                      <a:xfrm>
                        <a:off x="0" y="0"/>
                        <a:ext cx="203835" cy="180975"/>
                      </a:xfrm>
                      <a:prstGeom prst="rect"/>
                      <a:solidFill>
                        <a:srgbClr val="FFFFFF">
                          <a:alpha val="0"/>
                        </a:srgbClr>
                      </a:solidFill>
                    </wps:spPr>
                    <wps:txbx>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6.05pt;height:14.25pt;mso-wrap-distance-left:0pt;mso-wrap-distance-right:0pt;mso-wrap-distance-top:0pt;mso-wrap-distance-bottom:0pt;margin-top:781pt;mso-position-vertical-relative:page;margin-left:540.9pt;mso-position-horizontal-relative:page">
              <v:textbox inset="0in,0in,0in,0in">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12"/>
      <w:ind w:left="0" w:hanging="0"/>
      <w:jc w:val="left"/>
      <w:rPr>
        <w:sz w:val="19"/>
      </w:rPr>
    </w:pPr>
    <w:r>
      <w:rPr>
        <w:sz w:val="19"/>
      </w:rPr>
    </w:r>
    <w:r>
      <mc:AlternateContent>
        <mc:Choice Requires="wps">
          <w:drawing>
            <wp:anchor behindDoc="1" distT="0" distB="0" distL="0" distR="0" simplePos="0" locked="0" layoutInCell="0" allowOverlap="1" relativeHeight="26">
              <wp:simplePos x="0" y="0"/>
              <wp:positionH relativeFrom="page">
                <wp:posOffset>6869430</wp:posOffset>
              </wp:positionH>
              <wp:positionV relativeFrom="page">
                <wp:posOffset>9918700</wp:posOffset>
              </wp:positionV>
              <wp:extent cx="203835" cy="180975"/>
              <wp:effectExtent l="0" t="0" r="0" b="0"/>
              <wp:wrapNone/>
              <wp:docPr id="4" name="Рамка4"/>
              <a:graphic xmlns:a="http://schemas.openxmlformats.org/drawingml/2006/main">
                <a:graphicData uri="http://schemas.microsoft.com/office/word/2010/wordprocessingShape">
                  <wps:wsp>
                    <wps:cNvSpPr txBox="1"/>
                    <wps:spPr>
                      <a:xfrm>
                        <a:off x="0" y="0"/>
                        <a:ext cx="203835" cy="180975"/>
                      </a:xfrm>
                      <a:prstGeom prst="rect"/>
                      <a:solidFill>
                        <a:srgbClr val="FFFFFF">
                          <a:alpha val="0"/>
                        </a:srgbClr>
                      </a:solidFill>
                    </wps:spPr>
                    <wps:txbx>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4</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6.05pt;height:14.25pt;mso-wrap-distance-left:0pt;mso-wrap-distance-right:0pt;mso-wrap-distance-top:0pt;mso-wrap-distance-bottom:0pt;margin-top:781pt;mso-position-vertical-relative:page;margin-left:540.9pt;mso-position-horizontal-relative:page">
              <v:textbox inset="0in,0in,0in,0in">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4</w:t>
                    </w:r>
                    <w:r>
                      <w:rPr>
                        <w:spacing w:val="-5"/>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12"/>
      <w:ind w:left="0" w:hanging="0"/>
      <w:jc w:val="left"/>
      <w:rPr>
        <w:sz w:val="19"/>
      </w:rPr>
    </w:pPr>
    <w:r>
      <w:rPr>
        <w:sz w:val="19"/>
      </w:rPr>
    </w:r>
    <w:r>
      <mc:AlternateContent>
        <mc:Choice Requires="wps">
          <w:drawing>
            <wp:anchor behindDoc="1" distT="0" distB="0" distL="0" distR="0" simplePos="0" locked="0" layoutInCell="0" allowOverlap="1" relativeHeight="27">
              <wp:simplePos x="0" y="0"/>
              <wp:positionH relativeFrom="page">
                <wp:posOffset>6869430</wp:posOffset>
              </wp:positionH>
              <wp:positionV relativeFrom="page">
                <wp:posOffset>9918700</wp:posOffset>
              </wp:positionV>
              <wp:extent cx="203835" cy="180975"/>
              <wp:effectExtent l="0" t="0" r="0" b="0"/>
              <wp:wrapNone/>
              <wp:docPr id="5" name="Рамка5"/>
              <a:graphic xmlns:a="http://schemas.openxmlformats.org/drawingml/2006/main">
                <a:graphicData uri="http://schemas.microsoft.com/office/word/2010/wordprocessingShape">
                  <wps:wsp>
                    <wps:cNvSpPr txBox="1"/>
                    <wps:spPr>
                      <a:xfrm>
                        <a:off x="0" y="0"/>
                        <a:ext cx="203835" cy="180975"/>
                      </a:xfrm>
                      <a:prstGeom prst="rect"/>
                      <a:solidFill>
                        <a:srgbClr val="FFFFFF">
                          <a:alpha val="0"/>
                        </a:srgbClr>
                      </a:solidFill>
                    </wps:spPr>
                    <wps:txbx>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6.05pt;height:14.25pt;mso-wrap-distance-left:0pt;mso-wrap-distance-right:0pt;mso-wrap-distance-top:0pt;mso-wrap-distance-bottom:0pt;margin-top:781pt;mso-position-vertical-relative:page;margin-left:540.9pt;mso-position-horizontal-relative:page">
              <v:textbox inset="0in,0in,0in,0in">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5</w:t>
                    </w:r>
                    <w:r>
                      <w:rPr>
                        <w:spacing w:val="-5"/>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12"/>
      <w:ind w:left="0" w:hanging="0"/>
      <w:jc w:val="left"/>
      <w:rPr>
        <w:sz w:val="19"/>
      </w:rPr>
    </w:pPr>
    <w:r>
      <w:rPr>
        <w:sz w:val="19"/>
      </w:rPr>
    </w:r>
    <w:r>
      <mc:AlternateContent>
        <mc:Choice Requires="wps">
          <w:drawing>
            <wp:anchor behindDoc="1" distT="0" distB="0" distL="0" distR="0" simplePos="0" locked="0" layoutInCell="0" allowOverlap="1" relativeHeight="28">
              <wp:simplePos x="0" y="0"/>
              <wp:positionH relativeFrom="page">
                <wp:posOffset>6869430</wp:posOffset>
              </wp:positionH>
              <wp:positionV relativeFrom="page">
                <wp:posOffset>9918700</wp:posOffset>
              </wp:positionV>
              <wp:extent cx="203835" cy="180975"/>
              <wp:effectExtent l="0" t="0" r="0" b="0"/>
              <wp:wrapNone/>
              <wp:docPr id="6" name="Рамка6"/>
              <a:graphic xmlns:a="http://schemas.openxmlformats.org/drawingml/2006/main">
                <a:graphicData uri="http://schemas.microsoft.com/office/word/2010/wordprocessingShape">
                  <wps:wsp>
                    <wps:cNvSpPr txBox="1"/>
                    <wps:spPr>
                      <a:xfrm>
                        <a:off x="0" y="0"/>
                        <a:ext cx="203835" cy="180975"/>
                      </a:xfrm>
                      <a:prstGeom prst="rect"/>
                      <a:solidFill>
                        <a:srgbClr val="FFFFFF">
                          <a:alpha val="0"/>
                        </a:srgbClr>
                      </a:solidFill>
                    </wps:spPr>
                    <wps:txbx>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6.05pt;height:14.25pt;mso-wrap-distance-left:0pt;mso-wrap-distance-right:0pt;mso-wrap-distance-top:0pt;mso-wrap-distance-bottom:0pt;margin-top:781pt;mso-position-vertical-relative:page;margin-left:540.9pt;mso-position-horizontal-relative:page">
              <v:textbox inset="0in,0in,0in,0in">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8"/>
      <w:spacing w:lineRule="auto" w:line="12"/>
      <w:ind w:left="0" w:hanging="0"/>
      <w:jc w:val="left"/>
      <w:rPr>
        <w:sz w:val="19"/>
      </w:rPr>
    </w:pPr>
    <w:r>
      <w:rPr>
        <w:sz w:val="19"/>
      </w:rPr>
    </w:r>
    <w:r>
      <mc:AlternateContent>
        <mc:Choice Requires="wps">
          <w:drawing>
            <wp:anchor behindDoc="1" distT="0" distB="0" distL="0" distR="0" simplePos="0" locked="0" layoutInCell="0" allowOverlap="1" relativeHeight="29">
              <wp:simplePos x="0" y="0"/>
              <wp:positionH relativeFrom="page">
                <wp:posOffset>6869430</wp:posOffset>
              </wp:positionH>
              <wp:positionV relativeFrom="page">
                <wp:posOffset>9918700</wp:posOffset>
              </wp:positionV>
              <wp:extent cx="203835" cy="180975"/>
              <wp:effectExtent l="0" t="0" r="0" b="0"/>
              <wp:wrapNone/>
              <wp:docPr id="7" name="Рамка7"/>
              <a:graphic xmlns:a="http://schemas.openxmlformats.org/drawingml/2006/main">
                <a:graphicData uri="http://schemas.microsoft.com/office/word/2010/wordprocessingShape">
                  <wps:wsp>
                    <wps:cNvSpPr txBox="1"/>
                    <wps:spPr>
                      <a:xfrm>
                        <a:off x="0" y="0"/>
                        <a:ext cx="203835" cy="180975"/>
                      </a:xfrm>
                      <a:prstGeom prst="rect"/>
                      <a:solidFill>
                        <a:srgbClr val="FFFFFF">
                          <a:alpha val="0"/>
                        </a:srgbClr>
                      </a:solidFill>
                    </wps:spPr>
                    <wps:txbx>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wps:txbx>
                    <wps:bodyPr anchor="t" lIns="0" tIns="0" rIns="0" bIns="0">
                      <a:noAutofit/>
                    </wps:bodyPr>
                  </wps:wsp>
                </a:graphicData>
              </a:graphic>
            </wp:anchor>
          </w:drawing>
        </mc:Choice>
        <mc:Fallback>
          <w:pict>
            <v:rect stroked="f" strokeweight="0pt" style="position:absolute;rotation:-0;width:16.05pt;height:14.25pt;mso-wrap-distance-left:0pt;mso-wrap-distance-right:0pt;mso-wrap-distance-top:0pt;mso-wrap-distance-bottom:0pt;margin-top:781pt;mso-position-vertical-relative:page;margin-left:540.9pt;mso-position-horizontal-relative:page">
              <v:textbox inset="0in,0in,0in,0in">
                <w:txbxContent>
                  <w:p>
                    <w:pPr>
                      <w:pStyle w:val="Style25"/>
                      <w:spacing w:before="11" w:after="0"/>
                      <w:ind w:left="20" w:hanging="0"/>
                      <w:rPr/>
                    </w:pPr>
                    <w:r>
                      <w:rPr>
                        <w:spacing w:val="-5"/>
                      </w:rPr>
                      <w:fldChar w:fldCharType="begin"/>
                    </w:r>
                    <w:r>
                      <w:rPr>
                        <w:spacing w:val="-5"/>
                      </w:rPr>
                      <w:instrText xml:space="preserve"> PAGE </w:instrText>
                    </w:r>
                    <w:r>
                      <w:rPr>
                        <w:spacing w:val="-5"/>
                      </w:rPr>
                      <w:fldChar w:fldCharType="separate"/>
                    </w:r>
                    <w:r>
                      <w:rPr>
                        <w:spacing w:val="-5"/>
                      </w:rPr>
                      <w:t>7</w:t>
                    </w:r>
                    <w:r>
                      <w:rPr>
                        <w:spacing w:val="-5"/>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61" w:hanging="360"/>
      </w:pPr>
      <w:rPr>
        <w:rFonts w:ascii="Wingdings" w:hAnsi="Wingdings" w:cs="Wingdings"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1795" w:hanging="360"/>
      </w:pPr>
      <w:rPr>
        <w:rFonts w:ascii="Symbol" w:hAnsi="Symbol" w:cs="Symbol" w:hint="default"/>
        <w:lang w:val="uk-UA" w:eastAsia="en-US" w:bidi="ar-SA"/>
      </w:rPr>
    </w:lvl>
    <w:lvl w:ilvl="2">
      <w:start w:val="0"/>
      <w:numFmt w:val="bullet"/>
      <w:lvlText w:val=""/>
      <w:lvlJc w:val="left"/>
      <w:pPr>
        <w:tabs>
          <w:tab w:val="num" w:pos="0"/>
        </w:tabs>
        <w:ind w:left="2730" w:hanging="360"/>
      </w:pPr>
      <w:rPr>
        <w:rFonts w:ascii="Symbol" w:hAnsi="Symbol" w:cs="Symbol" w:hint="default"/>
        <w:lang w:val="uk-UA" w:eastAsia="en-US" w:bidi="ar-SA"/>
      </w:rPr>
    </w:lvl>
    <w:lvl w:ilvl="3">
      <w:start w:val="0"/>
      <w:numFmt w:val="bullet"/>
      <w:lvlText w:val=""/>
      <w:lvlJc w:val="left"/>
      <w:pPr>
        <w:tabs>
          <w:tab w:val="num" w:pos="0"/>
        </w:tabs>
        <w:ind w:left="3665" w:hanging="360"/>
      </w:pPr>
      <w:rPr>
        <w:rFonts w:ascii="Symbol" w:hAnsi="Symbol" w:cs="Symbol" w:hint="default"/>
        <w:lang w:val="uk-UA" w:eastAsia="en-US" w:bidi="ar-SA"/>
      </w:rPr>
    </w:lvl>
    <w:lvl w:ilvl="4">
      <w:start w:val="0"/>
      <w:numFmt w:val="bullet"/>
      <w:lvlText w:val=""/>
      <w:lvlJc w:val="left"/>
      <w:pPr>
        <w:tabs>
          <w:tab w:val="num" w:pos="0"/>
        </w:tabs>
        <w:ind w:left="4600" w:hanging="360"/>
      </w:pPr>
      <w:rPr>
        <w:rFonts w:ascii="Symbol" w:hAnsi="Symbol" w:cs="Symbol" w:hint="default"/>
        <w:lang w:val="uk-UA" w:eastAsia="en-US" w:bidi="ar-SA"/>
      </w:rPr>
    </w:lvl>
    <w:lvl w:ilvl="5">
      <w:start w:val="0"/>
      <w:numFmt w:val="bullet"/>
      <w:lvlText w:val=""/>
      <w:lvlJc w:val="left"/>
      <w:pPr>
        <w:tabs>
          <w:tab w:val="num" w:pos="0"/>
        </w:tabs>
        <w:ind w:left="5535" w:hanging="360"/>
      </w:pPr>
      <w:rPr>
        <w:rFonts w:ascii="Symbol" w:hAnsi="Symbol" w:cs="Symbol" w:hint="default"/>
        <w:lang w:val="uk-UA" w:eastAsia="en-US" w:bidi="ar-SA"/>
      </w:rPr>
    </w:lvl>
    <w:lvl w:ilvl="6">
      <w:start w:val="0"/>
      <w:numFmt w:val="bullet"/>
      <w:lvlText w:val=""/>
      <w:lvlJc w:val="left"/>
      <w:pPr>
        <w:tabs>
          <w:tab w:val="num" w:pos="0"/>
        </w:tabs>
        <w:ind w:left="6470" w:hanging="360"/>
      </w:pPr>
      <w:rPr>
        <w:rFonts w:ascii="Symbol" w:hAnsi="Symbol" w:cs="Symbol" w:hint="default"/>
        <w:lang w:val="uk-UA" w:eastAsia="en-US" w:bidi="ar-SA"/>
      </w:rPr>
    </w:lvl>
    <w:lvl w:ilvl="7">
      <w:start w:val="0"/>
      <w:numFmt w:val="bullet"/>
      <w:lvlText w:val=""/>
      <w:lvlJc w:val="left"/>
      <w:pPr>
        <w:tabs>
          <w:tab w:val="num" w:pos="0"/>
        </w:tabs>
        <w:ind w:left="7405" w:hanging="360"/>
      </w:pPr>
      <w:rPr>
        <w:rFonts w:ascii="Symbol" w:hAnsi="Symbol" w:cs="Symbol" w:hint="default"/>
        <w:lang w:val="uk-UA" w:eastAsia="en-US" w:bidi="ar-SA"/>
      </w:rPr>
    </w:lvl>
    <w:lvl w:ilvl="8">
      <w:start w:val="0"/>
      <w:numFmt w:val="bullet"/>
      <w:lvlText w:val=""/>
      <w:lvlJc w:val="left"/>
      <w:pPr>
        <w:tabs>
          <w:tab w:val="num" w:pos="0"/>
        </w:tabs>
        <w:ind w:left="8340" w:hanging="360"/>
      </w:pPr>
      <w:rPr>
        <w:rFonts w:ascii="Symbol" w:hAnsi="Symbol" w:cs="Symbol" w:hint="default"/>
        <w:lang w:val="uk-UA" w:eastAsia="en-US" w:bidi="ar-SA"/>
      </w:rPr>
    </w:lvl>
  </w:abstractNum>
  <w:abstractNum w:abstractNumId="2">
    <w:lvl w:ilvl="0">
      <w:numFmt w:val="bullet"/>
      <w:lvlText w:val=""/>
      <w:lvlJc w:val="left"/>
      <w:pPr>
        <w:tabs>
          <w:tab w:val="num" w:pos="0"/>
        </w:tabs>
        <w:ind w:left="861" w:hanging="360"/>
      </w:pPr>
      <w:rPr>
        <w:rFonts w:ascii="Wingdings" w:hAnsi="Wingdings" w:cs="Wingdings"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1795" w:hanging="360"/>
      </w:pPr>
      <w:rPr>
        <w:rFonts w:ascii="Symbol" w:hAnsi="Symbol" w:cs="Symbol" w:hint="default"/>
        <w:lang w:val="uk-UA" w:eastAsia="en-US" w:bidi="ar-SA"/>
      </w:rPr>
    </w:lvl>
    <w:lvl w:ilvl="2">
      <w:start w:val="0"/>
      <w:numFmt w:val="bullet"/>
      <w:lvlText w:val=""/>
      <w:lvlJc w:val="left"/>
      <w:pPr>
        <w:tabs>
          <w:tab w:val="num" w:pos="0"/>
        </w:tabs>
        <w:ind w:left="2730" w:hanging="360"/>
      </w:pPr>
      <w:rPr>
        <w:rFonts w:ascii="Symbol" w:hAnsi="Symbol" w:cs="Symbol" w:hint="default"/>
        <w:lang w:val="uk-UA" w:eastAsia="en-US" w:bidi="ar-SA"/>
      </w:rPr>
    </w:lvl>
    <w:lvl w:ilvl="3">
      <w:start w:val="0"/>
      <w:numFmt w:val="bullet"/>
      <w:lvlText w:val=""/>
      <w:lvlJc w:val="left"/>
      <w:pPr>
        <w:tabs>
          <w:tab w:val="num" w:pos="0"/>
        </w:tabs>
        <w:ind w:left="3665" w:hanging="360"/>
      </w:pPr>
      <w:rPr>
        <w:rFonts w:ascii="Symbol" w:hAnsi="Symbol" w:cs="Symbol" w:hint="default"/>
        <w:lang w:val="uk-UA" w:eastAsia="en-US" w:bidi="ar-SA"/>
      </w:rPr>
    </w:lvl>
    <w:lvl w:ilvl="4">
      <w:start w:val="0"/>
      <w:numFmt w:val="bullet"/>
      <w:lvlText w:val=""/>
      <w:lvlJc w:val="left"/>
      <w:pPr>
        <w:tabs>
          <w:tab w:val="num" w:pos="0"/>
        </w:tabs>
        <w:ind w:left="4600" w:hanging="360"/>
      </w:pPr>
      <w:rPr>
        <w:rFonts w:ascii="Symbol" w:hAnsi="Symbol" w:cs="Symbol" w:hint="default"/>
        <w:lang w:val="uk-UA" w:eastAsia="en-US" w:bidi="ar-SA"/>
      </w:rPr>
    </w:lvl>
    <w:lvl w:ilvl="5">
      <w:start w:val="0"/>
      <w:numFmt w:val="bullet"/>
      <w:lvlText w:val=""/>
      <w:lvlJc w:val="left"/>
      <w:pPr>
        <w:tabs>
          <w:tab w:val="num" w:pos="0"/>
        </w:tabs>
        <w:ind w:left="5535" w:hanging="360"/>
      </w:pPr>
      <w:rPr>
        <w:rFonts w:ascii="Symbol" w:hAnsi="Symbol" w:cs="Symbol" w:hint="default"/>
        <w:lang w:val="uk-UA" w:eastAsia="en-US" w:bidi="ar-SA"/>
      </w:rPr>
    </w:lvl>
    <w:lvl w:ilvl="6">
      <w:start w:val="0"/>
      <w:numFmt w:val="bullet"/>
      <w:lvlText w:val=""/>
      <w:lvlJc w:val="left"/>
      <w:pPr>
        <w:tabs>
          <w:tab w:val="num" w:pos="0"/>
        </w:tabs>
        <w:ind w:left="6470" w:hanging="360"/>
      </w:pPr>
      <w:rPr>
        <w:rFonts w:ascii="Symbol" w:hAnsi="Symbol" w:cs="Symbol" w:hint="default"/>
        <w:lang w:val="uk-UA" w:eastAsia="en-US" w:bidi="ar-SA"/>
      </w:rPr>
    </w:lvl>
    <w:lvl w:ilvl="7">
      <w:start w:val="0"/>
      <w:numFmt w:val="bullet"/>
      <w:lvlText w:val=""/>
      <w:lvlJc w:val="left"/>
      <w:pPr>
        <w:tabs>
          <w:tab w:val="num" w:pos="0"/>
        </w:tabs>
        <w:ind w:left="7405" w:hanging="360"/>
      </w:pPr>
      <w:rPr>
        <w:rFonts w:ascii="Symbol" w:hAnsi="Symbol" w:cs="Symbol" w:hint="default"/>
        <w:lang w:val="uk-UA" w:eastAsia="en-US" w:bidi="ar-SA"/>
      </w:rPr>
    </w:lvl>
    <w:lvl w:ilvl="8">
      <w:start w:val="0"/>
      <w:numFmt w:val="bullet"/>
      <w:lvlText w:val=""/>
      <w:lvlJc w:val="left"/>
      <w:pPr>
        <w:tabs>
          <w:tab w:val="num" w:pos="0"/>
        </w:tabs>
        <w:ind w:left="8340" w:hanging="360"/>
      </w:pPr>
      <w:rPr>
        <w:rFonts w:ascii="Symbol" w:hAnsi="Symbol" w:cs="Symbol" w:hint="default"/>
        <w:lang w:val="uk-UA" w:eastAsia="en-US" w:bidi="ar-SA"/>
      </w:rPr>
    </w:lvl>
  </w:abstractNum>
  <w:abstractNum w:abstractNumId="3">
    <w:lvl w:ilvl="0">
      <w:numFmt w:val="bullet"/>
      <w:lvlText w:val=""/>
      <w:lvlJc w:val="left"/>
      <w:pPr>
        <w:tabs>
          <w:tab w:val="num" w:pos="0"/>
        </w:tabs>
        <w:ind w:left="786" w:hanging="360"/>
      </w:pPr>
      <w:rPr>
        <w:rFonts w:ascii="Wingdings" w:hAnsi="Wingdings" w:cs="Wingdings"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1720" w:hanging="360"/>
      </w:pPr>
      <w:rPr>
        <w:rFonts w:ascii="Symbol" w:hAnsi="Symbol" w:cs="Symbol" w:hint="default"/>
        <w:lang w:val="uk-UA" w:eastAsia="en-US" w:bidi="ar-SA"/>
      </w:rPr>
    </w:lvl>
    <w:lvl w:ilvl="2">
      <w:start w:val="0"/>
      <w:numFmt w:val="bullet"/>
      <w:lvlText w:val=""/>
      <w:lvlJc w:val="left"/>
      <w:pPr>
        <w:tabs>
          <w:tab w:val="num" w:pos="0"/>
        </w:tabs>
        <w:ind w:left="2655" w:hanging="360"/>
      </w:pPr>
      <w:rPr>
        <w:rFonts w:ascii="Symbol" w:hAnsi="Symbol" w:cs="Symbol" w:hint="default"/>
        <w:lang w:val="uk-UA" w:eastAsia="en-US" w:bidi="ar-SA"/>
      </w:rPr>
    </w:lvl>
    <w:lvl w:ilvl="3">
      <w:start w:val="0"/>
      <w:numFmt w:val="bullet"/>
      <w:lvlText w:val=""/>
      <w:lvlJc w:val="left"/>
      <w:pPr>
        <w:tabs>
          <w:tab w:val="num" w:pos="0"/>
        </w:tabs>
        <w:ind w:left="3590" w:hanging="360"/>
      </w:pPr>
      <w:rPr>
        <w:rFonts w:ascii="Symbol" w:hAnsi="Symbol" w:cs="Symbol" w:hint="default"/>
        <w:lang w:val="uk-UA" w:eastAsia="en-US" w:bidi="ar-SA"/>
      </w:rPr>
    </w:lvl>
    <w:lvl w:ilvl="4">
      <w:start w:val="0"/>
      <w:numFmt w:val="bullet"/>
      <w:lvlText w:val=""/>
      <w:lvlJc w:val="left"/>
      <w:pPr>
        <w:tabs>
          <w:tab w:val="num" w:pos="0"/>
        </w:tabs>
        <w:ind w:left="4525" w:hanging="360"/>
      </w:pPr>
      <w:rPr>
        <w:rFonts w:ascii="Symbol" w:hAnsi="Symbol" w:cs="Symbol" w:hint="default"/>
        <w:lang w:val="uk-UA" w:eastAsia="en-US" w:bidi="ar-SA"/>
      </w:rPr>
    </w:lvl>
    <w:lvl w:ilvl="5">
      <w:start w:val="0"/>
      <w:numFmt w:val="bullet"/>
      <w:lvlText w:val=""/>
      <w:lvlJc w:val="left"/>
      <w:pPr>
        <w:tabs>
          <w:tab w:val="num" w:pos="0"/>
        </w:tabs>
        <w:ind w:left="5460" w:hanging="360"/>
      </w:pPr>
      <w:rPr>
        <w:rFonts w:ascii="Symbol" w:hAnsi="Symbol" w:cs="Symbol" w:hint="default"/>
        <w:lang w:val="uk-UA" w:eastAsia="en-US" w:bidi="ar-SA"/>
      </w:rPr>
    </w:lvl>
    <w:lvl w:ilvl="6">
      <w:start w:val="0"/>
      <w:numFmt w:val="bullet"/>
      <w:lvlText w:val=""/>
      <w:lvlJc w:val="left"/>
      <w:pPr>
        <w:tabs>
          <w:tab w:val="num" w:pos="0"/>
        </w:tabs>
        <w:ind w:left="6395" w:hanging="360"/>
      </w:pPr>
      <w:rPr>
        <w:rFonts w:ascii="Symbol" w:hAnsi="Symbol" w:cs="Symbol" w:hint="default"/>
        <w:lang w:val="uk-UA" w:eastAsia="en-US" w:bidi="ar-SA"/>
      </w:rPr>
    </w:lvl>
    <w:lvl w:ilvl="7">
      <w:start w:val="0"/>
      <w:numFmt w:val="bullet"/>
      <w:lvlText w:val=""/>
      <w:lvlJc w:val="left"/>
      <w:pPr>
        <w:tabs>
          <w:tab w:val="num" w:pos="0"/>
        </w:tabs>
        <w:ind w:left="7330" w:hanging="360"/>
      </w:pPr>
      <w:rPr>
        <w:rFonts w:ascii="Symbol" w:hAnsi="Symbol" w:cs="Symbol" w:hint="default"/>
        <w:lang w:val="uk-UA" w:eastAsia="en-US" w:bidi="ar-SA"/>
      </w:rPr>
    </w:lvl>
    <w:lvl w:ilvl="8">
      <w:start w:val="0"/>
      <w:numFmt w:val="bullet"/>
      <w:lvlText w:val=""/>
      <w:lvlJc w:val="left"/>
      <w:pPr>
        <w:tabs>
          <w:tab w:val="num" w:pos="0"/>
        </w:tabs>
        <w:ind w:left="8265" w:hanging="360"/>
      </w:pPr>
      <w:rPr>
        <w:rFonts w:ascii="Symbol" w:hAnsi="Symbol" w:cs="Symbol" w:hint="default"/>
        <w:lang w:val="uk-UA" w:eastAsia="en-US" w:bidi="ar-SA"/>
      </w:rPr>
    </w:lvl>
  </w:abstractNum>
  <w:abstractNum w:abstractNumId="4">
    <w:lvl w:ilvl="0">
      <w:numFmt w:val="bullet"/>
      <w:lvlText w:val="o"/>
      <w:lvlJc w:val="left"/>
      <w:pPr>
        <w:tabs>
          <w:tab w:val="num" w:pos="0"/>
        </w:tabs>
        <w:ind w:left="861" w:hanging="360"/>
      </w:pPr>
      <w:rPr>
        <w:rFonts w:ascii="Courier New" w:hAnsi="Courier New" w:cs="Courier New"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1795" w:hanging="360"/>
      </w:pPr>
      <w:rPr>
        <w:rFonts w:ascii="Symbol" w:hAnsi="Symbol" w:cs="Symbol" w:hint="default"/>
        <w:lang w:val="uk-UA" w:eastAsia="en-US" w:bidi="ar-SA"/>
      </w:rPr>
    </w:lvl>
    <w:lvl w:ilvl="2">
      <w:start w:val="0"/>
      <w:numFmt w:val="bullet"/>
      <w:lvlText w:val=""/>
      <w:lvlJc w:val="left"/>
      <w:pPr>
        <w:tabs>
          <w:tab w:val="num" w:pos="0"/>
        </w:tabs>
        <w:ind w:left="2730" w:hanging="360"/>
      </w:pPr>
      <w:rPr>
        <w:rFonts w:ascii="Symbol" w:hAnsi="Symbol" w:cs="Symbol" w:hint="default"/>
        <w:lang w:val="uk-UA" w:eastAsia="en-US" w:bidi="ar-SA"/>
      </w:rPr>
    </w:lvl>
    <w:lvl w:ilvl="3">
      <w:start w:val="0"/>
      <w:numFmt w:val="bullet"/>
      <w:lvlText w:val=""/>
      <w:lvlJc w:val="left"/>
      <w:pPr>
        <w:tabs>
          <w:tab w:val="num" w:pos="0"/>
        </w:tabs>
        <w:ind w:left="3665" w:hanging="360"/>
      </w:pPr>
      <w:rPr>
        <w:rFonts w:ascii="Symbol" w:hAnsi="Symbol" w:cs="Symbol" w:hint="default"/>
        <w:lang w:val="uk-UA" w:eastAsia="en-US" w:bidi="ar-SA"/>
      </w:rPr>
    </w:lvl>
    <w:lvl w:ilvl="4">
      <w:start w:val="0"/>
      <w:numFmt w:val="bullet"/>
      <w:lvlText w:val=""/>
      <w:lvlJc w:val="left"/>
      <w:pPr>
        <w:tabs>
          <w:tab w:val="num" w:pos="0"/>
        </w:tabs>
        <w:ind w:left="4600" w:hanging="360"/>
      </w:pPr>
      <w:rPr>
        <w:rFonts w:ascii="Symbol" w:hAnsi="Symbol" w:cs="Symbol" w:hint="default"/>
        <w:lang w:val="uk-UA" w:eastAsia="en-US" w:bidi="ar-SA"/>
      </w:rPr>
    </w:lvl>
    <w:lvl w:ilvl="5">
      <w:start w:val="0"/>
      <w:numFmt w:val="bullet"/>
      <w:lvlText w:val=""/>
      <w:lvlJc w:val="left"/>
      <w:pPr>
        <w:tabs>
          <w:tab w:val="num" w:pos="0"/>
        </w:tabs>
        <w:ind w:left="5535" w:hanging="360"/>
      </w:pPr>
      <w:rPr>
        <w:rFonts w:ascii="Symbol" w:hAnsi="Symbol" w:cs="Symbol" w:hint="default"/>
        <w:lang w:val="uk-UA" w:eastAsia="en-US" w:bidi="ar-SA"/>
      </w:rPr>
    </w:lvl>
    <w:lvl w:ilvl="6">
      <w:start w:val="0"/>
      <w:numFmt w:val="bullet"/>
      <w:lvlText w:val=""/>
      <w:lvlJc w:val="left"/>
      <w:pPr>
        <w:tabs>
          <w:tab w:val="num" w:pos="0"/>
        </w:tabs>
        <w:ind w:left="6470" w:hanging="360"/>
      </w:pPr>
      <w:rPr>
        <w:rFonts w:ascii="Symbol" w:hAnsi="Symbol" w:cs="Symbol" w:hint="default"/>
        <w:lang w:val="uk-UA" w:eastAsia="en-US" w:bidi="ar-SA"/>
      </w:rPr>
    </w:lvl>
    <w:lvl w:ilvl="7">
      <w:start w:val="0"/>
      <w:numFmt w:val="bullet"/>
      <w:lvlText w:val=""/>
      <w:lvlJc w:val="left"/>
      <w:pPr>
        <w:tabs>
          <w:tab w:val="num" w:pos="0"/>
        </w:tabs>
        <w:ind w:left="7405" w:hanging="360"/>
      </w:pPr>
      <w:rPr>
        <w:rFonts w:ascii="Symbol" w:hAnsi="Symbol" w:cs="Symbol" w:hint="default"/>
        <w:lang w:val="uk-UA" w:eastAsia="en-US" w:bidi="ar-SA"/>
      </w:rPr>
    </w:lvl>
    <w:lvl w:ilvl="8">
      <w:start w:val="0"/>
      <w:numFmt w:val="bullet"/>
      <w:lvlText w:val=""/>
      <w:lvlJc w:val="left"/>
      <w:pPr>
        <w:tabs>
          <w:tab w:val="num" w:pos="0"/>
        </w:tabs>
        <w:ind w:left="8340" w:hanging="360"/>
      </w:pPr>
      <w:rPr>
        <w:rFonts w:ascii="Symbol" w:hAnsi="Symbol" w:cs="Symbol" w:hint="default"/>
        <w:lang w:val="uk-UA" w:eastAsia="en-US" w:bidi="ar-SA"/>
      </w:rPr>
    </w:lvl>
  </w:abstractNum>
  <w:abstractNum w:abstractNumId="5">
    <w:lvl w:ilvl="0">
      <w:numFmt w:val="bullet"/>
      <w:lvlText w:val=""/>
      <w:lvlJc w:val="left"/>
      <w:pPr>
        <w:tabs>
          <w:tab w:val="num" w:pos="0"/>
        </w:tabs>
        <w:ind w:left="861" w:hanging="360"/>
      </w:pPr>
      <w:rPr>
        <w:rFonts w:ascii="Wingdings" w:hAnsi="Wingdings" w:cs="Wingdings"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1795" w:hanging="360"/>
      </w:pPr>
      <w:rPr>
        <w:rFonts w:ascii="Symbol" w:hAnsi="Symbol" w:cs="Symbol" w:hint="default"/>
        <w:lang w:val="uk-UA" w:eastAsia="en-US" w:bidi="ar-SA"/>
      </w:rPr>
    </w:lvl>
    <w:lvl w:ilvl="2">
      <w:start w:val="0"/>
      <w:numFmt w:val="bullet"/>
      <w:lvlText w:val=""/>
      <w:lvlJc w:val="left"/>
      <w:pPr>
        <w:tabs>
          <w:tab w:val="num" w:pos="0"/>
        </w:tabs>
        <w:ind w:left="2730" w:hanging="360"/>
      </w:pPr>
      <w:rPr>
        <w:rFonts w:ascii="Symbol" w:hAnsi="Symbol" w:cs="Symbol" w:hint="default"/>
        <w:lang w:val="uk-UA" w:eastAsia="en-US" w:bidi="ar-SA"/>
      </w:rPr>
    </w:lvl>
    <w:lvl w:ilvl="3">
      <w:start w:val="0"/>
      <w:numFmt w:val="bullet"/>
      <w:lvlText w:val=""/>
      <w:lvlJc w:val="left"/>
      <w:pPr>
        <w:tabs>
          <w:tab w:val="num" w:pos="0"/>
        </w:tabs>
        <w:ind w:left="3665" w:hanging="360"/>
      </w:pPr>
      <w:rPr>
        <w:rFonts w:ascii="Symbol" w:hAnsi="Symbol" w:cs="Symbol" w:hint="default"/>
        <w:lang w:val="uk-UA" w:eastAsia="en-US" w:bidi="ar-SA"/>
      </w:rPr>
    </w:lvl>
    <w:lvl w:ilvl="4">
      <w:start w:val="0"/>
      <w:numFmt w:val="bullet"/>
      <w:lvlText w:val=""/>
      <w:lvlJc w:val="left"/>
      <w:pPr>
        <w:tabs>
          <w:tab w:val="num" w:pos="0"/>
        </w:tabs>
        <w:ind w:left="4600" w:hanging="360"/>
      </w:pPr>
      <w:rPr>
        <w:rFonts w:ascii="Symbol" w:hAnsi="Symbol" w:cs="Symbol" w:hint="default"/>
        <w:lang w:val="uk-UA" w:eastAsia="en-US" w:bidi="ar-SA"/>
      </w:rPr>
    </w:lvl>
    <w:lvl w:ilvl="5">
      <w:start w:val="0"/>
      <w:numFmt w:val="bullet"/>
      <w:lvlText w:val=""/>
      <w:lvlJc w:val="left"/>
      <w:pPr>
        <w:tabs>
          <w:tab w:val="num" w:pos="0"/>
        </w:tabs>
        <w:ind w:left="5535" w:hanging="360"/>
      </w:pPr>
      <w:rPr>
        <w:rFonts w:ascii="Symbol" w:hAnsi="Symbol" w:cs="Symbol" w:hint="default"/>
        <w:lang w:val="uk-UA" w:eastAsia="en-US" w:bidi="ar-SA"/>
      </w:rPr>
    </w:lvl>
    <w:lvl w:ilvl="6">
      <w:start w:val="0"/>
      <w:numFmt w:val="bullet"/>
      <w:lvlText w:val=""/>
      <w:lvlJc w:val="left"/>
      <w:pPr>
        <w:tabs>
          <w:tab w:val="num" w:pos="0"/>
        </w:tabs>
        <w:ind w:left="6470" w:hanging="360"/>
      </w:pPr>
      <w:rPr>
        <w:rFonts w:ascii="Symbol" w:hAnsi="Symbol" w:cs="Symbol" w:hint="default"/>
        <w:lang w:val="uk-UA" w:eastAsia="en-US" w:bidi="ar-SA"/>
      </w:rPr>
    </w:lvl>
    <w:lvl w:ilvl="7">
      <w:start w:val="0"/>
      <w:numFmt w:val="bullet"/>
      <w:lvlText w:val=""/>
      <w:lvlJc w:val="left"/>
      <w:pPr>
        <w:tabs>
          <w:tab w:val="num" w:pos="0"/>
        </w:tabs>
        <w:ind w:left="7405" w:hanging="360"/>
      </w:pPr>
      <w:rPr>
        <w:rFonts w:ascii="Symbol" w:hAnsi="Symbol" w:cs="Symbol" w:hint="default"/>
        <w:lang w:val="uk-UA" w:eastAsia="en-US" w:bidi="ar-SA"/>
      </w:rPr>
    </w:lvl>
    <w:lvl w:ilvl="8">
      <w:start w:val="0"/>
      <w:numFmt w:val="bullet"/>
      <w:lvlText w:val=""/>
      <w:lvlJc w:val="left"/>
      <w:pPr>
        <w:tabs>
          <w:tab w:val="num" w:pos="0"/>
        </w:tabs>
        <w:ind w:left="8340" w:hanging="360"/>
      </w:pPr>
      <w:rPr>
        <w:rFonts w:ascii="Symbol" w:hAnsi="Symbol" w:cs="Symbol" w:hint="default"/>
        <w:lang w:val="uk-UA" w:eastAsia="en-US" w:bidi="ar-SA"/>
      </w:rPr>
    </w:lvl>
  </w:abstractNum>
  <w:abstractNum w:abstractNumId="6">
    <w:lvl w:ilvl="0">
      <w:start w:val="1"/>
      <w:numFmt w:val="decimal"/>
      <w:lvlText w:val="%1."/>
      <w:lvlJc w:val="left"/>
      <w:pPr>
        <w:tabs>
          <w:tab w:val="num" w:pos="0"/>
        </w:tabs>
        <w:ind w:left="712" w:hanging="356"/>
      </w:pPr>
      <w:rPr>
        <w:sz w:val="24"/>
        <w:spacing w:val="0"/>
        <w:i w:val="false"/>
        <w:b w:val="false"/>
        <w:szCs w:val="24"/>
        <w:iCs w:val="false"/>
        <w:bCs w:val="false"/>
        <w:w w:val="100"/>
        <w:rFonts w:ascii="Times New Roman" w:hAnsi="Times New Roman" w:eastAsia="Times New Roman" w:cs="Times New Roman"/>
        <w:color w:val="090704"/>
        <w:lang w:val="uk-UA" w:eastAsia="en-US" w:bidi="ar-SA"/>
      </w:rPr>
    </w:lvl>
    <w:lvl w:ilvl="1">
      <w:start w:val="0"/>
      <w:numFmt w:val="bullet"/>
      <w:lvlText w:val=""/>
      <w:lvlJc w:val="left"/>
      <w:pPr>
        <w:tabs>
          <w:tab w:val="num" w:pos="0"/>
        </w:tabs>
        <w:ind w:left="1669" w:hanging="356"/>
      </w:pPr>
      <w:rPr>
        <w:rFonts w:ascii="Symbol" w:hAnsi="Symbol" w:cs="Symbol" w:hint="default"/>
        <w:lang w:val="uk-UA" w:eastAsia="en-US" w:bidi="ar-SA"/>
      </w:rPr>
    </w:lvl>
    <w:lvl w:ilvl="2">
      <w:start w:val="0"/>
      <w:numFmt w:val="bullet"/>
      <w:lvlText w:val=""/>
      <w:lvlJc w:val="left"/>
      <w:pPr>
        <w:tabs>
          <w:tab w:val="num" w:pos="0"/>
        </w:tabs>
        <w:ind w:left="2618" w:hanging="356"/>
      </w:pPr>
      <w:rPr>
        <w:rFonts w:ascii="Symbol" w:hAnsi="Symbol" w:cs="Symbol" w:hint="default"/>
        <w:lang w:val="uk-UA" w:eastAsia="en-US" w:bidi="ar-SA"/>
      </w:rPr>
    </w:lvl>
    <w:lvl w:ilvl="3">
      <w:start w:val="0"/>
      <w:numFmt w:val="bullet"/>
      <w:lvlText w:val=""/>
      <w:lvlJc w:val="left"/>
      <w:pPr>
        <w:tabs>
          <w:tab w:val="num" w:pos="0"/>
        </w:tabs>
        <w:ind w:left="3567" w:hanging="356"/>
      </w:pPr>
      <w:rPr>
        <w:rFonts w:ascii="Symbol" w:hAnsi="Symbol" w:cs="Symbol" w:hint="default"/>
        <w:lang w:val="uk-UA" w:eastAsia="en-US" w:bidi="ar-SA"/>
      </w:rPr>
    </w:lvl>
    <w:lvl w:ilvl="4">
      <w:start w:val="0"/>
      <w:numFmt w:val="bullet"/>
      <w:lvlText w:val=""/>
      <w:lvlJc w:val="left"/>
      <w:pPr>
        <w:tabs>
          <w:tab w:val="num" w:pos="0"/>
        </w:tabs>
        <w:ind w:left="4516" w:hanging="356"/>
      </w:pPr>
      <w:rPr>
        <w:rFonts w:ascii="Symbol" w:hAnsi="Symbol" w:cs="Symbol" w:hint="default"/>
        <w:lang w:val="uk-UA" w:eastAsia="en-US" w:bidi="ar-SA"/>
      </w:rPr>
    </w:lvl>
    <w:lvl w:ilvl="5">
      <w:start w:val="0"/>
      <w:numFmt w:val="bullet"/>
      <w:lvlText w:val=""/>
      <w:lvlJc w:val="left"/>
      <w:pPr>
        <w:tabs>
          <w:tab w:val="num" w:pos="0"/>
        </w:tabs>
        <w:ind w:left="5465" w:hanging="356"/>
      </w:pPr>
      <w:rPr>
        <w:rFonts w:ascii="Symbol" w:hAnsi="Symbol" w:cs="Symbol" w:hint="default"/>
        <w:lang w:val="uk-UA" w:eastAsia="en-US" w:bidi="ar-SA"/>
      </w:rPr>
    </w:lvl>
    <w:lvl w:ilvl="6">
      <w:start w:val="0"/>
      <w:numFmt w:val="bullet"/>
      <w:lvlText w:val=""/>
      <w:lvlJc w:val="left"/>
      <w:pPr>
        <w:tabs>
          <w:tab w:val="num" w:pos="0"/>
        </w:tabs>
        <w:ind w:left="6414" w:hanging="356"/>
      </w:pPr>
      <w:rPr>
        <w:rFonts w:ascii="Symbol" w:hAnsi="Symbol" w:cs="Symbol" w:hint="default"/>
        <w:lang w:val="uk-UA" w:eastAsia="en-US" w:bidi="ar-SA"/>
      </w:rPr>
    </w:lvl>
    <w:lvl w:ilvl="7">
      <w:start w:val="0"/>
      <w:numFmt w:val="bullet"/>
      <w:lvlText w:val=""/>
      <w:lvlJc w:val="left"/>
      <w:pPr>
        <w:tabs>
          <w:tab w:val="num" w:pos="0"/>
        </w:tabs>
        <w:ind w:left="7363" w:hanging="356"/>
      </w:pPr>
      <w:rPr>
        <w:rFonts w:ascii="Symbol" w:hAnsi="Symbol" w:cs="Symbol" w:hint="default"/>
        <w:lang w:val="uk-UA" w:eastAsia="en-US" w:bidi="ar-SA"/>
      </w:rPr>
    </w:lvl>
    <w:lvl w:ilvl="8">
      <w:start w:val="0"/>
      <w:numFmt w:val="bullet"/>
      <w:lvlText w:val=""/>
      <w:lvlJc w:val="left"/>
      <w:pPr>
        <w:tabs>
          <w:tab w:val="num" w:pos="0"/>
        </w:tabs>
        <w:ind w:left="8312" w:hanging="356"/>
      </w:pPr>
      <w:rPr>
        <w:rFonts w:ascii="Symbol" w:hAnsi="Symbol" w:cs="Symbol" w:hint="default"/>
        <w:lang w:val="uk-UA" w:eastAsia="en-US" w:bidi="ar-SA"/>
      </w:rPr>
    </w:lvl>
  </w:abstractNum>
  <w:abstractNum w:abstractNumId="7">
    <w:lvl w:ilvl="0">
      <w:start w:val="1"/>
      <w:numFmt w:val="decimal"/>
      <w:lvlText w:val="%1."/>
      <w:lvlJc w:val="left"/>
      <w:pPr>
        <w:tabs>
          <w:tab w:val="num" w:pos="0"/>
        </w:tabs>
        <w:ind w:left="338" w:hanging="307"/>
      </w:pPr>
      <w:rPr>
        <w:sz w:val="28"/>
        <w:spacing w:val="0"/>
        <w:i w:val="false"/>
        <w:b w:val="false"/>
        <w:szCs w:val="28"/>
        <w:iCs w:val="false"/>
        <w:bCs w:val="false"/>
        <w:w w:val="100"/>
        <w:rFonts w:ascii="Times New Roman" w:hAnsi="Times New Roman" w:eastAsia="Times New Roman" w:cs="Times New Roman"/>
        <w:color w:val="090704"/>
        <w:lang w:val="uk-UA" w:eastAsia="en-US" w:bidi="ar-SA"/>
      </w:rPr>
    </w:lvl>
    <w:lvl w:ilvl="1">
      <w:start w:val="0"/>
      <w:numFmt w:val="bullet"/>
      <w:lvlText w:val=""/>
      <w:lvlJc w:val="left"/>
      <w:pPr>
        <w:tabs>
          <w:tab w:val="num" w:pos="0"/>
        </w:tabs>
        <w:ind w:left="1327" w:hanging="307"/>
      </w:pPr>
      <w:rPr>
        <w:rFonts w:ascii="Symbol" w:hAnsi="Symbol" w:cs="Symbol" w:hint="default"/>
        <w:lang w:val="uk-UA" w:eastAsia="en-US" w:bidi="ar-SA"/>
      </w:rPr>
    </w:lvl>
    <w:lvl w:ilvl="2">
      <w:start w:val="0"/>
      <w:numFmt w:val="bullet"/>
      <w:lvlText w:val=""/>
      <w:lvlJc w:val="left"/>
      <w:pPr>
        <w:tabs>
          <w:tab w:val="num" w:pos="0"/>
        </w:tabs>
        <w:ind w:left="2314" w:hanging="307"/>
      </w:pPr>
      <w:rPr>
        <w:rFonts w:ascii="Symbol" w:hAnsi="Symbol" w:cs="Symbol" w:hint="default"/>
        <w:lang w:val="uk-UA" w:eastAsia="en-US" w:bidi="ar-SA"/>
      </w:rPr>
    </w:lvl>
    <w:lvl w:ilvl="3">
      <w:start w:val="0"/>
      <w:numFmt w:val="bullet"/>
      <w:lvlText w:val=""/>
      <w:lvlJc w:val="left"/>
      <w:pPr>
        <w:tabs>
          <w:tab w:val="num" w:pos="0"/>
        </w:tabs>
        <w:ind w:left="3301" w:hanging="307"/>
      </w:pPr>
      <w:rPr>
        <w:rFonts w:ascii="Symbol" w:hAnsi="Symbol" w:cs="Symbol" w:hint="default"/>
        <w:lang w:val="uk-UA" w:eastAsia="en-US" w:bidi="ar-SA"/>
      </w:rPr>
    </w:lvl>
    <w:lvl w:ilvl="4">
      <w:start w:val="0"/>
      <w:numFmt w:val="bullet"/>
      <w:lvlText w:val=""/>
      <w:lvlJc w:val="left"/>
      <w:pPr>
        <w:tabs>
          <w:tab w:val="num" w:pos="0"/>
        </w:tabs>
        <w:ind w:left="4288" w:hanging="307"/>
      </w:pPr>
      <w:rPr>
        <w:rFonts w:ascii="Symbol" w:hAnsi="Symbol" w:cs="Symbol" w:hint="default"/>
        <w:lang w:val="uk-UA" w:eastAsia="en-US" w:bidi="ar-SA"/>
      </w:rPr>
    </w:lvl>
    <w:lvl w:ilvl="5">
      <w:start w:val="0"/>
      <w:numFmt w:val="bullet"/>
      <w:lvlText w:val=""/>
      <w:lvlJc w:val="left"/>
      <w:pPr>
        <w:tabs>
          <w:tab w:val="num" w:pos="0"/>
        </w:tabs>
        <w:ind w:left="5275" w:hanging="307"/>
      </w:pPr>
      <w:rPr>
        <w:rFonts w:ascii="Symbol" w:hAnsi="Symbol" w:cs="Symbol" w:hint="default"/>
        <w:lang w:val="uk-UA" w:eastAsia="en-US" w:bidi="ar-SA"/>
      </w:rPr>
    </w:lvl>
    <w:lvl w:ilvl="6">
      <w:start w:val="0"/>
      <w:numFmt w:val="bullet"/>
      <w:lvlText w:val=""/>
      <w:lvlJc w:val="left"/>
      <w:pPr>
        <w:tabs>
          <w:tab w:val="num" w:pos="0"/>
        </w:tabs>
        <w:ind w:left="6262" w:hanging="307"/>
      </w:pPr>
      <w:rPr>
        <w:rFonts w:ascii="Symbol" w:hAnsi="Symbol" w:cs="Symbol" w:hint="default"/>
        <w:lang w:val="uk-UA" w:eastAsia="en-US" w:bidi="ar-SA"/>
      </w:rPr>
    </w:lvl>
    <w:lvl w:ilvl="7">
      <w:start w:val="0"/>
      <w:numFmt w:val="bullet"/>
      <w:lvlText w:val=""/>
      <w:lvlJc w:val="left"/>
      <w:pPr>
        <w:tabs>
          <w:tab w:val="num" w:pos="0"/>
        </w:tabs>
        <w:ind w:left="7249" w:hanging="307"/>
      </w:pPr>
      <w:rPr>
        <w:rFonts w:ascii="Symbol" w:hAnsi="Symbol" w:cs="Symbol" w:hint="default"/>
        <w:lang w:val="uk-UA" w:eastAsia="en-US" w:bidi="ar-SA"/>
      </w:rPr>
    </w:lvl>
    <w:lvl w:ilvl="8">
      <w:start w:val="0"/>
      <w:numFmt w:val="bullet"/>
      <w:lvlText w:val=""/>
      <w:lvlJc w:val="left"/>
      <w:pPr>
        <w:tabs>
          <w:tab w:val="num" w:pos="0"/>
        </w:tabs>
        <w:ind w:left="8236" w:hanging="307"/>
      </w:pPr>
      <w:rPr>
        <w:rFonts w:ascii="Symbol" w:hAnsi="Symbol" w:cs="Symbol" w:hint="default"/>
        <w:lang w:val="uk-UA" w:eastAsia="en-US" w:bidi="ar-SA"/>
      </w:rPr>
    </w:lvl>
  </w:abstractNum>
  <w:abstractNum w:abstractNumId="8">
    <w:lvl w:ilvl="0">
      <w:start w:val="1"/>
      <w:numFmt w:val="decimal"/>
      <w:lvlText w:val="%1."/>
      <w:lvlJc w:val="left"/>
      <w:pPr>
        <w:tabs>
          <w:tab w:val="num" w:pos="0"/>
        </w:tabs>
        <w:ind w:left="849" w:hanging="288"/>
      </w:pPr>
      <w:rPr>
        <w:sz w:val="28"/>
        <w:spacing w:val="0"/>
        <w:i w:val="false"/>
        <w:b w:val="false"/>
        <w:szCs w:val="28"/>
        <w:iCs w:val="false"/>
        <w:bCs w:val="false"/>
        <w:w w:val="100"/>
        <w:rFonts w:ascii="Times New Roman" w:hAnsi="Times New Roman" w:eastAsia="Times New Roman" w:cs="Times New Roman"/>
        <w:lang w:val="uk-UA" w:eastAsia="en-US" w:bidi="ar-SA"/>
      </w:rPr>
    </w:lvl>
    <w:lvl w:ilvl="1">
      <w:start w:val="0"/>
      <w:numFmt w:val="bullet"/>
      <w:lvlText w:val="-"/>
      <w:lvlJc w:val="left"/>
      <w:pPr>
        <w:tabs>
          <w:tab w:val="num" w:pos="0"/>
        </w:tabs>
        <w:ind w:left="1581" w:hanging="360"/>
      </w:pPr>
      <w:rPr>
        <w:rFonts w:ascii="Times New Roman" w:hAnsi="Times New Roman" w:cs="Times New Roman" w:hint="default"/>
        <w:sz w:val="28"/>
        <w:spacing w:val="0"/>
        <w:i w:val="false"/>
        <w:b w:val="false"/>
        <w:szCs w:val="28"/>
        <w:iCs w:val="false"/>
        <w:bCs w:val="false"/>
        <w:w w:val="100"/>
        <w:lang w:val="uk-UA" w:eastAsia="en-US" w:bidi="ar-SA"/>
      </w:rPr>
    </w:lvl>
    <w:lvl w:ilvl="2">
      <w:start w:val="0"/>
      <w:numFmt w:val="bullet"/>
      <w:lvlText w:val=""/>
      <w:lvlJc w:val="left"/>
      <w:pPr>
        <w:tabs>
          <w:tab w:val="num" w:pos="0"/>
        </w:tabs>
        <w:ind w:left="2539" w:hanging="360"/>
      </w:pPr>
      <w:rPr>
        <w:rFonts w:ascii="Symbol" w:hAnsi="Symbol" w:cs="Symbol" w:hint="default"/>
        <w:lang w:val="uk-UA" w:eastAsia="en-US" w:bidi="ar-SA"/>
      </w:rPr>
    </w:lvl>
    <w:lvl w:ilvl="3">
      <w:start w:val="0"/>
      <w:numFmt w:val="bullet"/>
      <w:lvlText w:val=""/>
      <w:lvlJc w:val="left"/>
      <w:pPr>
        <w:tabs>
          <w:tab w:val="num" w:pos="0"/>
        </w:tabs>
        <w:ind w:left="3498" w:hanging="360"/>
      </w:pPr>
      <w:rPr>
        <w:rFonts w:ascii="Symbol" w:hAnsi="Symbol" w:cs="Symbol" w:hint="default"/>
        <w:lang w:val="uk-UA" w:eastAsia="en-US" w:bidi="ar-SA"/>
      </w:rPr>
    </w:lvl>
    <w:lvl w:ilvl="4">
      <w:start w:val="0"/>
      <w:numFmt w:val="bullet"/>
      <w:lvlText w:val=""/>
      <w:lvlJc w:val="left"/>
      <w:pPr>
        <w:tabs>
          <w:tab w:val="num" w:pos="0"/>
        </w:tabs>
        <w:ind w:left="4457" w:hanging="360"/>
      </w:pPr>
      <w:rPr>
        <w:rFonts w:ascii="Symbol" w:hAnsi="Symbol" w:cs="Symbol" w:hint="default"/>
        <w:lang w:val="uk-UA" w:eastAsia="en-US" w:bidi="ar-SA"/>
      </w:rPr>
    </w:lvl>
    <w:lvl w:ilvl="5">
      <w:start w:val="0"/>
      <w:numFmt w:val="bullet"/>
      <w:lvlText w:val=""/>
      <w:lvlJc w:val="left"/>
      <w:pPr>
        <w:tabs>
          <w:tab w:val="num" w:pos="0"/>
        </w:tabs>
        <w:ind w:left="5416" w:hanging="360"/>
      </w:pPr>
      <w:rPr>
        <w:rFonts w:ascii="Symbol" w:hAnsi="Symbol" w:cs="Symbol" w:hint="default"/>
        <w:lang w:val="uk-UA" w:eastAsia="en-US" w:bidi="ar-SA"/>
      </w:rPr>
    </w:lvl>
    <w:lvl w:ilvl="6">
      <w:start w:val="0"/>
      <w:numFmt w:val="bullet"/>
      <w:lvlText w:val=""/>
      <w:lvlJc w:val="left"/>
      <w:pPr>
        <w:tabs>
          <w:tab w:val="num" w:pos="0"/>
        </w:tabs>
        <w:ind w:left="6375" w:hanging="360"/>
      </w:pPr>
      <w:rPr>
        <w:rFonts w:ascii="Symbol" w:hAnsi="Symbol" w:cs="Symbol" w:hint="default"/>
        <w:lang w:val="uk-UA" w:eastAsia="en-US" w:bidi="ar-SA"/>
      </w:rPr>
    </w:lvl>
    <w:lvl w:ilvl="7">
      <w:start w:val="0"/>
      <w:numFmt w:val="bullet"/>
      <w:lvlText w:val=""/>
      <w:lvlJc w:val="left"/>
      <w:pPr>
        <w:tabs>
          <w:tab w:val="num" w:pos="0"/>
        </w:tabs>
        <w:ind w:left="7334" w:hanging="360"/>
      </w:pPr>
      <w:rPr>
        <w:rFonts w:ascii="Symbol" w:hAnsi="Symbol" w:cs="Symbol" w:hint="default"/>
        <w:lang w:val="uk-UA" w:eastAsia="en-US" w:bidi="ar-SA"/>
      </w:rPr>
    </w:lvl>
    <w:lvl w:ilvl="8">
      <w:start w:val="0"/>
      <w:numFmt w:val="bullet"/>
      <w:lvlText w:val=""/>
      <w:lvlJc w:val="left"/>
      <w:pPr>
        <w:tabs>
          <w:tab w:val="num" w:pos="0"/>
        </w:tabs>
        <w:ind w:left="8293" w:hanging="360"/>
      </w:pPr>
      <w:rPr>
        <w:rFonts w:ascii="Symbol" w:hAnsi="Symbol" w:cs="Symbol" w:hint="default"/>
        <w:lang w:val="uk-UA" w:eastAsia="en-US" w:bidi="ar-SA"/>
      </w:rPr>
    </w:lvl>
  </w:abstractNum>
  <w:abstractNum w:abstractNumId="9">
    <w:lvl w:ilvl="0">
      <w:start w:val="1"/>
      <w:numFmt w:val="decimal"/>
      <w:lvlText w:val="%1."/>
      <w:lvlJc w:val="left"/>
      <w:pPr>
        <w:tabs>
          <w:tab w:val="num" w:pos="0"/>
        </w:tabs>
        <w:ind w:left="849" w:hanging="360"/>
      </w:pPr>
      <w:rPr>
        <w:sz w:val="28"/>
        <w:spacing w:val="0"/>
        <w:i w:val="false"/>
        <w:b w:val="false"/>
        <w:szCs w:val="28"/>
        <w:iCs w:val="false"/>
        <w:bCs w:val="false"/>
        <w:w w:val="100"/>
        <w:rFonts w:ascii="Times New Roman" w:hAnsi="Times New Roman" w:eastAsia="Times New Roman" w:cs="Times New Roman"/>
        <w:lang w:val="uk-UA" w:eastAsia="en-US" w:bidi="ar-SA"/>
      </w:rPr>
    </w:lvl>
    <w:lvl w:ilvl="1">
      <w:start w:val="0"/>
      <w:numFmt w:val="bullet"/>
      <w:lvlText w:val=""/>
      <w:lvlJc w:val="left"/>
      <w:pPr>
        <w:tabs>
          <w:tab w:val="num" w:pos="0"/>
        </w:tabs>
        <w:ind w:left="1777" w:hanging="360"/>
      </w:pPr>
      <w:rPr>
        <w:rFonts w:ascii="Symbol" w:hAnsi="Symbol" w:cs="Symbol" w:hint="default"/>
        <w:lang w:val="uk-UA" w:eastAsia="en-US" w:bidi="ar-SA"/>
      </w:rPr>
    </w:lvl>
    <w:lvl w:ilvl="2">
      <w:start w:val="0"/>
      <w:numFmt w:val="bullet"/>
      <w:lvlText w:val=""/>
      <w:lvlJc w:val="left"/>
      <w:pPr>
        <w:tabs>
          <w:tab w:val="num" w:pos="0"/>
        </w:tabs>
        <w:ind w:left="2714" w:hanging="360"/>
      </w:pPr>
      <w:rPr>
        <w:rFonts w:ascii="Symbol" w:hAnsi="Symbol" w:cs="Symbol" w:hint="default"/>
        <w:lang w:val="uk-UA" w:eastAsia="en-US" w:bidi="ar-SA"/>
      </w:rPr>
    </w:lvl>
    <w:lvl w:ilvl="3">
      <w:start w:val="0"/>
      <w:numFmt w:val="bullet"/>
      <w:lvlText w:val=""/>
      <w:lvlJc w:val="left"/>
      <w:pPr>
        <w:tabs>
          <w:tab w:val="num" w:pos="0"/>
        </w:tabs>
        <w:ind w:left="3651" w:hanging="360"/>
      </w:pPr>
      <w:rPr>
        <w:rFonts w:ascii="Symbol" w:hAnsi="Symbol" w:cs="Symbol" w:hint="default"/>
        <w:lang w:val="uk-UA" w:eastAsia="en-US" w:bidi="ar-SA"/>
      </w:rPr>
    </w:lvl>
    <w:lvl w:ilvl="4">
      <w:start w:val="0"/>
      <w:numFmt w:val="bullet"/>
      <w:lvlText w:val=""/>
      <w:lvlJc w:val="left"/>
      <w:pPr>
        <w:tabs>
          <w:tab w:val="num" w:pos="0"/>
        </w:tabs>
        <w:ind w:left="4588" w:hanging="360"/>
      </w:pPr>
      <w:rPr>
        <w:rFonts w:ascii="Symbol" w:hAnsi="Symbol" w:cs="Symbol" w:hint="default"/>
        <w:lang w:val="uk-UA" w:eastAsia="en-US" w:bidi="ar-SA"/>
      </w:rPr>
    </w:lvl>
    <w:lvl w:ilvl="5">
      <w:start w:val="0"/>
      <w:numFmt w:val="bullet"/>
      <w:lvlText w:val=""/>
      <w:lvlJc w:val="left"/>
      <w:pPr>
        <w:tabs>
          <w:tab w:val="num" w:pos="0"/>
        </w:tabs>
        <w:ind w:left="5525" w:hanging="360"/>
      </w:pPr>
      <w:rPr>
        <w:rFonts w:ascii="Symbol" w:hAnsi="Symbol" w:cs="Symbol" w:hint="default"/>
        <w:lang w:val="uk-UA" w:eastAsia="en-US" w:bidi="ar-SA"/>
      </w:rPr>
    </w:lvl>
    <w:lvl w:ilvl="6">
      <w:start w:val="0"/>
      <w:numFmt w:val="bullet"/>
      <w:lvlText w:val=""/>
      <w:lvlJc w:val="left"/>
      <w:pPr>
        <w:tabs>
          <w:tab w:val="num" w:pos="0"/>
        </w:tabs>
        <w:ind w:left="6462" w:hanging="360"/>
      </w:pPr>
      <w:rPr>
        <w:rFonts w:ascii="Symbol" w:hAnsi="Symbol" w:cs="Symbol" w:hint="default"/>
        <w:lang w:val="uk-UA" w:eastAsia="en-US" w:bidi="ar-SA"/>
      </w:rPr>
    </w:lvl>
    <w:lvl w:ilvl="7">
      <w:start w:val="0"/>
      <w:numFmt w:val="bullet"/>
      <w:lvlText w:val=""/>
      <w:lvlJc w:val="left"/>
      <w:pPr>
        <w:tabs>
          <w:tab w:val="num" w:pos="0"/>
        </w:tabs>
        <w:ind w:left="7399" w:hanging="360"/>
      </w:pPr>
      <w:rPr>
        <w:rFonts w:ascii="Symbol" w:hAnsi="Symbol" w:cs="Symbol" w:hint="default"/>
        <w:lang w:val="uk-UA" w:eastAsia="en-US" w:bidi="ar-SA"/>
      </w:rPr>
    </w:lvl>
    <w:lvl w:ilvl="8">
      <w:start w:val="0"/>
      <w:numFmt w:val="bullet"/>
      <w:lvlText w:val=""/>
      <w:lvlJc w:val="left"/>
      <w:pPr>
        <w:tabs>
          <w:tab w:val="num" w:pos="0"/>
        </w:tabs>
        <w:ind w:left="8336" w:hanging="360"/>
      </w:pPr>
      <w:rPr>
        <w:rFonts w:ascii="Symbol" w:hAnsi="Symbol" w:cs="Symbol" w:hint="default"/>
        <w:lang w:val="uk-UA" w:eastAsia="en-US" w:bidi="ar-SA"/>
      </w:rPr>
    </w:lvl>
  </w:abstractNum>
  <w:abstractNum w:abstractNumId="10">
    <w:lvl w:ilvl="0">
      <w:start w:val="1"/>
      <w:numFmt w:val="decimal"/>
      <w:lvlText w:val="%1."/>
      <w:lvlJc w:val="left"/>
      <w:pPr>
        <w:tabs>
          <w:tab w:val="num" w:pos="0"/>
        </w:tabs>
        <w:ind w:left="849" w:hanging="360"/>
      </w:pPr>
      <w:rPr>
        <w:sz w:val="28"/>
        <w:spacing w:val="0"/>
        <w:i w:val="false"/>
        <w:b w:val="false"/>
        <w:szCs w:val="28"/>
        <w:iCs w:val="false"/>
        <w:bCs w:val="false"/>
        <w:w w:val="96"/>
        <w:rFonts w:ascii="Times New Roman" w:hAnsi="Times New Roman" w:eastAsia="Times New Roman" w:cs="Times New Roman"/>
        <w:lang w:val="uk-UA" w:eastAsia="en-US" w:bidi="ar-SA"/>
      </w:rPr>
    </w:lvl>
    <w:lvl w:ilvl="1">
      <w:start w:val="0"/>
      <w:numFmt w:val="bullet"/>
      <w:lvlText w:val=""/>
      <w:lvlJc w:val="left"/>
      <w:pPr>
        <w:tabs>
          <w:tab w:val="num" w:pos="0"/>
        </w:tabs>
        <w:ind w:left="1777" w:hanging="360"/>
      </w:pPr>
      <w:rPr>
        <w:rFonts w:ascii="Symbol" w:hAnsi="Symbol" w:cs="Symbol" w:hint="default"/>
        <w:lang w:val="uk-UA" w:eastAsia="en-US" w:bidi="ar-SA"/>
      </w:rPr>
    </w:lvl>
    <w:lvl w:ilvl="2">
      <w:start w:val="0"/>
      <w:numFmt w:val="bullet"/>
      <w:lvlText w:val=""/>
      <w:lvlJc w:val="left"/>
      <w:pPr>
        <w:tabs>
          <w:tab w:val="num" w:pos="0"/>
        </w:tabs>
        <w:ind w:left="2714" w:hanging="360"/>
      </w:pPr>
      <w:rPr>
        <w:rFonts w:ascii="Symbol" w:hAnsi="Symbol" w:cs="Symbol" w:hint="default"/>
        <w:lang w:val="uk-UA" w:eastAsia="en-US" w:bidi="ar-SA"/>
      </w:rPr>
    </w:lvl>
    <w:lvl w:ilvl="3">
      <w:start w:val="0"/>
      <w:numFmt w:val="bullet"/>
      <w:lvlText w:val=""/>
      <w:lvlJc w:val="left"/>
      <w:pPr>
        <w:tabs>
          <w:tab w:val="num" w:pos="0"/>
        </w:tabs>
        <w:ind w:left="3651" w:hanging="360"/>
      </w:pPr>
      <w:rPr>
        <w:rFonts w:ascii="Symbol" w:hAnsi="Symbol" w:cs="Symbol" w:hint="default"/>
        <w:lang w:val="uk-UA" w:eastAsia="en-US" w:bidi="ar-SA"/>
      </w:rPr>
    </w:lvl>
    <w:lvl w:ilvl="4">
      <w:start w:val="0"/>
      <w:numFmt w:val="bullet"/>
      <w:lvlText w:val=""/>
      <w:lvlJc w:val="left"/>
      <w:pPr>
        <w:tabs>
          <w:tab w:val="num" w:pos="0"/>
        </w:tabs>
        <w:ind w:left="4588" w:hanging="360"/>
      </w:pPr>
      <w:rPr>
        <w:rFonts w:ascii="Symbol" w:hAnsi="Symbol" w:cs="Symbol" w:hint="default"/>
        <w:lang w:val="uk-UA" w:eastAsia="en-US" w:bidi="ar-SA"/>
      </w:rPr>
    </w:lvl>
    <w:lvl w:ilvl="5">
      <w:start w:val="0"/>
      <w:numFmt w:val="bullet"/>
      <w:lvlText w:val=""/>
      <w:lvlJc w:val="left"/>
      <w:pPr>
        <w:tabs>
          <w:tab w:val="num" w:pos="0"/>
        </w:tabs>
        <w:ind w:left="5525" w:hanging="360"/>
      </w:pPr>
      <w:rPr>
        <w:rFonts w:ascii="Symbol" w:hAnsi="Symbol" w:cs="Symbol" w:hint="default"/>
        <w:lang w:val="uk-UA" w:eastAsia="en-US" w:bidi="ar-SA"/>
      </w:rPr>
    </w:lvl>
    <w:lvl w:ilvl="6">
      <w:start w:val="0"/>
      <w:numFmt w:val="bullet"/>
      <w:lvlText w:val=""/>
      <w:lvlJc w:val="left"/>
      <w:pPr>
        <w:tabs>
          <w:tab w:val="num" w:pos="0"/>
        </w:tabs>
        <w:ind w:left="6462" w:hanging="360"/>
      </w:pPr>
      <w:rPr>
        <w:rFonts w:ascii="Symbol" w:hAnsi="Symbol" w:cs="Symbol" w:hint="default"/>
        <w:lang w:val="uk-UA" w:eastAsia="en-US" w:bidi="ar-SA"/>
      </w:rPr>
    </w:lvl>
    <w:lvl w:ilvl="7">
      <w:start w:val="0"/>
      <w:numFmt w:val="bullet"/>
      <w:lvlText w:val=""/>
      <w:lvlJc w:val="left"/>
      <w:pPr>
        <w:tabs>
          <w:tab w:val="num" w:pos="0"/>
        </w:tabs>
        <w:ind w:left="7399" w:hanging="360"/>
      </w:pPr>
      <w:rPr>
        <w:rFonts w:ascii="Symbol" w:hAnsi="Symbol" w:cs="Symbol" w:hint="default"/>
        <w:lang w:val="uk-UA" w:eastAsia="en-US" w:bidi="ar-SA"/>
      </w:rPr>
    </w:lvl>
    <w:lvl w:ilvl="8">
      <w:start w:val="0"/>
      <w:numFmt w:val="bullet"/>
      <w:lvlText w:val=""/>
      <w:lvlJc w:val="left"/>
      <w:pPr>
        <w:tabs>
          <w:tab w:val="num" w:pos="0"/>
        </w:tabs>
        <w:ind w:left="8336" w:hanging="360"/>
      </w:pPr>
      <w:rPr>
        <w:rFonts w:ascii="Symbol" w:hAnsi="Symbol" w:cs="Symbol" w:hint="default"/>
        <w:lang w:val="uk-UA" w:eastAsia="en-US" w:bidi="ar-SA"/>
      </w:rPr>
    </w:lvl>
  </w:abstractNum>
  <w:abstractNum w:abstractNumId="11">
    <w:lvl w:ilvl="0">
      <w:start w:val="1"/>
      <w:numFmt w:val="decimal"/>
      <w:lvlText w:val="%1."/>
      <w:lvlJc w:val="left"/>
      <w:pPr>
        <w:tabs>
          <w:tab w:val="num" w:pos="0"/>
        </w:tabs>
        <w:ind w:left="849" w:hanging="360"/>
      </w:pPr>
      <w:rPr>
        <w:sz w:val="28"/>
        <w:spacing w:val="0"/>
        <w:i w:val="false"/>
        <w:b w:val="false"/>
        <w:szCs w:val="28"/>
        <w:iCs w:val="false"/>
        <w:bCs w:val="false"/>
        <w:w w:val="100"/>
        <w:rFonts w:ascii="Times New Roman" w:hAnsi="Times New Roman" w:eastAsia="Times New Roman" w:cs="Times New Roman"/>
        <w:lang w:val="uk-UA" w:eastAsia="en-US" w:bidi="ar-SA"/>
      </w:rPr>
    </w:lvl>
    <w:lvl w:ilvl="1">
      <w:start w:val="0"/>
      <w:numFmt w:val="bullet"/>
      <w:lvlText w:val=""/>
      <w:lvlJc w:val="left"/>
      <w:pPr>
        <w:tabs>
          <w:tab w:val="num" w:pos="0"/>
        </w:tabs>
        <w:ind w:left="1777" w:hanging="360"/>
      </w:pPr>
      <w:rPr>
        <w:rFonts w:ascii="Symbol" w:hAnsi="Symbol" w:cs="Symbol" w:hint="default"/>
        <w:lang w:val="uk-UA" w:eastAsia="en-US" w:bidi="ar-SA"/>
      </w:rPr>
    </w:lvl>
    <w:lvl w:ilvl="2">
      <w:start w:val="0"/>
      <w:numFmt w:val="bullet"/>
      <w:lvlText w:val=""/>
      <w:lvlJc w:val="left"/>
      <w:pPr>
        <w:tabs>
          <w:tab w:val="num" w:pos="0"/>
        </w:tabs>
        <w:ind w:left="2714" w:hanging="360"/>
      </w:pPr>
      <w:rPr>
        <w:rFonts w:ascii="Symbol" w:hAnsi="Symbol" w:cs="Symbol" w:hint="default"/>
        <w:lang w:val="uk-UA" w:eastAsia="en-US" w:bidi="ar-SA"/>
      </w:rPr>
    </w:lvl>
    <w:lvl w:ilvl="3">
      <w:start w:val="0"/>
      <w:numFmt w:val="bullet"/>
      <w:lvlText w:val=""/>
      <w:lvlJc w:val="left"/>
      <w:pPr>
        <w:tabs>
          <w:tab w:val="num" w:pos="0"/>
        </w:tabs>
        <w:ind w:left="3651" w:hanging="360"/>
      </w:pPr>
      <w:rPr>
        <w:rFonts w:ascii="Symbol" w:hAnsi="Symbol" w:cs="Symbol" w:hint="default"/>
        <w:lang w:val="uk-UA" w:eastAsia="en-US" w:bidi="ar-SA"/>
      </w:rPr>
    </w:lvl>
    <w:lvl w:ilvl="4">
      <w:start w:val="0"/>
      <w:numFmt w:val="bullet"/>
      <w:lvlText w:val=""/>
      <w:lvlJc w:val="left"/>
      <w:pPr>
        <w:tabs>
          <w:tab w:val="num" w:pos="0"/>
        </w:tabs>
        <w:ind w:left="4588" w:hanging="360"/>
      </w:pPr>
      <w:rPr>
        <w:rFonts w:ascii="Symbol" w:hAnsi="Symbol" w:cs="Symbol" w:hint="default"/>
        <w:lang w:val="uk-UA" w:eastAsia="en-US" w:bidi="ar-SA"/>
      </w:rPr>
    </w:lvl>
    <w:lvl w:ilvl="5">
      <w:start w:val="0"/>
      <w:numFmt w:val="bullet"/>
      <w:lvlText w:val=""/>
      <w:lvlJc w:val="left"/>
      <w:pPr>
        <w:tabs>
          <w:tab w:val="num" w:pos="0"/>
        </w:tabs>
        <w:ind w:left="5525" w:hanging="360"/>
      </w:pPr>
      <w:rPr>
        <w:rFonts w:ascii="Symbol" w:hAnsi="Symbol" w:cs="Symbol" w:hint="default"/>
        <w:lang w:val="uk-UA" w:eastAsia="en-US" w:bidi="ar-SA"/>
      </w:rPr>
    </w:lvl>
    <w:lvl w:ilvl="6">
      <w:start w:val="0"/>
      <w:numFmt w:val="bullet"/>
      <w:lvlText w:val=""/>
      <w:lvlJc w:val="left"/>
      <w:pPr>
        <w:tabs>
          <w:tab w:val="num" w:pos="0"/>
        </w:tabs>
        <w:ind w:left="6462" w:hanging="360"/>
      </w:pPr>
      <w:rPr>
        <w:rFonts w:ascii="Symbol" w:hAnsi="Symbol" w:cs="Symbol" w:hint="default"/>
        <w:lang w:val="uk-UA" w:eastAsia="en-US" w:bidi="ar-SA"/>
      </w:rPr>
    </w:lvl>
    <w:lvl w:ilvl="7">
      <w:start w:val="0"/>
      <w:numFmt w:val="bullet"/>
      <w:lvlText w:val=""/>
      <w:lvlJc w:val="left"/>
      <w:pPr>
        <w:tabs>
          <w:tab w:val="num" w:pos="0"/>
        </w:tabs>
        <w:ind w:left="7399" w:hanging="360"/>
      </w:pPr>
      <w:rPr>
        <w:rFonts w:ascii="Symbol" w:hAnsi="Symbol" w:cs="Symbol" w:hint="default"/>
        <w:lang w:val="uk-UA" w:eastAsia="en-US" w:bidi="ar-SA"/>
      </w:rPr>
    </w:lvl>
    <w:lvl w:ilvl="8">
      <w:start w:val="0"/>
      <w:numFmt w:val="bullet"/>
      <w:lvlText w:val=""/>
      <w:lvlJc w:val="left"/>
      <w:pPr>
        <w:tabs>
          <w:tab w:val="num" w:pos="0"/>
        </w:tabs>
        <w:ind w:left="8336" w:hanging="360"/>
      </w:pPr>
      <w:rPr>
        <w:rFonts w:ascii="Symbol" w:hAnsi="Symbol" w:cs="Symbol" w:hint="default"/>
        <w:lang w:val="uk-UA" w:eastAsia="en-US" w:bidi="ar-SA"/>
      </w:rPr>
    </w:lvl>
  </w:abstractNum>
  <w:abstractNum w:abstractNumId="12">
    <w:lvl w:ilvl="0">
      <w:start w:val="1"/>
      <w:numFmt w:val="decimal"/>
      <w:lvlText w:val="%1."/>
      <w:lvlJc w:val="left"/>
      <w:pPr>
        <w:tabs>
          <w:tab w:val="num" w:pos="0"/>
        </w:tabs>
        <w:ind w:left="849" w:hanging="360"/>
      </w:pPr>
      <w:rPr>
        <w:sz w:val="28"/>
        <w:spacing w:val="0"/>
        <w:i w:val="false"/>
        <w:b w:val="false"/>
        <w:szCs w:val="28"/>
        <w:iCs w:val="false"/>
        <w:bCs w:val="false"/>
        <w:w w:val="100"/>
        <w:rFonts w:ascii="Times New Roman" w:hAnsi="Times New Roman" w:eastAsia="Times New Roman" w:cs="Times New Roman"/>
        <w:lang w:val="uk-UA" w:eastAsia="en-US" w:bidi="ar-SA"/>
      </w:rPr>
    </w:lvl>
    <w:lvl w:ilvl="1">
      <w:start w:val="0"/>
      <w:numFmt w:val="bullet"/>
      <w:lvlText w:val=""/>
      <w:lvlJc w:val="left"/>
      <w:pPr>
        <w:tabs>
          <w:tab w:val="num" w:pos="0"/>
        </w:tabs>
        <w:ind w:left="1777" w:hanging="360"/>
      </w:pPr>
      <w:rPr>
        <w:rFonts w:ascii="Symbol" w:hAnsi="Symbol" w:cs="Symbol" w:hint="default"/>
        <w:lang w:val="uk-UA" w:eastAsia="en-US" w:bidi="ar-SA"/>
      </w:rPr>
    </w:lvl>
    <w:lvl w:ilvl="2">
      <w:start w:val="0"/>
      <w:numFmt w:val="bullet"/>
      <w:lvlText w:val=""/>
      <w:lvlJc w:val="left"/>
      <w:pPr>
        <w:tabs>
          <w:tab w:val="num" w:pos="0"/>
        </w:tabs>
        <w:ind w:left="2714" w:hanging="360"/>
      </w:pPr>
      <w:rPr>
        <w:rFonts w:ascii="Symbol" w:hAnsi="Symbol" w:cs="Symbol" w:hint="default"/>
        <w:lang w:val="uk-UA" w:eastAsia="en-US" w:bidi="ar-SA"/>
      </w:rPr>
    </w:lvl>
    <w:lvl w:ilvl="3">
      <w:start w:val="0"/>
      <w:numFmt w:val="bullet"/>
      <w:lvlText w:val=""/>
      <w:lvlJc w:val="left"/>
      <w:pPr>
        <w:tabs>
          <w:tab w:val="num" w:pos="0"/>
        </w:tabs>
        <w:ind w:left="3651" w:hanging="360"/>
      </w:pPr>
      <w:rPr>
        <w:rFonts w:ascii="Symbol" w:hAnsi="Symbol" w:cs="Symbol" w:hint="default"/>
        <w:lang w:val="uk-UA" w:eastAsia="en-US" w:bidi="ar-SA"/>
      </w:rPr>
    </w:lvl>
    <w:lvl w:ilvl="4">
      <w:start w:val="0"/>
      <w:numFmt w:val="bullet"/>
      <w:lvlText w:val=""/>
      <w:lvlJc w:val="left"/>
      <w:pPr>
        <w:tabs>
          <w:tab w:val="num" w:pos="0"/>
        </w:tabs>
        <w:ind w:left="4588" w:hanging="360"/>
      </w:pPr>
      <w:rPr>
        <w:rFonts w:ascii="Symbol" w:hAnsi="Symbol" w:cs="Symbol" w:hint="default"/>
        <w:lang w:val="uk-UA" w:eastAsia="en-US" w:bidi="ar-SA"/>
      </w:rPr>
    </w:lvl>
    <w:lvl w:ilvl="5">
      <w:start w:val="0"/>
      <w:numFmt w:val="bullet"/>
      <w:lvlText w:val=""/>
      <w:lvlJc w:val="left"/>
      <w:pPr>
        <w:tabs>
          <w:tab w:val="num" w:pos="0"/>
        </w:tabs>
        <w:ind w:left="5525" w:hanging="360"/>
      </w:pPr>
      <w:rPr>
        <w:rFonts w:ascii="Symbol" w:hAnsi="Symbol" w:cs="Symbol" w:hint="default"/>
        <w:lang w:val="uk-UA" w:eastAsia="en-US" w:bidi="ar-SA"/>
      </w:rPr>
    </w:lvl>
    <w:lvl w:ilvl="6">
      <w:start w:val="0"/>
      <w:numFmt w:val="bullet"/>
      <w:lvlText w:val=""/>
      <w:lvlJc w:val="left"/>
      <w:pPr>
        <w:tabs>
          <w:tab w:val="num" w:pos="0"/>
        </w:tabs>
        <w:ind w:left="6462" w:hanging="360"/>
      </w:pPr>
      <w:rPr>
        <w:rFonts w:ascii="Symbol" w:hAnsi="Symbol" w:cs="Symbol" w:hint="default"/>
        <w:lang w:val="uk-UA" w:eastAsia="en-US" w:bidi="ar-SA"/>
      </w:rPr>
    </w:lvl>
    <w:lvl w:ilvl="7">
      <w:start w:val="0"/>
      <w:numFmt w:val="bullet"/>
      <w:lvlText w:val=""/>
      <w:lvlJc w:val="left"/>
      <w:pPr>
        <w:tabs>
          <w:tab w:val="num" w:pos="0"/>
        </w:tabs>
        <w:ind w:left="7399" w:hanging="360"/>
      </w:pPr>
      <w:rPr>
        <w:rFonts w:ascii="Symbol" w:hAnsi="Symbol" w:cs="Symbol" w:hint="default"/>
        <w:lang w:val="uk-UA" w:eastAsia="en-US" w:bidi="ar-SA"/>
      </w:rPr>
    </w:lvl>
    <w:lvl w:ilvl="8">
      <w:start w:val="0"/>
      <w:numFmt w:val="bullet"/>
      <w:lvlText w:val=""/>
      <w:lvlJc w:val="left"/>
      <w:pPr>
        <w:tabs>
          <w:tab w:val="num" w:pos="0"/>
        </w:tabs>
        <w:ind w:left="8336" w:hanging="360"/>
      </w:pPr>
      <w:rPr>
        <w:rFonts w:ascii="Symbol" w:hAnsi="Symbol" w:cs="Symbol" w:hint="default"/>
        <w:lang w:val="uk-UA" w:eastAsia="en-US" w:bidi="ar-SA"/>
      </w:rPr>
    </w:lvl>
  </w:abstractNum>
  <w:abstractNum w:abstractNumId="13">
    <w:lvl w:ilvl="0">
      <w:numFmt w:val="bullet"/>
      <w:lvlText w:val=""/>
      <w:lvlJc w:val="left"/>
      <w:pPr>
        <w:tabs>
          <w:tab w:val="num" w:pos="0"/>
        </w:tabs>
        <w:ind w:left="861" w:hanging="360"/>
      </w:pPr>
      <w:rPr>
        <w:rFonts w:ascii="Wingdings" w:hAnsi="Wingdings" w:cs="Wingdings"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1795" w:hanging="360"/>
      </w:pPr>
      <w:rPr>
        <w:rFonts w:ascii="Symbol" w:hAnsi="Symbol" w:cs="Symbol" w:hint="default"/>
        <w:lang w:val="uk-UA" w:eastAsia="en-US" w:bidi="ar-SA"/>
      </w:rPr>
    </w:lvl>
    <w:lvl w:ilvl="2">
      <w:start w:val="0"/>
      <w:numFmt w:val="bullet"/>
      <w:lvlText w:val=""/>
      <w:lvlJc w:val="left"/>
      <w:pPr>
        <w:tabs>
          <w:tab w:val="num" w:pos="0"/>
        </w:tabs>
        <w:ind w:left="2730" w:hanging="360"/>
      </w:pPr>
      <w:rPr>
        <w:rFonts w:ascii="Symbol" w:hAnsi="Symbol" w:cs="Symbol" w:hint="default"/>
        <w:lang w:val="uk-UA" w:eastAsia="en-US" w:bidi="ar-SA"/>
      </w:rPr>
    </w:lvl>
    <w:lvl w:ilvl="3">
      <w:start w:val="0"/>
      <w:numFmt w:val="bullet"/>
      <w:lvlText w:val=""/>
      <w:lvlJc w:val="left"/>
      <w:pPr>
        <w:tabs>
          <w:tab w:val="num" w:pos="0"/>
        </w:tabs>
        <w:ind w:left="3665" w:hanging="360"/>
      </w:pPr>
      <w:rPr>
        <w:rFonts w:ascii="Symbol" w:hAnsi="Symbol" w:cs="Symbol" w:hint="default"/>
        <w:lang w:val="uk-UA" w:eastAsia="en-US" w:bidi="ar-SA"/>
      </w:rPr>
    </w:lvl>
    <w:lvl w:ilvl="4">
      <w:start w:val="0"/>
      <w:numFmt w:val="bullet"/>
      <w:lvlText w:val=""/>
      <w:lvlJc w:val="left"/>
      <w:pPr>
        <w:tabs>
          <w:tab w:val="num" w:pos="0"/>
        </w:tabs>
        <w:ind w:left="4600" w:hanging="360"/>
      </w:pPr>
      <w:rPr>
        <w:rFonts w:ascii="Symbol" w:hAnsi="Symbol" w:cs="Symbol" w:hint="default"/>
        <w:lang w:val="uk-UA" w:eastAsia="en-US" w:bidi="ar-SA"/>
      </w:rPr>
    </w:lvl>
    <w:lvl w:ilvl="5">
      <w:start w:val="0"/>
      <w:numFmt w:val="bullet"/>
      <w:lvlText w:val=""/>
      <w:lvlJc w:val="left"/>
      <w:pPr>
        <w:tabs>
          <w:tab w:val="num" w:pos="0"/>
        </w:tabs>
        <w:ind w:left="5535" w:hanging="360"/>
      </w:pPr>
      <w:rPr>
        <w:rFonts w:ascii="Symbol" w:hAnsi="Symbol" w:cs="Symbol" w:hint="default"/>
        <w:lang w:val="uk-UA" w:eastAsia="en-US" w:bidi="ar-SA"/>
      </w:rPr>
    </w:lvl>
    <w:lvl w:ilvl="6">
      <w:start w:val="0"/>
      <w:numFmt w:val="bullet"/>
      <w:lvlText w:val=""/>
      <w:lvlJc w:val="left"/>
      <w:pPr>
        <w:tabs>
          <w:tab w:val="num" w:pos="0"/>
        </w:tabs>
        <w:ind w:left="6470" w:hanging="360"/>
      </w:pPr>
      <w:rPr>
        <w:rFonts w:ascii="Symbol" w:hAnsi="Symbol" w:cs="Symbol" w:hint="default"/>
        <w:lang w:val="uk-UA" w:eastAsia="en-US" w:bidi="ar-SA"/>
      </w:rPr>
    </w:lvl>
    <w:lvl w:ilvl="7">
      <w:start w:val="0"/>
      <w:numFmt w:val="bullet"/>
      <w:lvlText w:val=""/>
      <w:lvlJc w:val="left"/>
      <w:pPr>
        <w:tabs>
          <w:tab w:val="num" w:pos="0"/>
        </w:tabs>
        <w:ind w:left="7405" w:hanging="360"/>
      </w:pPr>
      <w:rPr>
        <w:rFonts w:ascii="Symbol" w:hAnsi="Symbol" w:cs="Symbol" w:hint="default"/>
        <w:lang w:val="uk-UA" w:eastAsia="en-US" w:bidi="ar-SA"/>
      </w:rPr>
    </w:lvl>
    <w:lvl w:ilvl="8">
      <w:start w:val="0"/>
      <w:numFmt w:val="bullet"/>
      <w:lvlText w:val=""/>
      <w:lvlJc w:val="left"/>
      <w:pPr>
        <w:tabs>
          <w:tab w:val="num" w:pos="0"/>
        </w:tabs>
        <w:ind w:left="8340" w:hanging="360"/>
      </w:pPr>
      <w:rPr>
        <w:rFonts w:ascii="Symbol" w:hAnsi="Symbol" w:cs="Symbol" w:hint="default"/>
        <w:lang w:val="uk-UA" w:eastAsia="en-US" w:bidi="ar-SA"/>
      </w:rPr>
    </w:lvl>
  </w:abstractNum>
  <w:abstractNum w:abstractNumId="14">
    <w:lvl w:ilvl="0">
      <w:start w:val="1"/>
      <w:numFmt w:val="decimal"/>
      <w:lvlText w:val="%1."/>
      <w:lvlJc w:val="left"/>
      <w:pPr>
        <w:tabs>
          <w:tab w:val="num" w:pos="0"/>
        </w:tabs>
        <w:ind w:left="993" w:hanging="360"/>
      </w:pPr>
      <w:rPr>
        <w:spacing w:val="0"/>
        <w:w w:val="100"/>
        <w:lang w:val="uk-UA" w:eastAsia="en-US" w:bidi="ar-SA"/>
      </w:rPr>
    </w:lvl>
    <w:lvl w:ilvl="1">
      <w:start w:val="0"/>
      <w:numFmt w:val="bullet"/>
      <w:lvlText w:val=""/>
      <w:lvlJc w:val="left"/>
      <w:pPr>
        <w:tabs>
          <w:tab w:val="num" w:pos="0"/>
        </w:tabs>
        <w:ind w:left="1921" w:hanging="360"/>
      </w:pPr>
      <w:rPr>
        <w:rFonts w:ascii="Symbol" w:hAnsi="Symbol" w:cs="Symbol" w:hint="default"/>
        <w:lang w:val="uk-UA" w:eastAsia="en-US" w:bidi="ar-SA"/>
      </w:rPr>
    </w:lvl>
    <w:lvl w:ilvl="2">
      <w:start w:val="0"/>
      <w:numFmt w:val="bullet"/>
      <w:lvlText w:val=""/>
      <w:lvlJc w:val="left"/>
      <w:pPr>
        <w:tabs>
          <w:tab w:val="num" w:pos="0"/>
        </w:tabs>
        <w:ind w:left="2842" w:hanging="360"/>
      </w:pPr>
      <w:rPr>
        <w:rFonts w:ascii="Symbol" w:hAnsi="Symbol" w:cs="Symbol" w:hint="default"/>
        <w:lang w:val="uk-UA" w:eastAsia="en-US" w:bidi="ar-SA"/>
      </w:rPr>
    </w:lvl>
    <w:lvl w:ilvl="3">
      <w:start w:val="0"/>
      <w:numFmt w:val="bullet"/>
      <w:lvlText w:val=""/>
      <w:lvlJc w:val="left"/>
      <w:pPr>
        <w:tabs>
          <w:tab w:val="num" w:pos="0"/>
        </w:tabs>
        <w:ind w:left="3763" w:hanging="360"/>
      </w:pPr>
      <w:rPr>
        <w:rFonts w:ascii="Symbol" w:hAnsi="Symbol" w:cs="Symbol" w:hint="default"/>
        <w:lang w:val="uk-UA" w:eastAsia="en-US" w:bidi="ar-SA"/>
      </w:rPr>
    </w:lvl>
    <w:lvl w:ilvl="4">
      <w:start w:val="0"/>
      <w:numFmt w:val="bullet"/>
      <w:lvlText w:val=""/>
      <w:lvlJc w:val="left"/>
      <w:pPr>
        <w:tabs>
          <w:tab w:val="num" w:pos="0"/>
        </w:tabs>
        <w:ind w:left="4684" w:hanging="360"/>
      </w:pPr>
      <w:rPr>
        <w:rFonts w:ascii="Symbol" w:hAnsi="Symbol" w:cs="Symbol" w:hint="default"/>
        <w:lang w:val="uk-UA" w:eastAsia="en-US" w:bidi="ar-SA"/>
      </w:rPr>
    </w:lvl>
    <w:lvl w:ilvl="5">
      <w:start w:val="0"/>
      <w:numFmt w:val="bullet"/>
      <w:lvlText w:val=""/>
      <w:lvlJc w:val="left"/>
      <w:pPr>
        <w:tabs>
          <w:tab w:val="num" w:pos="0"/>
        </w:tabs>
        <w:ind w:left="5605" w:hanging="360"/>
      </w:pPr>
      <w:rPr>
        <w:rFonts w:ascii="Symbol" w:hAnsi="Symbol" w:cs="Symbol" w:hint="default"/>
        <w:lang w:val="uk-UA" w:eastAsia="en-US" w:bidi="ar-SA"/>
      </w:rPr>
    </w:lvl>
    <w:lvl w:ilvl="6">
      <w:start w:val="0"/>
      <w:numFmt w:val="bullet"/>
      <w:lvlText w:val=""/>
      <w:lvlJc w:val="left"/>
      <w:pPr>
        <w:tabs>
          <w:tab w:val="num" w:pos="0"/>
        </w:tabs>
        <w:ind w:left="6526" w:hanging="360"/>
      </w:pPr>
      <w:rPr>
        <w:rFonts w:ascii="Symbol" w:hAnsi="Symbol" w:cs="Symbol" w:hint="default"/>
        <w:lang w:val="uk-UA" w:eastAsia="en-US" w:bidi="ar-SA"/>
      </w:rPr>
    </w:lvl>
    <w:lvl w:ilvl="7">
      <w:start w:val="0"/>
      <w:numFmt w:val="bullet"/>
      <w:lvlText w:val=""/>
      <w:lvlJc w:val="left"/>
      <w:pPr>
        <w:tabs>
          <w:tab w:val="num" w:pos="0"/>
        </w:tabs>
        <w:ind w:left="7447" w:hanging="360"/>
      </w:pPr>
      <w:rPr>
        <w:rFonts w:ascii="Symbol" w:hAnsi="Symbol" w:cs="Symbol" w:hint="default"/>
        <w:lang w:val="uk-UA" w:eastAsia="en-US" w:bidi="ar-SA"/>
      </w:rPr>
    </w:lvl>
    <w:lvl w:ilvl="8">
      <w:start w:val="0"/>
      <w:numFmt w:val="bullet"/>
      <w:lvlText w:val=""/>
      <w:lvlJc w:val="left"/>
      <w:pPr>
        <w:tabs>
          <w:tab w:val="num" w:pos="0"/>
        </w:tabs>
        <w:ind w:left="8368" w:hanging="360"/>
      </w:pPr>
      <w:rPr>
        <w:rFonts w:ascii="Symbol" w:hAnsi="Symbol" w:cs="Symbol" w:hint="default"/>
        <w:lang w:val="uk-UA" w:eastAsia="en-US" w:bidi="ar-SA"/>
      </w:rPr>
    </w:lvl>
  </w:abstractNum>
  <w:abstractNum w:abstractNumId="15">
    <w:lvl w:ilvl="0">
      <w:numFmt w:val="bullet"/>
      <w:lvlText w:val=""/>
      <w:lvlJc w:val="left"/>
      <w:pPr>
        <w:tabs>
          <w:tab w:val="num" w:pos="0"/>
        </w:tabs>
        <w:ind w:left="861" w:hanging="360"/>
      </w:pPr>
      <w:rPr>
        <w:rFonts w:ascii="Wingdings" w:hAnsi="Wingdings" w:cs="Wingdings"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1795" w:hanging="360"/>
      </w:pPr>
      <w:rPr>
        <w:rFonts w:ascii="Symbol" w:hAnsi="Symbol" w:cs="Symbol" w:hint="default"/>
        <w:lang w:val="uk-UA" w:eastAsia="en-US" w:bidi="ar-SA"/>
      </w:rPr>
    </w:lvl>
    <w:lvl w:ilvl="2">
      <w:start w:val="0"/>
      <w:numFmt w:val="bullet"/>
      <w:lvlText w:val=""/>
      <w:lvlJc w:val="left"/>
      <w:pPr>
        <w:tabs>
          <w:tab w:val="num" w:pos="0"/>
        </w:tabs>
        <w:ind w:left="2730" w:hanging="360"/>
      </w:pPr>
      <w:rPr>
        <w:rFonts w:ascii="Symbol" w:hAnsi="Symbol" w:cs="Symbol" w:hint="default"/>
        <w:lang w:val="uk-UA" w:eastAsia="en-US" w:bidi="ar-SA"/>
      </w:rPr>
    </w:lvl>
    <w:lvl w:ilvl="3">
      <w:start w:val="0"/>
      <w:numFmt w:val="bullet"/>
      <w:lvlText w:val=""/>
      <w:lvlJc w:val="left"/>
      <w:pPr>
        <w:tabs>
          <w:tab w:val="num" w:pos="0"/>
        </w:tabs>
        <w:ind w:left="3665" w:hanging="360"/>
      </w:pPr>
      <w:rPr>
        <w:rFonts w:ascii="Symbol" w:hAnsi="Symbol" w:cs="Symbol" w:hint="default"/>
        <w:lang w:val="uk-UA" w:eastAsia="en-US" w:bidi="ar-SA"/>
      </w:rPr>
    </w:lvl>
    <w:lvl w:ilvl="4">
      <w:start w:val="0"/>
      <w:numFmt w:val="bullet"/>
      <w:lvlText w:val=""/>
      <w:lvlJc w:val="left"/>
      <w:pPr>
        <w:tabs>
          <w:tab w:val="num" w:pos="0"/>
        </w:tabs>
        <w:ind w:left="4600" w:hanging="360"/>
      </w:pPr>
      <w:rPr>
        <w:rFonts w:ascii="Symbol" w:hAnsi="Symbol" w:cs="Symbol" w:hint="default"/>
        <w:lang w:val="uk-UA" w:eastAsia="en-US" w:bidi="ar-SA"/>
      </w:rPr>
    </w:lvl>
    <w:lvl w:ilvl="5">
      <w:start w:val="0"/>
      <w:numFmt w:val="bullet"/>
      <w:lvlText w:val=""/>
      <w:lvlJc w:val="left"/>
      <w:pPr>
        <w:tabs>
          <w:tab w:val="num" w:pos="0"/>
        </w:tabs>
        <w:ind w:left="5535" w:hanging="360"/>
      </w:pPr>
      <w:rPr>
        <w:rFonts w:ascii="Symbol" w:hAnsi="Symbol" w:cs="Symbol" w:hint="default"/>
        <w:lang w:val="uk-UA" w:eastAsia="en-US" w:bidi="ar-SA"/>
      </w:rPr>
    </w:lvl>
    <w:lvl w:ilvl="6">
      <w:start w:val="0"/>
      <w:numFmt w:val="bullet"/>
      <w:lvlText w:val=""/>
      <w:lvlJc w:val="left"/>
      <w:pPr>
        <w:tabs>
          <w:tab w:val="num" w:pos="0"/>
        </w:tabs>
        <w:ind w:left="6470" w:hanging="360"/>
      </w:pPr>
      <w:rPr>
        <w:rFonts w:ascii="Symbol" w:hAnsi="Symbol" w:cs="Symbol" w:hint="default"/>
        <w:lang w:val="uk-UA" w:eastAsia="en-US" w:bidi="ar-SA"/>
      </w:rPr>
    </w:lvl>
    <w:lvl w:ilvl="7">
      <w:start w:val="0"/>
      <w:numFmt w:val="bullet"/>
      <w:lvlText w:val=""/>
      <w:lvlJc w:val="left"/>
      <w:pPr>
        <w:tabs>
          <w:tab w:val="num" w:pos="0"/>
        </w:tabs>
        <w:ind w:left="7405" w:hanging="360"/>
      </w:pPr>
      <w:rPr>
        <w:rFonts w:ascii="Symbol" w:hAnsi="Symbol" w:cs="Symbol" w:hint="default"/>
        <w:lang w:val="uk-UA" w:eastAsia="en-US" w:bidi="ar-SA"/>
      </w:rPr>
    </w:lvl>
    <w:lvl w:ilvl="8">
      <w:start w:val="0"/>
      <w:numFmt w:val="bullet"/>
      <w:lvlText w:val=""/>
      <w:lvlJc w:val="left"/>
      <w:pPr>
        <w:tabs>
          <w:tab w:val="num" w:pos="0"/>
        </w:tabs>
        <w:ind w:left="8340" w:hanging="360"/>
      </w:pPr>
      <w:rPr>
        <w:rFonts w:ascii="Symbol" w:hAnsi="Symbol" w:cs="Symbol" w:hint="default"/>
        <w:lang w:val="uk-UA" w:eastAsia="en-US" w:bidi="ar-SA"/>
      </w:rPr>
    </w:lvl>
  </w:abstractNum>
  <w:abstractNum w:abstractNumId="16">
    <w:lvl w:ilvl="0">
      <w:numFmt w:val="bullet"/>
      <w:lvlText w:val=""/>
      <w:lvlJc w:val="left"/>
      <w:pPr>
        <w:tabs>
          <w:tab w:val="num" w:pos="0"/>
        </w:tabs>
        <w:ind w:left="861" w:hanging="360"/>
      </w:pPr>
      <w:rPr>
        <w:rFonts w:ascii="Wingdings" w:hAnsi="Wingdings" w:cs="Wingdings"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1795" w:hanging="360"/>
      </w:pPr>
      <w:rPr>
        <w:rFonts w:ascii="Symbol" w:hAnsi="Symbol" w:cs="Symbol" w:hint="default"/>
        <w:lang w:val="uk-UA" w:eastAsia="en-US" w:bidi="ar-SA"/>
      </w:rPr>
    </w:lvl>
    <w:lvl w:ilvl="2">
      <w:start w:val="0"/>
      <w:numFmt w:val="bullet"/>
      <w:lvlText w:val=""/>
      <w:lvlJc w:val="left"/>
      <w:pPr>
        <w:tabs>
          <w:tab w:val="num" w:pos="0"/>
        </w:tabs>
        <w:ind w:left="2730" w:hanging="360"/>
      </w:pPr>
      <w:rPr>
        <w:rFonts w:ascii="Symbol" w:hAnsi="Symbol" w:cs="Symbol" w:hint="default"/>
        <w:lang w:val="uk-UA" w:eastAsia="en-US" w:bidi="ar-SA"/>
      </w:rPr>
    </w:lvl>
    <w:lvl w:ilvl="3">
      <w:start w:val="0"/>
      <w:numFmt w:val="bullet"/>
      <w:lvlText w:val=""/>
      <w:lvlJc w:val="left"/>
      <w:pPr>
        <w:tabs>
          <w:tab w:val="num" w:pos="0"/>
        </w:tabs>
        <w:ind w:left="3665" w:hanging="360"/>
      </w:pPr>
      <w:rPr>
        <w:rFonts w:ascii="Symbol" w:hAnsi="Symbol" w:cs="Symbol" w:hint="default"/>
        <w:lang w:val="uk-UA" w:eastAsia="en-US" w:bidi="ar-SA"/>
      </w:rPr>
    </w:lvl>
    <w:lvl w:ilvl="4">
      <w:start w:val="0"/>
      <w:numFmt w:val="bullet"/>
      <w:lvlText w:val=""/>
      <w:lvlJc w:val="left"/>
      <w:pPr>
        <w:tabs>
          <w:tab w:val="num" w:pos="0"/>
        </w:tabs>
        <w:ind w:left="4600" w:hanging="360"/>
      </w:pPr>
      <w:rPr>
        <w:rFonts w:ascii="Symbol" w:hAnsi="Symbol" w:cs="Symbol" w:hint="default"/>
        <w:lang w:val="uk-UA" w:eastAsia="en-US" w:bidi="ar-SA"/>
      </w:rPr>
    </w:lvl>
    <w:lvl w:ilvl="5">
      <w:start w:val="0"/>
      <w:numFmt w:val="bullet"/>
      <w:lvlText w:val=""/>
      <w:lvlJc w:val="left"/>
      <w:pPr>
        <w:tabs>
          <w:tab w:val="num" w:pos="0"/>
        </w:tabs>
        <w:ind w:left="5535" w:hanging="360"/>
      </w:pPr>
      <w:rPr>
        <w:rFonts w:ascii="Symbol" w:hAnsi="Symbol" w:cs="Symbol" w:hint="default"/>
        <w:lang w:val="uk-UA" w:eastAsia="en-US" w:bidi="ar-SA"/>
      </w:rPr>
    </w:lvl>
    <w:lvl w:ilvl="6">
      <w:start w:val="0"/>
      <w:numFmt w:val="bullet"/>
      <w:lvlText w:val=""/>
      <w:lvlJc w:val="left"/>
      <w:pPr>
        <w:tabs>
          <w:tab w:val="num" w:pos="0"/>
        </w:tabs>
        <w:ind w:left="6470" w:hanging="360"/>
      </w:pPr>
      <w:rPr>
        <w:rFonts w:ascii="Symbol" w:hAnsi="Symbol" w:cs="Symbol" w:hint="default"/>
        <w:lang w:val="uk-UA" w:eastAsia="en-US" w:bidi="ar-SA"/>
      </w:rPr>
    </w:lvl>
    <w:lvl w:ilvl="7">
      <w:start w:val="0"/>
      <w:numFmt w:val="bullet"/>
      <w:lvlText w:val=""/>
      <w:lvlJc w:val="left"/>
      <w:pPr>
        <w:tabs>
          <w:tab w:val="num" w:pos="0"/>
        </w:tabs>
        <w:ind w:left="7405" w:hanging="360"/>
      </w:pPr>
      <w:rPr>
        <w:rFonts w:ascii="Symbol" w:hAnsi="Symbol" w:cs="Symbol" w:hint="default"/>
        <w:lang w:val="uk-UA" w:eastAsia="en-US" w:bidi="ar-SA"/>
      </w:rPr>
    </w:lvl>
    <w:lvl w:ilvl="8">
      <w:start w:val="0"/>
      <w:numFmt w:val="bullet"/>
      <w:lvlText w:val=""/>
      <w:lvlJc w:val="left"/>
      <w:pPr>
        <w:tabs>
          <w:tab w:val="num" w:pos="0"/>
        </w:tabs>
        <w:ind w:left="8340" w:hanging="360"/>
      </w:pPr>
      <w:rPr>
        <w:rFonts w:ascii="Symbol" w:hAnsi="Symbol" w:cs="Symbol" w:hint="default"/>
        <w:lang w:val="uk-UA" w:eastAsia="en-US" w:bidi="ar-SA"/>
      </w:rPr>
    </w:lvl>
  </w:abstractNum>
  <w:abstractNum w:abstractNumId="17">
    <w:lvl w:ilvl="0">
      <w:numFmt w:val="bullet"/>
      <w:lvlText w:val="•"/>
      <w:lvlJc w:val="left"/>
      <w:pPr>
        <w:tabs>
          <w:tab w:val="num" w:pos="0"/>
        </w:tabs>
        <w:ind w:left="861" w:hanging="360"/>
      </w:pPr>
      <w:rPr>
        <w:rFonts w:ascii="Times New Roman" w:hAnsi="Times New Roman" w:cs="Times New Roman"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1795" w:hanging="360"/>
      </w:pPr>
      <w:rPr>
        <w:rFonts w:ascii="Symbol" w:hAnsi="Symbol" w:cs="Symbol" w:hint="default"/>
        <w:lang w:val="uk-UA" w:eastAsia="en-US" w:bidi="ar-SA"/>
      </w:rPr>
    </w:lvl>
    <w:lvl w:ilvl="2">
      <w:start w:val="0"/>
      <w:numFmt w:val="bullet"/>
      <w:lvlText w:val=""/>
      <w:lvlJc w:val="left"/>
      <w:pPr>
        <w:tabs>
          <w:tab w:val="num" w:pos="0"/>
        </w:tabs>
        <w:ind w:left="2730" w:hanging="360"/>
      </w:pPr>
      <w:rPr>
        <w:rFonts w:ascii="Symbol" w:hAnsi="Symbol" w:cs="Symbol" w:hint="default"/>
        <w:lang w:val="uk-UA" w:eastAsia="en-US" w:bidi="ar-SA"/>
      </w:rPr>
    </w:lvl>
    <w:lvl w:ilvl="3">
      <w:start w:val="0"/>
      <w:numFmt w:val="bullet"/>
      <w:lvlText w:val=""/>
      <w:lvlJc w:val="left"/>
      <w:pPr>
        <w:tabs>
          <w:tab w:val="num" w:pos="0"/>
        </w:tabs>
        <w:ind w:left="3665" w:hanging="360"/>
      </w:pPr>
      <w:rPr>
        <w:rFonts w:ascii="Symbol" w:hAnsi="Symbol" w:cs="Symbol" w:hint="default"/>
        <w:lang w:val="uk-UA" w:eastAsia="en-US" w:bidi="ar-SA"/>
      </w:rPr>
    </w:lvl>
    <w:lvl w:ilvl="4">
      <w:start w:val="0"/>
      <w:numFmt w:val="bullet"/>
      <w:lvlText w:val=""/>
      <w:lvlJc w:val="left"/>
      <w:pPr>
        <w:tabs>
          <w:tab w:val="num" w:pos="0"/>
        </w:tabs>
        <w:ind w:left="4600" w:hanging="360"/>
      </w:pPr>
      <w:rPr>
        <w:rFonts w:ascii="Symbol" w:hAnsi="Symbol" w:cs="Symbol" w:hint="default"/>
        <w:lang w:val="uk-UA" w:eastAsia="en-US" w:bidi="ar-SA"/>
      </w:rPr>
    </w:lvl>
    <w:lvl w:ilvl="5">
      <w:start w:val="0"/>
      <w:numFmt w:val="bullet"/>
      <w:lvlText w:val=""/>
      <w:lvlJc w:val="left"/>
      <w:pPr>
        <w:tabs>
          <w:tab w:val="num" w:pos="0"/>
        </w:tabs>
        <w:ind w:left="5535" w:hanging="360"/>
      </w:pPr>
      <w:rPr>
        <w:rFonts w:ascii="Symbol" w:hAnsi="Symbol" w:cs="Symbol" w:hint="default"/>
        <w:lang w:val="uk-UA" w:eastAsia="en-US" w:bidi="ar-SA"/>
      </w:rPr>
    </w:lvl>
    <w:lvl w:ilvl="6">
      <w:start w:val="0"/>
      <w:numFmt w:val="bullet"/>
      <w:lvlText w:val=""/>
      <w:lvlJc w:val="left"/>
      <w:pPr>
        <w:tabs>
          <w:tab w:val="num" w:pos="0"/>
        </w:tabs>
        <w:ind w:left="6470" w:hanging="360"/>
      </w:pPr>
      <w:rPr>
        <w:rFonts w:ascii="Symbol" w:hAnsi="Symbol" w:cs="Symbol" w:hint="default"/>
        <w:lang w:val="uk-UA" w:eastAsia="en-US" w:bidi="ar-SA"/>
      </w:rPr>
    </w:lvl>
    <w:lvl w:ilvl="7">
      <w:start w:val="0"/>
      <w:numFmt w:val="bullet"/>
      <w:lvlText w:val=""/>
      <w:lvlJc w:val="left"/>
      <w:pPr>
        <w:tabs>
          <w:tab w:val="num" w:pos="0"/>
        </w:tabs>
        <w:ind w:left="7405" w:hanging="360"/>
      </w:pPr>
      <w:rPr>
        <w:rFonts w:ascii="Symbol" w:hAnsi="Symbol" w:cs="Symbol" w:hint="default"/>
        <w:lang w:val="uk-UA" w:eastAsia="en-US" w:bidi="ar-SA"/>
      </w:rPr>
    </w:lvl>
    <w:lvl w:ilvl="8">
      <w:start w:val="0"/>
      <w:numFmt w:val="bullet"/>
      <w:lvlText w:val=""/>
      <w:lvlJc w:val="left"/>
      <w:pPr>
        <w:tabs>
          <w:tab w:val="num" w:pos="0"/>
        </w:tabs>
        <w:ind w:left="8340" w:hanging="360"/>
      </w:pPr>
      <w:rPr>
        <w:rFonts w:ascii="Symbol" w:hAnsi="Symbol" w:cs="Symbol" w:hint="default"/>
        <w:lang w:val="uk-UA" w:eastAsia="en-US" w:bidi="ar-SA"/>
      </w:rPr>
    </w:lvl>
  </w:abstractNum>
  <w:abstractNum w:abstractNumId="18">
    <w:lvl w:ilvl="0">
      <w:numFmt w:val="bullet"/>
      <w:lvlText w:val=""/>
      <w:lvlJc w:val="left"/>
      <w:pPr>
        <w:tabs>
          <w:tab w:val="num" w:pos="0"/>
        </w:tabs>
        <w:ind w:left="861" w:hanging="360"/>
      </w:pPr>
      <w:rPr>
        <w:rFonts w:ascii="Wingdings" w:hAnsi="Wingdings" w:cs="Wingdings"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1795" w:hanging="360"/>
      </w:pPr>
      <w:rPr>
        <w:rFonts w:ascii="Symbol" w:hAnsi="Symbol" w:cs="Symbol" w:hint="default"/>
        <w:lang w:val="uk-UA" w:eastAsia="en-US" w:bidi="ar-SA"/>
      </w:rPr>
    </w:lvl>
    <w:lvl w:ilvl="2">
      <w:start w:val="0"/>
      <w:numFmt w:val="bullet"/>
      <w:lvlText w:val=""/>
      <w:lvlJc w:val="left"/>
      <w:pPr>
        <w:tabs>
          <w:tab w:val="num" w:pos="0"/>
        </w:tabs>
        <w:ind w:left="2730" w:hanging="360"/>
      </w:pPr>
      <w:rPr>
        <w:rFonts w:ascii="Symbol" w:hAnsi="Symbol" w:cs="Symbol" w:hint="default"/>
        <w:lang w:val="uk-UA" w:eastAsia="en-US" w:bidi="ar-SA"/>
      </w:rPr>
    </w:lvl>
    <w:lvl w:ilvl="3">
      <w:start w:val="0"/>
      <w:numFmt w:val="bullet"/>
      <w:lvlText w:val=""/>
      <w:lvlJc w:val="left"/>
      <w:pPr>
        <w:tabs>
          <w:tab w:val="num" w:pos="0"/>
        </w:tabs>
        <w:ind w:left="3665" w:hanging="360"/>
      </w:pPr>
      <w:rPr>
        <w:rFonts w:ascii="Symbol" w:hAnsi="Symbol" w:cs="Symbol" w:hint="default"/>
        <w:lang w:val="uk-UA" w:eastAsia="en-US" w:bidi="ar-SA"/>
      </w:rPr>
    </w:lvl>
    <w:lvl w:ilvl="4">
      <w:start w:val="0"/>
      <w:numFmt w:val="bullet"/>
      <w:lvlText w:val=""/>
      <w:lvlJc w:val="left"/>
      <w:pPr>
        <w:tabs>
          <w:tab w:val="num" w:pos="0"/>
        </w:tabs>
        <w:ind w:left="4600" w:hanging="360"/>
      </w:pPr>
      <w:rPr>
        <w:rFonts w:ascii="Symbol" w:hAnsi="Symbol" w:cs="Symbol" w:hint="default"/>
        <w:lang w:val="uk-UA" w:eastAsia="en-US" w:bidi="ar-SA"/>
      </w:rPr>
    </w:lvl>
    <w:lvl w:ilvl="5">
      <w:start w:val="0"/>
      <w:numFmt w:val="bullet"/>
      <w:lvlText w:val=""/>
      <w:lvlJc w:val="left"/>
      <w:pPr>
        <w:tabs>
          <w:tab w:val="num" w:pos="0"/>
        </w:tabs>
        <w:ind w:left="5535" w:hanging="360"/>
      </w:pPr>
      <w:rPr>
        <w:rFonts w:ascii="Symbol" w:hAnsi="Symbol" w:cs="Symbol" w:hint="default"/>
        <w:lang w:val="uk-UA" w:eastAsia="en-US" w:bidi="ar-SA"/>
      </w:rPr>
    </w:lvl>
    <w:lvl w:ilvl="6">
      <w:start w:val="0"/>
      <w:numFmt w:val="bullet"/>
      <w:lvlText w:val=""/>
      <w:lvlJc w:val="left"/>
      <w:pPr>
        <w:tabs>
          <w:tab w:val="num" w:pos="0"/>
        </w:tabs>
        <w:ind w:left="6470" w:hanging="360"/>
      </w:pPr>
      <w:rPr>
        <w:rFonts w:ascii="Symbol" w:hAnsi="Symbol" w:cs="Symbol" w:hint="default"/>
        <w:lang w:val="uk-UA" w:eastAsia="en-US" w:bidi="ar-SA"/>
      </w:rPr>
    </w:lvl>
    <w:lvl w:ilvl="7">
      <w:start w:val="0"/>
      <w:numFmt w:val="bullet"/>
      <w:lvlText w:val=""/>
      <w:lvlJc w:val="left"/>
      <w:pPr>
        <w:tabs>
          <w:tab w:val="num" w:pos="0"/>
        </w:tabs>
        <w:ind w:left="7405" w:hanging="360"/>
      </w:pPr>
      <w:rPr>
        <w:rFonts w:ascii="Symbol" w:hAnsi="Symbol" w:cs="Symbol" w:hint="default"/>
        <w:lang w:val="uk-UA" w:eastAsia="en-US" w:bidi="ar-SA"/>
      </w:rPr>
    </w:lvl>
    <w:lvl w:ilvl="8">
      <w:start w:val="0"/>
      <w:numFmt w:val="bullet"/>
      <w:lvlText w:val=""/>
      <w:lvlJc w:val="left"/>
      <w:pPr>
        <w:tabs>
          <w:tab w:val="num" w:pos="0"/>
        </w:tabs>
        <w:ind w:left="8340" w:hanging="360"/>
      </w:pPr>
      <w:rPr>
        <w:rFonts w:ascii="Symbol" w:hAnsi="Symbol" w:cs="Symbol" w:hint="default"/>
        <w:lang w:val="uk-UA" w:eastAsia="en-US" w:bidi="ar-SA"/>
      </w:rPr>
    </w:lvl>
  </w:abstractNum>
  <w:abstractNum w:abstractNumId="19">
    <w:lvl w:ilvl="0">
      <w:numFmt w:val="bullet"/>
      <w:lvlText w:val="*"/>
      <w:lvlJc w:val="left"/>
      <w:pPr>
        <w:tabs>
          <w:tab w:val="num" w:pos="0"/>
        </w:tabs>
        <w:ind w:left="1060" w:hanging="212"/>
      </w:pPr>
      <w:rPr>
        <w:rFonts w:ascii="Times New Roman" w:hAnsi="Times New Roman" w:cs="Times New Roman"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1975" w:hanging="212"/>
      </w:pPr>
      <w:rPr>
        <w:rFonts w:ascii="Symbol" w:hAnsi="Symbol" w:cs="Symbol" w:hint="default"/>
        <w:lang w:val="uk-UA" w:eastAsia="en-US" w:bidi="ar-SA"/>
      </w:rPr>
    </w:lvl>
    <w:lvl w:ilvl="2">
      <w:start w:val="0"/>
      <w:numFmt w:val="bullet"/>
      <w:lvlText w:val=""/>
      <w:lvlJc w:val="left"/>
      <w:pPr>
        <w:tabs>
          <w:tab w:val="num" w:pos="0"/>
        </w:tabs>
        <w:ind w:left="2890" w:hanging="212"/>
      </w:pPr>
      <w:rPr>
        <w:rFonts w:ascii="Symbol" w:hAnsi="Symbol" w:cs="Symbol" w:hint="default"/>
        <w:lang w:val="uk-UA" w:eastAsia="en-US" w:bidi="ar-SA"/>
      </w:rPr>
    </w:lvl>
    <w:lvl w:ilvl="3">
      <w:start w:val="0"/>
      <w:numFmt w:val="bullet"/>
      <w:lvlText w:val=""/>
      <w:lvlJc w:val="left"/>
      <w:pPr>
        <w:tabs>
          <w:tab w:val="num" w:pos="0"/>
        </w:tabs>
        <w:ind w:left="3805" w:hanging="212"/>
      </w:pPr>
      <w:rPr>
        <w:rFonts w:ascii="Symbol" w:hAnsi="Symbol" w:cs="Symbol" w:hint="default"/>
        <w:lang w:val="uk-UA" w:eastAsia="en-US" w:bidi="ar-SA"/>
      </w:rPr>
    </w:lvl>
    <w:lvl w:ilvl="4">
      <w:start w:val="0"/>
      <w:numFmt w:val="bullet"/>
      <w:lvlText w:val=""/>
      <w:lvlJc w:val="left"/>
      <w:pPr>
        <w:tabs>
          <w:tab w:val="num" w:pos="0"/>
        </w:tabs>
        <w:ind w:left="4720" w:hanging="212"/>
      </w:pPr>
      <w:rPr>
        <w:rFonts w:ascii="Symbol" w:hAnsi="Symbol" w:cs="Symbol" w:hint="default"/>
        <w:lang w:val="uk-UA" w:eastAsia="en-US" w:bidi="ar-SA"/>
      </w:rPr>
    </w:lvl>
    <w:lvl w:ilvl="5">
      <w:start w:val="0"/>
      <w:numFmt w:val="bullet"/>
      <w:lvlText w:val=""/>
      <w:lvlJc w:val="left"/>
      <w:pPr>
        <w:tabs>
          <w:tab w:val="num" w:pos="0"/>
        </w:tabs>
        <w:ind w:left="5635" w:hanging="212"/>
      </w:pPr>
      <w:rPr>
        <w:rFonts w:ascii="Symbol" w:hAnsi="Symbol" w:cs="Symbol" w:hint="default"/>
        <w:lang w:val="uk-UA" w:eastAsia="en-US" w:bidi="ar-SA"/>
      </w:rPr>
    </w:lvl>
    <w:lvl w:ilvl="6">
      <w:start w:val="0"/>
      <w:numFmt w:val="bullet"/>
      <w:lvlText w:val=""/>
      <w:lvlJc w:val="left"/>
      <w:pPr>
        <w:tabs>
          <w:tab w:val="num" w:pos="0"/>
        </w:tabs>
        <w:ind w:left="6550" w:hanging="212"/>
      </w:pPr>
      <w:rPr>
        <w:rFonts w:ascii="Symbol" w:hAnsi="Symbol" w:cs="Symbol" w:hint="default"/>
        <w:lang w:val="uk-UA" w:eastAsia="en-US" w:bidi="ar-SA"/>
      </w:rPr>
    </w:lvl>
    <w:lvl w:ilvl="7">
      <w:start w:val="0"/>
      <w:numFmt w:val="bullet"/>
      <w:lvlText w:val=""/>
      <w:lvlJc w:val="left"/>
      <w:pPr>
        <w:tabs>
          <w:tab w:val="num" w:pos="0"/>
        </w:tabs>
        <w:ind w:left="7465" w:hanging="212"/>
      </w:pPr>
      <w:rPr>
        <w:rFonts w:ascii="Symbol" w:hAnsi="Symbol" w:cs="Symbol" w:hint="default"/>
        <w:lang w:val="uk-UA" w:eastAsia="en-US" w:bidi="ar-SA"/>
      </w:rPr>
    </w:lvl>
    <w:lvl w:ilvl="8">
      <w:start w:val="0"/>
      <w:numFmt w:val="bullet"/>
      <w:lvlText w:val=""/>
      <w:lvlJc w:val="left"/>
      <w:pPr>
        <w:tabs>
          <w:tab w:val="num" w:pos="0"/>
        </w:tabs>
        <w:ind w:left="8380" w:hanging="212"/>
      </w:pPr>
      <w:rPr>
        <w:rFonts w:ascii="Symbol" w:hAnsi="Symbol" w:cs="Symbol" w:hint="default"/>
        <w:lang w:val="uk-UA" w:eastAsia="en-US" w:bidi="ar-SA"/>
      </w:rPr>
    </w:lvl>
  </w:abstractNum>
  <w:abstractNum w:abstractNumId="20">
    <w:lvl w:ilvl="0">
      <w:numFmt w:val="bullet"/>
      <w:lvlText w:val="-"/>
      <w:lvlJc w:val="left"/>
      <w:pPr>
        <w:tabs>
          <w:tab w:val="num" w:pos="0"/>
        </w:tabs>
        <w:ind w:left="861" w:hanging="360"/>
      </w:pPr>
      <w:rPr>
        <w:rFonts w:ascii="Times New Roman" w:hAnsi="Times New Roman" w:cs="Times New Roman" w:hint="default"/>
        <w:sz w:val="28"/>
        <w:spacing w:val="0"/>
        <w:i w:val="false"/>
        <w:b w:val="false"/>
        <w:szCs w:val="28"/>
        <w:iCs w:val="false"/>
        <w:bCs w:val="false"/>
        <w:w w:val="100"/>
        <w:lang w:val="uk-UA" w:eastAsia="en-US" w:bidi="ar-SA"/>
      </w:rPr>
    </w:lvl>
    <w:lvl w:ilvl="1">
      <w:start w:val="0"/>
      <w:numFmt w:val="bullet"/>
      <w:lvlText w:val="-"/>
      <w:lvlJc w:val="left"/>
      <w:pPr>
        <w:tabs>
          <w:tab w:val="num" w:pos="0"/>
        </w:tabs>
        <w:ind w:left="993" w:hanging="360"/>
      </w:pPr>
      <w:rPr>
        <w:rFonts w:ascii="Times New Roman" w:hAnsi="Times New Roman" w:cs="Times New Roman" w:hint="default"/>
        <w:spacing w:val="0"/>
        <w:w w:val="100"/>
        <w:lang w:val="uk-UA" w:eastAsia="en-US" w:bidi="ar-SA"/>
      </w:rPr>
    </w:lvl>
    <w:lvl w:ilvl="2">
      <w:start w:val="0"/>
      <w:numFmt w:val="bullet"/>
      <w:lvlText w:val=""/>
      <w:lvlJc w:val="left"/>
      <w:pPr>
        <w:tabs>
          <w:tab w:val="num" w:pos="0"/>
        </w:tabs>
        <w:ind w:left="2023" w:hanging="360"/>
      </w:pPr>
      <w:rPr>
        <w:rFonts w:ascii="Symbol" w:hAnsi="Symbol" w:cs="Symbol" w:hint="default"/>
        <w:lang w:val="uk-UA" w:eastAsia="en-US" w:bidi="ar-SA"/>
      </w:rPr>
    </w:lvl>
    <w:lvl w:ilvl="3">
      <w:start w:val="0"/>
      <w:numFmt w:val="bullet"/>
      <w:lvlText w:val=""/>
      <w:lvlJc w:val="left"/>
      <w:pPr>
        <w:tabs>
          <w:tab w:val="num" w:pos="0"/>
        </w:tabs>
        <w:ind w:left="3046" w:hanging="360"/>
      </w:pPr>
      <w:rPr>
        <w:rFonts w:ascii="Symbol" w:hAnsi="Symbol" w:cs="Symbol" w:hint="default"/>
        <w:lang w:val="uk-UA" w:eastAsia="en-US" w:bidi="ar-SA"/>
      </w:rPr>
    </w:lvl>
    <w:lvl w:ilvl="4">
      <w:start w:val="0"/>
      <w:numFmt w:val="bullet"/>
      <w:lvlText w:val=""/>
      <w:lvlJc w:val="left"/>
      <w:pPr>
        <w:tabs>
          <w:tab w:val="num" w:pos="0"/>
        </w:tabs>
        <w:ind w:left="4070" w:hanging="360"/>
      </w:pPr>
      <w:rPr>
        <w:rFonts w:ascii="Symbol" w:hAnsi="Symbol" w:cs="Symbol" w:hint="default"/>
        <w:lang w:val="uk-UA" w:eastAsia="en-US" w:bidi="ar-SA"/>
      </w:rPr>
    </w:lvl>
    <w:lvl w:ilvl="5">
      <w:start w:val="0"/>
      <w:numFmt w:val="bullet"/>
      <w:lvlText w:val=""/>
      <w:lvlJc w:val="left"/>
      <w:pPr>
        <w:tabs>
          <w:tab w:val="num" w:pos="0"/>
        </w:tabs>
        <w:ind w:left="5093" w:hanging="360"/>
      </w:pPr>
      <w:rPr>
        <w:rFonts w:ascii="Symbol" w:hAnsi="Symbol" w:cs="Symbol" w:hint="default"/>
        <w:lang w:val="uk-UA" w:eastAsia="en-US" w:bidi="ar-SA"/>
      </w:rPr>
    </w:lvl>
    <w:lvl w:ilvl="6">
      <w:start w:val="0"/>
      <w:numFmt w:val="bullet"/>
      <w:lvlText w:val=""/>
      <w:lvlJc w:val="left"/>
      <w:pPr>
        <w:tabs>
          <w:tab w:val="num" w:pos="0"/>
        </w:tabs>
        <w:ind w:left="6117" w:hanging="360"/>
      </w:pPr>
      <w:rPr>
        <w:rFonts w:ascii="Symbol" w:hAnsi="Symbol" w:cs="Symbol" w:hint="default"/>
        <w:lang w:val="uk-UA" w:eastAsia="en-US" w:bidi="ar-SA"/>
      </w:rPr>
    </w:lvl>
    <w:lvl w:ilvl="7">
      <w:start w:val="0"/>
      <w:numFmt w:val="bullet"/>
      <w:lvlText w:val=""/>
      <w:lvlJc w:val="left"/>
      <w:pPr>
        <w:tabs>
          <w:tab w:val="num" w:pos="0"/>
        </w:tabs>
        <w:ind w:left="7140" w:hanging="360"/>
      </w:pPr>
      <w:rPr>
        <w:rFonts w:ascii="Symbol" w:hAnsi="Symbol" w:cs="Symbol" w:hint="default"/>
        <w:lang w:val="uk-UA" w:eastAsia="en-US" w:bidi="ar-SA"/>
      </w:rPr>
    </w:lvl>
    <w:lvl w:ilvl="8">
      <w:start w:val="0"/>
      <w:numFmt w:val="bullet"/>
      <w:lvlText w:val=""/>
      <w:lvlJc w:val="left"/>
      <w:pPr>
        <w:tabs>
          <w:tab w:val="num" w:pos="0"/>
        </w:tabs>
        <w:ind w:left="8164" w:hanging="360"/>
      </w:pPr>
      <w:rPr>
        <w:rFonts w:ascii="Symbol" w:hAnsi="Symbol" w:cs="Symbol" w:hint="default"/>
        <w:lang w:val="uk-UA" w:eastAsia="en-US" w:bidi="ar-SA"/>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52602c"/>
    <w:pPr>
      <w:widowControl w:val="false"/>
      <w:bidi w:val="0"/>
      <w:spacing w:before="0" w:after="0"/>
      <w:jc w:val="left"/>
    </w:pPr>
    <w:rPr>
      <w:rFonts w:ascii="Times New Roman" w:hAnsi="Times New Roman" w:eastAsia="Times New Roman" w:cs="Times New Roman"/>
      <w:color w:val="auto"/>
      <w:kern w:val="0"/>
      <w:sz w:val="22"/>
      <w:szCs w:val="22"/>
      <w:lang w:val="uk-UA" w:eastAsia="en-US" w:bidi="ar-SA"/>
    </w:rPr>
  </w:style>
  <w:style w:type="paragraph" w:styleId="1">
    <w:name w:val="Heading 1"/>
    <w:basedOn w:val="Normal"/>
    <w:uiPriority w:val="1"/>
    <w:qFormat/>
    <w:rsid w:val="0052602c"/>
    <w:pPr>
      <w:ind w:left="140" w:hanging="0"/>
      <w:outlineLvl w:val="0"/>
    </w:pPr>
    <w:rPr>
      <w:b/>
      <w:bCs/>
      <w:sz w:val="28"/>
      <w:szCs w:val="28"/>
    </w:rPr>
  </w:style>
  <w:style w:type="character" w:styleId="DefaultParagraphFont" w:default="1">
    <w:name w:val="Default Paragraph Font"/>
    <w:uiPriority w:val="1"/>
    <w:semiHidden/>
    <w:unhideWhenUsed/>
    <w:qFormat/>
    <w:rPr/>
  </w:style>
  <w:style w:type="character" w:styleId="Style13" w:customStyle="1">
    <w:name w:val="Верхній колонтитул Знак"/>
    <w:basedOn w:val="DefaultParagraphFont"/>
    <w:uiPriority w:val="99"/>
    <w:qFormat/>
    <w:rsid w:val="00854388"/>
    <w:rPr>
      <w:rFonts w:ascii="Times New Roman" w:hAnsi="Times New Roman" w:eastAsia="Times New Roman" w:cs="Times New Roman"/>
      <w:lang w:val="uk-UA"/>
    </w:rPr>
  </w:style>
  <w:style w:type="character" w:styleId="Style14" w:customStyle="1">
    <w:name w:val="Нижній колонтитул Знак"/>
    <w:basedOn w:val="DefaultParagraphFont"/>
    <w:uiPriority w:val="99"/>
    <w:qFormat/>
    <w:rsid w:val="00854388"/>
    <w:rPr>
      <w:rFonts w:ascii="Times New Roman" w:hAnsi="Times New Roman" w:eastAsia="Times New Roman" w:cs="Times New Roman"/>
      <w:lang w:val="uk-UA"/>
    </w:rPr>
  </w:style>
  <w:style w:type="character" w:styleId="Style15" w:customStyle="1">
    <w:name w:val="Текст у виносці Знак"/>
    <w:basedOn w:val="DefaultParagraphFont"/>
    <w:link w:val="BalloonText"/>
    <w:uiPriority w:val="99"/>
    <w:semiHidden/>
    <w:qFormat/>
    <w:rsid w:val="00f8310c"/>
    <w:rPr>
      <w:rFonts w:ascii="Tahoma" w:hAnsi="Tahoma" w:eastAsia="Times New Roman" w:cs="Tahoma"/>
      <w:sz w:val="16"/>
      <w:szCs w:val="16"/>
      <w:lang w:val="uk-UA"/>
    </w:rPr>
  </w:style>
  <w:style w:type="character" w:styleId="Style16">
    <w:name w:val="Hyperlink"/>
    <w:rPr>
      <w:color w:val="000080"/>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uiPriority w:val="1"/>
    <w:qFormat/>
    <w:rsid w:val="0052602c"/>
    <w:pPr>
      <w:ind w:left="140" w:hanging="360"/>
      <w:jc w:val="both"/>
    </w:pPr>
    <w:rPr>
      <w:sz w:val="28"/>
      <w:szCs w:val="28"/>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ListParagraph">
    <w:name w:val="List Paragraph"/>
    <w:basedOn w:val="Normal"/>
    <w:uiPriority w:val="1"/>
    <w:qFormat/>
    <w:rsid w:val="0052602c"/>
    <w:pPr>
      <w:ind w:left="861" w:hanging="360"/>
      <w:jc w:val="both"/>
    </w:pPr>
    <w:rPr/>
  </w:style>
  <w:style w:type="paragraph" w:styleId="TableParagraph" w:customStyle="1">
    <w:name w:val="Table Paragraph"/>
    <w:basedOn w:val="Normal"/>
    <w:uiPriority w:val="1"/>
    <w:qFormat/>
    <w:rsid w:val="0052602c"/>
    <w:pPr>
      <w:spacing w:before="203" w:after="0"/>
    </w:pPr>
    <w:rPr/>
  </w:style>
  <w:style w:type="paragraph" w:styleId="Style22">
    <w:name w:val="Верхній і нижній колонтитули"/>
    <w:basedOn w:val="Normal"/>
    <w:qFormat/>
    <w:pPr/>
    <w:rPr/>
  </w:style>
  <w:style w:type="paragraph" w:styleId="Style23">
    <w:name w:val="Header"/>
    <w:basedOn w:val="Normal"/>
    <w:link w:val="Style13"/>
    <w:uiPriority w:val="99"/>
    <w:unhideWhenUsed/>
    <w:rsid w:val="00854388"/>
    <w:pPr>
      <w:tabs>
        <w:tab w:val="clear" w:pos="720"/>
        <w:tab w:val="center" w:pos="4819" w:leader="none"/>
        <w:tab w:val="right" w:pos="9639" w:leader="none"/>
      </w:tabs>
    </w:pPr>
    <w:rPr/>
  </w:style>
  <w:style w:type="paragraph" w:styleId="Style24">
    <w:name w:val="Footer"/>
    <w:basedOn w:val="Normal"/>
    <w:link w:val="Style14"/>
    <w:uiPriority w:val="99"/>
    <w:unhideWhenUsed/>
    <w:rsid w:val="00854388"/>
    <w:pPr>
      <w:tabs>
        <w:tab w:val="clear" w:pos="720"/>
        <w:tab w:val="center" w:pos="4819" w:leader="none"/>
        <w:tab w:val="right" w:pos="9639" w:leader="none"/>
      </w:tabs>
    </w:pPr>
    <w:rPr/>
  </w:style>
  <w:style w:type="paragraph" w:styleId="BalloonText">
    <w:name w:val="Balloon Text"/>
    <w:basedOn w:val="Normal"/>
    <w:link w:val="Style15"/>
    <w:uiPriority w:val="99"/>
    <w:semiHidden/>
    <w:unhideWhenUsed/>
    <w:qFormat/>
    <w:rsid w:val="00f8310c"/>
    <w:pPr/>
    <w:rPr>
      <w:rFonts w:ascii="Tahoma" w:hAnsi="Tahoma" w:cs="Tahoma"/>
      <w:sz w:val="16"/>
      <w:szCs w:val="16"/>
    </w:rPr>
  </w:style>
  <w:style w:type="paragraph" w:styleId="Style25">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52602c"/>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hyperlink" Target="http://llt.multycourse.com.ua/ru/glossary/165" TargetMode="Externa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yperlink" Target="https://zakon.rada.gov.ua/laws/show/658-2018-&#1087;" TargetMode="External"/><Relationship Id="rId9" Type="http://schemas.openxmlformats.org/officeDocument/2006/relationships/hyperlink" Target="https://zakon.rada.gov.ua/laws/show/658-2018-&#1087;" TargetMode="External"/><Relationship Id="rId10" Type="http://schemas.openxmlformats.org/officeDocument/2006/relationships/hyperlink" Target="https://zakon.rada.gov.ua/laws/show/658-2018-&#1087;" TargetMode="External"/><Relationship Id="rId11" Type="http://schemas.openxmlformats.org/officeDocument/2006/relationships/hyperlink" Target="https://zakon.rada.gov.ua/laws/show/658-2018-&#1087;" TargetMode="External"/><Relationship Id="rId12" Type="http://schemas.openxmlformats.org/officeDocument/2006/relationships/hyperlink" Target="https://zakon.rada.gov.ua/laws/show/658-2018-&#1087;" TargetMode="External"/><Relationship Id="rId13"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14"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15"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16"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17"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18" Type="http://schemas.openxmlformats.org/officeDocument/2006/relationships/hyperlink" Target="https://mon.gov.ua/ua/npa/pro-zatverdzhennya-metodichnih-rekomendacij-shodo-viyavlennya-reaguvannya-na-vipadki-domashnogo-nasilstva-i-vzayemodiyi-pedagogichnih-pracivnikiv-iz-inshimi-organami-ta-sluzhbami" TargetMode="External"/><Relationship Id="rId19" Type="http://schemas.openxmlformats.org/officeDocument/2006/relationships/hyperlink" Target="https://drive.google.com/file/d/1GU-yUiXyeQr3z6X0MWd7mf2AFVaeGFF5/view" TargetMode="External"/><Relationship Id="rId20" Type="http://schemas.openxmlformats.org/officeDocument/2006/relationships/hyperlink" Target="https://drive.google.com/file/d/1GU-yUiXyeQr3z6X0MWd7mf2AFVaeGFF5/view" TargetMode="External"/><Relationship Id="rId21" Type="http://schemas.openxmlformats.org/officeDocument/2006/relationships/hyperlink" Target="https://drive.google.com/file/d/1GU-yUiXyeQr3z6X0MWd7mf2AFVaeGFF5/view" TargetMode="External"/><Relationship Id="rId22" Type="http://schemas.openxmlformats.org/officeDocument/2006/relationships/hyperlink" Target="https://rada.info/upload/users_files/02147782/a32bba072f53866b133ab9bdf378d016.pdf" TargetMode="External"/><Relationship Id="rId23" Type="http://schemas.openxmlformats.org/officeDocument/2006/relationships/hyperlink" Target="https://rada.info/upload/users_files/02147782/a32bba072f53866b133ab9bdf378d016.pdf" TargetMode="External"/><Relationship Id="rId24" Type="http://schemas.openxmlformats.org/officeDocument/2006/relationships/hyperlink" Target="https://rada.info/upload/users_files/02147782/a32bba072f53866b133ab9bdf378d016.pdf" TargetMode="External"/><Relationship Id="rId25" Type="http://schemas.openxmlformats.org/officeDocument/2006/relationships/hyperlink" Target="https://rada.info/upload/users_files/02147782/a32bba072f53866b133ab9bdf378d016.pdf" TargetMode="External"/><Relationship Id="rId26" Type="http://schemas.openxmlformats.org/officeDocument/2006/relationships/hyperlink" Target="https://zakon.rada.gov.ua/laws/show/2657-19" TargetMode="External"/><Relationship Id="rId27" Type="http://schemas.openxmlformats.org/officeDocument/2006/relationships/hyperlink" Target="https://zakon.rada.gov.ua/laws/show/2657-19" TargetMode="External"/><Relationship Id="rId28" Type="http://schemas.openxmlformats.org/officeDocument/2006/relationships/hyperlink" Target="https://zakon.rada.gov.ua/laws/show/2657-19" TargetMode="External"/><Relationship Id="rId29" Type="http://schemas.openxmlformats.org/officeDocument/2006/relationships/hyperlink" Target="https://zakon.rada.gov.ua/laws/show/z1105-14" TargetMode="External"/><Relationship Id="rId30" Type="http://schemas.openxmlformats.org/officeDocument/2006/relationships/hyperlink" Target="https://zakon.rada.gov.ua/laws/show/z1105-14" TargetMode="External"/><Relationship Id="rId31" Type="http://schemas.openxmlformats.org/officeDocument/2006/relationships/hyperlink" Target="https://zakon.rada.gov.ua/laws/show/z1105-14" TargetMode="External"/><Relationship Id="rId32" Type="http://schemas.openxmlformats.org/officeDocument/2006/relationships/hyperlink" Target="https://zakon.rada.gov.ua/laws/show/z1105-14" TargetMode="External"/><Relationship Id="rId33" Type="http://schemas.openxmlformats.org/officeDocument/2006/relationships/hyperlink" Target="https://zakon.rada.gov.ua/laws/show/z1105-14" TargetMode="External"/><Relationship Id="rId34" Type="http://schemas.openxmlformats.org/officeDocument/2006/relationships/hyperlink" Target="https://zakon.rada.gov.ua/laws/show/z1105-14" TargetMode="External"/><Relationship Id="rId35" Type="http://schemas.openxmlformats.org/officeDocument/2006/relationships/hyperlink" Target="https://zakon.rada.gov.ua/laws/show/z1105-14" TargetMode="External"/><Relationship Id="rId36" Type="http://schemas.openxmlformats.org/officeDocument/2006/relationships/hyperlink" Target="https://zakon.rada.gov.ua/laws/show/z1105-14" TargetMode="External"/><Relationship Id="rId37" Type="http://schemas.openxmlformats.org/officeDocument/2006/relationships/hyperlink" Target="https://zakon.rada.gov.ua/laws/show/z1105-14" TargetMode="External"/><Relationship Id="rId38" Type="http://schemas.openxmlformats.org/officeDocument/2006/relationships/hyperlink" Target="https://zakon.rada.gov.ua/rada/show/v-557729-14" TargetMode="External"/><Relationship Id="rId39" Type="http://schemas.openxmlformats.org/officeDocument/2006/relationships/hyperlink" Target="https://zakon.rada.gov.ua/rada/show/v-557729-14" TargetMode="External"/><Relationship Id="rId40" Type="http://schemas.openxmlformats.org/officeDocument/2006/relationships/hyperlink" Target="https://zakon.rada.gov.ua/rada/show/v-557729-14" TargetMode="External"/><Relationship Id="rId41" Type="http://schemas.openxmlformats.org/officeDocument/2006/relationships/hyperlink" Target="https://zakon.rada.gov.ua/rada/show/v-557729-14" TargetMode="External"/><Relationship Id="rId42" Type="http://schemas.openxmlformats.org/officeDocument/2006/relationships/hyperlink" Target="https://zakon.rada.gov.ua/rada/show/v-557729-14" TargetMode="External"/><Relationship Id="rId43" Type="http://schemas.openxmlformats.org/officeDocument/2006/relationships/hyperlink" Target="https://zakon.rada.gov.ua/rada/show/v-557729-14" TargetMode="External"/><Relationship Id="rId44" Type="http://schemas.openxmlformats.org/officeDocument/2006/relationships/hyperlink" Target="http://www.soippo.edu.ua/images/&#1053;&#1086;&#1074;&#1080;&#1085;&#1080;/2019/02/04/novost2/1_11-881 1.pdf" TargetMode="External"/><Relationship Id="rId45" Type="http://schemas.openxmlformats.org/officeDocument/2006/relationships/hyperlink" Target="http://www.soippo.edu.ua/images/&#1053;&#1086;&#1074;&#1080;&#1085;&#1080;/2019/02/04/novost2/1_11-881 1.pdf" TargetMode="External"/><Relationship Id="rId46" Type="http://schemas.openxmlformats.org/officeDocument/2006/relationships/hyperlink" Target="http://www.soippo.edu.ua/images/&#1053;&#1086;&#1074;&#1080;&#1085;&#1080;/2019/02/04/novost2/1_11-881 1.pdf" TargetMode="External"/><Relationship Id="rId47" Type="http://schemas.openxmlformats.org/officeDocument/2006/relationships/hyperlink" Target="https://don.kyivcity.gov.ua/files/2019/1/4/7909.pdf" TargetMode="External"/><Relationship Id="rId48" Type="http://schemas.openxmlformats.org/officeDocument/2006/relationships/hyperlink" Target="https://don.kyivcity.gov.ua/files/2019/1/4/7909.pdf" TargetMode="External"/><Relationship Id="rId49" Type="http://schemas.openxmlformats.org/officeDocument/2006/relationships/hyperlink" Target="https://don.kyivcity.gov.ua/files/2019/1/4/7909.pdf" TargetMode="External"/><Relationship Id="rId50" Type="http://schemas.openxmlformats.org/officeDocument/2006/relationships/footer" Target="footer5.xml"/><Relationship Id="rId51" Type="http://schemas.openxmlformats.org/officeDocument/2006/relationships/footer" Target="footer6.xml"/><Relationship Id="rId52" Type="http://schemas.openxmlformats.org/officeDocument/2006/relationships/footer" Target="footer7.xml"/><Relationship Id="rId53" Type="http://schemas.openxmlformats.org/officeDocument/2006/relationships/footer" Target="footer8.xml"/><Relationship Id="rId54" Type="http://schemas.openxmlformats.org/officeDocument/2006/relationships/footer" Target="footer9.xml"/><Relationship Id="rId55" Type="http://schemas.openxmlformats.org/officeDocument/2006/relationships/footer" Target="footer10.xml"/><Relationship Id="rId56" Type="http://schemas.openxmlformats.org/officeDocument/2006/relationships/footer" Target="footer11.xml"/><Relationship Id="rId57" Type="http://schemas.openxmlformats.org/officeDocument/2006/relationships/footer" Target="footer12.xml"/><Relationship Id="rId58" Type="http://schemas.openxmlformats.org/officeDocument/2006/relationships/footer" Target="footer13.xml"/><Relationship Id="rId59" Type="http://schemas.openxmlformats.org/officeDocument/2006/relationships/footer" Target="footer14.xml"/><Relationship Id="rId60" Type="http://schemas.openxmlformats.org/officeDocument/2006/relationships/footer" Target="footer15.xml"/><Relationship Id="rId61" Type="http://schemas.openxmlformats.org/officeDocument/2006/relationships/footer" Target="footer16.xml"/><Relationship Id="rId62" Type="http://schemas.openxmlformats.org/officeDocument/2006/relationships/footer" Target="footer17.xml"/><Relationship Id="rId63" Type="http://schemas.openxmlformats.org/officeDocument/2006/relationships/footer" Target="footer18.xml"/><Relationship Id="rId64" Type="http://schemas.openxmlformats.org/officeDocument/2006/relationships/numbering" Target="numbering.xml"/><Relationship Id="rId65" Type="http://schemas.openxmlformats.org/officeDocument/2006/relationships/fontTable" Target="fontTable.xml"/><Relationship Id="rId66" Type="http://schemas.openxmlformats.org/officeDocument/2006/relationships/settings" Target="settings.xml"/><Relationship Id="rId6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Application>LibreOffice/7.5.4.2$Windows_X86_64 LibreOffice_project/36ccfdc35048b057fd9854c757a8b67ec53977b6</Application>
  <AppVersion>15.0000</AppVersion>
  <Pages>30</Pages>
  <Words>7507</Words>
  <Characters>48994</Characters>
  <CharactersWithSpaces>56216</CharactersWithSpaces>
  <Paragraphs>444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2025-01-22T07:14:00Z</dcterms:created>
  <dc:creator>User</dc:creator>
  <dc:description/>
  <dc:language>uk-UA</dc:language>
  <cp:lastModifiedBy/>
  <cp:lastPrinted>2025-04-01T08:22:00Z</cp:lastPrinted>
  <dcterms:modified xsi:type="dcterms:W3CDTF">2025-04-04T12:05:01Z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2023-09-11T00:00:00Z</vt:filetime>
  </property>
  <property fmtid="{D5CDD505-2E9C-101B-9397-08002B2CF9AE}" pid="3" name="Creator">
    <vt:lpwstr>Microsoft® Office Word 2007</vt:lpwstr>
  </property>
  <property fmtid="{D5CDD505-2E9C-101B-9397-08002B2CF9AE}" pid="4" name="LastSaved">
    <vt:filetime>2025-01-22T00:00:00Z</vt:filetime>
  </property>
  <property fmtid="{D5CDD505-2E9C-101B-9397-08002B2CF9AE}" pid="5" name="Producer">
    <vt:lpwstr>Microsoft® Office Word 2007</vt:lpwstr>
  </property>
</Properties>
</file>