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504825" cy="609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УКРАЇНА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ЗАРІЧНЕНСЬКА  ГІМНАЗІЯ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Зарічненської  селищної  ради  Рівненської  області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Код 24174259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34000   вул.Крижова, 7  смт.Зарічне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Вараського  району  Рівненської  області, тел. 3-09-82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7200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E-mail: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563c1"/>
            <w:sz w:val="28"/>
            <w:szCs w:val="28"/>
            <w:u w:val="single"/>
            <w:rtl w:val="0"/>
          </w:rPr>
          <w:t xml:space="preserve">zarichne_znz1@ukr.net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Наказ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31.08.2025                                                                         № 36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затвердження штатного розпису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2025 рік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Відповідно до Закону України «Про освіту» та штатних нормативів закладів середньої освіти , затверджених наказом МОН України від 06.12.2010 р. № 1205(зі змінами), зареєстрованого в Міністерстві юстиції України від 22.12.2010 р. № 1308/18603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НАКАЗУЮ: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1.Затвердити та ввести в дію з 01 вересня 2025р. штатний розпис Зарічненської гімназії</w:t>
      </w:r>
    </w:p>
    <w:tbl>
      <w:tblPr>
        <w:tblStyle w:val="Table1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5753"/>
        <w:gridCol w:w="3285"/>
        <w:tblGridChange w:id="0">
          <w:tblGrid>
            <w:gridCol w:w="817"/>
            <w:gridCol w:w="5753"/>
            <w:gridCol w:w="3285"/>
          </w:tblGrid>
        </w:tblGridChange>
      </w:tblGrid>
      <w:tr>
        <w:trPr>
          <w:cantSplit w:val="0"/>
          <w:trHeight w:val="1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Посада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Кількість ставок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 закладу загальної середньої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Заступник директора з навчально-виховної роботи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Педагог-організатор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Практичний психолог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Соціальний педагог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Вихователь групи подовженого дня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Асистент вчителя інклюзивного класу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Вчителі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Робітник з комплексного обслуговування ремонту і будівель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0,75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Нічний сторож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Прибиральник службових приміщень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Бібліотекар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Керівник гуртка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Кочегар(сезонні)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4,25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</w:t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   гімназії                            Любов ПЕРЕХОДЬКО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Погоджено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Голова профкому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zarichne_znz1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