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746.0" w:type="dxa"/>
        <w:jc w:val="left"/>
        <w:tblLayout w:type="fixed"/>
        <w:tblLook w:val="0000"/>
      </w:tblPr>
      <w:tblGrid>
        <w:gridCol w:w="4769"/>
        <w:gridCol w:w="4977"/>
        <w:tblGridChange w:id="0">
          <w:tblGrid>
            <w:gridCol w:w="4769"/>
            <w:gridCol w:w="4977"/>
          </w:tblGrid>
        </w:tblGridChange>
      </w:tblGrid>
      <w:tr>
        <w:trPr>
          <w:cantSplit w:val="0"/>
          <w:trHeight w:val="1509" w:hRule="atLeast"/>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СХВАЛЕНО</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педагогічною радою</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90"/>
                <w:tab w:val="left" w:leader="none" w:pos="3118"/>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(протокол№</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Голова педагогічної ради</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Любов ПЕРЕХОДЬКО</w:t>
            </w:r>
          </w:p>
        </w:tc>
        <w:tc>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8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ЗАТВЕРДЖЕНО</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90"/>
                <w:tab w:val="left" w:leader="none" w:pos="3950"/>
              </w:tabs>
              <w:spacing w:after="0" w:before="1" w:line="276" w:lineRule="auto"/>
              <w:ind w:left="78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Наказом від</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8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1mk2r4cwmzrl"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Зарічненської ЗОШ І-ІІ ступенів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1"/>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Директор школи</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31"/>
              </w:tabs>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Любов ПЕРЕХОДЬКО</w:t>
            </w:r>
            <w:r w:rsidDel="00000000" w:rsidR="00000000" w:rsidRPr="00000000">
              <w:rPr>
                <w:rtl w:val="0"/>
              </w:rPr>
            </w:r>
          </w:p>
        </w:tc>
      </w:tr>
    </w:tbl>
    <w:p w:rsidR="00000000" w:rsidDel="00000000" w:rsidP="00000000" w:rsidRDefault="00000000" w:rsidRPr="00000000" w14:paraId="0000000C">
      <w:pPr>
        <w:spacing w:after="0" w:lineRule="auto"/>
        <w:rPr>
          <w:rFonts w:ascii="Times New Roman" w:cs="Times New Roman" w:eastAsia="Times New Roman" w:hAnsi="Times New Roman"/>
          <w:b w:val="1"/>
          <w:i w:val="1"/>
          <w:color w:val="333333"/>
          <w:sz w:val="53"/>
          <w:szCs w:val="53"/>
        </w:rPr>
      </w:pPr>
      <w:r w:rsidDel="00000000" w:rsidR="00000000" w:rsidRPr="00000000">
        <w:rPr>
          <w:rtl w:val="0"/>
        </w:rPr>
      </w:r>
    </w:p>
    <w:p w:rsidR="00000000" w:rsidDel="00000000" w:rsidP="00000000" w:rsidRDefault="00000000" w:rsidRPr="00000000" w14:paraId="0000000D">
      <w:pPr>
        <w:spacing w:after="0" w:lineRule="auto"/>
        <w:rPr>
          <w:rFonts w:ascii="Times New Roman" w:cs="Times New Roman" w:eastAsia="Times New Roman" w:hAnsi="Times New Roman"/>
          <w:b w:val="1"/>
          <w:i w:val="1"/>
          <w:color w:val="333333"/>
          <w:sz w:val="53"/>
          <w:szCs w:val="53"/>
        </w:rPr>
      </w:pPr>
      <w:r w:rsidDel="00000000" w:rsidR="00000000" w:rsidRPr="00000000">
        <w:rPr>
          <w:rtl w:val="0"/>
        </w:rPr>
      </w:r>
    </w:p>
    <w:p w:rsidR="00000000" w:rsidDel="00000000" w:rsidP="00000000" w:rsidRDefault="00000000" w:rsidRPr="00000000" w14:paraId="0000000E">
      <w:pPr>
        <w:spacing w:after="0" w:lineRule="auto"/>
        <w:rPr>
          <w:rFonts w:ascii="Times New Roman" w:cs="Times New Roman" w:eastAsia="Times New Roman" w:hAnsi="Times New Roman"/>
          <w:b w:val="1"/>
          <w:i w:val="1"/>
          <w:color w:val="333333"/>
          <w:sz w:val="53"/>
          <w:szCs w:val="53"/>
        </w:rPr>
      </w:pPr>
      <w:r w:rsidDel="00000000" w:rsidR="00000000" w:rsidRPr="00000000">
        <w:rPr>
          <w:rtl w:val="0"/>
        </w:rPr>
      </w:r>
    </w:p>
    <w:p w:rsidR="00000000" w:rsidDel="00000000" w:rsidP="00000000" w:rsidRDefault="00000000" w:rsidRPr="00000000" w14:paraId="0000000F">
      <w:pPr>
        <w:spacing w:after="0" w:lineRule="auto"/>
        <w:rPr>
          <w:rFonts w:ascii="Times New Roman" w:cs="Times New Roman" w:eastAsia="Times New Roman" w:hAnsi="Times New Roman"/>
          <w:b w:val="1"/>
          <w:i w:val="1"/>
          <w:color w:val="333333"/>
          <w:sz w:val="53"/>
          <w:szCs w:val="53"/>
        </w:rPr>
      </w:pPr>
      <w:r w:rsidDel="00000000" w:rsidR="00000000" w:rsidRPr="00000000">
        <w:rPr>
          <w:rtl w:val="0"/>
        </w:rPr>
      </w:r>
    </w:p>
    <w:p w:rsidR="00000000" w:rsidDel="00000000" w:rsidP="00000000" w:rsidRDefault="00000000" w:rsidRPr="00000000" w14:paraId="00000010">
      <w:pPr>
        <w:spacing w:after="0" w:lineRule="auto"/>
        <w:jc w:val="center"/>
        <w:rPr>
          <w:rFonts w:ascii="Times New Roman" w:cs="Times New Roman" w:eastAsia="Times New Roman" w:hAnsi="Times New Roman"/>
          <w:b w:val="1"/>
          <w:i w:val="1"/>
          <w:color w:val="000000"/>
          <w:sz w:val="53"/>
          <w:szCs w:val="53"/>
        </w:rPr>
      </w:pPr>
      <w:r w:rsidDel="00000000" w:rsidR="00000000" w:rsidRPr="00000000">
        <w:rPr>
          <w:rFonts w:ascii="Times New Roman" w:cs="Times New Roman" w:eastAsia="Times New Roman" w:hAnsi="Times New Roman"/>
          <w:b w:val="1"/>
          <w:i w:val="1"/>
          <w:color w:val="000000"/>
          <w:sz w:val="53"/>
          <w:szCs w:val="53"/>
          <w:rtl w:val="0"/>
        </w:rPr>
        <w:t xml:space="preserve">ПОЛОЖЕННЯ</w:t>
      </w:r>
    </w:p>
    <w:p w:rsidR="00000000" w:rsidDel="00000000" w:rsidP="00000000" w:rsidRDefault="00000000" w:rsidRPr="00000000" w14:paraId="00000011">
      <w:pPr>
        <w:spacing w:after="0" w:lineRule="auto"/>
        <w:jc w:val="center"/>
        <w:rPr>
          <w:rFonts w:ascii="Times New Roman" w:cs="Times New Roman" w:eastAsia="Times New Roman" w:hAnsi="Times New Roman"/>
          <w:b w:val="1"/>
          <w:i w:val="1"/>
          <w:color w:val="000000"/>
          <w:sz w:val="53"/>
          <w:szCs w:val="53"/>
        </w:rPr>
      </w:pPr>
      <w:r w:rsidDel="00000000" w:rsidR="00000000" w:rsidRPr="00000000">
        <w:rPr>
          <w:rFonts w:ascii="Times New Roman" w:cs="Times New Roman" w:eastAsia="Times New Roman" w:hAnsi="Times New Roman"/>
          <w:b w:val="1"/>
          <w:i w:val="1"/>
          <w:color w:val="000000"/>
          <w:sz w:val="53"/>
          <w:szCs w:val="53"/>
          <w:rtl w:val="0"/>
        </w:rPr>
        <w:t xml:space="preserve">Про внутрішню систему</w:t>
      </w:r>
    </w:p>
    <w:p w:rsidR="00000000" w:rsidDel="00000000" w:rsidP="00000000" w:rsidRDefault="00000000" w:rsidRPr="00000000" w14:paraId="00000012">
      <w:pPr>
        <w:spacing w:after="0" w:lineRule="auto"/>
        <w:jc w:val="center"/>
        <w:rPr>
          <w:rFonts w:ascii="Times New Roman" w:cs="Times New Roman" w:eastAsia="Times New Roman" w:hAnsi="Times New Roman"/>
          <w:b w:val="1"/>
          <w:i w:val="1"/>
          <w:color w:val="000000"/>
          <w:sz w:val="53"/>
          <w:szCs w:val="53"/>
        </w:rPr>
      </w:pPr>
      <w:r w:rsidDel="00000000" w:rsidR="00000000" w:rsidRPr="00000000">
        <w:rPr>
          <w:rFonts w:ascii="Times New Roman" w:cs="Times New Roman" w:eastAsia="Times New Roman" w:hAnsi="Times New Roman"/>
          <w:b w:val="1"/>
          <w:i w:val="1"/>
          <w:color w:val="000000"/>
          <w:sz w:val="53"/>
          <w:szCs w:val="53"/>
          <w:rtl w:val="0"/>
        </w:rPr>
        <w:t xml:space="preserve">забезпечення якості освіти </w:t>
      </w:r>
    </w:p>
    <w:p w:rsidR="00000000" w:rsidDel="00000000" w:rsidP="00000000" w:rsidRDefault="00000000" w:rsidRPr="00000000" w14:paraId="00000013">
      <w:pPr>
        <w:spacing w:after="0" w:lineRule="auto"/>
        <w:jc w:val="center"/>
        <w:rPr>
          <w:rFonts w:ascii="Times New Roman" w:cs="Times New Roman" w:eastAsia="Times New Roman" w:hAnsi="Times New Roman"/>
          <w:b w:val="1"/>
          <w:i w:val="1"/>
          <w:color w:val="000000"/>
          <w:sz w:val="40"/>
          <w:szCs w:val="40"/>
        </w:rPr>
      </w:pPr>
      <w:r w:rsidDel="00000000" w:rsidR="00000000" w:rsidRPr="00000000">
        <w:rPr>
          <w:rFonts w:ascii="Times New Roman" w:cs="Times New Roman" w:eastAsia="Times New Roman" w:hAnsi="Times New Roman"/>
          <w:b w:val="1"/>
          <w:i w:val="1"/>
          <w:color w:val="000000"/>
          <w:sz w:val="40"/>
          <w:szCs w:val="40"/>
          <w:rtl w:val="0"/>
        </w:rPr>
        <w:t xml:space="preserve">Зарічненської загальноосвітньої школи І-ІІ ст.</w:t>
      </w:r>
    </w:p>
    <w:p w:rsidR="00000000" w:rsidDel="00000000" w:rsidP="00000000" w:rsidRDefault="00000000" w:rsidRPr="00000000" w14:paraId="00000014">
      <w:pPr>
        <w:spacing w:after="0" w:lineRule="auto"/>
        <w:jc w:val="center"/>
        <w:rPr>
          <w:rFonts w:ascii="Times New Roman" w:cs="Times New Roman" w:eastAsia="Times New Roman" w:hAnsi="Times New Roman"/>
          <w:b w:val="1"/>
          <w:i w:val="1"/>
          <w:color w:val="000000"/>
          <w:sz w:val="53"/>
          <w:szCs w:val="53"/>
        </w:rPr>
      </w:pPr>
      <w:r w:rsidDel="00000000" w:rsidR="00000000" w:rsidRPr="00000000">
        <w:rPr>
          <w:rFonts w:ascii="Times New Roman" w:cs="Times New Roman" w:eastAsia="Times New Roman" w:hAnsi="Times New Roman"/>
          <w:b w:val="1"/>
          <w:i w:val="1"/>
          <w:color w:val="000000"/>
          <w:sz w:val="53"/>
          <w:szCs w:val="53"/>
          <w:rtl w:val="0"/>
        </w:rPr>
        <w:t xml:space="preserve">Зарічненської районної ради</w:t>
      </w:r>
    </w:p>
    <w:p w:rsidR="00000000" w:rsidDel="00000000" w:rsidP="00000000" w:rsidRDefault="00000000" w:rsidRPr="00000000" w14:paraId="00000015">
      <w:pPr>
        <w:spacing w:after="0" w:lineRule="auto"/>
        <w:jc w:val="center"/>
        <w:rPr>
          <w:rFonts w:ascii="Times New Roman" w:cs="Times New Roman" w:eastAsia="Times New Roman" w:hAnsi="Times New Roman"/>
          <w:b w:val="1"/>
          <w:i w:val="1"/>
          <w:color w:val="000000"/>
          <w:sz w:val="53"/>
          <w:szCs w:val="53"/>
        </w:rPr>
      </w:pPr>
      <w:r w:rsidDel="00000000" w:rsidR="00000000" w:rsidRPr="00000000">
        <w:rPr>
          <w:rFonts w:ascii="Times New Roman" w:cs="Times New Roman" w:eastAsia="Times New Roman" w:hAnsi="Times New Roman"/>
          <w:b w:val="1"/>
          <w:i w:val="1"/>
          <w:color w:val="000000"/>
          <w:sz w:val="53"/>
          <w:szCs w:val="53"/>
          <w:rtl w:val="0"/>
        </w:rPr>
        <w:t xml:space="preserve"> Рівненської області</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Загальні положення</w:t>
      </w:r>
    </w:p>
    <w:p w:rsidR="00000000" w:rsidDel="00000000" w:rsidP="00000000" w:rsidRDefault="00000000" w:rsidRPr="00000000" w14:paraId="0000002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Положення про внутрішню систему забезпечення якості освіти в Зарічненській загальносвітній школі І-ІІ ступенів Заріненської районної ради Рівненської області розроблено відповідно до вимог Закону України «Про освіту» (стаття 41. Система забезпечення якості освіти).</w:t>
      </w:r>
    </w:p>
    <w:p w:rsidR="00000000" w:rsidDel="00000000" w:rsidP="00000000" w:rsidRDefault="00000000" w:rsidRPr="00000000" w14:paraId="00000024">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Внутрішня система забезпечення якості в закладі включає:</w:t>
      </w:r>
    </w:p>
    <w:p w:rsidR="00000000" w:rsidDel="00000000" w:rsidP="00000000" w:rsidRDefault="00000000" w:rsidRPr="00000000" w14:paraId="0000002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стратегію та процедури забезпечення якості освіти;</w:t>
      </w:r>
    </w:p>
    <w:p w:rsidR="00000000" w:rsidDel="00000000" w:rsidP="00000000" w:rsidRDefault="00000000" w:rsidRPr="00000000" w14:paraId="0000002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систему та механізми забезпечення академічної доброчесності;</w:t>
      </w:r>
    </w:p>
    <w:p w:rsidR="00000000" w:rsidDel="00000000" w:rsidP="00000000" w:rsidRDefault="00000000" w:rsidRPr="00000000" w14:paraId="0000002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оприлюднені критерії, правила і процедури оцінювання здобувачів освіти;</w:t>
      </w:r>
    </w:p>
    <w:p w:rsidR="00000000" w:rsidDel="00000000" w:rsidP="00000000" w:rsidRDefault="00000000" w:rsidRPr="00000000" w14:paraId="0000002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оприлюднені критерії, правила і процедури оцінювання педагогічної діяльності педагогічних працівників;</w:t>
      </w:r>
    </w:p>
    <w:p w:rsidR="00000000" w:rsidDel="00000000" w:rsidP="00000000" w:rsidRDefault="00000000" w:rsidRPr="00000000" w14:paraId="0000002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оприлюднені критерії, правила і процедури оцінювання управлінської діяльності керівних працівників закладу освіти;</w:t>
      </w:r>
    </w:p>
    <w:p w:rsidR="00000000" w:rsidDel="00000000" w:rsidP="00000000" w:rsidRDefault="00000000" w:rsidRPr="00000000" w14:paraId="0000002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забезпечення наявності інформаційних систем для ефективного управління закладом освіти;</w:t>
      </w:r>
    </w:p>
    <w:p w:rsidR="00000000" w:rsidDel="00000000" w:rsidP="00000000" w:rsidRDefault="00000000" w:rsidRPr="00000000" w14:paraId="0000002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створення в закладі освіти інклюзивного освітнього середовища, універсального дизайну та розумного пристосування;</w:t>
      </w:r>
    </w:p>
    <w:p w:rsidR="00000000" w:rsidDel="00000000" w:rsidP="00000000" w:rsidRDefault="00000000" w:rsidRPr="00000000" w14:paraId="0000002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інші процедури та заходи, що визначаються спеціальними законами або документами закладу освіти.</w:t>
      </w:r>
    </w:p>
    <w:p w:rsidR="00000000" w:rsidDel="00000000" w:rsidP="00000000" w:rsidRDefault="00000000" w:rsidRPr="00000000" w14:paraId="0000002D">
      <w:pPr>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Завдання внутрішньої системи забезпечення якості освіти:</w:t>
      </w:r>
    </w:p>
    <w:p w:rsidR="00000000" w:rsidDel="00000000" w:rsidP="00000000" w:rsidRDefault="00000000" w:rsidRPr="00000000" w14:paraId="0000002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оновлення методичної бази освітньої діяльності;</w:t>
      </w:r>
    </w:p>
    <w:p w:rsidR="00000000" w:rsidDel="00000000" w:rsidP="00000000" w:rsidRDefault="00000000" w:rsidRPr="00000000" w14:paraId="0000002F">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контроль за виконанням навчальних планів та освітньої програми, якістю знань, умінь і навичок учнів, розробка рекомендацій щодо їх покращення;</w:t>
      </w:r>
    </w:p>
    <w:p w:rsidR="00000000" w:rsidDel="00000000" w:rsidP="00000000" w:rsidRDefault="00000000" w:rsidRPr="00000000" w14:paraId="0000003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моніторинг та оптимізація соціально-психологічного середовища закладу освіти;</w:t>
      </w:r>
    </w:p>
    <w:p w:rsidR="00000000" w:rsidDel="00000000" w:rsidP="00000000" w:rsidRDefault="00000000" w:rsidRPr="00000000" w14:paraId="00000031">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створення необхідних умов для підвищення фахового кваліфікаційного рівня педагогічних працівників.</w:t>
      </w:r>
    </w:p>
    <w:p w:rsidR="00000000" w:rsidDel="00000000" w:rsidP="00000000" w:rsidRDefault="00000000" w:rsidRPr="00000000" w14:paraId="00000032">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СИСТЕМА ВНУТРІШНЬОГО ЗАБЕЗПЕЧЕННЯ ЯКОСТІ</w:t>
      </w:r>
    </w:p>
    <w:p w:rsidR="00000000" w:rsidDel="00000000" w:rsidP="00000000" w:rsidRDefault="00000000" w:rsidRPr="00000000" w14:paraId="0000003F">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ОСВІТНЬОЇ ДІЯЛЬНОСТІ ТА КОНТРОЛЬ ЗА ЇЇ ВИКОНАННЯМ</w:t>
      </w:r>
    </w:p>
    <w:p w:rsidR="00000000" w:rsidDel="00000000" w:rsidP="00000000" w:rsidRDefault="00000000" w:rsidRPr="00000000" w14:paraId="00000040">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Стратегія та процедура забезпечення якості освіти</w:t>
      </w:r>
    </w:p>
    <w:p w:rsidR="00000000" w:rsidDel="00000000" w:rsidP="00000000" w:rsidRDefault="00000000" w:rsidRPr="00000000" w14:paraId="00000041">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Стратегія та процедура забезпечення якості освіти базується на наступних</w:t>
      </w:r>
    </w:p>
    <w:p w:rsidR="00000000" w:rsidDel="00000000" w:rsidP="00000000" w:rsidRDefault="00000000" w:rsidRPr="00000000" w14:paraId="00000042">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принципах:</w:t>
      </w:r>
    </w:p>
    <w:p w:rsidR="00000000" w:rsidDel="00000000" w:rsidP="00000000" w:rsidRDefault="00000000" w:rsidRPr="00000000" w14:paraId="0000004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принцип процесного підходу, що розглядає діяльність закладу як сукупність освітніх процесів, які спрямовані на реалізацію визначених закладом стратегічних цілей, при цьому управління якістю освітніх послуг реалізується через функції планування, організації, мотивації та контролю;</w:t>
      </w:r>
    </w:p>
    <w:p w:rsidR="00000000" w:rsidDel="00000000" w:rsidP="00000000" w:rsidRDefault="00000000" w:rsidRPr="00000000" w14:paraId="00000044">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принцип цілісності, який вимагає єдності впливів освітньої діяльності, їх підпорядкованості, визначеній меті якості освітнього процесу;</w:t>
      </w:r>
    </w:p>
    <w:p w:rsidR="00000000" w:rsidDel="00000000" w:rsidP="00000000" w:rsidRDefault="00000000" w:rsidRPr="00000000" w14:paraId="0000004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принцип безперервності, що свідчить про необхідність постійної реалізації суб’єктами освітньої діяльності на різних етапах процесу підготовки випускника закладу;</w:t>
      </w:r>
    </w:p>
    <w:p w:rsidR="00000000" w:rsidDel="00000000" w:rsidP="00000000" w:rsidRDefault="00000000" w:rsidRPr="00000000" w14:paraId="0000004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принцип розвитку, що виходить з необхідності вдосконалення якості освітнього процесу відповідно до зміни внутрішнього та зовнішнього середовища, аналізу даних та інформації про результативність освітньої діяльності;</w:t>
      </w:r>
    </w:p>
    <w:p w:rsidR="00000000" w:rsidDel="00000000" w:rsidP="00000000" w:rsidRDefault="00000000" w:rsidRPr="00000000" w14:paraId="0000004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принцип партнерства, що враховує взаємозалежність та взаємну зацікавленість суб’єктів освітнього процесу, відповідно до їх поточних та майбутніх потреб у досягненні високої якості освітнього процесу.</w:t>
      </w:r>
    </w:p>
    <w:p w:rsidR="00000000" w:rsidDel="00000000" w:rsidP="00000000" w:rsidRDefault="00000000" w:rsidRPr="00000000" w14:paraId="00000048">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Система та механізми забезпечення академічної доброчесності</w:t>
      </w:r>
    </w:p>
    <w:p w:rsidR="00000000" w:rsidDel="00000000" w:rsidP="00000000" w:rsidRDefault="00000000" w:rsidRPr="00000000" w14:paraId="0000004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Академічна доброчесність</w:t>
      </w:r>
      <w:r w:rsidDel="00000000" w:rsidR="00000000" w:rsidRPr="00000000">
        <w:rPr>
          <w:rFonts w:ascii="Times New Roman" w:cs="Times New Roman" w:eastAsia="Times New Roman" w:hAnsi="Times New Roman"/>
          <w:sz w:val="28"/>
          <w:szCs w:val="28"/>
          <w:rtl w:val="0"/>
        </w:rPr>
        <w:t xml:space="preserve">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000000" w:rsidDel="00000000" w:rsidP="00000000" w:rsidRDefault="00000000" w:rsidRPr="00000000" w14:paraId="0000004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Дотримання академічної доброчесності педагогічними, науково-педагогічними та науковими працівниками передбачає:</w:t>
      </w:r>
    </w:p>
    <w:p w:rsidR="00000000" w:rsidDel="00000000" w:rsidP="00000000" w:rsidRDefault="00000000" w:rsidRPr="00000000" w14:paraId="0000004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посилання на джерела інформації у разі використання ідей, розробок, тверджень, відомостей;</w:t>
      </w:r>
    </w:p>
    <w:p w:rsidR="00000000" w:rsidDel="00000000" w:rsidP="00000000" w:rsidRDefault="00000000" w:rsidRPr="00000000" w14:paraId="0000004D">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дотримання норм законодавства про авторське право і суміжні права;</w:t>
      </w:r>
    </w:p>
    <w:p w:rsidR="00000000" w:rsidDel="00000000" w:rsidP="00000000" w:rsidRDefault="00000000" w:rsidRPr="00000000" w14:paraId="0000004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надання достовірної інформації про методики і результати досліджень, джерела використаної інформації та власну педагогічну (науково- педагогічну, творчу) діяльність;</w:t>
      </w:r>
    </w:p>
    <w:p w:rsidR="00000000" w:rsidDel="00000000" w:rsidP="00000000" w:rsidRDefault="00000000" w:rsidRPr="00000000" w14:paraId="0000004F">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контроль за дотриманням академічної доброчесності здобувачами освіти;</w:t>
      </w:r>
    </w:p>
    <w:p w:rsidR="00000000" w:rsidDel="00000000" w:rsidP="00000000" w:rsidRDefault="00000000" w:rsidRPr="00000000" w14:paraId="0000005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об’єктивне оцінювання результатів навчання.</w:t>
      </w:r>
    </w:p>
    <w:p w:rsidR="00000000" w:rsidDel="00000000" w:rsidP="00000000" w:rsidRDefault="00000000" w:rsidRPr="00000000" w14:paraId="00000051">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Дотримання академічної доброчесності здобувачами освіти передбачає:</w:t>
      </w:r>
    </w:p>
    <w:p w:rsidR="00000000" w:rsidDel="00000000" w:rsidP="00000000" w:rsidRDefault="00000000" w:rsidRPr="00000000" w14:paraId="00000052">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самостійне виконання навчальних завдань, завдань поточного тапідсумкового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000000" w:rsidDel="00000000" w:rsidP="00000000" w:rsidRDefault="00000000" w:rsidRPr="00000000" w14:paraId="0000005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посилання на джерела інформації у разі використання ідей, розробок, тверджень, відомостей;</w:t>
      </w:r>
    </w:p>
    <w:p w:rsidR="00000000" w:rsidDel="00000000" w:rsidP="00000000" w:rsidRDefault="00000000" w:rsidRPr="00000000" w14:paraId="00000054">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дотримання норм законодавства про авторське право і суміжні права;</w:t>
      </w:r>
    </w:p>
    <w:p w:rsidR="00000000" w:rsidDel="00000000" w:rsidP="00000000" w:rsidRDefault="00000000" w:rsidRPr="00000000" w14:paraId="0000005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rsidR="00000000" w:rsidDel="00000000" w:rsidP="00000000" w:rsidRDefault="00000000" w:rsidRPr="00000000" w14:paraId="00000056">
      <w:pPr>
        <w:spacing w:after="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Порушенням академічної доброчесності вважається:</w:t>
      </w:r>
    </w:p>
    <w:p w:rsidR="00000000" w:rsidDel="00000000" w:rsidP="00000000" w:rsidRDefault="00000000" w:rsidRPr="00000000" w14:paraId="00000057">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академічний плагіат</w:t>
      </w:r>
      <w:r w:rsidDel="00000000" w:rsidR="00000000" w:rsidRPr="00000000">
        <w:rPr>
          <w:rFonts w:ascii="Times New Roman" w:cs="Times New Roman" w:eastAsia="Times New Roman" w:hAnsi="Times New Roman"/>
          <w:sz w:val="28"/>
          <w:szCs w:val="28"/>
          <w:rtl w:val="0"/>
        </w:rPr>
        <w:t xml:space="preserve">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000000" w:rsidDel="00000000" w:rsidP="00000000" w:rsidRDefault="00000000" w:rsidRPr="00000000" w14:paraId="00000058">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самоплагіат -</w:t>
      </w:r>
      <w:r w:rsidDel="00000000" w:rsidR="00000000" w:rsidRPr="00000000">
        <w:rPr>
          <w:rFonts w:ascii="Times New Roman" w:cs="Times New Roman" w:eastAsia="Times New Roman" w:hAnsi="Times New Roman"/>
          <w:sz w:val="28"/>
          <w:szCs w:val="28"/>
          <w:rtl w:val="0"/>
        </w:rPr>
        <w:t xml:space="preserve"> оприлюднення (частково або повністю) власних раніше опублікованих наукових результатів як нових наукових результатів;</w:t>
      </w:r>
    </w:p>
    <w:p w:rsidR="00000000" w:rsidDel="00000000" w:rsidP="00000000" w:rsidRDefault="00000000" w:rsidRPr="00000000" w14:paraId="00000059">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фабрикація</w:t>
      </w:r>
      <w:r w:rsidDel="00000000" w:rsidR="00000000" w:rsidRPr="00000000">
        <w:rPr>
          <w:rFonts w:ascii="Times New Roman" w:cs="Times New Roman" w:eastAsia="Times New Roman" w:hAnsi="Times New Roman"/>
          <w:sz w:val="28"/>
          <w:szCs w:val="28"/>
          <w:rtl w:val="0"/>
        </w:rPr>
        <w:t xml:space="preserve"> - вигадування даних чи фактів, що використовуються в освітньому процесі або наукових дослідженнях;</w:t>
      </w:r>
    </w:p>
    <w:p w:rsidR="00000000" w:rsidDel="00000000" w:rsidP="00000000" w:rsidRDefault="00000000" w:rsidRPr="00000000" w14:paraId="0000005A">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 фальсифікація -</w:t>
      </w:r>
      <w:r w:rsidDel="00000000" w:rsidR="00000000" w:rsidRPr="00000000">
        <w:rPr>
          <w:rFonts w:ascii="Times New Roman" w:cs="Times New Roman" w:eastAsia="Times New Roman" w:hAnsi="Times New Roman"/>
          <w:sz w:val="28"/>
          <w:szCs w:val="28"/>
          <w:rtl w:val="0"/>
        </w:rPr>
        <w:t xml:space="preserve"> свідома зміна чи модифікація вже наявних даних, що стосуються освітнього процесу чи наукових досліджень;</w:t>
      </w:r>
    </w:p>
    <w:p w:rsidR="00000000" w:rsidDel="00000000" w:rsidP="00000000" w:rsidRDefault="00000000" w:rsidRPr="00000000" w14:paraId="0000005B">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списування</w:t>
      </w:r>
      <w:r w:rsidDel="00000000" w:rsidR="00000000" w:rsidRPr="00000000">
        <w:rPr>
          <w:rFonts w:ascii="Times New Roman" w:cs="Times New Roman" w:eastAsia="Times New Roman" w:hAnsi="Times New Roman"/>
          <w:sz w:val="28"/>
          <w:szCs w:val="28"/>
          <w:rtl w:val="0"/>
        </w:rPr>
        <w:t xml:space="preserve">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000000" w:rsidDel="00000000" w:rsidP="00000000" w:rsidRDefault="00000000" w:rsidRPr="00000000" w14:paraId="0000005C">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обман</w:t>
      </w:r>
      <w:r w:rsidDel="00000000" w:rsidR="00000000" w:rsidRPr="00000000">
        <w:rPr>
          <w:rFonts w:ascii="Times New Roman" w:cs="Times New Roman" w:eastAsia="Times New Roman" w:hAnsi="Times New Roman"/>
          <w:sz w:val="28"/>
          <w:szCs w:val="28"/>
          <w:rtl w:val="0"/>
        </w:rPr>
        <w:t xml:space="preserve">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w:t>
      </w:r>
    </w:p>
    <w:p w:rsidR="00000000" w:rsidDel="00000000" w:rsidP="00000000" w:rsidRDefault="00000000" w:rsidRPr="00000000" w14:paraId="0000005D">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хабарництво </w:t>
      </w:r>
      <w:r w:rsidDel="00000000" w:rsidR="00000000" w:rsidRPr="00000000">
        <w:rPr>
          <w:rFonts w:ascii="Times New Roman" w:cs="Times New Roman" w:eastAsia="Times New Roman" w:hAnsi="Times New Roman"/>
          <w:sz w:val="28"/>
          <w:szCs w:val="28"/>
          <w:rtl w:val="0"/>
        </w:rPr>
        <w:t xml:space="preserve">-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000000" w:rsidDel="00000000" w:rsidP="00000000" w:rsidRDefault="00000000" w:rsidRPr="00000000" w14:paraId="0000005E">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необ’єктивне оцінювання</w:t>
      </w:r>
      <w:r w:rsidDel="00000000" w:rsidR="00000000" w:rsidRPr="00000000">
        <w:rPr>
          <w:rFonts w:ascii="Times New Roman" w:cs="Times New Roman" w:eastAsia="Times New Roman" w:hAnsi="Times New Roman"/>
          <w:sz w:val="28"/>
          <w:szCs w:val="28"/>
          <w:rtl w:val="0"/>
        </w:rPr>
        <w:t xml:space="preserve"> - свідоме завищення або заниження оцінки результатів навчання здобувачів освіти.</w:t>
      </w:r>
    </w:p>
    <w:p w:rsidR="00000000" w:rsidDel="00000000" w:rsidP="00000000" w:rsidRDefault="00000000" w:rsidRPr="00000000" w14:paraId="0000005F">
      <w:pPr>
        <w:spacing w:after="0" w:lineRule="auto"/>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За порушення академічної доброчесності педагогічні, науково-педагогічні та наукові працівники закладів освіти можуть бути притягнені до такої академічної відповідальності:</w:t>
      </w:r>
    </w:p>
    <w:p w:rsidR="00000000" w:rsidDel="00000000" w:rsidP="00000000" w:rsidRDefault="00000000" w:rsidRPr="00000000" w14:paraId="00000060">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відмова в присвоєнні або позбавлення присвоєного педагогічного звання, кваліфікаційної категорії;</w:t>
      </w:r>
    </w:p>
    <w:p w:rsidR="00000000" w:rsidDel="00000000" w:rsidP="00000000" w:rsidRDefault="00000000" w:rsidRPr="00000000" w14:paraId="00000061">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позбавлення права брати участь у роботі визначених законом органів чизаймати визначені законом посади.</w:t>
      </w:r>
    </w:p>
    <w:p w:rsidR="00000000" w:rsidDel="00000000" w:rsidP="00000000" w:rsidRDefault="00000000" w:rsidRPr="00000000" w14:paraId="00000062">
      <w:pPr>
        <w:spacing w:after="0" w:lineRule="auto"/>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За порушення академічної доброчесності здобувачі освіти можуть бути притягнені до такої академічної відповідальності:</w:t>
      </w:r>
    </w:p>
    <w:p w:rsidR="00000000" w:rsidDel="00000000" w:rsidP="00000000" w:rsidRDefault="00000000" w:rsidRPr="00000000" w14:paraId="00000063">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повторне проходження оцінювання (контрольна робота, іспит, залік тощо);</w:t>
      </w:r>
    </w:p>
    <w:p w:rsidR="00000000" w:rsidDel="00000000" w:rsidP="00000000" w:rsidRDefault="00000000" w:rsidRPr="00000000" w14:paraId="00000064">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повторне проходження відповідного освітнього компонента освітньої програми; </w:t>
      </w:r>
    </w:p>
    <w:p w:rsidR="00000000" w:rsidDel="00000000" w:rsidP="00000000" w:rsidRDefault="00000000" w:rsidRPr="00000000" w14:paraId="0000006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Види академічної відповідальності учасників освітнього процесу за конкретні</w:t>
      </w:r>
    </w:p>
    <w:p w:rsidR="00000000" w:rsidDel="00000000" w:rsidP="00000000" w:rsidRDefault="00000000" w:rsidRPr="00000000" w14:paraId="0000006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порушення академічної доброчесності визначені Положенням про академічну</w:t>
      </w:r>
    </w:p>
    <w:p w:rsidR="00000000" w:rsidDel="00000000" w:rsidP="00000000" w:rsidRDefault="00000000" w:rsidRPr="00000000" w14:paraId="0000006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доброчесність учасників освітнього процесу закладу освіти.</w:t>
      </w:r>
    </w:p>
    <w:p w:rsidR="00000000" w:rsidDel="00000000" w:rsidP="00000000" w:rsidRDefault="00000000" w:rsidRPr="00000000" w14:paraId="0000006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Кожна особа, стосовно якої порушено питання про порушення нею академічної доброчесності, має такі права:</w:t>
      </w:r>
    </w:p>
    <w:p w:rsidR="00000000" w:rsidDel="00000000" w:rsidP="00000000" w:rsidRDefault="00000000" w:rsidRPr="00000000" w14:paraId="00000069">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ознайомлюватися з усіма матеріалами перевірки щодо встановлення факту порушення академічної доброчесності, подавати до них зауваження;</w:t>
      </w:r>
    </w:p>
    <w:p w:rsidR="00000000" w:rsidDel="00000000" w:rsidP="00000000" w:rsidRDefault="00000000" w:rsidRPr="00000000" w14:paraId="0000006A">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000000" w:rsidDel="00000000" w:rsidP="00000000" w:rsidRDefault="00000000" w:rsidRPr="00000000" w14:paraId="0000006B">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000000" w:rsidDel="00000000" w:rsidP="00000000" w:rsidRDefault="00000000" w:rsidRPr="00000000" w14:paraId="0000006C">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оскаржити рішення про притягнення до академічної відповідальності до органу, уповноваженого розглядати апеляції, або до суду.</w:t>
      </w:r>
    </w:p>
    <w:p w:rsidR="00000000" w:rsidDel="00000000" w:rsidP="00000000" w:rsidRDefault="00000000" w:rsidRPr="00000000" w14:paraId="0000006D">
      <w:pPr>
        <w:spacing w:after="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E">
      <w:pPr>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Критерії, правила і процедури оцінювання здобувачів освіти</w:t>
      </w:r>
    </w:p>
    <w:p w:rsidR="00000000" w:rsidDel="00000000" w:rsidP="00000000" w:rsidRDefault="00000000" w:rsidRPr="00000000" w14:paraId="0000006F">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Компетентнісна освіта</w:t>
      </w:r>
      <w:r w:rsidDel="00000000" w:rsidR="00000000" w:rsidRPr="00000000">
        <w:rPr>
          <w:rFonts w:ascii="Times New Roman" w:cs="Times New Roman" w:eastAsia="Times New Roman" w:hAnsi="Times New Roman"/>
          <w:sz w:val="28"/>
          <w:szCs w:val="28"/>
          <w:rtl w:val="0"/>
        </w:rPr>
        <w:t xml:space="preserve"> зорієнтована на практичні результати, досвід особистої діяльності, вироблення ставлень, що зумовлює принципові зміни в організації навчання, яке стає спрямованим на розвиток конкретних цінностей і життєво необхідних знань і умінь учнів.</w:t>
      </w:r>
    </w:p>
    <w:p w:rsidR="00000000" w:rsidDel="00000000" w:rsidP="00000000" w:rsidRDefault="00000000" w:rsidRPr="00000000" w14:paraId="0000007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контексті цього змінюються і підходи до оцінювання результату освітньої діяльності здобувачів освіти як складової освітнього процесу. Оцінювання має ґрунтуватися на позитивному принципі, що передусім передбачає врахування рівня досягнень учня.</w:t>
      </w:r>
    </w:p>
    <w:p w:rsidR="00000000" w:rsidDel="00000000" w:rsidP="00000000" w:rsidRDefault="00000000" w:rsidRPr="00000000" w14:paraId="00000071">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освітньої діяльності учнів на всіх етапах освітнього процесу не можуть обмежуватися знаннями, уміннями, навичками. Метою навчання мають бути сформовані компетентності, як загальна здатність, що базується на знаннях, досвіді та цінностях особистості.</w:t>
      </w:r>
    </w:p>
    <w:p w:rsidR="00000000" w:rsidDel="00000000" w:rsidP="00000000" w:rsidRDefault="00000000" w:rsidRPr="00000000" w14:paraId="00000072">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Вимоги до обов’язкових результатів навчання визначаються з урахуванням компетентнісного підходу до навчання, в основу якого покладено ключові компетентності.</w:t>
      </w:r>
    </w:p>
    <w:p w:rsidR="00000000" w:rsidDel="00000000" w:rsidP="00000000" w:rsidRDefault="00000000" w:rsidRPr="00000000" w14:paraId="0000007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До ключових компетентностей належать</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74">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вільне володіння державною мовою, що передбачає уміння усно і письмово висловлювати свої думки, почуття, чітко та аргументовано пояснювати факти, а</w:t>
      </w:r>
    </w:p>
    <w:p w:rsidR="00000000" w:rsidDel="00000000" w:rsidP="00000000" w:rsidRDefault="00000000" w:rsidRPr="00000000" w14:paraId="0000007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000000" w:rsidDel="00000000" w:rsidP="00000000" w:rsidRDefault="00000000" w:rsidRPr="00000000" w14:paraId="0000007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w:t>
      </w:r>
    </w:p>
    <w:p w:rsidR="00000000" w:rsidDel="00000000" w:rsidP="00000000" w:rsidRDefault="00000000" w:rsidRPr="00000000" w14:paraId="0000007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спілкуватися нею у відповідних ситуаціях, оволодіння навичками міжкультурного спілкування;</w:t>
      </w:r>
    </w:p>
    <w:p w:rsidR="00000000" w:rsidDel="00000000" w:rsidP="00000000" w:rsidRDefault="00000000" w:rsidRPr="00000000" w14:paraId="0000007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000000" w:rsidDel="00000000" w:rsidP="00000000" w:rsidRDefault="00000000" w:rsidRPr="00000000" w14:paraId="0000007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000000" w:rsidDel="00000000" w:rsidP="00000000" w:rsidRDefault="00000000" w:rsidRPr="00000000" w14:paraId="0000007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000000" w:rsidDel="00000000" w:rsidP="00000000" w:rsidRDefault="00000000" w:rsidRPr="00000000" w14:paraId="0000007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000000" w:rsidDel="00000000" w:rsidP="00000000" w:rsidRDefault="00000000" w:rsidRPr="00000000" w14:paraId="0000007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інформаційно-комунікаційна компетентність, що передбачає опанування</w:t>
      </w:r>
    </w:p>
    <w:p w:rsidR="00000000" w:rsidDel="00000000" w:rsidP="00000000" w:rsidRDefault="00000000" w:rsidRPr="00000000" w14:paraId="0000007D">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000000" w:rsidDel="00000000" w:rsidP="00000000" w:rsidRDefault="00000000" w:rsidRPr="00000000" w14:paraId="0000007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навчання впродовж життя, що передбачає опанування уміннями інавичками,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000000" w:rsidDel="00000000" w:rsidP="00000000" w:rsidRDefault="00000000" w:rsidRPr="00000000" w14:paraId="0000007F">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громадянські та соціальні компетентності, пов’язані з ідеями демократії,</w:t>
      </w:r>
    </w:p>
    <w:p w:rsidR="00000000" w:rsidDel="00000000" w:rsidP="00000000" w:rsidRDefault="00000000" w:rsidRPr="00000000" w14:paraId="0000008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справедливості, рівності, прав людини, добробуту та здорового способу життя,</w:t>
      </w:r>
    </w:p>
    <w:p w:rsidR="00000000" w:rsidDel="00000000" w:rsidP="00000000" w:rsidRDefault="00000000" w:rsidRPr="00000000" w14:paraId="00000081">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w:t>
      </w:r>
    </w:p>
    <w:p w:rsidR="00000000" w:rsidDel="00000000" w:rsidP="00000000" w:rsidRDefault="00000000" w:rsidRPr="00000000" w14:paraId="00000082">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000000" w:rsidDel="00000000" w:rsidP="00000000" w:rsidRDefault="00000000" w:rsidRPr="00000000" w14:paraId="0000008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000000" w:rsidDel="00000000" w:rsidP="00000000" w:rsidRDefault="00000000" w:rsidRPr="00000000" w14:paraId="00000084">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000000" w:rsidDel="00000000" w:rsidP="00000000" w:rsidRDefault="00000000" w:rsidRPr="00000000" w14:paraId="0000008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Основними функціями оцінювання навчальних досягнень учнів є:</w:t>
      </w:r>
    </w:p>
    <w:p w:rsidR="00000000" w:rsidDel="00000000" w:rsidP="00000000" w:rsidRDefault="00000000" w:rsidRPr="00000000" w14:paraId="0000008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контролююча - визначає рівень досягнень кожного учня (учениці), готовність до засвоєння нового матеріалу, що дає змогу вчителеві відповідно планувати й викладати навчальний матеріал;</w:t>
      </w:r>
    </w:p>
    <w:p w:rsidR="00000000" w:rsidDel="00000000" w:rsidP="00000000" w:rsidRDefault="00000000" w:rsidRPr="00000000" w14:paraId="0000008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навчальна - сприяє повторенню, уточненню й поглибленню знань, їх систематизації, вдосконаленню умінь та навичок;</w:t>
      </w:r>
    </w:p>
    <w:p w:rsidR="00000000" w:rsidDel="00000000" w:rsidP="00000000" w:rsidRDefault="00000000" w:rsidRPr="00000000" w14:paraId="0000008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діагностико-коригувальна - з'ясовує причини труднощів, які виникають в учня (учениці) в процесі навчання; виявляє прогалини у засвоєному, вносить корективи, спрямовані на їх усунення;</w:t>
      </w:r>
    </w:p>
    <w:p w:rsidR="00000000" w:rsidDel="00000000" w:rsidP="00000000" w:rsidRDefault="00000000" w:rsidRPr="00000000" w14:paraId="0000008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стимулювально-мотиваційна - формує позитивні мотиви навчання;</w:t>
      </w:r>
    </w:p>
    <w:p w:rsidR="00000000" w:rsidDel="00000000" w:rsidP="00000000" w:rsidRDefault="00000000" w:rsidRPr="00000000" w14:paraId="0000008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виховна - сприяє формуванню умінь відповідально й зосереджено працювати, застосовувати прийоми контролю й самоконтролю, рефлексії навчальної діяльності.</w:t>
      </w:r>
    </w:p>
    <w:p w:rsidR="00000000" w:rsidDel="00000000" w:rsidP="00000000" w:rsidRDefault="00000000" w:rsidRPr="00000000" w14:paraId="0000008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оцінюванні навчальних досягнень учнів мають ураховуватися:</w:t>
      </w:r>
    </w:p>
    <w:p w:rsidR="00000000" w:rsidDel="00000000" w:rsidP="00000000" w:rsidRDefault="00000000" w:rsidRPr="00000000" w14:paraId="0000008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характеристики відповіді учня: правильність, логічність, обґрунтованість, цілісність;</w:t>
      </w:r>
    </w:p>
    <w:p w:rsidR="00000000" w:rsidDel="00000000" w:rsidP="00000000" w:rsidRDefault="00000000" w:rsidRPr="00000000" w14:paraId="0000008D">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якість знань: повнота, глибина, гнучкість, системність, міцність;</w:t>
      </w:r>
    </w:p>
    <w:p w:rsidR="00000000" w:rsidDel="00000000" w:rsidP="00000000" w:rsidRDefault="00000000" w:rsidRPr="00000000" w14:paraId="0000008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сформованість предметних умінь і навичок;</w:t>
      </w:r>
    </w:p>
    <w:p w:rsidR="00000000" w:rsidDel="00000000" w:rsidP="00000000" w:rsidRDefault="00000000" w:rsidRPr="00000000" w14:paraId="0000008F">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рівень володіння розумовими операціями: вміння аналізувати, синтезувати, порівнювати, абстрагувати, класифікувати, узагальнювати, робити висновки тощо;</w:t>
      </w:r>
    </w:p>
    <w:p w:rsidR="00000000" w:rsidDel="00000000" w:rsidP="00000000" w:rsidRDefault="00000000" w:rsidRPr="00000000" w14:paraId="0000009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досвід творчої діяльності (вміння виявляти проблеми та розв'язувати їх, формулювати гіпотези);</w:t>
      </w:r>
    </w:p>
    <w:p w:rsidR="00000000" w:rsidDel="00000000" w:rsidP="00000000" w:rsidRDefault="00000000" w:rsidRPr="00000000" w14:paraId="00000091">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самостійність оцінних суджень.</w:t>
      </w:r>
    </w:p>
    <w:p w:rsidR="00000000" w:rsidDel="00000000" w:rsidP="00000000" w:rsidRDefault="00000000" w:rsidRPr="00000000" w14:paraId="00000092">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Характеристики якості знань взаємопов'язані між собою і доповнюють одна одну.</w:t>
      </w:r>
    </w:p>
    <w:p w:rsidR="00000000" w:rsidDel="00000000" w:rsidP="00000000" w:rsidRDefault="00000000" w:rsidRPr="00000000" w14:paraId="0000009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Повнота знань</w:t>
      </w:r>
      <w:r w:rsidDel="00000000" w:rsidR="00000000" w:rsidRPr="00000000">
        <w:rPr>
          <w:rFonts w:ascii="Times New Roman" w:cs="Times New Roman" w:eastAsia="Times New Roman" w:hAnsi="Times New Roman"/>
          <w:sz w:val="28"/>
          <w:szCs w:val="28"/>
          <w:rtl w:val="0"/>
        </w:rPr>
        <w:t xml:space="preserve"> - кількість знань, визначених навчальною програмою.</w:t>
      </w:r>
    </w:p>
    <w:p w:rsidR="00000000" w:rsidDel="00000000" w:rsidP="00000000" w:rsidRDefault="00000000" w:rsidRPr="00000000" w14:paraId="00000094">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Глибина знань</w:t>
      </w:r>
      <w:r w:rsidDel="00000000" w:rsidR="00000000" w:rsidRPr="00000000">
        <w:rPr>
          <w:rFonts w:ascii="Times New Roman" w:cs="Times New Roman" w:eastAsia="Times New Roman" w:hAnsi="Times New Roman"/>
          <w:sz w:val="28"/>
          <w:szCs w:val="28"/>
          <w:rtl w:val="0"/>
        </w:rPr>
        <w:t xml:space="preserve"> - усвідомленість існуючих зв'язків між групами знань.</w:t>
      </w:r>
    </w:p>
    <w:p w:rsidR="00000000" w:rsidDel="00000000" w:rsidP="00000000" w:rsidRDefault="00000000" w:rsidRPr="00000000" w14:paraId="0000009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Гнучкість знань</w:t>
      </w:r>
      <w:r w:rsidDel="00000000" w:rsidR="00000000" w:rsidRPr="00000000">
        <w:rPr>
          <w:rFonts w:ascii="Times New Roman" w:cs="Times New Roman" w:eastAsia="Times New Roman" w:hAnsi="Times New Roman"/>
          <w:sz w:val="28"/>
          <w:szCs w:val="28"/>
          <w:rtl w:val="0"/>
        </w:rPr>
        <w:t xml:space="preserve"> - уміння учнів застосовувати набуті знання у стандартних і нестандартних ситуаціях; знаходити варіативні способи використання знань; уміння комбінувати новий спосіб діяльності із вже відомих.</w:t>
      </w:r>
    </w:p>
    <w:p w:rsidR="00000000" w:rsidDel="00000000" w:rsidP="00000000" w:rsidRDefault="00000000" w:rsidRPr="00000000" w14:paraId="0000009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Системність знань</w:t>
      </w:r>
      <w:r w:rsidDel="00000000" w:rsidR="00000000" w:rsidRPr="00000000">
        <w:rPr>
          <w:rFonts w:ascii="Times New Roman" w:cs="Times New Roman" w:eastAsia="Times New Roman" w:hAnsi="Times New Roman"/>
          <w:sz w:val="28"/>
          <w:szCs w:val="28"/>
          <w:rtl w:val="0"/>
        </w:rPr>
        <w:t xml:space="preserve"> - усвідомлення структури знань, їх ієрархії і послідовності, тобто усвідомлення одних знань як базових для інших.</w:t>
      </w:r>
    </w:p>
    <w:p w:rsidR="00000000" w:rsidDel="00000000" w:rsidP="00000000" w:rsidRDefault="00000000" w:rsidRPr="00000000" w14:paraId="0000009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Міцність знань</w:t>
      </w:r>
      <w:r w:rsidDel="00000000" w:rsidR="00000000" w:rsidRPr="00000000">
        <w:rPr>
          <w:rFonts w:ascii="Times New Roman" w:cs="Times New Roman" w:eastAsia="Times New Roman" w:hAnsi="Times New Roman"/>
          <w:sz w:val="28"/>
          <w:szCs w:val="28"/>
          <w:rtl w:val="0"/>
        </w:rPr>
        <w:t xml:space="preserve"> - тривалість збереження їх в пам'яті, відтворення їх в необхідних ситуаціях.</w:t>
      </w:r>
    </w:p>
    <w:p w:rsidR="00000000" w:rsidDel="00000000" w:rsidP="00000000" w:rsidRDefault="00000000" w:rsidRPr="00000000" w14:paraId="0000009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Знання є складовою умінь учнів діяти.</w:t>
      </w:r>
    </w:p>
    <w:p w:rsidR="00000000" w:rsidDel="00000000" w:rsidP="00000000" w:rsidRDefault="00000000" w:rsidRPr="00000000" w14:paraId="0000009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Уміння виявляються в різних видах діяльності і поділяються на розумові і</w:t>
      </w:r>
    </w:p>
    <w:p w:rsidR="00000000" w:rsidDel="00000000" w:rsidP="00000000" w:rsidRDefault="00000000" w:rsidRPr="00000000" w14:paraId="0000009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практичні.</w:t>
      </w:r>
    </w:p>
    <w:p w:rsidR="00000000" w:rsidDel="00000000" w:rsidP="00000000" w:rsidRDefault="00000000" w:rsidRPr="00000000" w14:paraId="0000009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Навички - дії доведені до автоматизму у результаті виконання вправ. Для сформованих навичок характерні швидкість і точність відтворення.</w:t>
      </w:r>
    </w:p>
    <w:p w:rsidR="00000000" w:rsidDel="00000000" w:rsidP="00000000" w:rsidRDefault="00000000" w:rsidRPr="00000000" w14:paraId="0000009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Ціннісні ставлення виражають особистий досвід учнів, їх дії, переживання, почуття, які виявляються у відносинах до оточуючого (людей, явищ, природи, пізнання тощо). У контексті компетентнісної освіти це виявляється у відповідальності учнів, прагненні закріплювати позитивні надбання в освітній діяльності, зростанні вимог до свої навчальних досягнень.</w:t>
      </w:r>
    </w:p>
    <w:p w:rsidR="00000000" w:rsidDel="00000000" w:rsidP="00000000" w:rsidRDefault="00000000" w:rsidRPr="00000000" w14:paraId="0000009D">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Названі вище орієнтири покладено в основу чотирьох рівнів навчальних досягнень учнів: початкового, середнього, достатнього, високого.</w:t>
      </w:r>
    </w:p>
    <w:p w:rsidR="00000000" w:rsidDel="00000000" w:rsidP="00000000" w:rsidRDefault="00000000" w:rsidRPr="00000000" w14:paraId="0000009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Вони визначаються за такими характеристиками:</w:t>
      </w:r>
    </w:p>
    <w:p w:rsidR="00000000" w:rsidDel="00000000" w:rsidP="00000000" w:rsidRDefault="00000000" w:rsidRPr="00000000" w14:paraId="0000009F">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Перший рівень</w:t>
      </w:r>
      <w:r w:rsidDel="00000000" w:rsidR="00000000" w:rsidRPr="00000000">
        <w:rPr>
          <w:rFonts w:ascii="Times New Roman" w:cs="Times New Roman" w:eastAsia="Times New Roman" w:hAnsi="Times New Roman"/>
          <w:sz w:val="28"/>
          <w:szCs w:val="28"/>
          <w:rtl w:val="0"/>
        </w:rPr>
        <w:t xml:space="preserve"> - початковий. Відповідь учня (учениці) фрагментарна, характеризується початковими уявленнями про предмет вивчення.</w:t>
      </w:r>
    </w:p>
    <w:p w:rsidR="00000000" w:rsidDel="00000000" w:rsidP="00000000" w:rsidRDefault="00000000" w:rsidRPr="00000000" w14:paraId="000000A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Другий рівень</w:t>
      </w:r>
      <w:r w:rsidDel="00000000" w:rsidR="00000000" w:rsidRPr="00000000">
        <w:rPr>
          <w:rFonts w:ascii="Times New Roman" w:cs="Times New Roman" w:eastAsia="Times New Roman" w:hAnsi="Times New Roman"/>
          <w:sz w:val="28"/>
          <w:szCs w:val="28"/>
          <w:rtl w:val="0"/>
        </w:rPr>
        <w:t xml:space="preserve"> - середній. Учень (учениця) відтворює основний навчальний матеріал, виконує завдання за зразком, володіє елементарними вміннями навчальної діяльності.</w:t>
      </w:r>
    </w:p>
    <w:p w:rsidR="00000000" w:rsidDel="00000000" w:rsidP="00000000" w:rsidRDefault="00000000" w:rsidRPr="00000000" w14:paraId="000000A1">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Третій рівень</w:t>
      </w:r>
      <w:r w:rsidDel="00000000" w:rsidR="00000000" w:rsidRPr="00000000">
        <w:rPr>
          <w:rFonts w:ascii="Times New Roman" w:cs="Times New Roman" w:eastAsia="Times New Roman" w:hAnsi="Times New Roman"/>
          <w:sz w:val="28"/>
          <w:szCs w:val="28"/>
          <w:rtl w:val="0"/>
        </w:rPr>
        <w:t xml:space="preserve"> - достатній. Учень (учениця) знає істотні ознаки понять, явищ,</w:t>
      </w:r>
    </w:p>
    <w:p w:rsidR="00000000" w:rsidDel="00000000" w:rsidP="00000000" w:rsidRDefault="00000000" w:rsidRPr="00000000" w14:paraId="000000A2">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зв'язки між ними, вміє пояснити основні закономірності, а також самостійно</w:t>
      </w:r>
    </w:p>
    <w:p w:rsidR="00000000" w:rsidDel="00000000" w:rsidP="00000000" w:rsidRDefault="00000000" w:rsidRPr="00000000" w14:paraId="000000A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застосовує знання в стандартних ситуаціях, володіє розумовими операціями</w:t>
      </w:r>
    </w:p>
    <w:p w:rsidR="00000000" w:rsidDel="00000000" w:rsidP="00000000" w:rsidRDefault="00000000" w:rsidRPr="00000000" w14:paraId="000000A4">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(аналізом, абстрагуванням, узагальненням тощо), вміє робити висновки, виправляти допущені помилки. Відповідь учня (учениця) правильна, логічна, обґрунтована, хоча їм бракує власних суджень.</w:t>
      </w:r>
    </w:p>
    <w:p w:rsidR="00000000" w:rsidDel="00000000" w:rsidP="00000000" w:rsidRDefault="00000000" w:rsidRPr="00000000" w14:paraId="000000A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Четвертий рівень</w:t>
      </w:r>
      <w:r w:rsidDel="00000000" w:rsidR="00000000" w:rsidRPr="00000000">
        <w:rPr>
          <w:rFonts w:ascii="Times New Roman" w:cs="Times New Roman" w:eastAsia="Times New Roman" w:hAnsi="Times New Roman"/>
          <w:sz w:val="28"/>
          <w:szCs w:val="28"/>
          <w:rtl w:val="0"/>
        </w:rPr>
        <w:t xml:space="preserve"> - високий. Знання учня (учениці) є глибокими, міцними, системними; учень (учениця) вміє застосовувати їх для виконання творчих завдань, його (її) навчальна діяльність позначена вмінням самостійно оцінювати різноманітні ситуації, явища, факти, виявляти і відстоювати особисту позицію.</w:t>
      </w:r>
    </w:p>
    <w:p w:rsidR="00000000" w:rsidDel="00000000" w:rsidP="00000000" w:rsidRDefault="00000000" w:rsidRPr="00000000" w14:paraId="000000A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Водночас, визначення високого рівня навчальних досягнень, зокрема оцінки 12 балів, передбачає знання та уміння в межах навчальної програми і не передбачає участі школярів у олімпіадах, творчих конкурсах тощо.</w:t>
      </w:r>
    </w:p>
    <w:p w:rsidR="00000000" w:rsidDel="00000000" w:rsidP="00000000" w:rsidRDefault="00000000" w:rsidRPr="00000000" w14:paraId="000000A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Кожний наступний рівень вимог вбирає в себе вимоги до попереднього, а також додає нові характеристики.</w:t>
      </w:r>
    </w:p>
    <w:p w:rsidR="00000000" w:rsidDel="00000000" w:rsidP="00000000" w:rsidRDefault="00000000" w:rsidRPr="00000000" w14:paraId="000000A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Критерії оцінювання навчальних досягнень реалізуються в нормах оцінок, які</w:t>
      </w:r>
    </w:p>
    <w:p w:rsidR="00000000" w:rsidDel="00000000" w:rsidP="00000000" w:rsidRDefault="00000000" w:rsidRPr="00000000" w14:paraId="000000A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встановлюють чітке співвідношення між вимогами до знань, умінь і навичок, які</w:t>
      </w:r>
    </w:p>
    <w:p w:rsidR="00000000" w:rsidDel="00000000" w:rsidP="00000000" w:rsidRDefault="00000000" w:rsidRPr="00000000" w14:paraId="000000A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оцінюються, та показником оцінки в балах.</w:t>
      </w:r>
    </w:p>
    <w:p w:rsidR="00000000" w:rsidDel="00000000" w:rsidP="00000000" w:rsidRDefault="00000000" w:rsidRPr="00000000" w14:paraId="000000A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Навчальні досягнення здобувачів у 1-2 класах підлягають вербальному,</w:t>
      </w:r>
    </w:p>
    <w:p w:rsidR="00000000" w:rsidDel="00000000" w:rsidP="00000000" w:rsidRDefault="00000000" w:rsidRPr="00000000" w14:paraId="000000AC">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формувальному оцінюванню, у 3-4 – формувальному та підсумковому (бальному) оцінюванню.</w:t>
      </w:r>
    </w:p>
    <w:p w:rsidR="00000000" w:rsidDel="00000000" w:rsidP="00000000" w:rsidRDefault="00000000" w:rsidRPr="00000000" w14:paraId="000000AD">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Формувальне оцінювання учнів 1-2 класу проводиться відповідно до</w:t>
      </w:r>
    </w:p>
    <w:p w:rsidR="00000000" w:rsidDel="00000000" w:rsidP="00000000" w:rsidRDefault="00000000" w:rsidRPr="00000000" w14:paraId="000000A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Методичних рекомендацій щодо формувального оцінювання учнів 1 класу (листи МОН від 18.05.2018 №2.2-1250 та від 21.05.2018 №2.2-1255)</w:t>
      </w:r>
    </w:p>
    <w:p w:rsidR="00000000" w:rsidDel="00000000" w:rsidP="00000000" w:rsidRDefault="00000000" w:rsidRPr="00000000" w14:paraId="000000A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Оцінювання учнів 3 класу проводиться відповідно до Методичних рекомендацій щодо оцінювання результатів навчання учнів третіх і четвертих класів Нової української школи (наказ Міністерства освіти і науки України від 16.09.2020 № 1146)</w:t>
      </w:r>
    </w:p>
    <w:p w:rsidR="00000000" w:rsidDel="00000000" w:rsidP="00000000" w:rsidRDefault="00000000" w:rsidRPr="00000000" w14:paraId="000000B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Формувальне оцінювання має на меті: підтримати навчальний розвиток дітей;</w:t>
      </w:r>
    </w:p>
    <w:p w:rsidR="00000000" w:rsidDel="00000000" w:rsidP="00000000" w:rsidRDefault="00000000" w:rsidRPr="00000000" w14:paraId="000000B1">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вибудовувати індивідуальну траєкторію їхнього розвитку; діагностувати досягнення</w:t>
      </w:r>
    </w:p>
    <w:p w:rsidR="00000000" w:rsidDel="00000000" w:rsidP="00000000" w:rsidRDefault="00000000" w:rsidRPr="00000000" w14:paraId="000000B2">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кожному з етапів процесу навчання; вчасно виявляти проблеми й запобігати їх</w:t>
      </w:r>
    </w:p>
    <w:p w:rsidR="00000000" w:rsidDel="00000000" w:rsidP="00000000" w:rsidRDefault="00000000" w:rsidRPr="00000000" w14:paraId="000000B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нашаруванню; аналізувати хід реалізації навчальної програми й ухвалювати рішення</w:t>
      </w:r>
    </w:p>
    <w:p w:rsidR="00000000" w:rsidDel="00000000" w:rsidP="00000000" w:rsidRDefault="00000000" w:rsidRPr="00000000" w14:paraId="000000B4">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корегування програми і методів навчання відповідно до індивідуальних потреб дитини; мотивувати прагнення здобути максимально можливі результати;</w:t>
      </w:r>
    </w:p>
    <w:p w:rsidR="00000000" w:rsidDel="00000000" w:rsidP="00000000" w:rsidRDefault="00000000" w:rsidRPr="00000000" w14:paraId="000000B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виховувати ціннісні якості особистості, бажання навчатися, не боятися помилок,</w:t>
      </w:r>
    </w:p>
    <w:p w:rsidR="00000000" w:rsidDel="00000000" w:rsidP="00000000" w:rsidRDefault="00000000" w:rsidRPr="00000000" w14:paraId="000000B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переконання у власних можливостях і здібностях.</w:t>
      </w:r>
    </w:p>
    <w:p w:rsidR="00000000" w:rsidDel="00000000" w:rsidP="00000000" w:rsidRDefault="00000000" w:rsidRPr="00000000" w14:paraId="000000B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Підсумкове оцінювання передбачає зіставлення навчальних досягнень здобувачів з конкретними очікуваними результатами навчання, визначеними освітньою програмою.</w:t>
      </w:r>
    </w:p>
    <w:p w:rsidR="00000000" w:rsidDel="00000000" w:rsidP="00000000" w:rsidRDefault="00000000" w:rsidRPr="00000000" w14:paraId="000000B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Здобувачі початкової освіти проходять державну підсумкову атестацію, яка</w:t>
      </w:r>
    </w:p>
    <w:p w:rsidR="00000000" w:rsidDel="00000000" w:rsidP="00000000" w:rsidRDefault="00000000" w:rsidRPr="00000000" w14:paraId="000000B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здійснюється лише з метою моніторингу якості освітньої діяльності закладів освіти та (або) якості освіти.</w:t>
      </w:r>
    </w:p>
    <w:p w:rsidR="00000000" w:rsidDel="00000000" w:rsidP="00000000" w:rsidRDefault="00000000" w:rsidRPr="00000000" w14:paraId="000000B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000000" w:rsidDel="00000000" w:rsidP="00000000" w:rsidRDefault="00000000" w:rsidRPr="00000000" w14:paraId="000000B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Навчальні досягнення учнів 4-11 класів оцінюються відповідно критеріїв</w:t>
      </w:r>
    </w:p>
    <w:p w:rsidR="00000000" w:rsidDel="00000000" w:rsidP="00000000" w:rsidRDefault="00000000" w:rsidRPr="00000000" w14:paraId="000000B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оцінювання навчальних досягнень учнів затвердженого наказом Міністерства освіти і науки, молоді та спорту від 13.04.2011 р. №323 «Про затвердження Критеріїв оцінювання навчальних досягнень учнів (вихованців) у системі загальної середньої освіти» зареєстрований в Міністерстві юстиції України 11 травня 2011 р. за №566/19304.__</w:t>
      </w:r>
    </w:p>
    <w:p w:rsidR="00000000" w:rsidDel="00000000" w:rsidP="00000000" w:rsidRDefault="00000000" w:rsidRPr="00000000" w14:paraId="000000BD">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E">
      <w:pPr>
        <w:spacing w:after="280" w:before="28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Критерії  оцінювання навчальних досягнень  учнів початкової школи</w:t>
      </w:r>
      <w:r w:rsidDel="00000000" w:rsidR="00000000" w:rsidRPr="00000000">
        <w:rPr>
          <w:rtl w:val="0"/>
        </w:rPr>
      </w:r>
    </w:p>
    <w:tbl>
      <w:tblPr>
        <w:tblStyle w:val="Table2"/>
        <w:tblW w:w="99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7"/>
        <w:gridCol w:w="806"/>
        <w:gridCol w:w="7097"/>
        <w:tblGridChange w:id="0">
          <w:tblGrid>
            <w:gridCol w:w="2027"/>
            <w:gridCol w:w="806"/>
            <w:gridCol w:w="7097"/>
          </w:tblGrid>
        </w:tblGridChange>
      </w:tblGrid>
      <w:tr>
        <w:trPr>
          <w:cantSplit w:val="0"/>
          <w:tblHeader w:val="0"/>
        </w:trPr>
        <w:tc>
          <w:tcPr>
            <w:vAlign w:val="center"/>
          </w:tcPr>
          <w:p w:rsidR="00000000" w:rsidDel="00000000" w:rsidP="00000000" w:rsidRDefault="00000000" w:rsidRPr="00000000" w14:paraId="000000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Рівні навчальних досягнень</w:t>
            </w:r>
            <w:r w:rsidDel="00000000" w:rsidR="00000000" w:rsidRPr="00000000">
              <w:rPr>
                <w:rtl w:val="0"/>
              </w:rPr>
            </w:r>
          </w:p>
        </w:tc>
        <w:tc>
          <w:tcPr>
            <w:vAlign w:val="center"/>
          </w:tcPr>
          <w:p w:rsidR="00000000" w:rsidDel="00000000" w:rsidP="00000000" w:rsidRDefault="00000000" w:rsidRPr="00000000" w14:paraId="000000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Бали</w:t>
            </w:r>
            <w:r w:rsidDel="00000000" w:rsidR="00000000" w:rsidRPr="00000000">
              <w:rPr>
                <w:rtl w:val="0"/>
              </w:rPr>
            </w:r>
          </w:p>
        </w:tc>
        <w:tc>
          <w:tcPr>
            <w:vAlign w:val="center"/>
          </w:tcPr>
          <w:p w:rsidR="00000000" w:rsidDel="00000000" w:rsidP="00000000" w:rsidRDefault="00000000" w:rsidRPr="00000000" w14:paraId="000000C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Загальні критерії оцінювання навчальних досягнень учнів</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Початковий </w:t>
            </w:r>
            <w:r w:rsidDel="00000000" w:rsidR="00000000" w:rsidRPr="00000000">
              <w:rPr>
                <w:rtl w:val="0"/>
              </w:rPr>
            </w:r>
          </w:p>
        </w:tc>
        <w:tc>
          <w:tcPr>
            <w:vAlign w:val="center"/>
          </w:tcPr>
          <w:p w:rsidR="00000000" w:rsidDel="00000000" w:rsidP="00000000" w:rsidRDefault="00000000" w:rsidRPr="00000000" w14:paraId="000000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0C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Учні засвоїли знання у формі окремих фактів, елементарних уявлень</w:t>
            </w:r>
          </w:p>
        </w:tc>
      </w:tr>
      <w:tr>
        <w:trPr>
          <w:cantSplit w:val="0"/>
          <w:tblHeader w:val="0"/>
        </w:trPr>
        <w:tc>
          <w:tcPr>
            <w:vMerge w:val="continue"/>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0C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Учні відтворюють незначну частину навчального матеріалу, володіють окремими видами умінь на рівні копіювання зразка виконання певної навчальної дії</w:t>
            </w:r>
          </w:p>
        </w:tc>
      </w:tr>
      <w:tr>
        <w:trPr>
          <w:cantSplit w:val="0"/>
          <w:tblHeader w:val="0"/>
        </w:trPr>
        <w:tc>
          <w:tcPr>
            <w:vMerge w:val="continue"/>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0C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Учні відтворюють незначну частину навчального матеріалу; з допомогою вчителя виконують елементарні завдання, потребують детального кількаразового їх пояснення</w:t>
            </w:r>
          </w:p>
        </w:tc>
      </w:tr>
      <w:tr>
        <w:trPr>
          <w:cantSplit w:val="0"/>
          <w:tblHeader w:val="0"/>
        </w:trPr>
        <w:tc>
          <w:tcPr>
            <w:vMerge w:val="restart"/>
            <w:vAlign w:val="center"/>
          </w:tcPr>
          <w:p w:rsidR="00000000" w:rsidDel="00000000" w:rsidP="00000000" w:rsidRDefault="00000000" w:rsidRPr="00000000" w14:paraId="000000C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Середній </w:t>
            </w:r>
            <w:r w:rsidDel="00000000" w:rsidR="00000000" w:rsidRPr="00000000">
              <w:rPr>
                <w:rtl w:val="0"/>
              </w:rPr>
            </w:r>
          </w:p>
        </w:tc>
        <w:tc>
          <w:tcPr>
            <w:vAlign w:val="center"/>
          </w:tcPr>
          <w:p w:rsidR="00000000" w:rsidDel="00000000" w:rsidP="00000000" w:rsidRDefault="00000000" w:rsidRPr="00000000" w14:paraId="000000C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Align w:val="center"/>
          </w:tcPr>
          <w:p w:rsidR="00000000" w:rsidDel="00000000" w:rsidP="00000000" w:rsidRDefault="00000000" w:rsidRPr="00000000" w14:paraId="000000C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Учні відтворюють частину навчального матеріалу у формі понять з допомогою вчителя, можуть повторити за зразком певну операцію, дію</w:t>
            </w:r>
          </w:p>
        </w:tc>
      </w:tr>
      <w:tr>
        <w:trPr>
          <w:cantSplit w:val="0"/>
          <w:tblHeader w:val="0"/>
        </w:trPr>
        <w:tc>
          <w:tcPr>
            <w:vMerge w:val="continue"/>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0D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Учні відтворюють основний навчальний матеріал з допомогою вчителя, здатні з помилками й неточностями дати визначення понять</w:t>
            </w:r>
          </w:p>
        </w:tc>
      </w:tr>
      <w:tr>
        <w:trPr>
          <w:cantSplit w:val="0"/>
          <w:tblHeader w:val="0"/>
        </w:trPr>
        <w:tc>
          <w:tcPr>
            <w:vMerge w:val="continue"/>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D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vAlign w:val="center"/>
          </w:tcPr>
          <w:p w:rsidR="00000000" w:rsidDel="00000000" w:rsidP="00000000" w:rsidRDefault="00000000" w:rsidRPr="00000000" w14:paraId="000000D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Учні будують відповідь у засвоєній послідовності; виконують дії за зразком у подібній ситуації; самостійно працюють зі значною допомогою вчителя</w:t>
            </w:r>
          </w:p>
        </w:tc>
      </w:tr>
      <w:tr>
        <w:trPr>
          <w:cantSplit w:val="0"/>
          <w:tblHeader w:val="0"/>
        </w:trPr>
        <w:tc>
          <w:tcPr>
            <w:vMerge w:val="restart"/>
            <w:vAlign w:val="center"/>
          </w:tcPr>
          <w:p w:rsidR="00000000" w:rsidDel="00000000" w:rsidP="00000000" w:rsidRDefault="00000000" w:rsidRPr="00000000" w14:paraId="000000D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 Достатній </w:t>
            </w:r>
            <w:r w:rsidDel="00000000" w:rsidR="00000000" w:rsidRPr="00000000">
              <w:rPr>
                <w:rtl w:val="0"/>
              </w:rPr>
            </w:r>
          </w:p>
        </w:tc>
        <w:tc>
          <w:tcPr>
            <w:vAlign w:val="center"/>
          </w:tcPr>
          <w:p w:rsidR="00000000" w:rsidDel="00000000" w:rsidP="00000000" w:rsidRDefault="00000000" w:rsidRPr="00000000" w14:paraId="000000D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vAlign w:val="center"/>
          </w:tcPr>
          <w:p w:rsidR="00000000" w:rsidDel="00000000" w:rsidP="00000000" w:rsidRDefault="00000000" w:rsidRPr="00000000" w14:paraId="000000D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Учні володіють поняттями, відтворюють їх  зміст, уміють наводити окремі власні приклади на підтвердження певних думок,  частково контролюють власні навчальні дії</w:t>
            </w:r>
          </w:p>
        </w:tc>
      </w:tr>
      <w:tr>
        <w:trPr>
          <w:cantSplit w:val="0"/>
          <w:tblHeader w:val="0"/>
        </w:trPr>
        <w:tc>
          <w:tcPr>
            <w:vMerge w:val="continue"/>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D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vAlign w:val="center"/>
          </w:tcPr>
          <w:p w:rsidR="00000000" w:rsidDel="00000000" w:rsidP="00000000" w:rsidRDefault="00000000" w:rsidRPr="00000000" w14:paraId="000000D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Учні вміють розпізнавати об’єкти, які визначаються засвоєними поняттями; під час відповіді можуть відтворити засвоєний зміст в іншій послідовності, не змінюючи  логічних зв’язків; володіють вміннями на  рівні застосування способу діяльності за аналогією; самостійні роботи виконують з  незначною допомогою вчителя; відповідають логічно з окремими неточностями</w:t>
            </w:r>
          </w:p>
        </w:tc>
      </w:tr>
      <w:tr>
        <w:trPr>
          <w:cantSplit w:val="0"/>
          <w:tblHeader w:val="0"/>
        </w:trPr>
        <w:tc>
          <w:tcPr>
            <w:vMerge w:val="continue"/>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vAlign w:val="center"/>
          </w:tcPr>
          <w:p w:rsidR="00000000" w:rsidDel="00000000" w:rsidP="00000000" w:rsidRDefault="00000000" w:rsidRPr="00000000" w14:paraId="000000D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Учні добре володіють вивченим матеріалом, застосовують знання в стандартних  ситуаціях, володіють вміннями виконувати окремі етапи розв’язання проблеми і застосовують їх у співробітництві з учителем (частково-пошукова діяльність)</w:t>
            </w:r>
          </w:p>
        </w:tc>
      </w:tr>
      <w:tr>
        <w:trPr>
          <w:cantSplit w:val="0"/>
          <w:tblHeader w:val="0"/>
        </w:trPr>
        <w:tc>
          <w:tcPr>
            <w:vMerge w:val="restart"/>
            <w:vAlign w:val="center"/>
          </w:tcPr>
          <w:p w:rsidR="00000000" w:rsidDel="00000000" w:rsidP="00000000" w:rsidRDefault="00000000" w:rsidRPr="00000000" w14:paraId="000000D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 Високий </w:t>
            </w:r>
            <w:r w:rsidDel="00000000" w:rsidR="00000000" w:rsidRPr="00000000">
              <w:rPr>
                <w:rtl w:val="0"/>
              </w:rPr>
            </w:r>
          </w:p>
        </w:tc>
        <w:tc>
          <w:tcPr>
            <w:vAlign w:val="center"/>
          </w:tcPr>
          <w:p w:rsidR="00000000" w:rsidDel="00000000" w:rsidP="00000000" w:rsidRDefault="00000000" w:rsidRPr="00000000" w14:paraId="000000D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0D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Учні володіють системою понять у межах, визначених навчальними програмами, встановлюють як внутрішньопонятійні, та і міжпонятійні зв’язки; вміють розпізнавати об’єкти, які охоплюються засвоєними поняттями різного рівня узагальнення; відповідь аргументують  новими прикладами</w:t>
            </w:r>
          </w:p>
        </w:tc>
      </w:tr>
      <w:tr>
        <w:trPr>
          <w:cantSplit w:val="0"/>
          <w:tblHeader w:val="0"/>
        </w:trPr>
        <w:tc>
          <w:tcPr>
            <w:vMerge w:val="continue"/>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E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vAlign w:val="center"/>
          </w:tcPr>
          <w:p w:rsidR="00000000" w:rsidDel="00000000" w:rsidP="00000000" w:rsidRDefault="00000000" w:rsidRPr="00000000" w14:paraId="000000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Учні мають гнучкі знання в межах вимог навчальних програм, вміють застосовувати способи діяльності за аналогією і в нових ситуаціях</w:t>
            </w:r>
          </w:p>
        </w:tc>
      </w:tr>
      <w:tr>
        <w:trPr>
          <w:cantSplit w:val="0"/>
          <w:tblHeader w:val="0"/>
        </w:trPr>
        <w:tc>
          <w:tcPr>
            <w:vMerge w:val="continue"/>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vAlign w:val="center"/>
          </w:tcPr>
          <w:p w:rsidR="00000000" w:rsidDel="00000000" w:rsidP="00000000" w:rsidRDefault="00000000" w:rsidRPr="00000000" w14:paraId="000000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Учні мають системні, міцні знання в обсязі та в межах вимог навчальних програм, усвідомлено використовують їх у стандартних та нестандартних ситуаціях; самостійні роботи виконують під опосередкованим керівництвом; виконують творчі завдання</w:t>
            </w:r>
          </w:p>
        </w:tc>
      </w:tr>
    </w:tbl>
    <w:p w:rsidR="00000000" w:rsidDel="00000000" w:rsidP="00000000" w:rsidRDefault="00000000" w:rsidRPr="00000000" w14:paraId="000000E6">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7">
      <w:pPr>
        <w:spacing w:after="280" w:before="28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Критерії   оцінювання навчальних досягнень учнів  основної  й  старшої школи</w:t>
      </w:r>
      <w:r w:rsidDel="00000000" w:rsidR="00000000" w:rsidRPr="00000000">
        <w:rPr>
          <w:rtl w:val="0"/>
        </w:rPr>
      </w:r>
    </w:p>
    <w:tbl>
      <w:tblPr>
        <w:tblStyle w:val="Table3"/>
        <w:tblW w:w="99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7"/>
        <w:gridCol w:w="806"/>
        <w:gridCol w:w="7097"/>
        <w:tblGridChange w:id="0">
          <w:tblGrid>
            <w:gridCol w:w="2027"/>
            <w:gridCol w:w="806"/>
            <w:gridCol w:w="7097"/>
          </w:tblGrid>
        </w:tblGridChange>
      </w:tblGrid>
      <w:tr>
        <w:trPr>
          <w:cantSplit w:val="0"/>
          <w:tblHeader w:val="0"/>
        </w:trPr>
        <w:tc>
          <w:tcPr>
            <w:vAlign w:val="center"/>
          </w:tcPr>
          <w:p w:rsidR="00000000" w:rsidDel="00000000" w:rsidP="00000000" w:rsidRDefault="00000000" w:rsidRPr="00000000" w14:paraId="000000E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Рівні навчальних досягнень</w:t>
            </w:r>
            <w:r w:rsidDel="00000000" w:rsidR="00000000" w:rsidRPr="00000000">
              <w:rPr>
                <w:rtl w:val="0"/>
              </w:rPr>
            </w:r>
          </w:p>
        </w:tc>
        <w:tc>
          <w:tcPr>
            <w:vAlign w:val="center"/>
          </w:tcPr>
          <w:p w:rsidR="00000000" w:rsidDel="00000000" w:rsidP="00000000" w:rsidRDefault="00000000" w:rsidRPr="00000000" w14:paraId="000000E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Бали</w:t>
            </w:r>
            <w:r w:rsidDel="00000000" w:rsidR="00000000" w:rsidRPr="00000000">
              <w:rPr>
                <w:rtl w:val="0"/>
              </w:rPr>
            </w:r>
          </w:p>
        </w:tc>
        <w:tc>
          <w:tcPr>
            <w:vAlign w:val="center"/>
          </w:tcPr>
          <w:p w:rsidR="00000000" w:rsidDel="00000000" w:rsidP="00000000" w:rsidRDefault="00000000" w:rsidRPr="00000000" w14:paraId="000000E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Загальні критерії оцінювання навчальних досягнень учнів</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E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Початковий </w:t>
            </w:r>
            <w:r w:rsidDel="00000000" w:rsidR="00000000" w:rsidRPr="00000000">
              <w:rPr>
                <w:rtl w:val="0"/>
              </w:rPr>
            </w:r>
          </w:p>
        </w:tc>
        <w:tc>
          <w:tcPr>
            <w:vAlign w:val="center"/>
          </w:tcPr>
          <w:p w:rsidR="00000000" w:rsidDel="00000000" w:rsidP="00000000" w:rsidRDefault="00000000" w:rsidRPr="00000000" w14:paraId="000000E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0E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Учні розрізняють об’єкти вивчення</w:t>
            </w:r>
          </w:p>
        </w:tc>
      </w:tr>
      <w:tr>
        <w:trPr>
          <w:cantSplit w:val="0"/>
          <w:tblHeader w:val="0"/>
        </w:trPr>
        <w:tc>
          <w:tcPr>
            <w:vMerge w:val="continue"/>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E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0F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Учні відтворюють незначну частину навчального матеріалу, мають нечіткі уявлення про об’єкт вивчення</w:t>
            </w:r>
          </w:p>
        </w:tc>
      </w:tr>
      <w:tr>
        <w:trPr>
          <w:cantSplit w:val="0"/>
          <w:tblHeader w:val="0"/>
        </w:trPr>
        <w:tc>
          <w:tcPr>
            <w:vMerge w:val="continue"/>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F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0F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Учні відтворюють частину навчального матеріалу; з допомогою вчителя виконують  елементарні завдання</w:t>
            </w:r>
          </w:p>
        </w:tc>
      </w:tr>
      <w:tr>
        <w:trPr>
          <w:cantSplit w:val="0"/>
          <w:tblHeader w:val="0"/>
        </w:trPr>
        <w:tc>
          <w:tcPr>
            <w:vMerge w:val="restart"/>
            <w:vAlign w:val="center"/>
          </w:tcPr>
          <w:p w:rsidR="00000000" w:rsidDel="00000000" w:rsidP="00000000" w:rsidRDefault="00000000" w:rsidRPr="00000000" w14:paraId="000000F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Середній </w:t>
            </w:r>
            <w:r w:rsidDel="00000000" w:rsidR="00000000" w:rsidRPr="00000000">
              <w:rPr>
                <w:rtl w:val="0"/>
              </w:rPr>
            </w:r>
          </w:p>
        </w:tc>
        <w:tc>
          <w:tcPr>
            <w:vAlign w:val="center"/>
          </w:tcPr>
          <w:p w:rsidR="00000000" w:rsidDel="00000000" w:rsidP="00000000" w:rsidRDefault="00000000" w:rsidRPr="00000000" w14:paraId="000000F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Align w:val="center"/>
          </w:tcPr>
          <w:p w:rsidR="00000000" w:rsidDel="00000000" w:rsidP="00000000" w:rsidRDefault="00000000" w:rsidRPr="00000000" w14:paraId="000000F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Учні з допомогою вчителя відтворюють основний навчальний матеріал, можуть повторити за зразком певну операцію, дію</w:t>
            </w:r>
          </w:p>
        </w:tc>
      </w:tr>
      <w:tr>
        <w:trPr>
          <w:cantSplit w:val="0"/>
          <w:tblHeader w:val="0"/>
        </w:trPr>
        <w:tc>
          <w:tcPr>
            <w:vMerge w:val="continue"/>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F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0F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Учні відтворюють основний навчальний матеріал, здатні з помилками й неточностями дати визначення понять, сформулювати правило</w:t>
            </w:r>
          </w:p>
        </w:tc>
      </w:tr>
      <w:tr>
        <w:trPr>
          <w:cantSplit w:val="0"/>
          <w:tblHeader w:val="0"/>
        </w:trPr>
        <w:tc>
          <w:tcPr>
            <w:vMerge w:val="continue"/>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F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vAlign w:val="center"/>
          </w:tcPr>
          <w:p w:rsidR="00000000" w:rsidDel="00000000" w:rsidP="00000000" w:rsidRDefault="00000000" w:rsidRPr="00000000" w14:paraId="000000F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Учні виявляють знання й розуміння основних положень навчального матеріалу. Відповіді їх правильні, але недостатньо осмислені. Вміють застосовувати знання при виконанні завдань за зразком</w:t>
            </w:r>
          </w:p>
        </w:tc>
      </w:tr>
      <w:tr>
        <w:trPr>
          <w:cantSplit w:val="0"/>
          <w:tblHeader w:val="0"/>
        </w:trPr>
        <w:tc>
          <w:tcPr>
            <w:vMerge w:val="restart"/>
            <w:vAlign w:val="center"/>
          </w:tcPr>
          <w:p w:rsidR="00000000" w:rsidDel="00000000" w:rsidP="00000000" w:rsidRDefault="00000000" w:rsidRPr="00000000" w14:paraId="000000F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 Достатній </w:t>
            </w:r>
            <w:r w:rsidDel="00000000" w:rsidR="00000000" w:rsidRPr="00000000">
              <w:rPr>
                <w:rtl w:val="0"/>
              </w:rPr>
            </w:r>
          </w:p>
        </w:tc>
        <w:tc>
          <w:tcPr>
            <w:vAlign w:val="center"/>
          </w:tcPr>
          <w:p w:rsidR="00000000" w:rsidDel="00000000" w:rsidP="00000000" w:rsidRDefault="00000000" w:rsidRPr="00000000" w14:paraId="000000F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vAlign w:val="center"/>
          </w:tcPr>
          <w:p w:rsidR="00000000" w:rsidDel="00000000" w:rsidP="00000000" w:rsidRDefault="00000000" w:rsidRPr="00000000" w14:paraId="000000F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Учні правильно відтворюють навчальний матеріал, знають основоположні теорії і факти, вміють наводити окремі власні приклади на підтвердження певних думок, частково контролюють власні навчальні дії</w:t>
            </w:r>
          </w:p>
        </w:tc>
      </w:tr>
      <w:tr>
        <w:trPr>
          <w:cantSplit w:val="0"/>
          <w:tblHeader w:val="0"/>
        </w:trPr>
        <w:tc>
          <w:tcPr>
            <w:vMerge w:val="continue"/>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vAlign w:val="center"/>
          </w:tcPr>
          <w:p w:rsidR="00000000" w:rsidDel="00000000" w:rsidP="00000000" w:rsidRDefault="00000000" w:rsidRPr="00000000" w14:paraId="000001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Знання учнів є достатніми. Учні застосовують вивчений матеріал у стандартних ситуаціях, намагаються аналізувати, встановлювати найсуттєвіші зв’язки і залежність між явищами, фактами, робити висновки, загалом контролюють власну діяльність. Відповіді їх логічні , хоч і мають неточності</w:t>
            </w:r>
          </w:p>
        </w:tc>
      </w:tr>
      <w:tr>
        <w:trPr>
          <w:cantSplit w:val="0"/>
          <w:tblHeader w:val="0"/>
        </w:trPr>
        <w:tc>
          <w:tcPr>
            <w:vMerge w:val="continue"/>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vAlign w:val="center"/>
          </w:tcPr>
          <w:p w:rsidR="00000000" w:rsidDel="00000000" w:rsidP="00000000" w:rsidRDefault="00000000" w:rsidRPr="00000000" w14:paraId="000001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Учні добре володіють вивченим матеріалом, застосовують знання в стандартних ситуаціях, уміють аналізувати й систематизувати інформацію, використовують загальновідомі докази із самостійною і правильною аргументацією</w:t>
            </w:r>
          </w:p>
        </w:tc>
      </w:tr>
      <w:tr>
        <w:trPr>
          <w:cantSplit w:val="0"/>
          <w:tblHeader w:val="0"/>
        </w:trPr>
        <w:tc>
          <w:tcPr>
            <w:vMerge w:val="restart"/>
            <w:vAlign w:val="center"/>
          </w:tcPr>
          <w:p w:rsidR="00000000" w:rsidDel="00000000" w:rsidP="00000000" w:rsidRDefault="00000000" w:rsidRPr="00000000" w14:paraId="000001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 Високий </w:t>
            </w:r>
            <w:r w:rsidDel="00000000" w:rsidR="00000000" w:rsidRPr="00000000">
              <w:rPr>
                <w:rtl w:val="0"/>
              </w:rPr>
            </w:r>
          </w:p>
        </w:tc>
        <w:tc>
          <w:tcPr>
            <w:vAlign w:val="center"/>
          </w:tcPr>
          <w:p w:rsidR="00000000" w:rsidDel="00000000" w:rsidP="00000000" w:rsidRDefault="00000000" w:rsidRPr="00000000" w14:paraId="000001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1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Учні мають повні, глибокі знання, здатні використовувати їх у практичній  діяльності, робити висновки, узагальнення</w:t>
            </w:r>
          </w:p>
        </w:tc>
      </w:tr>
      <w:tr>
        <w:trPr>
          <w:cantSplit w:val="0"/>
          <w:tblHeader w:val="0"/>
        </w:trPr>
        <w:tc>
          <w:tcPr>
            <w:vMerge w:val="continue"/>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vAlign w:val="center"/>
          </w:tcPr>
          <w:p w:rsidR="00000000" w:rsidDel="00000000" w:rsidP="00000000" w:rsidRDefault="00000000" w:rsidRPr="00000000" w14:paraId="000001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Учні мають гнучкі знання в межах вимог навчальних програм, аргументовано використовують їх у різних ситуаціях, уміють знаходити інформацію та аналізувати її, ставити і розв’язувати проблеми</w:t>
            </w:r>
          </w:p>
        </w:tc>
      </w:tr>
      <w:tr>
        <w:trPr>
          <w:cantSplit w:val="0"/>
          <w:tblHeader w:val="0"/>
        </w:trPr>
        <w:tc>
          <w:tcPr>
            <w:vMerge w:val="continue"/>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vAlign w:val="center"/>
          </w:tcPr>
          <w:p w:rsidR="00000000" w:rsidDel="00000000" w:rsidP="00000000" w:rsidRDefault="00000000" w:rsidRPr="00000000" w14:paraId="000001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Учні мають системні, міцні знання в обсязі та в межах вимог навчальних програм, усвідомлено використовують їх у стандартних та нестандартних ситуаціях. Уміють самостійно аналізувати, оцінювати, узагальнювати опанований матеріал, самостійно користуватися джерелами інформації, приймати рішення</w:t>
            </w:r>
          </w:p>
        </w:tc>
      </w:tr>
    </w:tbl>
    <w:p w:rsidR="00000000" w:rsidDel="00000000" w:rsidP="00000000" w:rsidRDefault="00000000" w:rsidRPr="00000000" w14:paraId="0000010F">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Видами оцінювання навчальних досягнень учнів є поточне, тематичне,семестрове, річне оцінювання та державна підсумкова атестація.</w:t>
      </w:r>
    </w:p>
    <w:p w:rsidR="00000000" w:rsidDel="00000000" w:rsidP="00000000" w:rsidRDefault="00000000" w:rsidRPr="00000000" w14:paraId="00000111">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Поточне оцінювання</w:t>
      </w:r>
      <w:r w:rsidDel="00000000" w:rsidR="00000000" w:rsidRPr="00000000">
        <w:rPr>
          <w:rFonts w:ascii="Times New Roman" w:cs="Times New Roman" w:eastAsia="Times New Roman" w:hAnsi="Times New Roman"/>
          <w:sz w:val="28"/>
          <w:szCs w:val="28"/>
          <w:rtl w:val="0"/>
        </w:rPr>
        <w:t xml:space="preserve"> - це процес встановлення рівня навчальних досягнень учня (учениці) в оволодінні змістом предмета, уміннями та навичками відповідно до вимог навчальних програм.</w:t>
      </w:r>
    </w:p>
    <w:p w:rsidR="00000000" w:rsidDel="00000000" w:rsidP="00000000" w:rsidRDefault="00000000" w:rsidRPr="00000000" w14:paraId="00000112">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Об'єктом поточного оцінювання рівня навчальних досягнень учнів є знання, вміння та навички, самостійність оцінних суджень, досвід творчої діяльності та емоційно-ціннісного ставлення до навколишньої дійсності.</w:t>
      </w:r>
    </w:p>
    <w:p w:rsidR="00000000" w:rsidDel="00000000" w:rsidP="00000000" w:rsidRDefault="00000000" w:rsidRPr="00000000" w14:paraId="0000011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Поточне оцінювання здійснюється у процесі вивчення теми. Його основними завдання є:встановлення й оцінювання рівнів розуміння і первинного засвоєння окремих елементів змісту теми, встановлення зв'язків між ними та засвоєним змістом попередніх тем, закріплення знань, умінь і навичок.</w:t>
      </w:r>
    </w:p>
    <w:p w:rsidR="00000000" w:rsidDel="00000000" w:rsidP="00000000" w:rsidRDefault="00000000" w:rsidRPr="00000000" w14:paraId="00000114">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Формами поточного оцінювання є індивідуальне, групове та фронтальне опитування; робота з діаграмами, графіками, схемами; робота з контурними картами; виконання учнями різних видів письмових робіт; взаємоконтроль учнів у парах і групах; самоконтроль тощо. 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w:t>
      </w:r>
    </w:p>
    <w:p w:rsidR="00000000" w:rsidDel="00000000" w:rsidP="00000000" w:rsidRDefault="00000000" w:rsidRPr="00000000" w14:paraId="0000011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Інформація, отримана на підставі поточного контролю, є основною для коригування роботи вчителя на уроці.</w:t>
      </w:r>
    </w:p>
    <w:p w:rsidR="00000000" w:rsidDel="00000000" w:rsidP="00000000" w:rsidRDefault="00000000" w:rsidRPr="00000000" w14:paraId="0000011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Тематичному оцінюванню</w:t>
      </w:r>
      <w:r w:rsidDel="00000000" w:rsidR="00000000" w:rsidRPr="00000000">
        <w:rPr>
          <w:rFonts w:ascii="Times New Roman" w:cs="Times New Roman" w:eastAsia="Times New Roman" w:hAnsi="Times New Roman"/>
          <w:sz w:val="28"/>
          <w:szCs w:val="28"/>
          <w:rtl w:val="0"/>
        </w:rPr>
        <w:t xml:space="preserve"> навчальних досягнень підлягають основні</w:t>
      </w:r>
    </w:p>
    <w:p w:rsidR="00000000" w:rsidDel="00000000" w:rsidP="00000000" w:rsidRDefault="00000000" w:rsidRPr="00000000" w14:paraId="0000011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вивчення теми (розділу).</w:t>
      </w:r>
    </w:p>
    <w:p w:rsidR="00000000" w:rsidDel="00000000" w:rsidP="00000000" w:rsidRDefault="00000000" w:rsidRPr="00000000" w14:paraId="0000011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Тематичне оцінювання навчальних досягнень учнів забезпечує:</w:t>
      </w:r>
    </w:p>
    <w:p w:rsidR="00000000" w:rsidDel="00000000" w:rsidP="00000000" w:rsidRDefault="00000000" w:rsidRPr="00000000" w14:paraId="0000011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усунення безсистемності в оцінюванні;</w:t>
      </w:r>
    </w:p>
    <w:p w:rsidR="00000000" w:rsidDel="00000000" w:rsidP="00000000" w:rsidRDefault="00000000" w:rsidRPr="00000000" w14:paraId="0000011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підвищення об'єктивності оцінки знань, навичок і вмінь;</w:t>
      </w:r>
    </w:p>
    <w:p w:rsidR="00000000" w:rsidDel="00000000" w:rsidP="00000000" w:rsidRDefault="00000000" w:rsidRPr="00000000" w14:paraId="0000011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індивідуальний та диференційований підхід до організації навчання;</w:t>
      </w:r>
    </w:p>
    <w:p w:rsidR="00000000" w:rsidDel="00000000" w:rsidP="00000000" w:rsidRDefault="00000000" w:rsidRPr="00000000" w14:paraId="0000011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систематизацію й узагальнення навчального матеріалу;</w:t>
      </w:r>
    </w:p>
    <w:p w:rsidR="00000000" w:rsidDel="00000000" w:rsidP="00000000" w:rsidRDefault="00000000" w:rsidRPr="00000000" w14:paraId="0000011D">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концентрацію уваги учнів до найсуттєвішого в системі знань з кожного предмета.</w:t>
      </w:r>
    </w:p>
    <w:p w:rsidR="00000000" w:rsidDel="00000000" w:rsidP="00000000" w:rsidRDefault="00000000" w:rsidRPr="00000000" w14:paraId="0000011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Тематична оцінка виставляється на підставі результатів опанування учнями</w:t>
      </w:r>
    </w:p>
    <w:p w:rsidR="00000000" w:rsidDel="00000000" w:rsidP="00000000" w:rsidRDefault="00000000" w:rsidRPr="00000000" w14:paraId="0000011F">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матеріалу теми впродовж її вивчення з урахуванням поточних оцінок, різних видів навчальних робіт (практичних, лабораторних, самостійних, творчих, контрольних робіт) та навчальної активності школярів.</w:t>
      </w:r>
    </w:p>
    <w:p w:rsidR="00000000" w:rsidDel="00000000" w:rsidP="00000000" w:rsidRDefault="00000000" w:rsidRPr="00000000" w14:paraId="0000012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w:t>
      </w:r>
    </w:p>
    <w:p w:rsidR="00000000" w:rsidDel="00000000" w:rsidP="00000000" w:rsidRDefault="00000000" w:rsidRPr="00000000" w14:paraId="00000121">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Оцінка за семестр виставляється за результатами тематичного оцінювання, а за рік - на основі семестрових оцінок.</w:t>
      </w:r>
    </w:p>
    <w:p w:rsidR="00000000" w:rsidDel="00000000" w:rsidP="00000000" w:rsidRDefault="00000000" w:rsidRPr="00000000" w14:paraId="00000122">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(учениця) має право на підвищення семестрової оцінки. При цьому потрібно мати на увазі, що відповідно до Положення про золоту медаль "За високі досягнення в навчанні" та срібну медаль "За досягнення в навчанні", затвердженого наказом Міністерства освіти і науки України від 17.03.08 № 186 та погоджено Міністерством юстиції України № 279/14970 від 02.04.08, підвищення результатів семестрового оцінювання шляхом переатестації не дає підстав для нагородження випускників золотою або срібною медалями.</w:t>
      </w:r>
    </w:p>
    <w:p w:rsidR="00000000" w:rsidDel="00000000" w:rsidP="00000000" w:rsidRDefault="00000000" w:rsidRPr="00000000" w14:paraId="0000012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Більш гнучкої, різнопланової системи оцінювання потребує профільна старша</w:t>
      </w:r>
    </w:p>
    <w:p w:rsidR="00000000" w:rsidDel="00000000" w:rsidP="00000000" w:rsidRDefault="00000000" w:rsidRPr="00000000" w14:paraId="00000124">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школа, яка на основі диференційованого навчання повинна враховувати не лише</w:t>
      </w:r>
    </w:p>
    <w:p w:rsidR="00000000" w:rsidDel="00000000" w:rsidP="00000000" w:rsidRDefault="00000000" w:rsidRPr="00000000" w14:paraId="0000012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навчальні досягнення, але і творчі, проектно-дослідницькі, особистісні, соціально значущі результати, уміння вирішувати проблеми, що виникають у різних життєвих ситуаціях.</w:t>
      </w:r>
    </w:p>
    <w:p w:rsidR="00000000" w:rsidDel="00000000" w:rsidP="00000000" w:rsidRDefault="00000000" w:rsidRPr="00000000" w14:paraId="00000126">
      <w:pPr>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Критерії, правила і процедури оцінювання педагогічної діяльності</w:t>
      </w:r>
    </w:p>
    <w:p w:rsidR="00000000" w:rsidDel="00000000" w:rsidP="00000000" w:rsidRDefault="00000000" w:rsidRPr="00000000" w14:paraId="00000127">
      <w:pPr>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педагогічних працівників</w:t>
      </w:r>
    </w:p>
    <w:p w:rsidR="00000000" w:rsidDel="00000000" w:rsidP="00000000" w:rsidRDefault="00000000" w:rsidRPr="00000000" w14:paraId="0000012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Процедура оцінювання педагогічної діяльності педагогічного працівника включає в себе атестацію та сертифікацію.</w:t>
      </w:r>
    </w:p>
    <w:p w:rsidR="00000000" w:rsidDel="00000000" w:rsidP="00000000" w:rsidRDefault="00000000" w:rsidRPr="00000000" w14:paraId="0000012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Атестація педагогічних працівників - це система заходів, спрямованих на всебічне та комплексне оцінювання педагогічної діяльності педагогічних</w:t>
      </w:r>
    </w:p>
    <w:p w:rsidR="00000000" w:rsidDel="00000000" w:rsidP="00000000" w:rsidRDefault="00000000" w:rsidRPr="00000000" w14:paraId="0000012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працівників.</w:t>
      </w:r>
    </w:p>
    <w:p w:rsidR="00000000" w:rsidDel="00000000" w:rsidP="00000000" w:rsidRDefault="00000000" w:rsidRPr="00000000" w14:paraId="0000012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Атестація педагогічних працівників може бути черговою або позачерговою.</w:t>
      </w:r>
    </w:p>
    <w:p w:rsidR="00000000" w:rsidDel="00000000" w:rsidP="00000000" w:rsidRDefault="00000000" w:rsidRPr="00000000" w14:paraId="0000012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Педагогічний працівник проходить чергову атестацію не менше одного разу на</w:t>
      </w:r>
    </w:p>
    <w:p w:rsidR="00000000" w:rsidDel="00000000" w:rsidP="00000000" w:rsidRDefault="00000000" w:rsidRPr="00000000" w14:paraId="0000012D">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п’ять років, крім випадків, передбачених законодавством.</w:t>
      </w:r>
    </w:p>
    <w:p w:rsidR="00000000" w:rsidDel="00000000" w:rsidP="00000000" w:rsidRDefault="00000000" w:rsidRPr="00000000" w14:paraId="0000012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000000" w:rsidDel="00000000" w:rsidP="00000000" w:rsidRDefault="00000000" w:rsidRPr="00000000" w14:paraId="0000012F">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Рішення атестаційної комісії може бути підставою для звільнення педагогічного</w:t>
      </w:r>
    </w:p>
    <w:p w:rsidR="00000000" w:rsidDel="00000000" w:rsidP="00000000" w:rsidRDefault="00000000" w:rsidRPr="00000000" w14:paraId="0000013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працівника з роботи у порядку, встановленому законодавством.</w:t>
      </w:r>
    </w:p>
    <w:p w:rsidR="00000000" w:rsidDel="00000000" w:rsidP="00000000" w:rsidRDefault="00000000" w:rsidRPr="00000000" w14:paraId="00000131">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Положення про атестацію педагогічних працівників затверджує центральний орган виконавчої влади у сфері освіти і науки.</w:t>
      </w:r>
    </w:p>
    <w:p w:rsidR="00000000" w:rsidDel="00000000" w:rsidP="00000000" w:rsidRDefault="00000000" w:rsidRPr="00000000" w14:paraId="00000132">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Щорічне підвищення кваліфікації педагогічних працівників закладів загальної середньої освіти здійснюється відповідно до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вмінь і практичних навичок у частині роботи з дітьми з особливими освітніми потребами. </w:t>
      </w:r>
    </w:p>
    <w:p w:rsidR="00000000" w:rsidDel="00000000" w:rsidP="00000000" w:rsidRDefault="00000000" w:rsidRPr="00000000" w14:paraId="0000013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Один із принципів організації атестації – здійснення </w:t>
      </w:r>
      <w:r w:rsidDel="00000000" w:rsidR="00000000" w:rsidRPr="00000000">
        <w:rPr>
          <w:rFonts w:ascii="Times New Roman" w:cs="Times New Roman" w:eastAsia="Times New Roman" w:hAnsi="Times New Roman"/>
          <w:i w:val="1"/>
          <w:sz w:val="28"/>
          <w:szCs w:val="28"/>
          <w:rtl w:val="0"/>
        </w:rPr>
        <w:t xml:space="preserve">комплексної </w:t>
      </w:r>
      <w:r w:rsidDel="00000000" w:rsidR="00000000" w:rsidRPr="00000000">
        <w:rPr>
          <w:rFonts w:ascii="Times New Roman" w:cs="Times New Roman" w:eastAsia="Times New Roman" w:hAnsi="Times New Roman"/>
          <w:sz w:val="28"/>
          <w:szCs w:val="28"/>
          <w:rtl w:val="0"/>
        </w:rPr>
        <w:t xml:space="preserve">оцінки діяльності педагогічного працівника, яка передбачає забезпечення всебічного розгляду матеріалів з досвіду роботи, вивчення необхідної документації,</w:t>
      </w:r>
    </w:p>
    <w:p w:rsidR="00000000" w:rsidDel="00000000" w:rsidP="00000000" w:rsidRDefault="00000000" w:rsidRPr="00000000" w14:paraId="00000134">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порівняльний аналіз результатів діяльності впродовж усього періоду від попередньої атестації. Необхідною умовою об’єктивної атестації є всебічний аналіз освітнього процесу у закладі, вивчення думки батьків, учнів та колег вчителя, який атестується тощо.</w:t>
      </w:r>
    </w:p>
    <w:p w:rsidR="00000000" w:rsidDel="00000000" w:rsidP="00000000" w:rsidRDefault="00000000" w:rsidRPr="00000000" w14:paraId="0000013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Визначення рівня результативності діяльності педагога, оцінювання за якими</w:t>
      </w:r>
    </w:p>
    <w:p w:rsidR="00000000" w:rsidDel="00000000" w:rsidP="00000000" w:rsidRDefault="00000000" w:rsidRPr="00000000" w14:paraId="0000013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може стати підставою для визначення його кваліфікаційного рівня наведено в</w:t>
      </w:r>
    </w:p>
    <w:p w:rsidR="00000000" w:rsidDel="00000000" w:rsidP="00000000" w:rsidRDefault="00000000" w:rsidRPr="00000000" w14:paraId="0000013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таблиці «Критерії оцінювання роботи вчителя»:__</w:t>
      </w:r>
    </w:p>
    <w:p w:rsidR="00000000" w:rsidDel="00000000" w:rsidP="00000000" w:rsidRDefault="00000000" w:rsidRPr="00000000" w14:paraId="00000138">
      <w:pPr>
        <w:spacing w:after="0" w:lineRule="auto"/>
        <w:jc w:val="both"/>
        <w:rPr>
          <w:rFonts w:ascii="Times New Roman" w:cs="Times New Roman" w:eastAsia="Times New Roman" w:hAnsi="Times New Roman"/>
          <w:sz w:val="28"/>
          <w:szCs w:val="28"/>
        </w:rPr>
      </w:pPr>
      <w:r w:rsidDel="00000000" w:rsidR="00000000" w:rsidRPr="00000000">
        <w:rPr>
          <w:rtl w:val="0"/>
        </w:rPr>
      </w:r>
    </w:p>
    <w:tbl>
      <w:tblPr>
        <w:tblStyle w:val="Table4"/>
        <w:tblW w:w="962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4"/>
        <w:gridCol w:w="2979"/>
        <w:gridCol w:w="159"/>
        <w:gridCol w:w="1947"/>
        <w:gridCol w:w="148"/>
        <w:gridCol w:w="2532"/>
        <w:tblGridChange w:id="0">
          <w:tblGrid>
            <w:gridCol w:w="1864"/>
            <w:gridCol w:w="2979"/>
            <w:gridCol w:w="159"/>
            <w:gridCol w:w="1947"/>
            <w:gridCol w:w="148"/>
            <w:gridCol w:w="2532"/>
          </w:tblGrid>
        </w:tblGridChange>
      </w:tblGrid>
      <w:tr>
        <w:trPr>
          <w:cantSplit w:val="0"/>
          <w:tblHeader w:val="0"/>
        </w:trPr>
        <w:tc>
          <w:tcPr>
            <w:gridSpan w:val="6"/>
            <w:vAlign w:val="center"/>
          </w:tcPr>
          <w:p w:rsidR="00000000" w:rsidDel="00000000" w:rsidP="00000000" w:rsidRDefault="00000000" w:rsidRPr="00000000" w14:paraId="000001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Кваліфікаційні категорії</w:t>
            </w:r>
          </w:p>
        </w:tc>
      </w:tr>
      <w:tr>
        <w:trPr>
          <w:cantSplit w:val="0"/>
          <w:tblHeader w:val="0"/>
        </w:trPr>
        <w:tc>
          <w:tcPr>
            <w:vAlign w:val="center"/>
          </w:tcPr>
          <w:p w:rsidR="00000000" w:rsidDel="00000000" w:rsidP="00000000" w:rsidRDefault="00000000" w:rsidRPr="00000000" w14:paraId="000001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Критерії </w:t>
            </w:r>
            <w:r w:rsidDel="00000000" w:rsidR="00000000" w:rsidRPr="00000000">
              <w:rPr>
                <w:rtl w:val="0"/>
              </w:rPr>
            </w:r>
          </w:p>
        </w:tc>
        <w:tc>
          <w:tcPr>
            <w:gridSpan w:val="2"/>
            <w:vAlign w:val="center"/>
          </w:tcPr>
          <w:p w:rsidR="00000000" w:rsidDel="00000000" w:rsidP="00000000" w:rsidRDefault="00000000" w:rsidRPr="00000000" w14:paraId="000001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Спеціаліст другої  категорії</w:t>
            </w:r>
            <w:r w:rsidDel="00000000" w:rsidR="00000000" w:rsidRPr="00000000">
              <w:rPr>
                <w:rtl w:val="0"/>
              </w:rPr>
            </w:r>
          </w:p>
        </w:tc>
        <w:tc>
          <w:tcPr>
            <w:gridSpan w:val="2"/>
            <w:vAlign w:val="center"/>
          </w:tcPr>
          <w:p w:rsidR="00000000" w:rsidDel="00000000" w:rsidP="00000000" w:rsidRDefault="00000000" w:rsidRPr="00000000" w14:paraId="000001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Спеціаліст першої категорії </w:t>
            </w:r>
            <w:r w:rsidDel="00000000" w:rsidR="00000000" w:rsidRPr="00000000">
              <w:rPr>
                <w:rtl w:val="0"/>
              </w:rPr>
            </w:r>
          </w:p>
        </w:tc>
        <w:tc>
          <w:tcPr>
            <w:vAlign w:val="center"/>
          </w:tcPr>
          <w:p w:rsidR="00000000" w:rsidDel="00000000" w:rsidP="00000000" w:rsidRDefault="00000000" w:rsidRPr="00000000" w14:paraId="000001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Спеціаліст вищої категорії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Знання теоретичних і практичних основ предмета</w:t>
            </w:r>
          </w:p>
        </w:tc>
        <w:tc>
          <w:tcPr>
            <w:gridSpan w:val="2"/>
            <w:vAlign w:val="center"/>
          </w:tcPr>
          <w:p w:rsidR="00000000" w:rsidDel="00000000" w:rsidP="00000000" w:rsidRDefault="00000000" w:rsidRPr="00000000" w14:paraId="000001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Відповідає загальним вимогам, що висуваються до вчителя.  Має глибокі знання зі свого предмета</w:t>
            </w:r>
          </w:p>
        </w:tc>
        <w:tc>
          <w:tcPr>
            <w:gridSpan w:val="2"/>
            <w:vAlign w:val="center"/>
          </w:tcPr>
          <w:p w:rsidR="00000000" w:rsidDel="00000000" w:rsidP="00000000" w:rsidRDefault="00000000" w:rsidRPr="00000000" w14:paraId="000001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Відповідає вимогам, що висуваються до вчителя першої кваліфікаційної категорії. Має глибокі та різнобічні знання зі свого предмета й суміжних дисциплін</w:t>
            </w:r>
          </w:p>
        </w:tc>
        <w:tc>
          <w:tcPr>
            <w:vAlign w:val="center"/>
          </w:tcPr>
          <w:p w:rsidR="00000000" w:rsidDel="00000000" w:rsidP="00000000" w:rsidRDefault="00000000" w:rsidRPr="00000000" w14:paraId="000001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Відповідає вимогам, що висуваються до   вчителя вищої кваліфікаційної категорії. Має глибокі знання зі свого предмета і суміжних дисциплін, які значно перевищують обсяг програми</w:t>
            </w:r>
          </w:p>
        </w:tc>
      </w:tr>
      <w:tr>
        <w:trPr>
          <w:cantSplit w:val="0"/>
          <w:tblHeader w:val="0"/>
        </w:trPr>
        <w:tc>
          <w:tcPr>
            <w:vAlign w:val="center"/>
          </w:tcPr>
          <w:p w:rsidR="00000000" w:rsidDel="00000000" w:rsidP="00000000" w:rsidRDefault="00000000" w:rsidRPr="00000000" w14:paraId="000001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Знання сучасних досягнень у методиці</w:t>
            </w:r>
          </w:p>
        </w:tc>
        <w:tc>
          <w:tcPr>
            <w:gridSpan w:val="2"/>
            <w:vAlign w:val="center"/>
          </w:tcPr>
          <w:p w:rsidR="00000000" w:rsidDel="00000000" w:rsidP="00000000" w:rsidRDefault="00000000" w:rsidRPr="00000000" w14:paraId="000001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Слідкує за спеціальною і методичною літературою;працює за готовими методиками й програмами навчання; використовує прогресивні ідеї минулого і сучасності; уміє самостійно</w:t>
            </w:r>
          </w:p>
          <w:p w:rsidR="00000000" w:rsidDel="00000000" w:rsidP="00000000" w:rsidRDefault="00000000" w:rsidRPr="00000000" w14:paraId="0000014D">
            <w:pPr>
              <w:spacing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розробляти методику викладання</w:t>
            </w:r>
          </w:p>
        </w:tc>
        <w:tc>
          <w:tcPr>
            <w:gridSpan w:val="2"/>
            <w:vAlign w:val="center"/>
          </w:tcPr>
          <w:p w:rsidR="00000000" w:rsidDel="00000000" w:rsidP="00000000" w:rsidRDefault="00000000" w:rsidRPr="00000000" w14:paraId="000001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Володіє методиками аналізу  навчально-методичної роботи з предмета; варіює готові, розроблені іншими методики й програми; використовує програми й методики, спрямовані на розвиток особистості, інтелекту вносить у них (у разі потреби) корективи</w:t>
            </w:r>
          </w:p>
        </w:tc>
        <w:tc>
          <w:tcPr>
            <w:vAlign w:val="center"/>
          </w:tcPr>
          <w:p w:rsidR="00000000" w:rsidDel="00000000" w:rsidP="00000000" w:rsidRDefault="00000000" w:rsidRPr="00000000" w14:paraId="000001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Володіє методами науководослідницької, експериментальної роботи, використовує в роботі власні оригінальні програми й методики</w:t>
            </w:r>
          </w:p>
        </w:tc>
      </w:tr>
      <w:tr>
        <w:trPr>
          <w:cantSplit w:val="0"/>
          <w:tblHeader w:val="0"/>
        </w:trPr>
        <w:tc>
          <w:tcPr>
            <w:vAlign w:val="center"/>
          </w:tcPr>
          <w:p w:rsidR="00000000" w:rsidDel="00000000" w:rsidP="00000000" w:rsidRDefault="00000000" w:rsidRPr="00000000" w14:paraId="000001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Уміння аналізувати свою діяльність</w:t>
            </w:r>
          </w:p>
        </w:tc>
        <w:tc>
          <w:tcPr>
            <w:gridSpan w:val="2"/>
            <w:vAlign w:val="center"/>
          </w:tcPr>
          <w:p w:rsidR="00000000" w:rsidDel="00000000" w:rsidP="00000000" w:rsidRDefault="00000000" w:rsidRPr="00000000" w14:paraId="000001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Бачить свої недоліки, прогалини і прорахунки в роботі, але при цьому не завжди здатний встановити причини їхньої появи. Здатний домагатися змін на краще на основі самоаналізу, однак покращення мають нерегулярний характер і поширюються лише на окремі ділянки роботи</w:t>
            </w:r>
          </w:p>
        </w:tc>
        <w:tc>
          <w:tcPr>
            <w:gridSpan w:val="2"/>
            <w:vAlign w:val="center"/>
          </w:tcPr>
          <w:p w:rsidR="00000000" w:rsidDel="00000000" w:rsidP="00000000" w:rsidRDefault="00000000" w:rsidRPr="00000000" w14:paraId="000001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Виправляє допущені помилки і посилює позитивні моменти у своїй роботі, знаходить ефективні рішення. Усвідомлює необхідність систематичної роботи над собою і активно включається в ті види діяльності, які сприяють формуванню потрібних якостей</w:t>
            </w:r>
          </w:p>
        </w:tc>
        <w:tc>
          <w:tcPr>
            <w:vAlign w:val="center"/>
          </w:tcPr>
          <w:p w:rsidR="00000000" w:rsidDel="00000000" w:rsidP="00000000" w:rsidRDefault="00000000" w:rsidRPr="00000000" w14:paraId="000001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Прагне і вміє бачити свою діяльність збоку, об’єктивно й неупереджено оцінює та аналізує її, виділяючи сильні і слабкі сторони. Свідомо намічає програму самовдосконалення, її мету, завдання, шляхи реалізації</w:t>
            </w:r>
          </w:p>
        </w:tc>
      </w:tr>
      <w:tr>
        <w:trPr>
          <w:cantSplit w:val="0"/>
          <w:tblHeader w:val="0"/>
        </w:trPr>
        <w:tc>
          <w:tcPr>
            <w:vAlign w:val="center"/>
          </w:tcPr>
          <w:p w:rsidR="00000000" w:rsidDel="00000000" w:rsidP="00000000" w:rsidRDefault="00000000" w:rsidRPr="00000000" w14:paraId="000001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Знання нових педагогічних концепцій</w:t>
            </w:r>
          </w:p>
        </w:tc>
        <w:tc>
          <w:tcPr>
            <w:gridSpan w:val="2"/>
            <w:vAlign w:val="center"/>
          </w:tcPr>
          <w:p w:rsidR="00000000" w:rsidDel="00000000" w:rsidP="00000000" w:rsidRDefault="00000000" w:rsidRPr="00000000" w14:paraId="000001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Знає сучасні технології навчання й виховання; володіє набором варіативних методик і педагогічних технологій; здійснює їх вибір і застосовує відповідно до інших умов</w:t>
            </w:r>
          </w:p>
        </w:tc>
        <w:tc>
          <w:tcPr>
            <w:gridSpan w:val="2"/>
            <w:vAlign w:val="center"/>
          </w:tcPr>
          <w:p w:rsidR="00000000" w:rsidDel="00000000" w:rsidP="00000000" w:rsidRDefault="00000000" w:rsidRPr="00000000" w14:paraId="000001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Уміє демонструвати на практиці високий рівень володіння методиками; володіє однією із сучасних технологій розвиваючого навчання; творчо користується технологіями й програмами</w:t>
            </w:r>
          </w:p>
        </w:tc>
        <w:tc>
          <w:tcPr>
            <w:vAlign w:val="center"/>
          </w:tcPr>
          <w:p w:rsidR="00000000" w:rsidDel="00000000" w:rsidP="00000000" w:rsidRDefault="00000000" w:rsidRPr="00000000" w14:paraId="000001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Розробляє нові педагогічні технології навчання й виховання, веде роботу з їх апробації, бере участь у дослідницькій, експериментальній діяльності</w:t>
            </w:r>
          </w:p>
        </w:tc>
      </w:tr>
      <w:tr>
        <w:trPr>
          <w:cantSplit w:val="0"/>
          <w:tblHeader w:val="0"/>
        </w:trPr>
        <w:tc>
          <w:tcPr>
            <w:vAlign w:val="center"/>
          </w:tcPr>
          <w:p w:rsidR="00000000" w:rsidDel="00000000" w:rsidP="00000000" w:rsidRDefault="00000000" w:rsidRPr="00000000" w14:paraId="000001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Знання теорії педагогіки й вікової психології учня</w:t>
            </w:r>
          </w:p>
        </w:tc>
        <w:tc>
          <w:tcPr>
            <w:gridSpan w:val="2"/>
            <w:vAlign w:val="center"/>
          </w:tcPr>
          <w:p w:rsidR="00000000" w:rsidDel="00000000" w:rsidP="00000000" w:rsidRDefault="00000000" w:rsidRPr="00000000" w14:paraId="000001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Орієнтується в сучасних психолого-педагогічних концепціях навчання, але рідко застосовує їх у своїй практичній діяльності. Здатний приймати рішення в типових ситуаціях</w:t>
            </w:r>
          </w:p>
        </w:tc>
        <w:tc>
          <w:tcPr>
            <w:gridSpan w:val="2"/>
            <w:vAlign w:val="center"/>
          </w:tcPr>
          <w:p w:rsidR="00000000" w:rsidDel="00000000" w:rsidP="00000000" w:rsidRDefault="00000000" w:rsidRPr="00000000" w14:paraId="000001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Вільно орієнтується в сучасних психолого-педагогічних концепціях навчання й виховання, використовує їх як основу у своїй практичній діяльності. Здатний швидко й підсвідомо обрати оптимальне рішення</w:t>
            </w:r>
          </w:p>
        </w:tc>
        <w:tc>
          <w:tcPr>
            <w:vAlign w:val="center"/>
          </w:tcPr>
          <w:p w:rsidR="00000000" w:rsidDel="00000000" w:rsidP="00000000" w:rsidRDefault="00000000" w:rsidRPr="00000000" w14:paraId="000001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Користується різними формами  психолого-педагогічної діагностики й науковообґрунтованого прогнозування. Здатний передбачити розвиток подій і прийняти рішення в нестандартних ситуаціях</w:t>
            </w:r>
          </w:p>
        </w:tc>
      </w:tr>
      <w:tr>
        <w:trPr>
          <w:cantSplit w:val="0"/>
          <w:tblHeader w:val="0"/>
        </w:trPr>
        <w:tc>
          <w:tcPr>
            <w:gridSpan w:val="6"/>
            <w:vAlign w:val="center"/>
          </w:tcPr>
          <w:p w:rsidR="00000000" w:rsidDel="00000000" w:rsidP="00000000" w:rsidRDefault="00000000" w:rsidRPr="00000000" w14:paraId="0000016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ІІ. Результативність професійної діяльності вчителя</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Критерії </w:t>
            </w:r>
            <w:r w:rsidDel="00000000" w:rsidR="00000000" w:rsidRPr="00000000">
              <w:rPr>
                <w:rtl w:val="0"/>
              </w:rPr>
            </w:r>
          </w:p>
        </w:tc>
        <w:tc>
          <w:tcPr>
            <w:gridSpan w:val="2"/>
            <w:vAlign w:val="center"/>
          </w:tcPr>
          <w:p w:rsidR="00000000" w:rsidDel="00000000" w:rsidP="00000000" w:rsidRDefault="00000000" w:rsidRPr="00000000" w14:paraId="000001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Спеціаліст  другої  категорії </w:t>
            </w:r>
            <w:r w:rsidDel="00000000" w:rsidR="00000000" w:rsidRPr="00000000">
              <w:rPr>
                <w:rtl w:val="0"/>
              </w:rPr>
            </w:r>
          </w:p>
        </w:tc>
        <w:tc>
          <w:tcPr>
            <w:gridSpan w:val="2"/>
            <w:vAlign w:val="center"/>
          </w:tcPr>
          <w:p w:rsidR="00000000" w:rsidDel="00000000" w:rsidP="00000000" w:rsidRDefault="00000000" w:rsidRPr="00000000" w14:paraId="000001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Спеціаліст першої категорії </w:t>
            </w:r>
            <w:r w:rsidDel="00000000" w:rsidR="00000000" w:rsidRPr="00000000">
              <w:rPr>
                <w:rtl w:val="0"/>
              </w:rPr>
            </w:r>
          </w:p>
        </w:tc>
        <w:tc>
          <w:tcPr>
            <w:vAlign w:val="center"/>
          </w:tcPr>
          <w:p w:rsidR="00000000" w:rsidDel="00000000" w:rsidP="00000000" w:rsidRDefault="00000000" w:rsidRPr="00000000" w14:paraId="000001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Спеціаліст вищої категорії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1.Володіння способами індивідуалізації навчання</w:t>
            </w:r>
          </w:p>
        </w:tc>
        <w:tc>
          <w:tcPr>
            <w:gridSpan w:val="2"/>
            <w:vAlign w:val="center"/>
          </w:tcPr>
          <w:p w:rsidR="00000000" w:rsidDel="00000000" w:rsidP="00000000" w:rsidRDefault="00000000" w:rsidRPr="00000000" w14:paraId="000001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Враховує у стосунках з учнями індивідуальні особливості їхнього розвитку, здійснює диференційований підхід з урахуванням темпів розвитку, нахилів та інтересів, стану здоров’я. Знає методи діагностики рівня інтелектуального й особистісного розвитку дітей</w:t>
            </w:r>
          </w:p>
        </w:tc>
        <w:tc>
          <w:tcPr>
            <w:gridSpan w:val="2"/>
            <w:vAlign w:val="center"/>
          </w:tcPr>
          <w:p w:rsidR="00000000" w:rsidDel="00000000" w:rsidP="00000000" w:rsidRDefault="00000000" w:rsidRPr="00000000" w14:paraId="000001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Уміло користується елементами, засобами діагностики і корекції індивідуальних особливостей учнів під час реалізації диференційованого підходу. Створює умови для розвитку талантів, розумових і фізичних здібностей</w:t>
            </w:r>
          </w:p>
        </w:tc>
        <w:tc>
          <w:tcPr>
            <w:vAlign w:val="center"/>
          </w:tcPr>
          <w:p w:rsidR="00000000" w:rsidDel="00000000" w:rsidP="00000000" w:rsidRDefault="00000000" w:rsidRPr="00000000" w14:paraId="000001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Сприяє пошуку, відбору і творчому розвитку обдарованих дітей. Уміє тримати в полі зору   учнів  з різним рівнем знань; працює за індивідуальними планами з дітьми з особливими потребами</w:t>
            </w:r>
          </w:p>
        </w:tc>
      </w:tr>
      <w:tr>
        <w:trPr>
          <w:cantSplit w:val="0"/>
          <w:tblHeader w:val="0"/>
        </w:trPr>
        <w:tc>
          <w:tcPr>
            <w:vAlign w:val="center"/>
          </w:tcPr>
          <w:p w:rsidR="00000000" w:rsidDel="00000000" w:rsidP="00000000" w:rsidRDefault="00000000" w:rsidRPr="00000000" w14:paraId="000001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2.Уміння активізувати пізнавальну діяльність учнів</w:t>
            </w:r>
          </w:p>
        </w:tc>
        <w:tc>
          <w:tcPr>
            <w:gridSpan w:val="2"/>
            <w:vAlign w:val="center"/>
          </w:tcPr>
          <w:p w:rsidR="00000000" w:rsidDel="00000000" w:rsidP="00000000" w:rsidRDefault="00000000" w:rsidRPr="00000000" w14:paraId="000001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Створює умови, що формують мотив діяльності. Уміє захопити учнів своїм предметом, керувати колективною роботою, варіювати різноманітні методи й форми роботи. Стійкий інтерес до навчального предмета і висока пізнавальна активність учнів поєднується з не дуже ґрунтовними знаннями, з недостатньо сформованими навичками учіння</w:t>
            </w:r>
          </w:p>
        </w:tc>
        <w:tc>
          <w:tcPr>
            <w:gridSpan w:val="2"/>
            <w:vAlign w:val="center"/>
          </w:tcPr>
          <w:p w:rsidR="00000000" w:rsidDel="00000000" w:rsidP="00000000" w:rsidRDefault="00000000" w:rsidRPr="00000000" w14:paraId="000001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Забезпечує успішне формування системи знань на основі самоуправління процесом учіння. Уміє цікаво подати навчальний матеріал, активізувати учнів, збудивши в них інтерес до особистостей самого предмета; уміло варіює форми і методи навчання. Міцні, ґрунтовні знання учнів поєднуються з високою пізнавальною активністю і сформованими навичками</w:t>
            </w:r>
          </w:p>
        </w:tc>
        <w:tc>
          <w:tcPr>
            <w:vAlign w:val="center"/>
          </w:tcPr>
          <w:p w:rsidR="00000000" w:rsidDel="00000000" w:rsidP="00000000" w:rsidRDefault="00000000" w:rsidRPr="00000000" w14:paraId="000001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Забезпечує залучення кожного школяра до процесу активного учіння. Стимулює внутрішню (мислительну) активність, пошукову діяльність. Уміє ясно й чітко викласти навчальний матеріал; уважний до рівня знань усіх учнів. Інтерес до навчального предмета в учнів поєднується з міцними знаннями і сформованими навичками</w:t>
            </w:r>
          </w:p>
        </w:tc>
      </w:tr>
      <w:tr>
        <w:trPr>
          <w:cantSplit w:val="0"/>
          <w:tblHeader w:val="0"/>
        </w:trPr>
        <w:tc>
          <w:tcPr>
            <w:vAlign w:val="center"/>
          </w:tcPr>
          <w:p w:rsidR="00000000" w:rsidDel="00000000" w:rsidP="00000000" w:rsidRDefault="00000000" w:rsidRPr="00000000" w14:paraId="000001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3.Робота з розвитку в учнів загальнонавчаль-них вмінь і навичок</w:t>
            </w:r>
          </w:p>
        </w:tc>
        <w:tc>
          <w:tcPr>
            <w:gridSpan w:val="2"/>
            <w:vAlign w:val="center"/>
          </w:tcPr>
          <w:p w:rsidR="00000000" w:rsidDel="00000000" w:rsidP="00000000" w:rsidRDefault="00000000" w:rsidRPr="00000000" w14:paraId="000001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Прагне до формування навичок раціональної організації праці</w:t>
            </w:r>
          </w:p>
        </w:tc>
        <w:tc>
          <w:tcPr>
            <w:gridSpan w:val="2"/>
            <w:vAlign w:val="center"/>
          </w:tcPr>
          <w:p w:rsidR="00000000" w:rsidDel="00000000" w:rsidP="00000000" w:rsidRDefault="00000000" w:rsidRPr="00000000" w14:paraId="000001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Цілеспрямовано й професійно формує в учнів уміння й навички раціональної організації навчальної праці (самоконтроль у навчанні, раціональне планування навчальної праці, належний темп читання, письма, обчислень). Дотримується єдиних вимог щодо усного і писемного мовлення: оформлення письмових робіт учнів у зошитах, щоденниках (грамотність, акуратність, каліграфія)</w:t>
            </w:r>
          </w:p>
        </w:tc>
        <w:tc>
          <w:tcPr>
            <w:vAlign w:val="center"/>
          </w:tcPr>
          <w:p w:rsidR="00000000" w:rsidDel="00000000" w:rsidP="00000000" w:rsidRDefault="00000000" w:rsidRPr="00000000" w14:paraId="0000018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4.Рівень навченості учнів</w:t>
            </w:r>
          </w:p>
        </w:tc>
        <w:tc>
          <w:tcPr>
            <w:gridSpan w:val="2"/>
            <w:vAlign w:val="center"/>
          </w:tcPr>
          <w:p w:rsidR="00000000" w:rsidDel="00000000" w:rsidP="00000000" w:rsidRDefault="00000000" w:rsidRPr="00000000" w14:paraId="0000018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Забезпечує стійкий позитивний результат, ретельно вивчає критерії оцінювання, користується ними на практиці; об’єктивний в оцінюванні знань учнів</w:t>
            </w:r>
          </w:p>
        </w:tc>
        <w:tc>
          <w:tcPr>
            <w:gridSpan w:val="2"/>
            <w:vAlign w:val="center"/>
          </w:tcPr>
          <w:p w:rsidR="00000000" w:rsidDel="00000000" w:rsidP="00000000" w:rsidRDefault="00000000" w:rsidRPr="00000000" w14:paraId="0000018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Учні демонструють знання теоретичних і практичних основ предмета; показують хороші результати за наслідками зрізів, перевірних робіт, екзаменів</w:t>
            </w:r>
          </w:p>
        </w:tc>
        <w:tc>
          <w:tcPr>
            <w:vAlign w:val="center"/>
          </w:tcPr>
          <w:p w:rsidR="00000000" w:rsidDel="00000000" w:rsidP="00000000" w:rsidRDefault="00000000" w:rsidRPr="00000000" w14:paraId="000001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Учні реалізують свої інтелектуальні можливості чи близькі до цього; добре сприймають, засвоюють і відтворюють пройдений навчальний матеріал, демонструють глибокі, міцні знання теорії й навички розв’язування практичних завдань, здатні включитися в самостійний пізнавальний пошук</w:t>
            </w:r>
          </w:p>
        </w:tc>
      </w:tr>
      <w:tr>
        <w:trPr>
          <w:cantSplit w:val="0"/>
          <w:tblHeader w:val="0"/>
        </w:trPr>
        <w:tc>
          <w:tcPr>
            <w:gridSpan w:val="6"/>
            <w:vAlign w:val="center"/>
          </w:tcPr>
          <w:p w:rsidR="00000000" w:rsidDel="00000000" w:rsidP="00000000" w:rsidRDefault="00000000" w:rsidRPr="00000000" w14:paraId="0000018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ІІІ. Комунікативна культура</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Критерії </w:t>
            </w:r>
            <w:r w:rsidDel="00000000" w:rsidR="00000000" w:rsidRPr="00000000">
              <w:rPr>
                <w:rtl w:val="0"/>
              </w:rPr>
            </w:r>
          </w:p>
        </w:tc>
        <w:tc>
          <w:tcPr>
            <w:vAlign w:val="center"/>
          </w:tcPr>
          <w:p w:rsidR="00000000" w:rsidDel="00000000" w:rsidP="00000000" w:rsidRDefault="00000000" w:rsidRPr="00000000" w14:paraId="000001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Спеціаліст другої категорії </w:t>
            </w:r>
            <w:r w:rsidDel="00000000" w:rsidR="00000000" w:rsidRPr="00000000">
              <w:rPr>
                <w:rtl w:val="0"/>
              </w:rPr>
            </w:r>
          </w:p>
        </w:tc>
        <w:tc>
          <w:tcPr>
            <w:gridSpan w:val="2"/>
            <w:vAlign w:val="center"/>
          </w:tcPr>
          <w:p w:rsidR="00000000" w:rsidDel="00000000" w:rsidP="00000000" w:rsidRDefault="00000000" w:rsidRPr="00000000" w14:paraId="0000019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Спеціаліст першої категорії </w:t>
            </w:r>
            <w:r w:rsidDel="00000000" w:rsidR="00000000" w:rsidRPr="00000000">
              <w:rPr>
                <w:rtl w:val="0"/>
              </w:rPr>
            </w:r>
          </w:p>
        </w:tc>
        <w:tc>
          <w:tcPr>
            <w:gridSpan w:val="2"/>
            <w:vAlign w:val="center"/>
          </w:tcPr>
          <w:p w:rsidR="00000000" w:rsidDel="00000000" w:rsidP="00000000" w:rsidRDefault="00000000" w:rsidRPr="00000000" w14:paraId="0000019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Спеціаліст вищої категорії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9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Комунікативні й організаторські здібності</w:t>
            </w:r>
          </w:p>
        </w:tc>
        <w:tc>
          <w:tcPr>
            <w:vAlign w:val="center"/>
          </w:tcPr>
          <w:p w:rsidR="00000000" w:rsidDel="00000000" w:rsidP="00000000" w:rsidRDefault="00000000" w:rsidRPr="00000000" w14:paraId="0000019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Прагне до контактів з людьми. Не обмежує коло знайомих; відстоює власну думку; планує свою роботу, проте потенціал його нахилів не вирізняється високою стійкістю</w:t>
            </w:r>
          </w:p>
        </w:tc>
        <w:tc>
          <w:tcPr>
            <w:gridSpan w:val="2"/>
            <w:vAlign w:val="center"/>
          </w:tcPr>
          <w:p w:rsidR="00000000" w:rsidDel="00000000" w:rsidP="00000000" w:rsidRDefault="00000000" w:rsidRPr="00000000" w14:paraId="0000019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Швидко знаходить друзів, постійно прагне розширити коло своїх знайомих; допомагає близьким, друзям; проявляє ініціативу в спілкуванні; із задоволенням бере участь в організації громадських заходів; здатний прийняти самостійне рішення в складній ситуації. Усе виконує за внутрішнім переконанням, а не з примусу. Наполегливий у діяльності, яка його приваблює</w:t>
            </w:r>
          </w:p>
        </w:tc>
        <w:tc>
          <w:tcPr>
            <w:gridSpan w:val="2"/>
            <w:vAlign w:val="center"/>
          </w:tcPr>
          <w:p w:rsidR="00000000" w:rsidDel="00000000" w:rsidP="00000000" w:rsidRDefault="00000000" w:rsidRPr="00000000" w14:paraId="0000019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Відчуває потребу в комунікативній і організаторській діяльності; швидко орієнтується в складних ситуаціях; невимушено почувається в новому колективі; ініціативний, у важких випадках віддає перевагу самостійним рішенням; відстоює власну думку й домагається її прийняття. Шукає такі справи, які б задовольнили його потребу в комунікації та організаторській діяльності</w:t>
            </w:r>
          </w:p>
        </w:tc>
      </w:tr>
      <w:tr>
        <w:trPr>
          <w:cantSplit w:val="0"/>
          <w:tblHeader w:val="0"/>
        </w:trPr>
        <w:tc>
          <w:tcPr>
            <w:vAlign w:val="center"/>
          </w:tcPr>
          <w:p w:rsidR="00000000" w:rsidDel="00000000" w:rsidP="00000000" w:rsidRDefault="00000000" w:rsidRPr="00000000" w14:paraId="0000019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Здатність до співпраці з учнями</w:t>
            </w:r>
          </w:p>
        </w:tc>
        <w:tc>
          <w:tcPr>
            <w:vAlign w:val="center"/>
          </w:tcPr>
          <w:p w:rsidR="00000000" w:rsidDel="00000000" w:rsidP="00000000" w:rsidRDefault="00000000" w:rsidRPr="00000000" w14:paraId="0000019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Володіє відомими в педагогіці прийомами переконливого впливу, але використовує їх без аналізу ситуації</w:t>
            </w:r>
          </w:p>
        </w:tc>
        <w:tc>
          <w:tcPr>
            <w:gridSpan w:val="2"/>
            <w:vAlign w:val="center"/>
          </w:tcPr>
          <w:p w:rsidR="00000000" w:rsidDel="00000000" w:rsidP="00000000" w:rsidRDefault="00000000" w:rsidRPr="00000000" w14:paraId="0000019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Обговорює й аналізує ситуації разом з учнями і залишає за ними право приймати власні рішення. Уміє сформувати громадську позицію учня, його реальну соціальну поведінку й вчинки, світогляд і ставлення до учня, а також готовність до подальших виховних впливів учителя</w:t>
            </w:r>
          </w:p>
        </w:tc>
        <w:tc>
          <w:tcPr>
            <w:gridSpan w:val="2"/>
            <w:vAlign w:val="center"/>
          </w:tcPr>
          <w:p w:rsidR="00000000" w:rsidDel="00000000" w:rsidP="00000000" w:rsidRDefault="00000000" w:rsidRPr="00000000" w14:paraId="000001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Веде постійний пошук нових прийомів переконливого впливу й передбачає їх можливе використання в спілкуванні. Виховує вміння толерантно ставитися .До чужих поглядів. Уміє обґрунтовано користуватися поєднанням методів навчання й виховання, що дає змогу досягти хороших результатів при оптимальному докладанні розумових, вольових та емоційних зусиль учителя й учнів</w:t>
            </w:r>
          </w:p>
        </w:tc>
      </w:tr>
      <w:tr>
        <w:trPr>
          <w:cantSplit w:val="0"/>
          <w:tblHeader w:val="0"/>
        </w:trPr>
        <w:tc>
          <w:tcPr>
            <w:vAlign w:val="center"/>
          </w:tcPr>
          <w:p w:rsidR="00000000" w:rsidDel="00000000" w:rsidP="00000000" w:rsidRDefault="00000000" w:rsidRPr="00000000" w14:paraId="000001A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 Готовність до співпраці з колегами</w:t>
            </w:r>
          </w:p>
        </w:tc>
        <w:tc>
          <w:tcPr>
            <w:vAlign w:val="center"/>
          </w:tcPr>
          <w:p w:rsidR="00000000" w:rsidDel="00000000" w:rsidP="00000000" w:rsidRDefault="00000000" w:rsidRPr="00000000" w14:paraId="000001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Володіє адаптивним стилем поведінки, педагогічного спілкування; намагається створити навколо себе доброзичливу обстановку співпраці з колегами</w:t>
            </w:r>
          </w:p>
        </w:tc>
        <w:tc>
          <w:tcPr>
            <w:gridSpan w:val="2"/>
            <w:vAlign w:val="center"/>
          </w:tcPr>
          <w:p w:rsidR="00000000" w:rsidDel="00000000" w:rsidP="00000000" w:rsidRDefault="00000000" w:rsidRPr="00000000" w14:paraId="000001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Намагається вибрати стосовно кожного з колег такий спосіб поведінки, де найкраще поєднується індивідуальний підхід з утвердженням колективістських принципів моралі</w:t>
            </w:r>
          </w:p>
        </w:tc>
        <w:tc>
          <w:tcPr>
            <w:gridSpan w:val="2"/>
            <w:vAlign w:val="center"/>
          </w:tcPr>
          <w:p w:rsidR="00000000" w:rsidDel="00000000" w:rsidP="00000000" w:rsidRDefault="00000000" w:rsidRPr="00000000" w14:paraId="000001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Неухильно дотримується професійної етики спілкування; у будь-якій ситуації координує свої дії з колегами</w:t>
            </w:r>
          </w:p>
        </w:tc>
      </w:tr>
      <w:tr>
        <w:trPr>
          <w:cantSplit w:val="0"/>
          <w:tblHeader w:val="0"/>
        </w:trPr>
        <w:tc>
          <w:tcPr>
            <w:vAlign w:val="center"/>
          </w:tcPr>
          <w:p w:rsidR="00000000" w:rsidDel="00000000" w:rsidP="00000000" w:rsidRDefault="00000000" w:rsidRPr="00000000" w14:paraId="000001A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Готовність до співпраці з батьками</w:t>
            </w:r>
          </w:p>
          <w:p w:rsidR="00000000" w:rsidDel="00000000" w:rsidP="00000000" w:rsidRDefault="00000000" w:rsidRPr="00000000" w14:paraId="000001A7">
            <w:pPr>
              <w:spacing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vAlign w:val="center"/>
          </w:tcPr>
          <w:p w:rsidR="00000000" w:rsidDel="00000000" w:rsidP="00000000" w:rsidRDefault="00000000" w:rsidRPr="00000000" w14:paraId="000001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Визначає педагогічні завдання з урахуванням особливостей дітей і потреб сім’ї, систематично співпрацює з батьками</w:t>
            </w:r>
          </w:p>
        </w:tc>
        <w:tc>
          <w:tcPr>
            <w:gridSpan w:val="2"/>
            <w:vAlign w:val="center"/>
          </w:tcPr>
          <w:p w:rsidR="00000000" w:rsidDel="00000000" w:rsidP="00000000" w:rsidRDefault="00000000" w:rsidRPr="00000000" w14:paraId="000001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Залучає батьків до діяльності; спрямованої на створення умов, сприятливих для розвитку їхніх дітей; формує в батьків позитивне ставлення до оволодіння знаннями педагогіки й психології</w:t>
            </w:r>
          </w:p>
        </w:tc>
        <w:tc>
          <w:tcPr>
            <w:gridSpan w:val="2"/>
            <w:vAlign w:val="center"/>
          </w:tcPr>
          <w:p w:rsidR="00000000" w:rsidDel="00000000" w:rsidP="00000000" w:rsidRDefault="00000000" w:rsidRPr="00000000" w14:paraId="000001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Налагоджує контакт із сім’єю не тільки тоді, коли потрібна допомога батьків, а постійно, домагаючись відвертості, взаєморозуміння, чуйності</w:t>
            </w:r>
          </w:p>
        </w:tc>
      </w:tr>
      <w:tr>
        <w:trPr>
          <w:cantSplit w:val="0"/>
          <w:tblHeader w:val="0"/>
        </w:trPr>
        <w:tc>
          <w:tcPr>
            <w:vAlign w:val="center"/>
          </w:tcPr>
          <w:p w:rsidR="00000000" w:rsidDel="00000000" w:rsidP="00000000" w:rsidRDefault="00000000" w:rsidRPr="00000000" w14:paraId="000001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Педагогічний такт</w:t>
            </w:r>
          </w:p>
        </w:tc>
        <w:tc>
          <w:tcPr>
            <w:vAlign w:val="center"/>
          </w:tcPr>
          <w:p w:rsidR="00000000" w:rsidDel="00000000" w:rsidP="00000000" w:rsidRDefault="00000000" w:rsidRPr="00000000" w14:paraId="000001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Володіє педагогічним тактом, а деякі його порушення не позначаються негативно на стосунках з учнями</w:t>
            </w:r>
          </w:p>
        </w:tc>
        <w:tc>
          <w:tcPr>
            <w:gridSpan w:val="2"/>
            <w:vAlign w:val="center"/>
          </w:tcPr>
          <w:p w:rsidR="00000000" w:rsidDel="00000000" w:rsidP="00000000" w:rsidRDefault="00000000" w:rsidRPr="00000000" w14:paraId="000001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Стосунки з дітьми будує на довірі, повазі, вимогливості, справедливості</w:t>
            </w:r>
          </w:p>
        </w:tc>
        <w:tc>
          <w:tcPr>
            <w:gridSpan w:val="2"/>
            <w:vAlign w:val="center"/>
          </w:tcPr>
          <w:p w:rsidR="00000000" w:rsidDel="00000000" w:rsidP="00000000" w:rsidRDefault="00000000" w:rsidRPr="00000000" w14:paraId="000001B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Педагогічна культура</w:t>
            </w:r>
          </w:p>
        </w:tc>
        <w:tc>
          <w:tcPr>
            <w:vAlign w:val="center"/>
          </w:tcPr>
          <w:p w:rsidR="00000000" w:rsidDel="00000000" w:rsidP="00000000" w:rsidRDefault="00000000" w:rsidRPr="00000000" w14:paraId="000001B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Знає елементарні вимоги до мови, специфіку інтонацій у мовленні, темпу мовлення дотримується не завжди</w:t>
            </w:r>
          </w:p>
        </w:tc>
        <w:tc>
          <w:tcPr>
            <w:gridSpan w:val="2"/>
            <w:vAlign w:val="center"/>
          </w:tcPr>
          <w:p w:rsidR="00000000" w:rsidDel="00000000" w:rsidP="00000000" w:rsidRDefault="00000000" w:rsidRPr="00000000" w14:paraId="000001B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Уміє чітко й логічно висловлювати думки в усній, письмовій та графічній формі. Має багатий словниковий запас, добру дикцію, правильну інтонацію</w:t>
            </w:r>
          </w:p>
        </w:tc>
        <w:tc>
          <w:tcPr>
            <w:gridSpan w:val="2"/>
            <w:vAlign w:val="center"/>
          </w:tcPr>
          <w:p w:rsidR="00000000" w:rsidDel="00000000" w:rsidP="00000000" w:rsidRDefault="00000000" w:rsidRPr="00000000" w14:paraId="000001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Досконало володіє своєю мовою, словом, професійною термінологією</w:t>
            </w:r>
          </w:p>
        </w:tc>
      </w:tr>
      <w:tr>
        <w:trPr>
          <w:cantSplit w:val="0"/>
          <w:tblHeader w:val="0"/>
        </w:trPr>
        <w:tc>
          <w:tcPr>
            <w:vAlign w:val="center"/>
          </w:tcPr>
          <w:p w:rsidR="00000000" w:rsidDel="00000000" w:rsidP="00000000" w:rsidRDefault="00000000" w:rsidRPr="00000000" w14:paraId="000001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Створення комфортного мікроклімату</w:t>
            </w:r>
          </w:p>
        </w:tc>
        <w:tc>
          <w:tcPr>
            <w:vAlign w:val="center"/>
          </w:tcPr>
          <w:p w:rsidR="00000000" w:rsidDel="00000000" w:rsidP="00000000" w:rsidRDefault="00000000" w:rsidRPr="00000000" w14:paraId="000001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Глибоко вірить у великі можливості кожного учня. Створює сприятливий морально-психологічний клімат для кожної дитини</w:t>
            </w:r>
          </w:p>
        </w:tc>
        <w:tc>
          <w:tcPr>
            <w:gridSpan w:val="2"/>
            <w:vAlign w:val="center"/>
          </w:tcPr>
          <w:p w:rsidR="00000000" w:rsidDel="00000000" w:rsidP="00000000" w:rsidRDefault="00000000" w:rsidRPr="00000000" w14:paraId="000001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Наполегливо формує моральні уявлення, поняття учнів, виховує почуття гуманності, співчуття, жалю, чуйності. Створює умови для розвитку талантів, розумових і фізичних здібностей, загальної культури особистості</w:t>
            </w:r>
          </w:p>
        </w:tc>
        <w:tc>
          <w:tcPr>
            <w:gridSpan w:val="2"/>
            <w:vAlign w:val="center"/>
          </w:tcPr>
          <w:p w:rsidR="00000000" w:rsidDel="00000000" w:rsidP="00000000" w:rsidRDefault="00000000" w:rsidRPr="00000000" w14:paraId="000001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Сприяє пошуку, відбору і творчому розвиткові обдарованих дітей</w:t>
            </w:r>
          </w:p>
        </w:tc>
      </w:tr>
      <w:tr>
        <w:trPr>
          <w:cantSplit w:val="0"/>
          <w:tblHeader w:val="0"/>
        </w:trPr>
        <w:tc>
          <w:tcPr>
            <w:vAlign w:val="center"/>
          </w:tcPr>
          <w:p w:rsidR="00000000" w:rsidDel="00000000" w:rsidP="00000000" w:rsidRDefault="00000000" w:rsidRPr="00000000" w14:paraId="000001BF">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C0">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1C1">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1C2">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1C3">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1C4">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C5">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6">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Сертифікація педагогічних працівників</w:t>
      </w:r>
      <w:r w:rsidDel="00000000" w:rsidR="00000000" w:rsidRPr="00000000">
        <w:rPr>
          <w:rFonts w:ascii="Times New Roman" w:cs="Times New Roman" w:eastAsia="Times New Roman" w:hAnsi="Times New Roman"/>
          <w:sz w:val="28"/>
          <w:szCs w:val="28"/>
          <w:rtl w:val="0"/>
        </w:rPr>
        <w:t xml:space="preserve"> - це зовнішнє оцінювання професійних</w:t>
      </w:r>
    </w:p>
    <w:p w:rsidR="00000000" w:rsidDel="00000000" w:rsidP="00000000" w:rsidRDefault="00000000" w:rsidRPr="00000000" w14:paraId="000001C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rsidR="00000000" w:rsidDel="00000000" w:rsidP="00000000" w:rsidRDefault="00000000" w:rsidRPr="00000000" w14:paraId="000001C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Сертифікація педагогічного працівника відбувається на добровільних засадах виключно за його ініціативою.</w:t>
      </w:r>
    </w:p>
    <w:p w:rsidR="00000000" w:rsidDel="00000000" w:rsidP="00000000" w:rsidRDefault="00000000" w:rsidRPr="00000000" w14:paraId="000001CA">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B">
      <w:pPr>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 Критерії, правила і процедури оцінювання управлінської діяльності керівних працівників закладу освіти.</w:t>
      </w:r>
    </w:p>
    <w:p w:rsidR="00000000" w:rsidDel="00000000" w:rsidP="00000000" w:rsidRDefault="00000000" w:rsidRPr="00000000" w14:paraId="000001CC">
      <w:pPr>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Управлінська діяльність керівних працівників закладу освіти на сучасномуетапі передбачає вирішення низки концептуальних положень, а саме:</w:t>
      </w:r>
      <w:r w:rsidDel="00000000" w:rsidR="00000000" w:rsidRPr="00000000">
        <w:rPr>
          <w:rtl w:val="0"/>
        </w:rPr>
      </w:r>
    </w:p>
    <w:p w:rsidR="00000000" w:rsidDel="00000000" w:rsidP="00000000" w:rsidRDefault="00000000" w:rsidRPr="00000000" w14:paraId="000001CD">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створення умов для переходу від адміністративного стилю управління до громадсько-державного;</w:t>
      </w:r>
    </w:p>
    <w:p w:rsidR="00000000" w:rsidDel="00000000" w:rsidP="00000000" w:rsidRDefault="00000000" w:rsidRPr="00000000" w14:paraId="000001C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раціональний розподіл роботи між працівниками закладу з урахуванням їх кваліфікації, досвіду та ділових якостей;</w:t>
      </w:r>
    </w:p>
    <w:p w:rsidR="00000000" w:rsidDel="00000000" w:rsidP="00000000" w:rsidRDefault="00000000" w:rsidRPr="00000000" w14:paraId="000001CF">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забезпечення оптимальної організації освітнього процесу, який би забезпечував належний рівень освіченості і вихованості випускників та підготовку</w:t>
      </w:r>
    </w:p>
    <w:p w:rsidR="00000000" w:rsidDel="00000000" w:rsidP="00000000" w:rsidRDefault="00000000" w:rsidRPr="00000000" w14:paraId="000001D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їх до життя в сучасних умовах;</w:t>
      </w:r>
    </w:p>
    <w:p w:rsidR="00000000" w:rsidDel="00000000" w:rsidP="00000000" w:rsidRDefault="00000000" w:rsidRPr="00000000" w14:paraId="000001D1">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визначення найбільш ефективних для керівництва шляхів і форм реалізації</w:t>
      </w:r>
    </w:p>
    <w:p w:rsidR="00000000" w:rsidDel="00000000" w:rsidP="00000000" w:rsidRDefault="00000000" w:rsidRPr="00000000" w14:paraId="000001D2">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стратегічних завдань, які б повною мірою відповідали особливостям роботи закладу</w:t>
      </w:r>
    </w:p>
    <w:p w:rsidR="00000000" w:rsidDel="00000000" w:rsidP="00000000" w:rsidRDefault="00000000" w:rsidRPr="00000000" w14:paraId="000001D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діловим якостям адміністрації, раціональне витрачення часу всіма працівниками закладу;</w:t>
      </w:r>
    </w:p>
    <w:p w:rsidR="00000000" w:rsidDel="00000000" w:rsidP="00000000" w:rsidRDefault="00000000" w:rsidRPr="00000000" w14:paraId="000001D4">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правильне і найбільш ефективне використання навчально-матеріальної бази та створення сприятливих умов для її поповнення в сучасних умовах;</w:t>
      </w:r>
    </w:p>
    <w:p w:rsidR="00000000" w:rsidDel="00000000" w:rsidP="00000000" w:rsidRDefault="00000000" w:rsidRPr="00000000" w14:paraId="000001D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забезпечення високого рівня працездатності всіх учасників освітнього процесу;</w:t>
      </w:r>
    </w:p>
    <w:p w:rsidR="00000000" w:rsidDel="00000000" w:rsidP="00000000" w:rsidRDefault="00000000" w:rsidRPr="00000000" w14:paraId="000001D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створення здорової творчої атмосфери в педагогічному колективі.</w:t>
      </w:r>
    </w:p>
    <w:p w:rsidR="00000000" w:rsidDel="00000000" w:rsidP="00000000" w:rsidRDefault="00000000" w:rsidRPr="00000000" w14:paraId="000001D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Сучасні положення освітнього менеджменту вимагають від керівника навчального закладу фахових компетенцій:</w:t>
      </w:r>
    </w:p>
    <w:p w:rsidR="00000000" w:rsidDel="00000000" w:rsidP="00000000" w:rsidRDefault="00000000" w:rsidRPr="00000000" w14:paraId="000001D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прогнозувати позитивне майбутнє і формувати дух позитивних змін;</w:t>
      </w:r>
    </w:p>
    <w:p w:rsidR="00000000" w:rsidDel="00000000" w:rsidP="00000000" w:rsidRDefault="00000000" w:rsidRPr="00000000" w14:paraId="000001D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забезпечувати відкрите керівництво;</w:t>
      </w:r>
    </w:p>
    <w:p w:rsidR="00000000" w:rsidDel="00000000" w:rsidP="00000000" w:rsidRDefault="00000000" w:rsidRPr="00000000" w14:paraId="000001D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вивчати інтереси і потреби місцевої громади й суспільства в цілому, щоб визначати нові цілі і завдання;</w:t>
      </w:r>
    </w:p>
    <w:p w:rsidR="00000000" w:rsidDel="00000000" w:rsidP="00000000" w:rsidRDefault="00000000" w:rsidRPr="00000000" w14:paraId="000001D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організовувати роботу колективу на досягнення поставлених цілей;</w:t>
      </w:r>
    </w:p>
    <w:p w:rsidR="00000000" w:rsidDel="00000000" w:rsidP="00000000" w:rsidRDefault="00000000" w:rsidRPr="00000000" w14:paraId="000001D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працювати над залученням додаткових ресурсів для якісного досягнення цілей;</w:t>
      </w:r>
    </w:p>
    <w:p w:rsidR="00000000" w:rsidDel="00000000" w:rsidP="00000000" w:rsidRDefault="00000000" w:rsidRPr="00000000" w14:paraId="000001DD">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постійно вчитися і стимулювати до цього членів педагогічного колективу.</w:t>
      </w:r>
    </w:p>
    <w:p w:rsidR="00000000" w:rsidDel="00000000" w:rsidP="00000000" w:rsidRDefault="00000000" w:rsidRPr="00000000" w14:paraId="000001D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Інакше кажучи, діяльність керівника закладу визначається такими чинниками:</w:t>
      </w:r>
    </w:p>
    <w:p w:rsidR="00000000" w:rsidDel="00000000" w:rsidP="00000000" w:rsidRDefault="00000000" w:rsidRPr="00000000" w14:paraId="000001DF">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рівнем його компетентності;</w:t>
      </w:r>
    </w:p>
    <w:p w:rsidR="00000000" w:rsidDel="00000000" w:rsidP="00000000" w:rsidRDefault="00000000" w:rsidRPr="00000000" w14:paraId="000001E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обраною концепцією власної діяльності;</w:t>
      </w:r>
    </w:p>
    <w:p w:rsidR="00000000" w:rsidDel="00000000" w:rsidP="00000000" w:rsidRDefault="00000000" w:rsidRPr="00000000" w14:paraId="000001E1">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рівнем розвитку і спрямованості організаційної культури закладу.</w:t>
      </w:r>
    </w:p>
    <w:p w:rsidR="00000000" w:rsidDel="00000000" w:rsidP="00000000" w:rsidRDefault="00000000" w:rsidRPr="00000000" w14:paraId="000001E2">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Установити ефективність навчально-виховного процесу, якість створених умов для його проведення, вплив керівника на продуктивність роботи школи неможливо без належної оцінки результатів його діяльності.</w:t>
      </w:r>
    </w:p>
    <w:p w:rsidR="00000000" w:rsidDel="00000000" w:rsidP="00000000" w:rsidRDefault="00000000" w:rsidRPr="00000000" w14:paraId="000001E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Однією з форм контролю діяльності педагогічних працівників, до яких належать і керівники закладу освіти, є атестація. Метою даного процесу контролю за діяльністю закладу є:</w:t>
      </w:r>
    </w:p>
    <w:p w:rsidR="00000000" w:rsidDel="00000000" w:rsidP="00000000" w:rsidRDefault="00000000" w:rsidRPr="00000000" w14:paraId="000001E4">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найбільш раціональне використання спеціалістів, підвищення ефективності їх праці та відповідальності за доручену справу;</w:t>
      </w:r>
    </w:p>
    <w:p w:rsidR="00000000" w:rsidDel="00000000" w:rsidP="00000000" w:rsidRDefault="00000000" w:rsidRPr="00000000" w14:paraId="000001E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сприяння подальшому покращенню підбору і вихованню кадрів, підвищення їх ділової кваліфікації;</w:t>
      </w:r>
    </w:p>
    <w:p w:rsidR="00000000" w:rsidDel="00000000" w:rsidP="00000000" w:rsidRDefault="00000000" w:rsidRPr="00000000" w14:paraId="000001E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посилення матеріальної і моральної зацікавленості працівників;</w:t>
      </w:r>
    </w:p>
    <w:p w:rsidR="00000000" w:rsidDel="00000000" w:rsidP="00000000" w:rsidRDefault="00000000" w:rsidRPr="00000000" w14:paraId="000001E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забезпечення більш тісного зв’язку заробітної плати з результатами їхньої праці;</w:t>
      </w:r>
    </w:p>
    <w:p w:rsidR="00000000" w:rsidDel="00000000" w:rsidP="00000000" w:rsidRDefault="00000000" w:rsidRPr="00000000" w14:paraId="000001E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визначення відповідності займаній посаді;</w:t>
      </w:r>
    </w:p>
    <w:p w:rsidR="00000000" w:rsidDel="00000000" w:rsidP="00000000" w:rsidRDefault="00000000" w:rsidRPr="00000000" w14:paraId="000001E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стимулювання їх професійного та посадового зростання.</w:t>
      </w:r>
    </w:p>
    <w:p w:rsidR="00000000" w:rsidDel="00000000" w:rsidP="00000000" w:rsidRDefault="00000000" w:rsidRPr="00000000" w14:paraId="000001E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Оцінювання управлінської діяльності складається з чотирьох етапів:</w:t>
      </w:r>
    </w:p>
    <w:p w:rsidR="00000000" w:rsidDel="00000000" w:rsidP="00000000" w:rsidRDefault="00000000" w:rsidRPr="00000000" w14:paraId="000001EB">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Підготовчого.</w:t>
      </w:r>
    </w:p>
    <w:p w:rsidR="00000000" w:rsidDel="00000000" w:rsidP="00000000" w:rsidRDefault="00000000" w:rsidRPr="00000000" w14:paraId="000001EC">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ІІ. Основного.</w:t>
      </w:r>
    </w:p>
    <w:p w:rsidR="00000000" w:rsidDel="00000000" w:rsidP="00000000" w:rsidRDefault="00000000" w:rsidRPr="00000000" w14:paraId="000001ED">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ІІІ. Підсумково-корекційного.</w:t>
      </w:r>
    </w:p>
    <w:p w:rsidR="00000000" w:rsidDel="00000000" w:rsidP="00000000" w:rsidRDefault="00000000" w:rsidRPr="00000000" w14:paraId="000001EE">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ІV. Регулятивно-корекційного.</w:t>
      </w:r>
    </w:p>
    <w:p w:rsidR="00000000" w:rsidDel="00000000" w:rsidP="00000000" w:rsidRDefault="00000000" w:rsidRPr="00000000" w14:paraId="000001EF">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підготовчому етапі відповідальною особою проводиться відбір, систематизація та аналіз матеріалів, що характеризує динаміку розвитку навчального закладу, рівень управлінської діяльності його керівників. З цією метою вивчаються:</w:t>
      </w:r>
    </w:p>
    <w:p w:rsidR="00000000" w:rsidDel="00000000" w:rsidP="00000000" w:rsidRDefault="00000000" w:rsidRPr="00000000" w14:paraId="000001F0">
      <w:pPr>
        <w:spacing w:after="0" w:lineRule="auto"/>
        <w:ind w:left="42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 матеріали попередньої експертизи управління освітнім процесом та тематичного вивчення окремих питань, що стосуються організації діяльності закладу;</w:t>
      </w:r>
    </w:p>
    <w:p w:rsidR="00000000" w:rsidDel="00000000" w:rsidP="00000000" w:rsidRDefault="00000000" w:rsidRPr="00000000" w14:paraId="000001F1">
      <w:pPr>
        <w:spacing w:after="0" w:lineRule="auto"/>
        <w:ind w:left="42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 відповідність роботи закладу особливим умовам здійснення освітньої                     діяльності;</w:t>
      </w:r>
    </w:p>
    <w:p w:rsidR="00000000" w:rsidDel="00000000" w:rsidP="00000000" w:rsidRDefault="00000000" w:rsidRPr="00000000" w14:paraId="000001F2">
      <w:pPr>
        <w:spacing w:after="0" w:lineRule="auto"/>
        <w:ind w:left="42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 результативність роботи закладу освіти щодо розвитку творчих здібностей</w:t>
      </w:r>
    </w:p>
    <w:p w:rsidR="00000000" w:rsidDel="00000000" w:rsidP="00000000" w:rsidRDefault="00000000" w:rsidRPr="00000000" w14:paraId="000001F3">
      <w:pPr>
        <w:spacing w:after="0" w:lineRule="auto"/>
        <w:ind w:left="42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школярів (участь у предметних олімпіадах різного рівня, учнівських турнірах, конкурсах, МАН тощо);</w:t>
      </w:r>
    </w:p>
    <w:p w:rsidR="00000000" w:rsidDel="00000000" w:rsidP="00000000" w:rsidRDefault="00000000" w:rsidRPr="00000000" w14:paraId="000001F4">
      <w:pPr>
        <w:spacing w:after="0" w:lineRule="auto"/>
        <w:ind w:left="42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 робота педагогічного колективу щодо розробки та впровадження авторських програм, навчальних посібників, підручників;</w:t>
      </w:r>
    </w:p>
    <w:p w:rsidR="00000000" w:rsidDel="00000000" w:rsidP="00000000" w:rsidRDefault="00000000" w:rsidRPr="00000000" w14:paraId="000001F5">
      <w:pPr>
        <w:spacing w:after="0" w:lineRule="auto"/>
        <w:ind w:left="42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Аналізуються статистичні дані:</w:t>
      </w:r>
    </w:p>
    <w:p w:rsidR="00000000" w:rsidDel="00000000" w:rsidP="00000000" w:rsidRDefault="00000000" w:rsidRPr="00000000" w14:paraId="000001F6">
      <w:pPr>
        <w:spacing w:after="0" w:lineRule="auto"/>
        <w:ind w:left="42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 результати освітньої діяльності учнів на кінець навчального року;</w:t>
      </w:r>
    </w:p>
    <w:p w:rsidR="00000000" w:rsidDel="00000000" w:rsidP="00000000" w:rsidRDefault="00000000" w:rsidRPr="00000000" w14:paraId="000001F7">
      <w:pPr>
        <w:spacing w:after="0" w:lineRule="auto"/>
        <w:ind w:left="42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 охоплення учнів гарячим харчуванням;</w:t>
      </w:r>
    </w:p>
    <w:p w:rsidR="00000000" w:rsidDel="00000000" w:rsidP="00000000" w:rsidRDefault="00000000" w:rsidRPr="00000000" w14:paraId="000001F8">
      <w:pPr>
        <w:spacing w:after="0" w:lineRule="auto"/>
        <w:ind w:left="42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 випадки дитячого травматизму, що сталися під освітнього процесу;</w:t>
      </w:r>
    </w:p>
    <w:p w:rsidR="00000000" w:rsidDel="00000000" w:rsidP="00000000" w:rsidRDefault="00000000" w:rsidRPr="00000000" w14:paraId="000001F9">
      <w:pPr>
        <w:spacing w:after="0" w:lineRule="auto"/>
        <w:ind w:left="42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 плинність керівних та педагогічних кадрів;</w:t>
      </w:r>
    </w:p>
    <w:p w:rsidR="00000000" w:rsidDel="00000000" w:rsidP="00000000" w:rsidRDefault="00000000" w:rsidRPr="00000000" w14:paraId="000001FA">
      <w:pPr>
        <w:spacing w:after="0" w:lineRule="auto"/>
        <w:ind w:left="42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 наявність конфліктних ситуацій у колективі, скарг на роботу закладу.</w:t>
      </w:r>
    </w:p>
    <w:p w:rsidR="00000000" w:rsidDel="00000000" w:rsidP="00000000" w:rsidRDefault="00000000" w:rsidRPr="00000000" w14:paraId="000001FB">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Другий, основний, етап комплексно-цільової програми має такі розділи:</w:t>
      </w:r>
    </w:p>
    <w:p w:rsidR="00000000" w:rsidDel="00000000" w:rsidP="00000000" w:rsidRDefault="00000000" w:rsidRPr="00000000" w14:paraId="000001FD">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Діагностичний, аналітично-регулятивний, контрольно-діагностичний, мотиваційно- діагностичний, контрольно-регулятивний, аналітичний.</w:t>
      </w:r>
    </w:p>
    <w:p w:rsidR="00000000" w:rsidDel="00000000" w:rsidP="00000000" w:rsidRDefault="00000000" w:rsidRPr="00000000" w14:paraId="000001F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Мета діагностичного дослідження</w:t>
      </w:r>
      <w:r w:rsidDel="00000000" w:rsidR="00000000" w:rsidRPr="00000000">
        <w:rPr>
          <w:rFonts w:ascii="Times New Roman" w:cs="Times New Roman" w:eastAsia="Times New Roman" w:hAnsi="Times New Roman"/>
          <w:sz w:val="28"/>
          <w:szCs w:val="28"/>
          <w:rtl w:val="0"/>
        </w:rPr>
        <w:t xml:space="preserve"> – самоаналіз та самооцінка управлінської діяльності керівниками закладу.</w:t>
      </w:r>
    </w:p>
    <w:p w:rsidR="00000000" w:rsidDel="00000000" w:rsidP="00000000" w:rsidRDefault="00000000" w:rsidRPr="00000000" w14:paraId="000001FF">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Аналітично-регулятивний</w:t>
      </w:r>
      <w:r w:rsidDel="00000000" w:rsidR="00000000" w:rsidRPr="00000000">
        <w:rPr>
          <w:rFonts w:ascii="Times New Roman" w:cs="Times New Roman" w:eastAsia="Times New Roman" w:hAnsi="Times New Roman"/>
          <w:sz w:val="28"/>
          <w:szCs w:val="28"/>
          <w:rtl w:val="0"/>
        </w:rPr>
        <w:t xml:space="preserve"> має за мету внесення коректив в управлінську діяльність керівників за результатами самоекспертизи.</w:t>
      </w:r>
    </w:p>
    <w:p w:rsidR="00000000" w:rsidDel="00000000" w:rsidP="00000000" w:rsidRDefault="00000000" w:rsidRPr="00000000" w14:paraId="0000020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Контрольно-аналітичний</w:t>
      </w:r>
      <w:r w:rsidDel="00000000" w:rsidR="00000000" w:rsidRPr="00000000">
        <w:rPr>
          <w:rFonts w:ascii="Times New Roman" w:cs="Times New Roman" w:eastAsia="Times New Roman" w:hAnsi="Times New Roman"/>
          <w:sz w:val="28"/>
          <w:szCs w:val="28"/>
          <w:rtl w:val="0"/>
        </w:rPr>
        <w:t xml:space="preserve"> передбачає отримання інформації про соціально-                                 психологічний клімат у закладі освіти та рівень знань учнів.</w:t>
      </w:r>
    </w:p>
    <w:p w:rsidR="00000000" w:rsidDel="00000000" w:rsidP="00000000" w:rsidRDefault="00000000" w:rsidRPr="00000000" w14:paraId="00000201">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Мотиваційно-діагностичний</w:t>
      </w:r>
      <w:r w:rsidDel="00000000" w:rsidR="00000000" w:rsidRPr="00000000">
        <w:rPr>
          <w:rFonts w:ascii="Times New Roman" w:cs="Times New Roman" w:eastAsia="Times New Roman" w:hAnsi="Times New Roman"/>
          <w:sz w:val="28"/>
          <w:szCs w:val="28"/>
          <w:rtl w:val="0"/>
        </w:rPr>
        <w:t xml:space="preserve"> дозволяє висунути пропозиції щодо визначення</w:t>
      </w:r>
    </w:p>
    <w:p w:rsidR="00000000" w:rsidDel="00000000" w:rsidP="00000000" w:rsidRDefault="00000000" w:rsidRPr="00000000" w14:paraId="00000202">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об’єктів та підходів для проведення експертизи. Експертною групою та керівниками навчального закладу укладається робоча програма експертизи управління освітнім процесом. Складається вона з трьох блоків: інваріантного, варіативного та замовленого.</w:t>
      </w:r>
    </w:p>
    <w:p w:rsidR="00000000" w:rsidDel="00000000" w:rsidP="00000000" w:rsidRDefault="00000000" w:rsidRPr="00000000" w14:paraId="0000020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інваріантного блоку входять питання, що дозволяють визначити рівень управлінської діяльності, наявність свідомого цілеспрямованого регулювання складних процесів та організаційних відносин у закладі освіти та в кожному з його підрозділів.</w:t>
      </w:r>
    </w:p>
    <w:p w:rsidR="00000000" w:rsidDel="00000000" w:rsidP="00000000" w:rsidRDefault="00000000" w:rsidRPr="00000000" w14:paraId="00000204">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Перелік питань варіативного блоку визначається з урахуванням підсумкових матеріалів комплексних соціально-психологічних досліджень та результатів контрольних робіт.</w:t>
      </w:r>
    </w:p>
    <w:p w:rsidR="00000000" w:rsidDel="00000000" w:rsidP="00000000" w:rsidRDefault="00000000" w:rsidRPr="00000000" w14:paraId="00000205">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Питання третього блоку складаються на основі замовлення керівників навчального закладу про надання методичної допомоги в організації управлінської діяльності та навчально-виховного процесу.</w:t>
      </w:r>
    </w:p>
    <w:p w:rsidR="00000000" w:rsidDel="00000000" w:rsidP="00000000" w:rsidRDefault="00000000" w:rsidRPr="00000000" w14:paraId="00000206">
      <w:pPr>
        <w:spacing w:after="0" w:lineRule="auto"/>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Контрольно-регулятивне вивчення визначає відповідність діяльності</w:t>
      </w:r>
    </w:p>
    <w:p w:rsidR="00000000" w:rsidDel="00000000" w:rsidP="00000000" w:rsidRDefault="00000000" w:rsidRPr="00000000" w14:paraId="0000020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керівників закладу нормативним аспектам управління, проблеми і резерви розвитку закладу, напрямки надання методичної допомоги. Його структура</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08">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 проведення експертизи управління освітнім процесом безпосередньо у закладі;</w:t>
      </w:r>
    </w:p>
    <w:p w:rsidR="00000000" w:rsidDel="00000000" w:rsidP="00000000" w:rsidRDefault="00000000" w:rsidRPr="00000000" w14:paraId="00000209">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 індивідуальна контрольно-регулятивна робота з питань управління;</w:t>
      </w:r>
    </w:p>
    <w:p w:rsidR="00000000" w:rsidDel="00000000" w:rsidP="00000000" w:rsidRDefault="00000000" w:rsidRPr="00000000" w14:paraId="0000020A">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 надання методичної допомоги за заявкою керівництва закладу;</w:t>
      </w:r>
    </w:p>
    <w:p w:rsidR="00000000" w:rsidDel="00000000" w:rsidP="00000000" w:rsidRDefault="00000000" w:rsidRPr="00000000" w14:paraId="0000020B">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 оперативне усунення керівництвом виявлених недоліків.</w:t>
      </w:r>
    </w:p>
    <w:p w:rsidR="00000000" w:rsidDel="00000000" w:rsidP="00000000" w:rsidRDefault="00000000" w:rsidRPr="00000000" w14:paraId="0000020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Аналітичний розділ має на меті висловити загальну оцінку управлінської діяльності, підготувати висновки та пропозиції.</w:t>
      </w:r>
    </w:p>
    <w:p w:rsidR="00000000" w:rsidDel="00000000" w:rsidP="00000000" w:rsidRDefault="00000000" w:rsidRPr="00000000" w14:paraId="0000020D">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Третій, підсумково-корекційний етап поділяється на підсумковий та корекційний. Підсумковий містить глибокий аналіз предмета експертизи, формування банку даних за її результатами, планування розвитку закладу освіти.</w:t>
      </w:r>
    </w:p>
    <w:p w:rsidR="00000000" w:rsidDel="00000000" w:rsidP="00000000" w:rsidRDefault="00000000" w:rsidRPr="00000000" w14:paraId="0000020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Корекційний - має на меті регулювання та корекцію управлінської діяльності, виявлення якісних змін предмета експертизи та прогнозування розвитку закладу.</w:t>
      </w:r>
    </w:p>
    <w:p w:rsidR="00000000" w:rsidDel="00000000" w:rsidP="00000000" w:rsidRDefault="00000000" w:rsidRPr="00000000" w14:paraId="0000020F">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Регулятивно-корекційний етап - передбачає вдосконалення та коригування окремих напрямків та форм управління освітнім процесом.</w:t>
      </w:r>
    </w:p>
    <w:p w:rsidR="00000000" w:rsidDel="00000000" w:rsidP="00000000" w:rsidRDefault="00000000" w:rsidRPr="00000000" w14:paraId="0000021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Зокрема, експертами контролюються законодавчі, нормативні та правові аспекти діяльності закладу, дотримання в ньому державного стандарту загальної середньої освіти, забезпечення соціального захисту, охорони життя, здоров`я та прав учасників освітнього процесу.</w:t>
      </w:r>
    </w:p>
    <w:p w:rsidR="00000000" w:rsidDel="00000000" w:rsidP="00000000" w:rsidRDefault="00000000" w:rsidRPr="00000000" w14:paraId="00000211">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Керівниками закладу створюються необхідні умови для оптимальної діяльності учасників освітнього процесу, усуваються виявлені недоліки в роботі, здійснюється реалізація програм стратегічного розвитку закладу.</w:t>
      </w:r>
    </w:p>
    <w:p w:rsidR="00000000" w:rsidDel="00000000" w:rsidP="00000000" w:rsidRDefault="00000000" w:rsidRPr="00000000" w14:paraId="00000212">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Вимоги до ділових та особистісних якостей керівників закладу освіти:</w:t>
      </w:r>
    </w:p>
    <w:p w:rsidR="00000000" w:rsidDel="00000000" w:rsidP="00000000" w:rsidRDefault="00000000" w:rsidRPr="00000000" w14:paraId="00000213">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цілеспрямованість та саморозвиток;</w:t>
      </w:r>
    </w:p>
    <w:p w:rsidR="00000000" w:rsidDel="00000000" w:rsidP="00000000" w:rsidRDefault="00000000" w:rsidRPr="00000000" w14:paraId="00000214">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компетентність;</w:t>
      </w:r>
    </w:p>
    <w:p w:rsidR="00000000" w:rsidDel="00000000" w:rsidP="00000000" w:rsidRDefault="00000000" w:rsidRPr="00000000" w14:paraId="00000215">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динамічність та самокритичність;</w:t>
      </w:r>
    </w:p>
    <w:p w:rsidR="00000000" w:rsidDel="00000000" w:rsidP="00000000" w:rsidRDefault="00000000" w:rsidRPr="00000000" w14:paraId="00000216">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управлінська етика;</w:t>
      </w:r>
    </w:p>
    <w:p w:rsidR="00000000" w:rsidDel="00000000" w:rsidP="00000000" w:rsidRDefault="00000000" w:rsidRPr="00000000" w14:paraId="00000217">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прогностичність та аналітичність;</w:t>
      </w:r>
    </w:p>
    <w:p w:rsidR="00000000" w:rsidDel="00000000" w:rsidP="00000000" w:rsidRDefault="00000000" w:rsidRPr="00000000" w14:paraId="00000218">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креативність, здатність до інноваційного пошуку.</w:t>
      </w:r>
    </w:p>
    <w:p w:rsidR="00000000" w:rsidDel="00000000" w:rsidP="00000000" w:rsidRDefault="00000000" w:rsidRPr="00000000" w14:paraId="00000219">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здатність приймати своєчасне рішення та брати на себе відповідальність за</w:t>
      </w:r>
    </w:p>
    <w:p w:rsidR="00000000" w:rsidDel="00000000" w:rsidP="00000000" w:rsidRDefault="00000000" w:rsidRPr="00000000" w14:paraId="0000021A">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 діяльності.</w:t>
      </w:r>
    </w:p>
    <w:p w:rsidR="00000000" w:rsidDel="00000000" w:rsidP="00000000" w:rsidRDefault="00000000" w:rsidRPr="00000000" w14:paraId="0000021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Ефективність управлінської діяльності керівника закладу включає стан реалізації його управлінських функцій, основних аспектів та видів діяльності, ступінь їх впливу на результативність освітнього процесу, а саме:</w:t>
      </w:r>
    </w:p>
    <w:p w:rsidR="00000000" w:rsidDel="00000000" w:rsidP="00000000" w:rsidRDefault="00000000" w:rsidRPr="00000000" w14:paraId="0000021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Саморозвиток та самовдосконалення керівника у сфері управлінської діяльності.</w:t>
      </w:r>
    </w:p>
    <w:p w:rsidR="00000000" w:rsidDel="00000000" w:rsidP="00000000" w:rsidRDefault="00000000" w:rsidRPr="00000000" w14:paraId="0000021D">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Стратегічне планування базується на положеннях концепції розвитку закладу,</w:t>
      </w:r>
    </w:p>
    <w:p w:rsidR="00000000" w:rsidDel="00000000" w:rsidP="00000000" w:rsidRDefault="00000000" w:rsidRPr="00000000" w14:paraId="0000021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висновках аналізу та самоаналізу результатів діяльності.</w:t>
      </w:r>
    </w:p>
    <w:p w:rsidR="00000000" w:rsidDel="00000000" w:rsidP="00000000" w:rsidRDefault="00000000" w:rsidRPr="00000000" w14:paraId="0000021F">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Річне планування формується на стратегічних засадах розвитку закладу.</w:t>
      </w:r>
    </w:p>
    <w:p w:rsidR="00000000" w:rsidDel="00000000" w:rsidP="00000000" w:rsidRDefault="00000000" w:rsidRPr="00000000" w14:paraId="0000022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Здійснення аналізу і оцінки ефективності реалізації планів, проектів.</w:t>
      </w:r>
    </w:p>
    <w:p w:rsidR="00000000" w:rsidDel="00000000" w:rsidP="00000000" w:rsidRDefault="00000000" w:rsidRPr="00000000" w14:paraId="00000221">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Забезпечення професійного розвитку вчителів, методичного супроводу молодих  спеціалістів.</w:t>
      </w:r>
    </w:p>
    <w:p w:rsidR="00000000" w:rsidDel="00000000" w:rsidP="00000000" w:rsidRDefault="00000000" w:rsidRPr="00000000" w14:paraId="00000222">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Поширення позитивної інформації про заклад.</w:t>
      </w:r>
    </w:p>
    <w:p w:rsidR="00000000" w:rsidDel="00000000" w:rsidP="00000000" w:rsidRDefault="00000000" w:rsidRPr="00000000" w14:paraId="0000022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Створення повноцінних умов функціонування закладу (безпечні та гігієнічні).</w:t>
      </w:r>
    </w:p>
    <w:p w:rsidR="00000000" w:rsidDel="00000000" w:rsidP="00000000" w:rsidRDefault="00000000" w:rsidRPr="00000000" w14:paraId="00000224">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Застосування ІКТ-технологій у освітньому процесі.</w:t>
      </w:r>
    </w:p>
    <w:p w:rsidR="00000000" w:rsidDel="00000000" w:rsidP="00000000" w:rsidRDefault="00000000" w:rsidRPr="00000000" w14:paraId="0000022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Забезпечення якості освіти через взаємодію всіх учасників освітнього процесу.</w:t>
      </w:r>
    </w:p>
    <w:p w:rsidR="00000000" w:rsidDel="00000000" w:rsidP="00000000" w:rsidRDefault="00000000" w:rsidRPr="00000000" w14:paraId="0000022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Позитивна оцінка компетентності керівника з боку працівників.</w:t>
      </w:r>
    </w:p>
    <w:p w:rsidR="00000000" w:rsidDel="00000000" w:rsidP="00000000" w:rsidRDefault="00000000" w:rsidRPr="00000000" w14:paraId="00000227">
      <w:pPr>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 Інформаційна система для ефективного управління закладом освіти</w:t>
      </w:r>
    </w:p>
    <w:p w:rsidR="00000000" w:rsidDel="00000000" w:rsidP="00000000" w:rsidRDefault="00000000" w:rsidRPr="00000000" w14:paraId="0000022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Однією з умов розвитку освіти є запровадження інформаційно-комунікаційних</w:t>
      </w:r>
    </w:p>
    <w:p w:rsidR="00000000" w:rsidDel="00000000" w:rsidP="00000000" w:rsidRDefault="00000000" w:rsidRPr="00000000" w14:paraId="0000022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технологій в управлінську та освітню діяльність закладу освіти. Така діяльність проводиться у двох напрямках:</w:t>
      </w:r>
    </w:p>
    <w:p w:rsidR="00000000" w:rsidDel="00000000" w:rsidP="00000000" w:rsidRDefault="00000000" w:rsidRPr="00000000" w14:paraId="0000022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впровадження інформаційних технологій в управлінську діяльність освітнього закладу;</w:t>
      </w:r>
    </w:p>
    <w:p w:rsidR="00000000" w:rsidDel="00000000" w:rsidP="00000000" w:rsidRDefault="00000000" w:rsidRPr="00000000" w14:paraId="0000022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комп'ютеризація освітнього процесу.</w:t>
      </w:r>
    </w:p>
    <w:p w:rsidR="00000000" w:rsidDel="00000000" w:rsidP="00000000" w:rsidRDefault="00000000" w:rsidRPr="00000000" w14:paraId="0000022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Перший із зазначених напрямів полягає у створенні оптимальних умов роботи учасників освітнього процесу, застосування ними програмного забезпечення, що допомагає систематизувати роботу суб'єктів управління закладом на усіх рівнях.</w:t>
      </w:r>
    </w:p>
    <w:p w:rsidR="00000000" w:rsidDel="00000000" w:rsidP="00000000" w:rsidRDefault="00000000" w:rsidRPr="00000000" w14:paraId="0000022D">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Другий напрям - це впровадження у освітній процес електронних засобів навчання, розробка і застосування електронного супроводу занять, самостійної і</w:t>
      </w:r>
    </w:p>
    <w:p w:rsidR="00000000" w:rsidDel="00000000" w:rsidP="00000000" w:rsidRDefault="00000000" w:rsidRPr="00000000" w14:paraId="0000022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виховної роботи та тестових програмних засобів.</w:t>
      </w:r>
    </w:p>
    <w:p w:rsidR="00000000" w:rsidDel="00000000" w:rsidP="00000000" w:rsidRDefault="00000000" w:rsidRPr="00000000" w14:paraId="0000022F">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Інновації в управлінні освітнім закладом на базі інформаційних технологій є ключовим механізмом, який дозволить створити переваги в конкурентному</w:t>
      </w:r>
    </w:p>
    <w:p w:rsidR="00000000" w:rsidDel="00000000" w:rsidP="00000000" w:rsidRDefault="00000000" w:rsidRPr="00000000" w14:paraId="0000023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середовищі. В цьому напрямку основними заходами в розвитку інформатизації є</w:t>
      </w:r>
    </w:p>
    <w:p w:rsidR="00000000" w:rsidDel="00000000" w:rsidP="00000000" w:rsidRDefault="00000000" w:rsidRPr="00000000" w14:paraId="00000231">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створення її належної та ефективної інфраструктури, впровадження уніфікованих засобів доступу до корпоративних даних, поліпшення керування всіх комплексів інформаційних ресурсів, а також забезпечення відповідності інфраструктури стратегічним цілям закладу.</w:t>
      </w:r>
    </w:p>
    <w:p w:rsidR="00000000" w:rsidDel="00000000" w:rsidP="00000000" w:rsidRDefault="00000000" w:rsidRPr="00000000" w14:paraId="00000232">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Інформаційна система управління - це програмно-апаратний комплекс, що</w:t>
      </w:r>
    </w:p>
    <w:p w:rsidR="00000000" w:rsidDel="00000000" w:rsidP="00000000" w:rsidRDefault="00000000" w:rsidRPr="00000000" w14:paraId="0000023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забезпечує ряд основних функцій роботи з документами в електронному вигляді.</w:t>
      </w:r>
    </w:p>
    <w:p w:rsidR="00000000" w:rsidDel="00000000" w:rsidP="00000000" w:rsidRDefault="00000000" w:rsidRPr="00000000" w14:paraId="00000234">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основних функцій відносять реєстрацію документів, розробку та збереження</w:t>
      </w:r>
    </w:p>
    <w:p w:rsidR="00000000" w:rsidDel="00000000" w:rsidP="00000000" w:rsidRDefault="00000000" w:rsidRPr="00000000" w14:paraId="0000023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документів в електронному вигляді, направлення документів на розгляд та</w:t>
      </w:r>
    </w:p>
    <w:p w:rsidR="00000000" w:rsidDel="00000000" w:rsidP="00000000" w:rsidRDefault="00000000" w:rsidRPr="00000000" w14:paraId="0000023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виконання, контроль проходження та виконання документів, пошук документів по різним параметрам, введення, підтримку та зберігання будь-яких типів документів, захист від несанкціонованого доступу та управління прав доступу до документів.</w:t>
      </w:r>
    </w:p>
    <w:p w:rsidR="00000000" w:rsidDel="00000000" w:rsidP="00000000" w:rsidRDefault="00000000" w:rsidRPr="00000000" w14:paraId="00000237">
      <w:pPr>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 Інклюзивне освітнє середовище, універсальний дизайн та розумне</w:t>
      </w:r>
    </w:p>
    <w:p w:rsidR="00000000" w:rsidDel="00000000" w:rsidP="00000000" w:rsidRDefault="00000000" w:rsidRPr="00000000" w14:paraId="00000238">
      <w:pPr>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пристосування</w:t>
      </w:r>
    </w:p>
    <w:p w:rsidR="00000000" w:rsidDel="00000000" w:rsidP="00000000" w:rsidRDefault="00000000" w:rsidRPr="00000000" w14:paraId="00000239">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Особам з особливими освітніми потребами освіта надається на рівні з іншими особами, у тому числі шляхом створення належного фінансового, кадрового, матеріально-технічного забезпечення та забезпечення універсального дизайну та розумного пристосування, що враховує індивідуальні потреби таких осіб.</w:t>
      </w:r>
    </w:p>
    <w:p w:rsidR="00000000" w:rsidDel="00000000" w:rsidP="00000000" w:rsidRDefault="00000000" w:rsidRPr="00000000" w14:paraId="0000023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Універсальний дизайн закладу створюється на таких принципах:</w:t>
      </w:r>
    </w:p>
    <w:p w:rsidR="00000000" w:rsidDel="00000000" w:rsidP="00000000" w:rsidRDefault="00000000" w:rsidRPr="00000000" w14:paraId="0000023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Рівність і доступність використання.</w:t>
      </w:r>
    </w:p>
    <w:p w:rsidR="00000000" w:rsidDel="00000000" w:rsidP="00000000" w:rsidRDefault="00000000" w:rsidRPr="00000000" w14:paraId="0000023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Надання однакових засобів для всіх користувачів: для уникнення відособлення окремих груп населення.</w:t>
      </w:r>
    </w:p>
    <w:p w:rsidR="00000000" w:rsidDel="00000000" w:rsidP="00000000" w:rsidRDefault="00000000" w:rsidRPr="00000000" w14:paraId="0000023D">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Гнучкість використання.</w:t>
      </w:r>
    </w:p>
    <w:p w:rsidR="00000000" w:rsidDel="00000000" w:rsidP="00000000" w:rsidRDefault="00000000" w:rsidRPr="00000000" w14:paraId="0000023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Дизайн повинен забезпечити наявність широкого переліку індивідуальних налаштувань і можливостей з урахуванням потреб користувачів.</w:t>
      </w:r>
    </w:p>
    <w:p w:rsidR="00000000" w:rsidDel="00000000" w:rsidP="00000000" w:rsidRDefault="00000000" w:rsidRPr="00000000" w14:paraId="0000023F">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Просте та зручне використання.</w:t>
      </w:r>
    </w:p>
    <w:p w:rsidR="00000000" w:rsidDel="00000000" w:rsidP="00000000" w:rsidRDefault="00000000" w:rsidRPr="00000000" w14:paraId="0000024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Дизайн повинен забезпечувати простоту та інтуїтивність використання незалежно від досвіду, освіти, мовного рівня та віку користувача.</w:t>
      </w:r>
    </w:p>
    <w:p w:rsidR="00000000" w:rsidDel="00000000" w:rsidP="00000000" w:rsidRDefault="00000000" w:rsidRPr="00000000" w14:paraId="00000241">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Сприйняття інформації з урахуванням різних сенсорних можливостей користувачів.</w:t>
      </w:r>
    </w:p>
    <w:p w:rsidR="00000000" w:rsidDel="00000000" w:rsidP="00000000" w:rsidRDefault="00000000" w:rsidRPr="00000000" w14:paraId="00000242">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Дизайн повинен сприяти ефективному донесенню всієї необхідної інформації</w:t>
      </w:r>
    </w:p>
    <w:p w:rsidR="00000000" w:rsidDel="00000000" w:rsidP="00000000" w:rsidRDefault="00000000" w:rsidRPr="00000000" w14:paraId="0000024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користувача незалежно від зовнішніх умов або можливостей сприйняття користувача.</w:t>
      </w:r>
    </w:p>
    <w:p w:rsidR="00000000" w:rsidDel="00000000" w:rsidP="00000000" w:rsidRDefault="00000000" w:rsidRPr="00000000" w14:paraId="00000244">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Припустимість помилок.</w:t>
      </w:r>
    </w:p>
    <w:p w:rsidR="00000000" w:rsidDel="00000000" w:rsidP="00000000" w:rsidRDefault="00000000" w:rsidRPr="00000000" w14:paraId="0000024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Дизайн повинен звести до мінімуму можливість виникнення ризиків і шкідливих наслідків випадкових або ненавмисних дій користувачів.</w:t>
      </w:r>
    </w:p>
    <w:p w:rsidR="00000000" w:rsidDel="00000000" w:rsidP="00000000" w:rsidRDefault="00000000" w:rsidRPr="00000000" w14:paraId="0000024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Низький рівень фізичних зусиль.</w:t>
      </w:r>
    </w:p>
    <w:p w:rsidR="00000000" w:rsidDel="00000000" w:rsidP="00000000" w:rsidRDefault="00000000" w:rsidRPr="00000000" w14:paraId="0000024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Дизайн розраховано на затрату незначних фізичних ресурсів користувачів, на мінімальний рівень стомлюваності.</w:t>
      </w:r>
    </w:p>
    <w:p w:rsidR="00000000" w:rsidDel="00000000" w:rsidP="00000000" w:rsidRDefault="00000000" w:rsidRPr="00000000" w14:paraId="0000024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Наявність необхідного розміру і простору.</w:t>
      </w:r>
    </w:p>
    <w:p w:rsidR="00000000" w:rsidDel="00000000" w:rsidP="00000000" w:rsidRDefault="00000000" w:rsidRPr="00000000" w14:paraId="0000024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Наявність необхідного розміру і простору при підході, під’їзді та різноманітних діях, незважаючи на фізичні параметри, стан і ступінь мобільності користувача.</w:t>
      </w:r>
    </w:p>
    <w:p w:rsidR="00000000" w:rsidDel="00000000" w:rsidP="00000000" w:rsidRDefault="00000000" w:rsidRPr="00000000" w14:paraId="0000024A">
      <w:pPr>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 Моніторинг якості освіти</w:t>
      </w:r>
    </w:p>
    <w:p w:rsidR="00000000" w:rsidDel="00000000" w:rsidP="00000000" w:rsidRDefault="00000000" w:rsidRPr="00000000" w14:paraId="0000024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Моніторинг якості освіти - це система послідовних і систематичних заходів, що</w:t>
      </w:r>
    </w:p>
    <w:p w:rsidR="00000000" w:rsidDel="00000000" w:rsidP="00000000" w:rsidRDefault="00000000" w:rsidRPr="00000000" w14:paraId="0000024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здійснюються з метою виявлення та відстеження тенденцій у розвитку якості освіти в країні, на окремих територіях, у закладах освіти (інших суб’єктах освітньої діяльності), встановлення відповідності фактичних результатів освітньої діяльності її заявленим цілям, а також оцінювання ступеня, напряму і причин відхилень від цілей.</w:t>
      </w:r>
    </w:p>
    <w:p w:rsidR="00000000" w:rsidDel="00000000" w:rsidP="00000000" w:rsidRDefault="00000000" w:rsidRPr="00000000" w14:paraId="0000024D">
      <w:pPr>
        <w:spacing w:after="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Моніторинг якості освіти може бути внутрішній та зовнішній.</w:t>
      </w:r>
    </w:p>
    <w:p w:rsidR="00000000" w:rsidDel="00000000" w:rsidP="00000000" w:rsidRDefault="00000000" w:rsidRPr="00000000" w14:paraId="0000024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Внутрішній моніторинг якості освіти проводиться закладом освіти (іншими суб’єктами освітньої діяльності).</w:t>
      </w:r>
    </w:p>
    <w:p w:rsidR="00000000" w:rsidDel="00000000" w:rsidP="00000000" w:rsidRDefault="00000000" w:rsidRPr="00000000" w14:paraId="0000024F">
      <w:pPr>
        <w:spacing w:after="0" w:lineRule="auto"/>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Завдання моніторингу:</w:t>
      </w:r>
    </w:p>
    <w:p w:rsidR="00000000" w:rsidDel="00000000" w:rsidP="00000000" w:rsidRDefault="00000000" w:rsidRPr="00000000" w14:paraId="0000025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Здійснення систематичного контролю за освітнім процесом у школі.</w:t>
      </w:r>
    </w:p>
    <w:p w:rsidR="00000000" w:rsidDel="00000000" w:rsidP="00000000" w:rsidRDefault="00000000" w:rsidRPr="00000000" w14:paraId="00000251">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Створення власної системи неперервного і тривалого спостереження,</w:t>
      </w:r>
    </w:p>
    <w:p w:rsidR="00000000" w:rsidDel="00000000" w:rsidP="00000000" w:rsidRDefault="00000000" w:rsidRPr="00000000" w14:paraId="00000252">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оцінювання стану освітнього процесу.</w:t>
      </w:r>
    </w:p>
    <w:p w:rsidR="00000000" w:rsidDel="00000000" w:rsidP="00000000" w:rsidRDefault="00000000" w:rsidRPr="00000000" w14:paraId="0000025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Аналіз чинників впливу на результативність успішності, підтримка високої мотивації навчання.</w:t>
      </w:r>
    </w:p>
    <w:p w:rsidR="00000000" w:rsidDel="00000000" w:rsidP="00000000" w:rsidRDefault="00000000" w:rsidRPr="00000000" w14:paraId="00000254">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Створення оптимальних соціально-психологічних умов для саморозвитку та самореалізації здобувачів освіти і педагогів.</w:t>
      </w:r>
    </w:p>
    <w:p w:rsidR="00000000" w:rsidDel="00000000" w:rsidP="00000000" w:rsidRDefault="00000000" w:rsidRPr="00000000" w14:paraId="0000025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Прогнозування на підставі об’єктивних даних динаміки й тенденцій розвитку освітнього процесу в школі.</w:t>
      </w:r>
    </w:p>
    <w:p w:rsidR="00000000" w:rsidDel="00000000" w:rsidP="00000000" w:rsidRDefault="00000000" w:rsidRPr="00000000" w14:paraId="0000025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Предмет моніторингу</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5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Предметом моніторингу є якість освітнього процесу в закладі освіти.</w:t>
      </w:r>
    </w:p>
    <w:p w:rsidR="00000000" w:rsidDel="00000000" w:rsidP="00000000" w:rsidRDefault="00000000" w:rsidRPr="00000000" w14:paraId="00000258">
      <w:pPr>
        <w:spacing w:after="0" w:lineRule="auto"/>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Об’єкти моніторингу.</w:t>
      </w:r>
    </w:p>
    <w:p w:rsidR="00000000" w:rsidDel="00000000" w:rsidP="00000000" w:rsidRDefault="00000000" w:rsidRPr="00000000" w14:paraId="0000025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Об’єктом моніторингу є система організації освітнього процесу в школі, що включає кілька рівнів:</w:t>
      </w:r>
    </w:p>
    <w:p w:rsidR="00000000" w:rsidDel="00000000" w:rsidP="00000000" w:rsidRDefault="00000000" w:rsidRPr="00000000" w14:paraId="0000025A">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здобувач освіти;</w:t>
      </w:r>
    </w:p>
    <w:p w:rsidR="00000000" w:rsidDel="00000000" w:rsidP="00000000" w:rsidRDefault="00000000" w:rsidRPr="00000000" w14:paraId="0000025B">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учитель;</w:t>
      </w:r>
    </w:p>
    <w:p w:rsidR="00000000" w:rsidDel="00000000" w:rsidP="00000000" w:rsidRDefault="00000000" w:rsidRPr="00000000" w14:paraId="0000025C">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класний керівник;</w:t>
      </w:r>
    </w:p>
    <w:p w:rsidR="00000000" w:rsidDel="00000000" w:rsidP="00000000" w:rsidRDefault="00000000" w:rsidRPr="00000000" w14:paraId="0000025D">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батьки і громадськість та ін.</w:t>
      </w:r>
    </w:p>
    <w:p w:rsidR="00000000" w:rsidDel="00000000" w:rsidP="00000000" w:rsidRDefault="00000000" w:rsidRPr="00000000" w14:paraId="0000025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Суб’єкти моніторингу</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5F">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Суб’єктами моніторингу виступають:</w:t>
      </w:r>
    </w:p>
    <w:p w:rsidR="00000000" w:rsidDel="00000000" w:rsidP="00000000" w:rsidRDefault="00000000" w:rsidRPr="00000000" w14:paraId="00000260">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моніторингова група;</w:t>
      </w:r>
    </w:p>
    <w:p w:rsidR="00000000" w:rsidDel="00000000" w:rsidP="00000000" w:rsidRDefault="00000000" w:rsidRPr="00000000" w14:paraId="00000261">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адміністрація закладу;</w:t>
      </w:r>
    </w:p>
    <w:p w:rsidR="00000000" w:rsidDel="00000000" w:rsidP="00000000" w:rsidRDefault="00000000" w:rsidRPr="00000000" w14:paraId="00000262">
      <w:pPr>
        <w:spacing w:after="0" w:lineRule="auto"/>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органи управління освітою (різних рівнів).</w:t>
      </w:r>
    </w:p>
    <w:p w:rsidR="00000000" w:rsidDel="00000000" w:rsidP="00000000" w:rsidRDefault="00000000" w:rsidRPr="00000000" w14:paraId="0000026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Форми та методи моніторингу</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64">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Основними формами моніторингу є:</w:t>
      </w:r>
    </w:p>
    <w:p w:rsidR="00000000" w:rsidDel="00000000" w:rsidP="00000000" w:rsidRDefault="00000000" w:rsidRPr="00000000" w14:paraId="0000026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самооцінювання власної діяльності педагогами, здобувачами освіти, адміністрацією;</w:t>
      </w:r>
    </w:p>
    <w:p w:rsidR="00000000" w:rsidDel="00000000" w:rsidP="00000000" w:rsidRDefault="00000000" w:rsidRPr="00000000" w14:paraId="0000026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внутрішня оцінка діяльності адміністрацією, керівниками методичних об’єднань (проведення контрольних робіт, участь у І та ІІ етапі Всеукраїнських предметних олімпіад, відвідування уроків);</w:t>
      </w:r>
    </w:p>
    <w:p w:rsidR="00000000" w:rsidDel="00000000" w:rsidP="00000000" w:rsidRDefault="00000000" w:rsidRPr="00000000" w14:paraId="0000026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зовнішнє оцінювання діяльності органами управління освітою.</w:t>
      </w:r>
    </w:p>
    <w:p w:rsidR="00000000" w:rsidDel="00000000" w:rsidP="00000000" w:rsidRDefault="00000000" w:rsidRPr="00000000" w14:paraId="00000268">
      <w:pPr>
        <w:spacing w:after="0" w:lineRule="auto"/>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Критерії моніторингу:</w:t>
      </w:r>
    </w:p>
    <w:p w:rsidR="00000000" w:rsidDel="00000000" w:rsidP="00000000" w:rsidRDefault="00000000" w:rsidRPr="00000000" w14:paraId="0000026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об’єктивність (створення рівних умов для всіх учасників освітнього процесу);</w:t>
      </w:r>
    </w:p>
    <w:p w:rsidR="00000000" w:rsidDel="00000000" w:rsidP="00000000" w:rsidRDefault="00000000" w:rsidRPr="00000000" w14:paraId="0000026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систематичність (згідно алгоритму дій, етапів та в певній послідовності);</w:t>
      </w:r>
    </w:p>
    <w:p w:rsidR="00000000" w:rsidDel="00000000" w:rsidP="00000000" w:rsidRDefault="00000000" w:rsidRPr="00000000" w14:paraId="0000026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відповідність завдань змісту досліджуваного матеріалу, чіткість оцінювання,</w:t>
      </w:r>
    </w:p>
    <w:p w:rsidR="00000000" w:rsidDel="00000000" w:rsidP="00000000" w:rsidRDefault="00000000" w:rsidRPr="00000000" w14:paraId="0000026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шляхи перевірки результатів;</w:t>
      </w:r>
    </w:p>
    <w:p w:rsidR="00000000" w:rsidDel="00000000" w:rsidP="00000000" w:rsidRDefault="00000000" w:rsidRPr="00000000" w14:paraId="0000026D">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надійність (повторний контроль іншими суб’єктами);</w:t>
      </w:r>
    </w:p>
    <w:p w:rsidR="00000000" w:rsidDel="00000000" w:rsidP="00000000" w:rsidRDefault="00000000" w:rsidRPr="00000000" w14:paraId="0000026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гуманізм (в умовах довіри, поваги до особистості).</w:t>
      </w:r>
    </w:p>
    <w:p w:rsidR="00000000" w:rsidDel="00000000" w:rsidP="00000000" w:rsidRDefault="00000000" w:rsidRPr="00000000" w14:paraId="0000026F">
      <w:pPr>
        <w:spacing w:after="0" w:lineRule="auto"/>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Очікувані результати:</w:t>
      </w:r>
    </w:p>
    <w:p w:rsidR="00000000" w:rsidDel="00000000" w:rsidP="00000000" w:rsidRDefault="00000000" w:rsidRPr="00000000" w14:paraId="0000027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Отримання результатів стану освітнього процесу в закладі освіти.</w:t>
      </w:r>
    </w:p>
    <w:p w:rsidR="00000000" w:rsidDel="00000000" w:rsidP="00000000" w:rsidRDefault="00000000" w:rsidRPr="00000000" w14:paraId="00000271">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Покращення функцій управління освітнім процесом, накопичення даних для</w:t>
      </w:r>
    </w:p>
    <w:p w:rsidR="00000000" w:rsidDel="00000000" w:rsidP="00000000" w:rsidRDefault="00000000" w:rsidRPr="00000000" w14:paraId="00000272">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прийняття управлінських та тактичних рішень.</w:t>
      </w:r>
    </w:p>
    <w:p w:rsidR="00000000" w:rsidDel="00000000" w:rsidP="00000000" w:rsidRDefault="00000000" w:rsidRPr="00000000" w14:paraId="00000273">
      <w:pPr>
        <w:spacing w:after="0" w:lineRule="auto"/>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Підсумки моніторингу:</w:t>
      </w:r>
    </w:p>
    <w:p w:rsidR="00000000" w:rsidDel="00000000" w:rsidP="00000000" w:rsidRDefault="00000000" w:rsidRPr="00000000" w14:paraId="00000274">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Підсумки моніторингу узагальнюються у схемах, діаграмах, висвітлюються в</w:t>
      </w:r>
    </w:p>
    <w:p w:rsidR="00000000" w:rsidDel="00000000" w:rsidP="00000000" w:rsidRDefault="00000000" w:rsidRPr="00000000" w14:paraId="0000027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аналітично-інформаційних матеріалах.</w:t>
      </w:r>
    </w:p>
    <w:p w:rsidR="00000000" w:rsidDel="00000000" w:rsidP="00000000" w:rsidRDefault="00000000" w:rsidRPr="00000000" w14:paraId="0000027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Дані моніторингу можуть використовуватись для обговорення на засіданнях</w:t>
      </w:r>
    </w:p>
    <w:p w:rsidR="00000000" w:rsidDel="00000000" w:rsidP="00000000" w:rsidRDefault="00000000" w:rsidRPr="00000000" w14:paraId="0000027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методичних обєднаннях, нарадах при директору, педагогічних радах.</w:t>
      </w:r>
    </w:p>
    <w:p w:rsidR="00000000" w:rsidDel="00000000" w:rsidP="00000000" w:rsidRDefault="00000000" w:rsidRPr="00000000" w14:paraId="0000027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 результатами моніторингу розробляються рекомендації, приймаються</w:t>
      </w:r>
    </w:p>
    <w:p w:rsidR="00000000" w:rsidDel="00000000" w:rsidP="00000000" w:rsidRDefault="00000000" w:rsidRPr="00000000" w14:paraId="0000027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управлінські рішення щодо планування та корекції роботи.</w:t>
      </w:r>
    </w:p>
    <w:p w:rsidR="00000000" w:rsidDel="00000000" w:rsidP="00000000" w:rsidRDefault="00000000" w:rsidRPr="00000000" w14:paraId="0000027A">
      <w:pPr>
        <w:spacing w:after="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9. Стратегія реалізації внутрішньої системи забезпечення якості освіти:</w:t>
      </w:r>
    </w:p>
    <w:p w:rsidR="00000000" w:rsidDel="00000000" w:rsidP="00000000" w:rsidRDefault="00000000" w:rsidRPr="00000000" w14:paraId="0000027B">
      <w:pPr>
        <w:spacing w:after="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Стратегія реалізації внутрішньої системи забезпечення якості освіти (далі Стратегія) розроблена з метою вивчення та оцінки якості освітньої діяльності і отримання інформації про реальний стан справ за кількома десятками параметрів, кожен з яких розкриває роботу закладу глибше. Така інформація допоможе проаналізувати сильні і слабкі сторони роботи школи, підкаже можливі шляхи підвищення якості освітньої діяльності, пройти цими шляхами — і отримати якісний результат.</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593" w:firstLine="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Стратегія та процедура забезпечення якості освіти базується на наступних принципах:</w:t>
      </w:r>
    </w:p>
    <w:p w:rsidR="00000000" w:rsidDel="00000000" w:rsidP="00000000" w:rsidRDefault="00000000" w:rsidRPr="00000000" w14:paraId="0000027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1"/>
        </w:tabs>
        <w:spacing w:after="0" w:before="0" w:line="25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принцип процесного підходу, що розглядає діяльність закладу як сукупність освітніх процесів, які спрямовані на реалізацію визначених закладом стратегічних цілей, при цьому управління якістю освітніх послуг реалізується через функції планування, організації, мотивації таконтролю;</w:t>
      </w:r>
    </w:p>
    <w:p w:rsidR="00000000" w:rsidDel="00000000" w:rsidP="00000000" w:rsidRDefault="00000000" w:rsidRPr="00000000" w14:paraId="000002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принцип цілісності, який вимагає єдності впливів освітньої діяльності, їх підпорядкованості, визначеній меті якості освітнього процесу;</w:t>
      </w:r>
    </w:p>
    <w:p w:rsidR="00000000" w:rsidDel="00000000" w:rsidP="00000000" w:rsidRDefault="00000000" w:rsidRPr="00000000" w14:paraId="0000027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1"/>
        </w:tabs>
        <w:spacing w:after="0" w:before="0" w:line="25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принцип розвитку, що виходить з необхідності вдосконалення якості освітнього процесу відповідно до зміни внутрішнього та зовнішнього середовища, аналізу даних та інформації про результативність освітньоїдіяльності;</w:t>
      </w:r>
    </w:p>
    <w:p w:rsidR="00000000" w:rsidDel="00000000" w:rsidP="00000000" w:rsidRDefault="00000000" w:rsidRPr="00000000" w14:paraId="0000028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1"/>
        </w:tabs>
        <w:spacing w:after="0" w:before="0" w:line="25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принцип партнерства, що враховує взаємозалежність та взаємну зацікавленість суб’єктів освітнього процесу, відповідно до їх поточних та майбутніх потреб у досягненні високої якості освітньогопроцесу;</w:t>
      </w:r>
    </w:p>
    <w:p w:rsidR="00000000" w:rsidDel="00000000" w:rsidP="00000000" w:rsidRDefault="00000000" w:rsidRPr="00000000" w14:paraId="0000028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0"/>
          <w:tab w:val="left" w:leader="none" w:pos="1441"/>
        </w:tabs>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відповідності Державним стандартам загальної середньоїосвіти;</w:t>
      </w:r>
    </w:p>
    <w:p w:rsidR="00000000" w:rsidDel="00000000" w:rsidP="00000000" w:rsidRDefault="00000000" w:rsidRPr="00000000" w14:paraId="0000028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1"/>
        </w:tabs>
        <w:spacing w:after="0" w:before="0" w:line="25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відповідальності за забезпечення якості освіти та якості освітньої діяльності;</w:t>
      </w:r>
    </w:p>
    <w:p w:rsidR="00000000" w:rsidDel="00000000" w:rsidP="00000000" w:rsidRDefault="00000000" w:rsidRPr="00000000" w14:paraId="0000028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1"/>
          <w:tab w:val="left" w:leader="none" w:pos="9214"/>
        </w:tabs>
        <w:spacing w:after="0" w:before="0" w:line="25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системності в управлінні якістю на всіх стадіях світнього процесу;</w:t>
      </w:r>
    </w:p>
    <w:p w:rsidR="00000000" w:rsidDel="00000000" w:rsidP="00000000" w:rsidRDefault="00000000" w:rsidRPr="00000000" w14:paraId="0000028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0"/>
          <w:tab w:val="left" w:leader="none" w:pos="1441"/>
        </w:tabs>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здійснення обґрунтованого моніторингу якостіосвіти;</w:t>
      </w:r>
    </w:p>
    <w:p w:rsidR="00000000" w:rsidDel="00000000" w:rsidP="00000000" w:rsidRDefault="00000000" w:rsidRPr="00000000" w14:paraId="0000028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0"/>
          <w:tab w:val="left" w:leader="none" w:pos="1441"/>
        </w:tabs>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готовності суб’єктів освітньої діяльності до ефективнихзмін;</w:t>
      </w:r>
    </w:p>
    <w:p w:rsidR="00000000" w:rsidDel="00000000" w:rsidP="00000000" w:rsidRDefault="00000000" w:rsidRPr="00000000" w14:paraId="0000028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1"/>
        </w:tabs>
        <w:spacing w:after="0" w:before="0" w:line="256" w:lineRule="auto"/>
        <w:ind w:left="720" w:right="783"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відкритості інформації на всіх етапах забезпечення якості та прозорості процедур системи забезпечення якості освітньої діяльності.</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1441"/>
        </w:tabs>
        <w:spacing w:after="0" w:before="0" w:line="256" w:lineRule="auto"/>
        <w:ind w:left="720" w:right="783"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Стратегія(політика)та процедури забезпечення якості освіти передбачають здійснення таких процедур і заходів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8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0"/>
          <w:tab w:val="left" w:leader="none" w:pos="1441"/>
        </w:tabs>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удосконалення планування освітньої діяльності;</w:t>
      </w:r>
    </w:p>
    <w:p w:rsidR="00000000" w:rsidDel="00000000" w:rsidP="00000000" w:rsidRDefault="00000000" w:rsidRPr="00000000" w14:paraId="0000028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0"/>
          <w:tab w:val="left" w:leader="none" w:pos="1441"/>
        </w:tabs>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підвищення якості знань здобувачів освіти;</w:t>
      </w:r>
    </w:p>
    <w:p w:rsidR="00000000" w:rsidDel="00000000" w:rsidP="00000000" w:rsidRDefault="00000000" w:rsidRPr="00000000" w14:paraId="0000028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1"/>
        </w:tabs>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посилення кадрового потенціалу закладу освіти та підвищення кваліфікації педагогічних працівників;</w:t>
      </w:r>
    </w:p>
    <w:p w:rsidR="00000000" w:rsidDel="00000000" w:rsidP="00000000" w:rsidRDefault="00000000" w:rsidRPr="00000000" w14:paraId="0000028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1"/>
        </w:tabs>
        <w:spacing w:after="0" w:before="0" w:line="259"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забезпечення наявності необхідних ресурсів для організації освітнього процесу та підтримки здобувачів освіти;</w:t>
      </w:r>
    </w:p>
    <w:p w:rsidR="00000000" w:rsidDel="00000000" w:rsidP="00000000" w:rsidRDefault="00000000" w:rsidRPr="00000000" w14:paraId="0000028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0"/>
          <w:tab w:val="left" w:leader="none" w:pos="1441"/>
        </w:tabs>
        <w:spacing w:after="0" w:before="0" w:line="276"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забезпечення публічності інформації про діяльність закладу;</w:t>
      </w:r>
    </w:p>
    <w:p w:rsidR="00000000" w:rsidDel="00000000" w:rsidP="00000000" w:rsidRDefault="00000000" w:rsidRPr="00000000" w14:paraId="0000028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1"/>
        </w:tabs>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створення системи запобігання та виявлення академічної недоброчесності в діяльності педагогічних працівників та здобувачів освіти.</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Основними напрямками політики </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із забезпечення якості освітньої діяльності в закладі освіти  є:</w:t>
      </w:r>
    </w:p>
    <w:p w:rsidR="00000000" w:rsidDel="00000000" w:rsidP="00000000" w:rsidRDefault="00000000" w:rsidRPr="00000000" w14:paraId="0000029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0"/>
          <w:tab w:val="left" w:leader="none" w:pos="1441"/>
        </w:tabs>
        <w:spacing w:after="0" w:before="0" w:line="276"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якість освіти;</w:t>
      </w:r>
    </w:p>
    <w:p w:rsidR="00000000" w:rsidDel="00000000" w:rsidP="00000000" w:rsidRDefault="00000000" w:rsidRPr="00000000" w14:paraId="0000029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1"/>
          <w:tab w:val="left" w:leader="none" w:pos="9214"/>
        </w:tabs>
        <w:spacing w:after="0" w:before="0" w:line="276"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професійної компетентності педагогічних працівників і забезпечення їх вмотивованості до підвищення якості освітньої діяльності;</w:t>
      </w:r>
    </w:p>
    <w:p w:rsidR="00000000" w:rsidDel="00000000" w:rsidP="00000000" w:rsidRDefault="00000000" w:rsidRPr="00000000" w14:paraId="0000029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1"/>
        </w:tabs>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якість реалізації освітніх програм, вдосконалення змісту, форм та методів освітньої діяльності та підвищення рівня об’єктивності оцінювання.</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Механізм функціонування системи забезпечення якості освіти навчального закладу включає послідовну підготовку та практичну реалізацію наступних етапів управління:</w:t>
      </w:r>
    </w:p>
    <w:p w:rsidR="00000000" w:rsidDel="00000000" w:rsidP="00000000" w:rsidRDefault="00000000" w:rsidRPr="00000000" w14:paraId="0000029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1"/>
        </w:tabs>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планування (аналіз сучасного стану освітньої діяльності та освітнього процесу; визначення сильних сторін і проблем у розвитку; визначення пріоритетних цілей та розробка планів їх реалізації);</w:t>
      </w:r>
    </w:p>
    <w:p w:rsidR="00000000" w:rsidDel="00000000" w:rsidP="00000000" w:rsidRDefault="00000000" w:rsidRPr="00000000" w14:paraId="0000029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1"/>
        </w:tabs>
        <w:spacing w:after="0" w:before="0" w:line="276"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організацію (переформатування/створення організаційної структури для досягнення поставлених цілей; визначення, розподіл та розмежування повноважень із метою координування  та взаємодії у процесі виконання завдань);</w:t>
      </w:r>
    </w:p>
    <w:p w:rsidR="00000000" w:rsidDel="00000000" w:rsidP="00000000" w:rsidRDefault="00000000" w:rsidRPr="00000000" w14:paraId="0000029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1"/>
        </w:tabs>
        <w:spacing w:after="0" w:before="0" w:line="276"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контроль (розробка процедур вимірювання та зіставлення отриманих результатів зі стандартами);</w:t>
      </w:r>
    </w:p>
    <w:p w:rsidR="00000000" w:rsidDel="00000000" w:rsidP="00000000" w:rsidRDefault="00000000" w:rsidRPr="00000000" w14:paraId="0000029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1"/>
        </w:tabs>
        <w:spacing w:after="0" w:before="0" w:line="276"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коригування (визначення та реалізація необхідних дій та заходів, націлених на стимулювання процесу досягнення максимальної відповідності стандартам).</w:t>
      </w:r>
    </w:p>
    <w:p w:rsidR="00000000" w:rsidDel="00000000" w:rsidP="00000000" w:rsidRDefault="00000000" w:rsidRPr="00000000" w14:paraId="00000298">
      <w:pPr>
        <w:spacing w:after="0" w:lineRule="auto"/>
        <w:jc w:val="both"/>
        <w:rPr>
          <w:rFonts w:ascii="Times New Roman" w:cs="Times New Roman" w:eastAsia="Times New Roman" w:hAnsi="Times New Roman"/>
          <w:b w:val="1"/>
          <w:i w:val="1"/>
          <w:color w:val="595959"/>
          <w:sz w:val="28"/>
          <w:szCs w:val="28"/>
        </w:rPr>
      </w:pPr>
      <w:r w:rsidDel="00000000" w:rsidR="00000000" w:rsidRPr="00000000">
        <w:rPr>
          <w:rtl w:val="0"/>
        </w:rPr>
      </w:r>
    </w:p>
    <w:p w:rsidR="00000000" w:rsidDel="00000000" w:rsidP="00000000" w:rsidRDefault="00000000" w:rsidRPr="00000000" w14:paraId="00000299">
      <w:pPr>
        <w:spacing w:after="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Стандарти і критерії оцінювання основних напрямків внутрішньої системи забезпечення освіти закладу:</w:t>
      </w:r>
    </w:p>
    <w:tbl>
      <w:tblPr>
        <w:tblStyle w:val="Table5"/>
        <w:tblW w:w="10429.0" w:type="dxa"/>
        <w:jc w:val="left"/>
        <w:tblInd w:w="-859.0" w:type="dxa"/>
        <w:tblLayout w:type="fixed"/>
        <w:tblLook w:val="0400"/>
      </w:tblPr>
      <w:tblGrid>
        <w:gridCol w:w="912"/>
        <w:gridCol w:w="2269"/>
        <w:gridCol w:w="425"/>
        <w:gridCol w:w="2915"/>
        <w:gridCol w:w="3908"/>
        <w:tblGridChange w:id="0">
          <w:tblGrid>
            <w:gridCol w:w="912"/>
            <w:gridCol w:w="2269"/>
            <w:gridCol w:w="425"/>
            <w:gridCol w:w="2915"/>
            <w:gridCol w:w="3908"/>
          </w:tblGrid>
        </w:tblGridChange>
      </w:tblGrid>
      <w:tr>
        <w:trPr>
          <w:cantSplit w:val="0"/>
          <w:tblHeader w:val="0"/>
        </w:trPr>
        <w:tc>
          <w:tcPr>
            <w:tcBorders>
              <w:top w:color="2c4187" w:space="0" w:sz="6" w:val="single"/>
              <w:left w:color="2c4187" w:space="0" w:sz="6" w:val="single"/>
              <w:bottom w:color="2c4187" w:space="0" w:sz="6" w:val="single"/>
              <w:right w:color="2c4187"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29A">
            <w:pPr>
              <w:spacing w:after="0" w:line="240" w:lineRule="auto"/>
              <w:ind w:left="-107" w:firstLine="68"/>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п/п</w:t>
            </w:r>
          </w:p>
        </w:tc>
        <w:tc>
          <w:tcPr>
            <w:gridSpan w:val="2"/>
            <w:tcBorders>
              <w:top w:color="2c4187" w:space="0" w:sz="6" w:val="single"/>
              <w:left w:color="2c4187" w:space="0" w:sz="6" w:val="single"/>
              <w:bottom w:color="2c4187" w:space="0" w:sz="6" w:val="single"/>
              <w:right w:color="2c4187"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29B">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Стандарт</w:t>
            </w:r>
          </w:p>
        </w:tc>
        <w:tc>
          <w:tcPr>
            <w:tcBorders>
              <w:top w:color="2c4187" w:space="0" w:sz="6" w:val="single"/>
              <w:left w:color="2c4187" w:space="0" w:sz="6" w:val="single"/>
              <w:bottom w:color="2c4187" w:space="0" w:sz="6" w:val="single"/>
              <w:right w:color="2c4187"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29D">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Основні напрямки, які підлягають оцінюванню</w:t>
            </w:r>
          </w:p>
        </w:tc>
        <w:tc>
          <w:tcPr>
            <w:tcBorders>
              <w:top w:color="2c4187" w:space="0" w:sz="6" w:val="single"/>
              <w:left w:color="2c4187" w:space="0" w:sz="6" w:val="single"/>
              <w:bottom w:color="2c4187" w:space="0" w:sz="6" w:val="single"/>
              <w:right w:color="2c4187"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29E">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Орієнтовні критерії для самооцінювання</w:t>
            </w:r>
          </w:p>
        </w:tc>
      </w:tr>
      <w:tr>
        <w:trPr>
          <w:cantSplit w:val="0"/>
          <w:tblHeader w:val="0"/>
        </w:trPr>
        <w:tc>
          <w:tcPr>
            <w:gridSpan w:val="5"/>
            <w:tcBorders>
              <w:top w:color="2c4187" w:space="0" w:sz="6" w:val="single"/>
              <w:left w:color="2c4187" w:space="0" w:sz="6" w:val="single"/>
              <w:bottom w:color="2c4187" w:space="0" w:sz="6" w:val="single"/>
              <w:right w:color="2c4187"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29F">
            <w:pPr>
              <w:spacing w:after="0" w:line="240" w:lineRule="auto"/>
              <w:ind w:left="-107" w:firstLine="6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Розділ І. Освітнє середовище закладу</w:t>
            </w:r>
          </w:p>
        </w:tc>
      </w:tr>
      <w:tr>
        <w:trPr>
          <w:cantSplit w:val="0"/>
          <w:tblHeader w:val="0"/>
        </w:trPr>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A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A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Забезпечення безпечних та комфортних умов для навчання та праці</w:t>
            </w:r>
          </w:p>
        </w:tc>
        <w:tc>
          <w:tcPr>
            <w:gridSpan w:val="2"/>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A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-дотримання санітарних вимог та нормативних актів; </w:t>
            </w:r>
          </w:p>
          <w:p w:rsidR="00000000" w:rsidDel="00000000" w:rsidP="00000000" w:rsidRDefault="00000000" w:rsidRPr="00000000" w14:paraId="000002A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-безпека життєдіяльності; </w:t>
            </w:r>
          </w:p>
          <w:p w:rsidR="00000000" w:rsidDel="00000000" w:rsidP="00000000" w:rsidRDefault="00000000" w:rsidRPr="00000000" w14:paraId="000002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-спеціальне навчальне обладнання;</w:t>
            </w:r>
          </w:p>
          <w:p w:rsidR="00000000" w:rsidDel="00000000" w:rsidP="00000000" w:rsidRDefault="00000000" w:rsidRPr="00000000" w14:paraId="000002A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-бібліотека;</w:t>
            </w:r>
          </w:p>
          <w:p w:rsidR="00000000" w:rsidDel="00000000" w:rsidP="00000000" w:rsidRDefault="00000000" w:rsidRPr="00000000" w14:paraId="000002A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-здоров’язбережувальна компетентність школи;</w:t>
            </w:r>
          </w:p>
          <w:p w:rsidR="00000000" w:rsidDel="00000000" w:rsidP="00000000" w:rsidRDefault="00000000" w:rsidRPr="00000000" w14:paraId="000002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-наявність і безпечність інтернету.</w:t>
            </w:r>
          </w:p>
        </w:tc>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Приміщення, територія школи облаштовані та обладнані з урахуванням принципів універсального дизайну і розумного пристосування, санітарно -гігієнічних вимог; забезпечена фізична доступність архітектурних елементів будівлі та території. Учасники освітнього процесу знають вимоги охорони праці, безпеки життєдіяльності, пожежної безпеки, правила поведінки в умовах надзвичайних ситуацій та дотримуються цих вимог і правил. Педагогічні працівники обізнані з правилами реагування у разі, якщо учасник освітнього процесу травмується та/або в нього раптово погіршиться самопочуття, і вживають необхідних заходів у таких ситуаціях. Дизайн освітнього середовища функціональний та адаптивний, що дає змогу максимально ефективно використовувати приміщення й територію закладу в освітньому процесі. Заклад освіти забезпечений обладнаними навчальними та допоміжними приміщеннями, кабінетами, лабораторіями та засобами навчання, зокрема підручниками, дидактичними матеріалами, обладнанням, для реалізації освітньої програми.Бібліотека функціонує як інформаційний центр закладу освіти.У закладі освіти створені умови для здорового харчування учнів. Освітнє середовище закладу мотивує учнів оволодівати ключовими компетентностями та спонукає їх вести здоровий та екологічний спосіб життя.У закладі створені умови для безпечного використання інтернету, формування інформаційно-цифрових компетентностей, зокрема навичок безпечної поведінки та кібербезпеки.</w:t>
            </w:r>
          </w:p>
        </w:tc>
      </w:tr>
      <w:tr>
        <w:trPr>
          <w:cantSplit w:val="0"/>
          <w:tblHeader w:val="0"/>
        </w:trPr>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AE">
            <w:pPr>
              <w:spacing w:after="0" w:line="240" w:lineRule="auto"/>
              <w:ind w:left="-107" w:firstLine="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A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Створення освітнього середовища, вільного від будь-яких форм насильства та дискримінації</w:t>
            </w:r>
          </w:p>
        </w:tc>
        <w:tc>
          <w:tcPr>
            <w:gridSpan w:val="2"/>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B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-комфортне психологічне середовище;</w:t>
            </w:r>
          </w:p>
          <w:p w:rsidR="00000000" w:rsidDel="00000000" w:rsidP="00000000" w:rsidRDefault="00000000" w:rsidRPr="00000000" w14:paraId="000002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-міжособистісна взаємодія учасників освітнього процесу;</w:t>
            </w:r>
          </w:p>
          <w:p w:rsidR="00000000" w:rsidDel="00000000" w:rsidP="00000000" w:rsidRDefault="00000000" w:rsidRPr="00000000" w14:paraId="000002B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-протидія булінгу;</w:t>
            </w:r>
          </w:p>
          <w:p w:rsidR="00000000" w:rsidDel="00000000" w:rsidP="00000000" w:rsidRDefault="00000000" w:rsidRPr="00000000" w14:paraId="000002B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-правила поведінки;</w:t>
            </w:r>
          </w:p>
          <w:p w:rsidR="00000000" w:rsidDel="00000000" w:rsidP="00000000" w:rsidRDefault="00000000" w:rsidRPr="00000000" w14:paraId="000002B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-партнерство і повага;</w:t>
            </w:r>
          </w:p>
          <w:p w:rsidR="00000000" w:rsidDel="00000000" w:rsidP="00000000" w:rsidRDefault="00000000" w:rsidRPr="00000000" w14:paraId="000002B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-психологічний супровід.</w:t>
            </w:r>
          </w:p>
        </w:tc>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Заклад освіти веде активну політику щодо профілактики насильства — має антибулінгову програму, кодекс безпечної школи тощо. Політику щодо профілактики насильства приймають усі учасники освітнього процесу. Вони ознайомлені з відповідною програмою чи кодексом. У закладі освіти розроблені чіткі й зрозумілі всім учасникам освітнього процесу правила поведінки, що базуються на взаємній повазі. Керівництво закладу, педагогічні працівники володіють методиками раннього визначення ознак фізичного і психологічного насильства, зокрема такого, як булінг і мобінг, та знають, як реагувати на їх прояви. За потреби заклад освіти звертається по допомогу до поліції, соціальної служби тощо. У закладі освіти учні можуть отримати психологічні консультації та психосоціальну підтримку. У закладі освіти налагоджена робота з батьками із запобігання насильству щодо дітей, булінгу, кібербулінгу тощо, а також робота з подолання цих проблем.</w:t>
            </w:r>
          </w:p>
        </w:tc>
      </w:tr>
      <w:tr>
        <w:trPr>
          <w:cantSplit w:val="0"/>
          <w:tblHeader w:val="0"/>
        </w:trPr>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B8">
            <w:pPr>
              <w:spacing w:after="0" w:line="240" w:lineRule="auto"/>
              <w:ind w:left="-107" w:firstLine="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B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Формування інклюзивного, розвивального та мотивуючого до навчання освітнього простору</w:t>
            </w:r>
          </w:p>
        </w:tc>
        <w:tc>
          <w:tcPr>
            <w:gridSpan w:val="2"/>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B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-інклюзивні цінності;</w:t>
            </w:r>
          </w:p>
          <w:p w:rsidR="00000000" w:rsidDel="00000000" w:rsidP="00000000" w:rsidRDefault="00000000" w:rsidRPr="00000000" w14:paraId="000002B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-адаптація; </w:t>
            </w:r>
          </w:p>
          <w:p w:rsidR="00000000" w:rsidDel="00000000" w:rsidP="00000000" w:rsidRDefault="00000000" w:rsidRPr="00000000" w14:paraId="000002B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-взаємодія з ІРЦ; </w:t>
            </w:r>
          </w:p>
          <w:p w:rsidR="00000000" w:rsidDel="00000000" w:rsidP="00000000" w:rsidRDefault="00000000" w:rsidRPr="00000000" w14:paraId="000002B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-взаємодія з батьками.</w:t>
            </w:r>
          </w:p>
        </w:tc>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Заклад освіти забезпечує рівний доступ до навчання усім дітям. Заклад освіти культивує повагу до прав людини та протидіє будь-яким проявам дискримінації. У закладі розроблені та втілюються підходи для комфортної адаптації та інтеграції учнів до освітнього процесу, а також власні підходи до комфортної адаптації нових працівників. У закладі достатня кількість працівників для надання необхідної підтримки учням з особливими освітніми потребами. Заклад піклується про те, аби учні з особливими освітніми потребами були забезпечені необхідними корекційно-розвитковими послугами. Педагогічні працівники впроваджують методики і технології для роботи з дітьми з особливими освітніми потребами. У педагогічному колективі сформована культура співпраці, педагоги дотримуються командного підходу щодо навчання дітей з особливими освітніми потребами. Заклад співпрацює з інклюзивно-ресурсним центром і залучає його фахівців для розроблення індивідуальних програм розвитку та психолого-педагогічного супроводу учнів з особливими освітніми потребами в освітньому процесі. ·Заклад освіти підтримує зв’язок з родинами учнів з особливими освітніми потребами, залучає їх до команди фахівців з розроблення індивідуальних програм розвитку та надає іншу необхідну підтримку під час навчання.</w:t>
            </w:r>
          </w:p>
        </w:tc>
      </w:tr>
      <w:tr>
        <w:trPr>
          <w:cantSplit w:val="0"/>
          <w:tblHeader w:val="0"/>
        </w:trPr>
        <w:tc>
          <w:tcPr>
            <w:gridSpan w:val="5"/>
            <w:tcBorders>
              <w:top w:color="2c4187" w:space="0" w:sz="6" w:val="single"/>
              <w:left w:color="2c4187" w:space="0" w:sz="6" w:val="single"/>
              <w:bottom w:color="2c4187" w:space="0" w:sz="6" w:val="single"/>
              <w:right w:color="2c4187" w:space="0" w:sz="6" w:val="single"/>
            </w:tcBorders>
            <w:shd w:fill="acb9ca" w:val="clear"/>
            <w:tcMar>
              <w:top w:w="72.0" w:type="dxa"/>
              <w:left w:w="72.0" w:type="dxa"/>
              <w:bottom w:w="72.0" w:type="dxa"/>
              <w:right w:w="72.0" w:type="dxa"/>
            </w:tcMar>
            <w:vAlign w:val="center"/>
          </w:tcPr>
          <w:p w:rsidR="00000000" w:rsidDel="00000000" w:rsidP="00000000" w:rsidRDefault="00000000" w:rsidRPr="00000000" w14:paraId="000002C0">
            <w:pPr>
              <w:spacing w:after="0" w:line="240" w:lineRule="auto"/>
              <w:ind w:left="-107" w:firstLine="6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Розділ ІІ. Система оцінювання здобувачів освіти</w:t>
            </w:r>
          </w:p>
        </w:tc>
      </w:tr>
      <w:tr>
        <w:trPr>
          <w:cantSplit w:val="0"/>
          <w:tblHeader w:val="0"/>
        </w:trPr>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C5">
            <w:pPr>
              <w:spacing w:after="0" w:line="240" w:lineRule="auto"/>
              <w:ind w:left="-107" w:firstLine="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Заклад використовує систему оцінювання як інструмент спостереження за навчальним поступом учня та індикатор вдосконаленняякості освіти</w:t>
            </w:r>
            <w:r w:rsidDel="00000000" w:rsidR="00000000" w:rsidRPr="00000000">
              <w:rPr>
                <w:rtl w:val="0"/>
              </w:rPr>
            </w:r>
          </w:p>
        </w:tc>
        <w:tc>
          <w:tcPr>
            <w:gridSpan w:val="2"/>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C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-обізнаність з критеріями оцінювання; </w:t>
            </w:r>
          </w:p>
          <w:p w:rsidR="00000000" w:rsidDel="00000000" w:rsidP="00000000" w:rsidRDefault="00000000" w:rsidRPr="00000000" w14:paraId="000002C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-підходи до оцінювання; </w:t>
            </w:r>
          </w:p>
          <w:p w:rsidR="00000000" w:rsidDel="00000000" w:rsidP="00000000" w:rsidRDefault="00000000" w:rsidRPr="00000000" w14:paraId="000002C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-динаміка показників</w:t>
            </w:r>
          </w:p>
        </w:tc>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C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закладі освіти оприлюднені критерії оцінювання навчальних досягнень учнів з предметів і курсів робочого навчального плану, розроблені відповідно до нормативних документів, освітньої програми закладу освіти та на основі компетентнісного підходу. У закладі освіти аналізують результати та динаміку навчальних досягнень учнів, на основі яких готують аналітичні документи та приймають рішення про підвищення якості освітнього процесу, мотивації навчальної діяльності учнів.</w:t>
            </w:r>
          </w:p>
        </w:tc>
      </w:tr>
      <w:tr>
        <w:trPr>
          <w:cantSplit w:val="0"/>
          <w:tblHeader w:val="0"/>
        </w:trPr>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CC">
            <w:pPr>
              <w:spacing w:after="0" w:line="240" w:lineRule="auto"/>
              <w:ind w:left="-107" w:firstLine="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C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 закладі освіти відкрита, прозора і зрозуміла для учнів система оцінювання</w:t>
            </w:r>
          </w:p>
        </w:tc>
        <w:tc>
          <w:tcPr>
            <w:gridSpan w:val="2"/>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C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-обґрунтування;</w:t>
            </w:r>
          </w:p>
          <w:p w:rsidR="00000000" w:rsidDel="00000000" w:rsidP="00000000" w:rsidRDefault="00000000" w:rsidRPr="00000000" w14:paraId="000002C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-дотримання академічної доброчесності; </w:t>
            </w:r>
          </w:p>
          <w:p w:rsidR="00000000" w:rsidDel="00000000" w:rsidP="00000000" w:rsidRDefault="00000000" w:rsidRPr="00000000" w14:paraId="000002D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-формувальне оцінювання</w:t>
            </w:r>
          </w:p>
        </w:tc>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D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Учні отримують вичерпну інформацію щодо критеріїв оцінювання навчальних досягнень і розуміють їх. · Під час оцінювання навчальних досягнень учнів учителі дотримуються принципів академічної доброчесності, і, відповідно, заохочують учнів дотримуватися її. У закладі використовують формувальне оцінювання навчальних досягнень учнів, спрямоване відстежувати індивідуальний прогрес кожного учня.</w:t>
            </w:r>
          </w:p>
        </w:tc>
      </w:tr>
      <w:tr>
        <w:trPr>
          <w:cantSplit w:val="0"/>
          <w:tblHeader w:val="0"/>
        </w:trPr>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D3">
            <w:pPr>
              <w:spacing w:after="0" w:line="240" w:lineRule="auto"/>
              <w:ind w:left="-107" w:firstLine="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D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Спрямованість системи оцінювання на формування у здобувачів освіти відповідальності за результати свого навчання, здатності до само оцінювання</w:t>
            </w:r>
          </w:p>
        </w:tc>
        <w:tc>
          <w:tcPr>
            <w:gridSpan w:val="2"/>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D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–відстежування прогресу; </w:t>
            </w:r>
          </w:p>
          <w:p w:rsidR="00000000" w:rsidDel="00000000" w:rsidP="00000000" w:rsidRDefault="00000000" w:rsidRPr="00000000" w14:paraId="000002D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-вплив на активність життєвої позиції; </w:t>
            </w:r>
          </w:p>
          <w:p w:rsidR="00000000" w:rsidDel="00000000" w:rsidP="00000000" w:rsidRDefault="00000000" w:rsidRPr="00000000" w14:paraId="000002D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-сприяння формуванню ціннісних орієнтирів та чіткої громадянської позиції.</w:t>
            </w:r>
          </w:p>
        </w:tc>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D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Учні задоволені освітнім процесом і тим, як їхні досягнення оцінюють у закладі освіти. Заклад освіти розвиває в учнів почуття відповідальності за результати власної освітньої діяльності; учні здатні оцінити свої можливості й ставити цілі особистісного розвитку. Учні виявляють громадянську активність та ініціативу, беруть участь у житті класу, закладу освіти, місцевої громади, суспільства загалом. Отже, оцінювати результати навчання у закладі освіти слід за трьома стандартами: навчальний поступ учня як індикатор якості освіти, прозорість системи оцінювання навчальних досягнень та особистісна відповідальність учнів за результати навчання.</w:t>
            </w:r>
          </w:p>
        </w:tc>
      </w:tr>
      <w:tr>
        <w:trPr>
          <w:cantSplit w:val="0"/>
          <w:tblHeader w:val="0"/>
        </w:trPr>
        <w:tc>
          <w:tcPr>
            <w:gridSpan w:val="5"/>
            <w:tcBorders>
              <w:top w:color="2c4187" w:space="0" w:sz="6" w:val="single"/>
              <w:left w:color="2c4187" w:space="0" w:sz="6" w:val="single"/>
              <w:bottom w:color="2c4187" w:space="0" w:sz="6" w:val="single"/>
              <w:right w:color="2c4187" w:space="0" w:sz="6" w:val="single"/>
            </w:tcBorders>
            <w:shd w:fill="acb9ca" w:val="clear"/>
            <w:tcMar>
              <w:top w:w="72.0" w:type="dxa"/>
              <w:left w:w="72.0" w:type="dxa"/>
              <w:bottom w:w="72.0" w:type="dxa"/>
              <w:right w:w="72.0" w:type="dxa"/>
            </w:tcMar>
            <w:vAlign w:val="center"/>
          </w:tcPr>
          <w:p w:rsidR="00000000" w:rsidDel="00000000" w:rsidP="00000000" w:rsidRDefault="00000000" w:rsidRPr="00000000" w14:paraId="000002DA">
            <w:pPr>
              <w:spacing w:after="0" w:line="240" w:lineRule="auto"/>
              <w:ind w:left="-107" w:firstLine="6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Розділ ІІІ. Педагогічна діяльність педагогічних працівників закладу</w:t>
            </w:r>
          </w:p>
        </w:tc>
      </w:tr>
      <w:tr>
        <w:trPr>
          <w:cantSplit w:val="0"/>
          <w:tblHeader w:val="0"/>
        </w:trPr>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DF">
            <w:pPr>
              <w:spacing w:after="0" w:line="240" w:lineRule="auto"/>
              <w:ind w:left="-107" w:firstLine="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E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Педагогічні працівники спрямовують свою діяльність на оволодіння учнями ключовими компетентностями через використання сучасних технологій в освітньому процесі</w:t>
            </w:r>
          </w:p>
        </w:tc>
        <w:tc>
          <w:tcPr>
            <w:gridSpan w:val="2"/>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E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-зорієнтованість на формування ключових компетентностей; </w:t>
            </w:r>
          </w:p>
          <w:p w:rsidR="00000000" w:rsidDel="00000000" w:rsidP="00000000" w:rsidRDefault="00000000" w:rsidRPr="00000000" w14:paraId="000002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-враховування індивідуальної освітньої траєкторії кожного учня; </w:t>
            </w:r>
          </w:p>
          <w:p w:rsidR="00000000" w:rsidDel="00000000" w:rsidP="00000000" w:rsidRDefault="00000000" w:rsidRPr="00000000" w14:paraId="000002E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-наскрізний процес виховання.</w:t>
            </w:r>
          </w:p>
        </w:tc>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E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Педагогічні працівники:</w:t>
            </w:r>
          </w:p>
          <w:p w:rsidR="00000000" w:rsidDel="00000000" w:rsidP="00000000" w:rsidRDefault="00000000" w:rsidRPr="00000000" w14:paraId="000002E6">
            <w:pPr>
              <w:numPr>
                <w:ilvl w:val="0"/>
                <w:numId w:val="2"/>
              </w:numPr>
              <w:spacing w:after="0" w:line="240" w:lineRule="auto"/>
              <w:ind w:left="240" w:hanging="360"/>
              <w:rPr/>
            </w:pPr>
            <w:r w:rsidDel="00000000" w:rsidR="00000000" w:rsidRPr="00000000">
              <w:rPr>
                <w:rFonts w:ascii="Times New Roman" w:cs="Times New Roman" w:eastAsia="Times New Roman" w:hAnsi="Times New Roman"/>
                <w:sz w:val="24"/>
                <w:szCs w:val="24"/>
                <w:rtl w:val="0"/>
              </w:rPr>
              <w:t xml:space="preserve">застосовують компетентнісний підхід у викладанні та використовують різні форми і методи проведення навчальних занять, які спрямовані на творчий розвиток учнів, їх самостійну та аналітичну роботу;</w:t>
            </w:r>
          </w:p>
          <w:p w:rsidR="00000000" w:rsidDel="00000000" w:rsidP="00000000" w:rsidRDefault="00000000" w:rsidRPr="00000000" w14:paraId="000002E7">
            <w:pPr>
              <w:numPr>
                <w:ilvl w:val="0"/>
                <w:numId w:val="2"/>
              </w:numPr>
              <w:spacing w:after="0" w:line="240" w:lineRule="auto"/>
              <w:ind w:left="240" w:hanging="360"/>
              <w:jc w:val="both"/>
              <w:rPr/>
            </w:pPr>
            <w:r w:rsidDel="00000000" w:rsidR="00000000" w:rsidRPr="00000000">
              <w:rPr>
                <w:rFonts w:ascii="Times New Roman" w:cs="Times New Roman" w:eastAsia="Times New Roman" w:hAnsi="Times New Roman"/>
                <w:sz w:val="24"/>
                <w:szCs w:val="24"/>
                <w:rtl w:val="0"/>
              </w:rPr>
              <w:t xml:space="preserve">розробляють індивідуальні освітні траєкторії учнів;</w:t>
            </w:r>
          </w:p>
          <w:p w:rsidR="00000000" w:rsidDel="00000000" w:rsidP="00000000" w:rsidRDefault="00000000" w:rsidRPr="00000000" w14:paraId="000002E8">
            <w:pPr>
              <w:numPr>
                <w:ilvl w:val="0"/>
                <w:numId w:val="2"/>
              </w:numPr>
              <w:spacing w:after="0" w:line="240" w:lineRule="auto"/>
              <w:ind w:left="240" w:hanging="360"/>
              <w:jc w:val="both"/>
              <w:rPr/>
            </w:pPr>
            <w:r w:rsidDel="00000000" w:rsidR="00000000" w:rsidRPr="00000000">
              <w:rPr>
                <w:rFonts w:ascii="Times New Roman" w:cs="Times New Roman" w:eastAsia="Times New Roman" w:hAnsi="Times New Roman"/>
                <w:sz w:val="24"/>
                <w:szCs w:val="24"/>
                <w:rtl w:val="0"/>
              </w:rPr>
              <w:t xml:space="preserve">забезпечують наскрізний процес виховання, який формує загальнолюдські цінності, сприяє розвитку патріотизму.</w:t>
            </w:r>
          </w:p>
        </w:tc>
      </w:tr>
      <w:tr>
        <w:trPr>
          <w:cantSplit w:val="0"/>
          <w:tblHeader w:val="0"/>
        </w:trPr>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E9">
            <w:pPr>
              <w:spacing w:after="0" w:line="240" w:lineRule="auto"/>
              <w:ind w:left="-107" w:firstLine="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E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Педагогічні працівники закладу планують свою роботу та прогнозують результати своєї діяльності</w:t>
            </w:r>
          </w:p>
        </w:tc>
        <w:tc>
          <w:tcPr>
            <w:gridSpan w:val="2"/>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E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-раціональний розподіл навчального матеріалу;</w:t>
            </w:r>
          </w:p>
          <w:p w:rsidR="00000000" w:rsidDel="00000000" w:rsidP="00000000" w:rsidRDefault="00000000" w:rsidRPr="00000000" w14:paraId="000002E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-критерії оцінювання;</w:t>
            </w:r>
          </w:p>
          <w:p w:rsidR="00000000" w:rsidDel="00000000" w:rsidP="00000000" w:rsidRDefault="00000000" w:rsidRPr="00000000" w14:paraId="000002E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-об'єктивність оцінювання; -зовнішні і внутрішні моніторинги.</w:t>
            </w:r>
          </w:p>
        </w:tc>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E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Педагоги розробляють навчально-тематичні програми, календарно-тематичні плани з предметів і курсів, зміст яких відповідає Державним стандартам загальної середньої освіти та враховує умови й специфіку роботи закладу освіти. Педагоги використовують наявні, а також розробляють і оприлюднюють нові критерії оцінювання навчальних досягнень учнів, що відповідають нормативним документам і компетентнісному підходу, а також інформують учнів про ці критерії. Результати зовнішніх моніторингів, державної підсумкової атестації корелюють з підсумковим оцінюванням навчальних досягнень учнів з предмету (курсу).</w:t>
            </w:r>
          </w:p>
        </w:tc>
      </w:tr>
      <w:tr>
        <w:trPr>
          <w:cantSplit w:val="0"/>
          <w:tblHeader w:val="0"/>
        </w:trPr>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F0">
            <w:pPr>
              <w:spacing w:after="0" w:line="240" w:lineRule="auto"/>
              <w:ind w:left="-107" w:firstLine="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F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Забезпечення підвищення рівня професійної компетентності та майстерності педагогічних працівників</w:t>
            </w:r>
          </w:p>
        </w:tc>
        <w:tc>
          <w:tcPr>
            <w:gridSpan w:val="2"/>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F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-напрями професійного зростання;</w:t>
            </w:r>
          </w:p>
          <w:p w:rsidR="00000000" w:rsidDel="00000000" w:rsidP="00000000" w:rsidRDefault="00000000" w:rsidRPr="00000000" w14:paraId="000002F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мотивації педагогів;</w:t>
            </w:r>
          </w:p>
          <w:p w:rsidR="00000000" w:rsidDel="00000000" w:rsidP="00000000" w:rsidRDefault="00000000" w:rsidRPr="00000000" w14:paraId="000002F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-участь у дослідницько-експериментальній роботі; -створення власних освітніх продуктів;</w:t>
            </w:r>
          </w:p>
          <w:p w:rsidR="00000000" w:rsidDel="00000000" w:rsidP="00000000" w:rsidRDefault="00000000" w:rsidRPr="00000000" w14:paraId="000002F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-використання ІКТ;</w:t>
            </w:r>
          </w:p>
          <w:p w:rsidR="00000000" w:rsidDel="00000000" w:rsidP="00000000" w:rsidRDefault="00000000" w:rsidRPr="00000000" w14:paraId="000002F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-обізнаність з нормативно-правовими актами в галузі освіти;</w:t>
            </w:r>
          </w:p>
          <w:p w:rsidR="00000000" w:rsidDel="00000000" w:rsidP="00000000" w:rsidRDefault="00000000" w:rsidRPr="00000000" w14:paraId="000002F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-володіння державною мовою.</w:t>
            </w:r>
          </w:p>
        </w:tc>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F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Педагогічні працівники: ·-підвищують свою кваліфікацію, проходять чергову атестацію, сертифікацію; </w:t>
            </w:r>
          </w:p>
          <w:p w:rsidR="00000000" w:rsidDel="00000000" w:rsidP="00000000" w:rsidRDefault="00000000" w:rsidRPr="00000000" w14:paraId="000002F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·-дотримуються у професійному зростанні стратегії, специфіки роботи та освітньої програми закладу освіти; ·-беруть участь у дослідницько-експериментальній роботі, в освітніх проектах, робочих групах, залучаються до роботи як освітні експерти;</w:t>
            </w:r>
          </w:p>
          <w:p w:rsidR="00000000" w:rsidDel="00000000" w:rsidP="00000000" w:rsidRDefault="00000000" w:rsidRPr="00000000" w14:paraId="000002F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-·мають оприлюднені публікації та розробки, створюють власний освітній продукт, беруть участь в обміні досвідом; ·використовують інформаційно-комунікативні технології в освітньому процесі;             ·-обізнані з вимогами нормативно-правових актів у галузі освіти та дотримуються їх; </w:t>
            </w:r>
          </w:p>
          <w:p w:rsidR="00000000" w:rsidDel="00000000" w:rsidP="00000000" w:rsidRDefault="00000000" w:rsidRPr="00000000" w14:paraId="000002F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-використовують виключно державну мову під час навчальних занять та в позаурочний час, а також послуговуються науковою і педагогічною термінологією українською мовою.</w:t>
            </w:r>
          </w:p>
        </w:tc>
      </w:tr>
      <w:tr>
        <w:trPr>
          <w:cantSplit w:val="0"/>
          <w:tblHeader w:val="0"/>
        </w:trPr>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FD">
            <w:pPr>
              <w:spacing w:after="0" w:line="240" w:lineRule="auto"/>
              <w:ind w:left="-107" w:firstLine="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F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Діяльність педагогічних працівників грунтується на партнерстві між учнями, вчителями і батьками</w:t>
            </w:r>
          </w:p>
        </w:tc>
        <w:tc>
          <w:tcPr>
            <w:gridSpan w:val="2"/>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2F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-конструктивні комунікації;</w:t>
            </w:r>
          </w:p>
          <w:p w:rsidR="00000000" w:rsidDel="00000000" w:rsidP="00000000" w:rsidRDefault="00000000" w:rsidRPr="00000000" w14:paraId="0000030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-постійний діалог з батьками; </w:t>
            </w:r>
          </w:p>
          <w:p w:rsidR="00000000" w:rsidDel="00000000" w:rsidP="00000000" w:rsidRDefault="00000000" w:rsidRPr="00000000" w14:paraId="0000030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-всебічна підтримка педагога; </w:t>
            </w:r>
          </w:p>
          <w:p w:rsidR="00000000" w:rsidDel="00000000" w:rsidP="00000000" w:rsidRDefault="00000000" w:rsidRPr="00000000" w14:paraId="0000030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-співпраця педагогів, командна робота.</w:t>
            </w:r>
          </w:p>
        </w:tc>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30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освітній діяльності педагогічні працівники: надають всебічну підтримку учням та застосовують індивідуальний підхід у роботі з ними;</w:t>
            </w:r>
          </w:p>
          <w:p w:rsidR="00000000" w:rsidDel="00000000" w:rsidP="00000000" w:rsidRDefault="00000000" w:rsidRPr="00000000" w14:paraId="0000030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взаємодіють з батьками щодо питань удосконалення освітньої діяльності, забезпечують постійний зворотний зв’язок;</w:t>
            </w:r>
          </w:p>
          <w:p w:rsidR="00000000" w:rsidDel="00000000" w:rsidP="00000000" w:rsidRDefault="00000000" w:rsidRPr="00000000" w14:paraId="0000030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-співпрацюють з колегами, обговорюють з ними проблеми та реалізовують спільні проекти;</w:t>
            </w:r>
          </w:p>
        </w:tc>
      </w:tr>
      <w:tr>
        <w:trPr>
          <w:cantSplit w:val="0"/>
          <w:tblHeader w:val="0"/>
        </w:trPr>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307">
            <w:pPr>
              <w:spacing w:after="0" w:line="240" w:lineRule="auto"/>
              <w:ind w:left="-107" w:firstLine="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30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Організація педагогічної діяльності та навчання здобувачів освіти відбувається на засадах академічної доброчесності</w:t>
            </w:r>
          </w:p>
        </w:tc>
        <w:tc>
          <w:tcPr>
            <w:gridSpan w:val="2"/>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30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-дотримання академічної доброчесност; </w:t>
            </w:r>
          </w:p>
          <w:p w:rsidR="00000000" w:rsidDel="00000000" w:rsidP="00000000" w:rsidRDefault="00000000" w:rsidRPr="00000000" w14:paraId="0000030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-стимулювання учнів до дотримання академічної доброчесності.</w:t>
            </w:r>
          </w:p>
        </w:tc>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30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освітній діяльності педагогічні працівники: організовують свою роботу на засадах академічної доброчесності, спонукають учнів дотримуватися цих норм в освітній діяльності.</w:t>
            </w:r>
          </w:p>
        </w:tc>
      </w:tr>
      <w:tr>
        <w:trPr>
          <w:cantSplit w:val="0"/>
          <w:tblHeader w:val="0"/>
        </w:trPr>
        <w:tc>
          <w:tcPr>
            <w:gridSpan w:val="5"/>
            <w:tcBorders>
              <w:top w:color="2c4187" w:space="0" w:sz="6" w:val="single"/>
              <w:left w:color="2c4187" w:space="0" w:sz="6" w:val="single"/>
              <w:bottom w:color="2c4187" w:space="0" w:sz="6" w:val="single"/>
              <w:right w:color="2c4187" w:space="0" w:sz="6" w:val="single"/>
            </w:tcBorders>
            <w:shd w:fill="acb9ca" w:val="clear"/>
            <w:tcMar>
              <w:top w:w="72.0" w:type="dxa"/>
              <w:left w:w="72.0" w:type="dxa"/>
              <w:bottom w:w="72.0" w:type="dxa"/>
              <w:right w:w="72.0" w:type="dxa"/>
            </w:tcMar>
            <w:vAlign w:val="center"/>
          </w:tcPr>
          <w:p w:rsidR="00000000" w:rsidDel="00000000" w:rsidP="00000000" w:rsidRDefault="00000000" w:rsidRPr="00000000" w14:paraId="0000030D">
            <w:pPr>
              <w:spacing w:after="0" w:line="240" w:lineRule="auto"/>
              <w:ind w:left="-107" w:firstLine="6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Розділ ІV. Управлінські процеси у закладі</w:t>
            </w:r>
          </w:p>
        </w:tc>
      </w:tr>
      <w:tr>
        <w:trPr>
          <w:cantSplit w:val="0"/>
          <w:tblHeader w:val="0"/>
        </w:trPr>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312">
            <w:pPr>
              <w:spacing w:after="0" w:line="240" w:lineRule="auto"/>
              <w:ind w:left="-107" w:firstLine="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gridSpan w:val="2"/>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31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Наявність стратегії розвитку та системи планування діяльності закладу, моніторинг виконання поставлених цілей і завдань</w:t>
            </w:r>
          </w:p>
        </w:tc>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3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-наявність і якість локальних документів </w:t>
            </w:r>
          </w:p>
          <w:p w:rsidR="00000000" w:rsidDel="00000000" w:rsidP="00000000" w:rsidRDefault="00000000" w:rsidRPr="00000000" w14:paraId="000003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положень, програми розвитку, концепцій тощо), спрямованих на удосконалення діяльності закладу.</w:t>
            </w:r>
          </w:p>
        </w:tc>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31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закладі освіти затверджено стратегію його розвитку, спрямовану на підвищення якості освітньої діяльності. У закладі освіти річне планування та відстеження його результативності здійснюються відповідно до стратегії його розвитку та з урахуванням освітньої програми   У закладі освіти здійснюється самооцінювання якості освітньої діяльності на основі стратегії (політики) і процедур забезпечення якості освіти. Керівництво закладу освіти планує та здійснює заходи щодо утримання у належному стані будівель, приміщень, обладнання</w:t>
            </w:r>
          </w:p>
        </w:tc>
      </w:tr>
      <w:tr>
        <w:trPr>
          <w:cantSplit w:val="0"/>
          <w:tblHeader w:val="0"/>
        </w:trPr>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318">
            <w:pPr>
              <w:spacing w:after="0" w:line="240" w:lineRule="auto"/>
              <w:ind w:left="-107" w:firstLine="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gridSpan w:val="2"/>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31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Формування відносин довіри, прозорості, дотримання етичних норм</w:t>
            </w:r>
          </w:p>
        </w:tc>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31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-рівень психологічного комфорту;</w:t>
            </w:r>
          </w:p>
          <w:p w:rsidR="00000000" w:rsidDel="00000000" w:rsidP="00000000" w:rsidRDefault="00000000" w:rsidRPr="00000000" w14:paraId="000003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-прозорість діяльності.</w:t>
            </w:r>
          </w:p>
        </w:tc>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3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Керівництво закладу освіти сприяє створенню психологічно комфортного середовища, яке забезпечує конструктивну взаємодію здобувачів світи, їх батьків, педагогічних та інших працівників закладу освіти та взаємну довіру  Заклад освіти оприлюднює інформацію про свою діяльність</w:t>
            </w:r>
          </w:p>
        </w:tc>
      </w:tr>
      <w:tr>
        <w:trPr>
          <w:cantSplit w:val="0"/>
          <w:tblHeader w:val="0"/>
        </w:trPr>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31E">
            <w:pPr>
              <w:spacing w:after="0" w:line="240" w:lineRule="auto"/>
              <w:ind w:left="-107" w:firstLine="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gridSpan w:val="2"/>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31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Ефективність кадрової політики та забезпечення можливостей для професійного розвитку педагогічних працівників</w:t>
            </w:r>
          </w:p>
        </w:tc>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32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-плинність кадрів; </w:t>
            </w:r>
          </w:p>
          <w:p w:rsidR="00000000" w:rsidDel="00000000" w:rsidP="00000000" w:rsidRDefault="00000000" w:rsidRPr="00000000" w14:paraId="000003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заохочення; організація підвищення кваліфікації учителів.</w:t>
            </w:r>
          </w:p>
        </w:tc>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3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Керівник закладу освіти формує штат закладу, залучаючи кваліфікованих педагогічних та інших працівників відповідно до штатного розпису та освітньої програми. Керівництво закладу освіти за допомогою системи матеріального та морального заохочення мотивує педагогічних працівників до підвищення якості освітньої діяльності, саморозвитку, здійснення інноваційної освітньої діяльності. Керівництво закладу освіти сприяє підвищенню кваліфікації педагогічних працівників</w:t>
            </w:r>
          </w:p>
        </w:tc>
      </w:tr>
      <w:tr>
        <w:trPr>
          <w:cantSplit w:val="0"/>
          <w:tblHeader w:val="0"/>
        </w:trPr>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324">
            <w:pPr>
              <w:spacing w:after="0" w:line="240" w:lineRule="auto"/>
              <w:ind w:left="-107" w:firstLine="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gridSpan w:val="2"/>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32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3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-врахування потенціалу всіх учасників освітнього процесу при прийнятті рішень;</w:t>
            </w:r>
          </w:p>
          <w:p w:rsidR="00000000" w:rsidDel="00000000" w:rsidP="00000000" w:rsidRDefault="00000000" w:rsidRPr="00000000" w14:paraId="0000032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-громадське самоврядування; </w:t>
            </w:r>
          </w:p>
          <w:p w:rsidR="00000000" w:rsidDel="00000000" w:rsidP="00000000" w:rsidRDefault="00000000" w:rsidRPr="00000000" w14:paraId="000003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-мобільність режиму роботи школи.</w:t>
            </w:r>
          </w:p>
        </w:tc>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3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закладі освіти створюються умови для реалізації прав і обов'язків учасників освітнього процесу. Управлінські рішення приймаються з урахуванням пропозицій учасників освітнього процессу. Керівництво закладу освіти створює умови для розвитку громадського самоврядування. Керівництво закладу освіти сприяє виявленню громадської активності та ініціативи учасників освітнього процесу, їх участі в житті місцевої громади  Режим роботи закладу освіти та розклад занять враховують вікові особливості здобувачів освіти, відповідають їх освітнім потребам.   У закладі освіти створюються умови для реалізації індивідуальних освітніх траєкторій здобувачів освіти</w:t>
            </w:r>
          </w:p>
        </w:tc>
      </w:tr>
      <w:tr>
        <w:trPr>
          <w:cantSplit w:val="0"/>
          <w:tblHeader w:val="0"/>
        </w:trPr>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32B">
            <w:pPr>
              <w:spacing w:after="0" w:line="240" w:lineRule="auto"/>
              <w:ind w:left="-107" w:firstLine="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gridSpan w:val="2"/>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32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Формування та забезпечення реалізації політики академічної доброчесності</w:t>
            </w:r>
          </w:p>
        </w:tc>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32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-впровадження політики академічноїдоброчесності;</w:t>
            </w:r>
          </w:p>
          <w:p w:rsidR="00000000" w:rsidDel="00000000" w:rsidP="00000000" w:rsidRDefault="00000000" w:rsidRPr="00000000" w14:paraId="000003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-антикорупційні заходи.</w:t>
            </w:r>
          </w:p>
        </w:tc>
        <w:tc>
          <w:tcPr>
            <w:tcBorders>
              <w:top w:color="2c4187" w:space="0" w:sz="6" w:val="single"/>
              <w:left w:color="2c4187" w:space="0" w:sz="6" w:val="single"/>
              <w:bottom w:color="2c4187" w:space="0" w:sz="6" w:val="single"/>
              <w:right w:color="2c4187" w:space="0" w:sz="6" w:val="single"/>
            </w:tcBorders>
            <w:tcMar>
              <w:top w:w="72.0" w:type="dxa"/>
              <w:left w:w="72.0" w:type="dxa"/>
              <w:bottom w:w="72.0" w:type="dxa"/>
              <w:right w:w="72.0" w:type="dxa"/>
            </w:tcMar>
            <w:vAlign w:val="center"/>
          </w:tcPr>
          <w:p w:rsidR="00000000" w:rsidDel="00000000" w:rsidP="00000000" w:rsidRDefault="00000000" w:rsidRPr="00000000" w14:paraId="000003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Заклад освіти впроваджує політику академічної доброчесності Керівництво закладу освіти сприяє формуванню в учасників освітнього процесу негативного ставлення до корупції</w:t>
            </w:r>
          </w:p>
        </w:tc>
      </w:tr>
    </w:tbl>
    <w:p w:rsidR="00000000" w:rsidDel="00000000" w:rsidP="00000000" w:rsidRDefault="00000000" w:rsidRPr="00000000" w14:paraId="00000331">
      <w:pPr>
        <w:spacing w:after="0" w:lineRule="auto"/>
        <w:jc w:val="both"/>
        <w:rPr>
          <w:rFonts w:ascii="Times New Roman" w:cs="Times New Roman" w:eastAsia="Times New Roman" w:hAnsi="Times New Roman"/>
          <w:sz w:val="28"/>
          <w:szCs w:val="28"/>
        </w:rPr>
      </w:pPr>
      <w:r w:rsidDel="00000000" w:rsidR="00000000" w:rsidRPr="00000000">
        <w:rPr>
          <w:rtl w:val="0"/>
        </w:rPr>
      </w:r>
    </w:p>
    <w:sectPr>
      <w:footerReference r:id="rId6" w:type="default"/>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