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7" w:type="dxa"/>
        <w:tblLook w:val="04A0"/>
      </w:tblPr>
      <w:tblGrid>
        <w:gridCol w:w="5096"/>
        <w:gridCol w:w="4701"/>
      </w:tblGrid>
      <w:tr w:rsidR="001B3377" w:rsidRPr="00D90358" w:rsidTr="00F21B6C">
        <w:trPr>
          <w:trHeight w:val="2127"/>
        </w:trPr>
        <w:tc>
          <w:tcPr>
            <w:tcW w:w="5096" w:type="dxa"/>
          </w:tcPr>
          <w:p w:rsidR="001B3377" w:rsidRPr="00910220" w:rsidRDefault="001B3377" w:rsidP="00F21B6C">
            <w:pPr>
              <w:tabs>
                <w:tab w:val="left" w:pos="-5"/>
              </w:tabs>
              <w:ind w:left="600"/>
              <w:rPr>
                <w:rFonts w:ascii="Times New Roman" w:eastAsia="Calibri" w:hAnsi="Times New Roman"/>
                <w:sz w:val="26"/>
                <w:szCs w:val="26"/>
                <w:lang w:val="ru-RU"/>
              </w:rPr>
            </w:pPr>
            <w:r w:rsidRPr="00910220">
              <w:rPr>
                <w:rFonts w:ascii="Times New Roman" w:eastAsia="Calibri" w:hAnsi="Times New Roman"/>
                <w:b/>
                <w:bCs/>
                <w:sz w:val="26"/>
                <w:szCs w:val="26"/>
                <w:lang w:val="ru-RU"/>
              </w:rPr>
              <w:t>СХВАЛЕНО</w:t>
            </w:r>
          </w:p>
          <w:p w:rsidR="001B3377" w:rsidRPr="00910220" w:rsidRDefault="001B3377" w:rsidP="00F21B6C">
            <w:pPr>
              <w:tabs>
                <w:tab w:val="left" w:pos="-5"/>
              </w:tabs>
              <w:ind w:left="600"/>
              <w:rPr>
                <w:rFonts w:ascii="Times New Roman" w:eastAsia="Calibri" w:hAnsi="Times New Roman"/>
                <w:sz w:val="26"/>
                <w:szCs w:val="26"/>
                <w:lang w:val="ru-RU"/>
              </w:rPr>
            </w:pPr>
            <w:proofErr w:type="spellStart"/>
            <w:r w:rsidRPr="00910220">
              <w:rPr>
                <w:rFonts w:ascii="Times New Roman" w:eastAsia="Calibri" w:hAnsi="Times New Roman"/>
                <w:sz w:val="26"/>
                <w:szCs w:val="26"/>
                <w:lang w:val="ru-RU"/>
              </w:rPr>
              <w:t>педагогічною</w:t>
            </w:r>
            <w:proofErr w:type="spellEnd"/>
            <w:r w:rsidR="003124CF">
              <w:rPr>
                <w:rFonts w:ascii="Times New Roman" w:eastAsia="Calibri" w:hAnsi="Times New Roman"/>
                <w:sz w:val="26"/>
                <w:szCs w:val="26"/>
                <w:lang w:val="uk-UA"/>
              </w:rPr>
              <w:t xml:space="preserve"> </w:t>
            </w:r>
            <w:r w:rsidRPr="00910220">
              <w:rPr>
                <w:rFonts w:ascii="Times New Roman" w:eastAsia="Calibri" w:hAnsi="Times New Roman"/>
                <w:sz w:val="26"/>
                <w:szCs w:val="26"/>
                <w:lang w:val="ru-RU"/>
              </w:rPr>
              <w:t>радою</w:t>
            </w:r>
          </w:p>
          <w:p w:rsidR="001B3377" w:rsidRPr="00325DA5" w:rsidRDefault="00A80101" w:rsidP="00F21B6C">
            <w:pPr>
              <w:tabs>
                <w:tab w:val="left" w:pos="-5"/>
              </w:tabs>
              <w:ind w:left="600"/>
              <w:rPr>
                <w:rFonts w:ascii="Times New Roman" w:eastAsia="Calibri" w:hAnsi="Times New Roman"/>
                <w:sz w:val="26"/>
                <w:szCs w:val="26"/>
                <w:lang w:val="uk-UA"/>
              </w:rPr>
            </w:pPr>
            <w:r>
              <w:rPr>
                <w:rFonts w:ascii="Times New Roman" w:eastAsia="Calibri" w:hAnsi="Times New Roman"/>
                <w:sz w:val="26"/>
                <w:szCs w:val="26"/>
                <w:lang w:val="ru-RU"/>
              </w:rPr>
              <w:t xml:space="preserve"> </w:t>
            </w:r>
          </w:p>
          <w:p w:rsidR="001B3377" w:rsidRPr="00325DA5" w:rsidRDefault="001B3377" w:rsidP="00F21B6C">
            <w:pPr>
              <w:tabs>
                <w:tab w:val="left" w:pos="-5"/>
              </w:tabs>
              <w:ind w:left="600"/>
              <w:rPr>
                <w:rFonts w:ascii="Times New Roman" w:eastAsia="Calibri" w:hAnsi="Times New Roman"/>
                <w:sz w:val="26"/>
                <w:szCs w:val="26"/>
                <w:lang w:val="uk-UA"/>
              </w:rPr>
            </w:pPr>
            <w:r w:rsidRPr="00A80101">
              <w:rPr>
                <w:rFonts w:ascii="Times New Roman" w:eastAsia="Calibri" w:hAnsi="Times New Roman"/>
                <w:sz w:val="26"/>
                <w:szCs w:val="26"/>
                <w:lang w:val="ru-RU"/>
              </w:rPr>
              <w:t xml:space="preserve">протокол № </w:t>
            </w:r>
            <w:r>
              <w:rPr>
                <w:rFonts w:ascii="Times New Roman" w:eastAsia="Calibri" w:hAnsi="Times New Roman"/>
                <w:sz w:val="26"/>
                <w:szCs w:val="26"/>
                <w:lang w:val="uk-UA"/>
              </w:rPr>
              <w:t>1</w:t>
            </w:r>
            <w:proofErr w:type="spellStart"/>
            <w:r w:rsidRPr="00A80101">
              <w:rPr>
                <w:rFonts w:ascii="Times New Roman" w:eastAsia="Calibri" w:hAnsi="Times New Roman"/>
                <w:sz w:val="26"/>
                <w:szCs w:val="26"/>
                <w:lang w:val="ru-RU"/>
              </w:rPr>
              <w:t>від</w:t>
            </w:r>
            <w:proofErr w:type="spellEnd"/>
            <w:r w:rsidRPr="00A80101">
              <w:rPr>
                <w:rFonts w:ascii="Times New Roman" w:eastAsia="Calibri" w:hAnsi="Times New Roman"/>
                <w:sz w:val="26"/>
                <w:szCs w:val="26"/>
                <w:lang w:val="ru-RU"/>
              </w:rPr>
              <w:t xml:space="preserve"> «</w:t>
            </w:r>
            <w:r w:rsidR="00993A4B">
              <w:rPr>
                <w:rFonts w:ascii="Times New Roman" w:eastAsia="Calibri" w:hAnsi="Times New Roman"/>
                <w:sz w:val="26"/>
                <w:szCs w:val="26"/>
                <w:lang w:val="uk-UA"/>
              </w:rPr>
              <w:t>31</w:t>
            </w:r>
            <w:r w:rsidRPr="00A80101">
              <w:rPr>
                <w:rFonts w:ascii="Times New Roman" w:eastAsia="Calibri" w:hAnsi="Times New Roman"/>
                <w:sz w:val="26"/>
                <w:szCs w:val="26"/>
                <w:lang w:val="ru-RU"/>
              </w:rPr>
              <w:t xml:space="preserve">» </w:t>
            </w:r>
            <w:r>
              <w:rPr>
                <w:rFonts w:ascii="Times New Roman" w:eastAsia="Calibri" w:hAnsi="Times New Roman"/>
                <w:sz w:val="26"/>
                <w:szCs w:val="26"/>
                <w:lang w:val="uk-UA"/>
              </w:rPr>
              <w:t>серпня</w:t>
            </w:r>
            <w:r w:rsidR="00993A4B" w:rsidRPr="00A80101">
              <w:rPr>
                <w:rFonts w:ascii="Times New Roman" w:eastAsia="Calibri" w:hAnsi="Times New Roman"/>
                <w:sz w:val="26"/>
                <w:szCs w:val="26"/>
                <w:lang w:val="ru-RU"/>
              </w:rPr>
              <w:t xml:space="preserve"> 2</w:t>
            </w:r>
            <w:r w:rsidR="00164675">
              <w:rPr>
                <w:rFonts w:ascii="Times New Roman" w:eastAsia="Calibri" w:hAnsi="Times New Roman"/>
                <w:sz w:val="26"/>
                <w:szCs w:val="26"/>
                <w:lang w:val="ru-RU"/>
              </w:rPr>
              <w:t>022</w:t>
            </w:r>
            <w:r w:rsidRPr="00A80101">
              <w:rPr>
                <w:rFonts w:ascii="Times New Roman" w:eastAsia="Calibri" w:hAnsi="Times New Roman"/>
                <w:sz w:val="26"/>
                <w:szCs w:val="26"/>
                <w:lang w:val="ru-RU"/>
              </w:rPr>
              <w:t>р</w:t>
            </w:r>
          </w:p>
          <w:p w:rsidR="001B3377" w:rsidRPr="00FA7040" w:rsidRDefault="001B3377" w:rsidP="00F21B6C">
            <w:pPr>
              <w:tabs>
                <w:tab w:val="left" w:pos="3969"/>
              </w:tabs>
              <w:ind w:right="743"/>
              <w:jc w:val="both"/>
              <w:rPr>
                <w:rFonts w:ascii="Times New Roman" w:eastAsia="Calibri" w:hAnsi="Times New Roman"/>
                <w:sz w:val="26"/>
                <w:szCs w:val="26"/>
              </w:rPr>
            </w:pPr>
            <w:r w:rsidRPr="00FA7040">
              <w:rPr>
                <w:rFonts w:ascii="Times New Roman" w:eastAsia="Calibri" w:hAnsi="Times New Roman"/>
                <w:sz w:val="26"/>
                <w:szCs w:val="26"/>
              </w:rPr>
              <w:t>.</w:t>
            </w:r>
          </w:p>
        </w:tc>
        <w:tc>
          <w:tcPr>
            <w:tcW w:w="4701" w:type="dxa"/>
          </w:tcPr>
          <w:p w:rsidR="001B3377" w:rsidRPr="00164675" w:rsidRDefault="001B3377" w:rsidP="00F21B6C">
            <w:pPr>
              <w:ind w:left="884"/>
              <w:jc w:val="both"/>
              <w:rPr>
                <w:rFonts w:ascii="Times New Roman" w:eastAsia="Calibri" w:hAnsi="Times New Roman"/>
                <w:b/>
                <w:bCs/>
                <w:sz w:val="26"/>
                <w:szCs w:val="26"/>
                <w:lang w:val="ru-RU"/>
              </w:rPr>
            </w:pPr>
            <w:r w:rsidRPr="00164675">
              <w:rPr>
                <w:rFonts w:ascii="Times New Roman" w:eastAsia="Calibri" w:hAnsi="Times New Roman"/>
                <w:b/>
                <w:bCs/>
                <w:sz w:val="26"/>
                <w:szCs w:val="26"/>
                <w:lang w:val="ru-RU"/>
              </w:rPr>
              <w:t>ЗАТВЕРДЖУЮ</w:t>
            </w:r>
          </w:p>
          <w:p w:rsidR="001B3377" w:rsidRDefault="001B3377" w:rsidP="00F21B6C">
            <w:pPr>
              <w:ind w:left="884"/>
              <w:jc w:val="both"/>
              <w:rPr>
                <w:rFonts w:ascii="Times New Roman" w:eastAsia="Calibri" w:hAnsi="Times New Roman"/>
                <w:sz w:val="26"/>
                <w:szCs w:val="26"/>
                <w:lang w:val="ru-RU"/>
              </w:rPr>
            </w:pPr>
            <w:r w:rsidRPr="003124CF">
              <w:rPr>
                <w:rFonts w:ascii="Times New Roman" w:eastAsia="Calibri" w:hAnsi="Times New Roman"/>
                <w:bCs/>
                <w:sz w:val="26"/>
                <w:szCs w:val="26"/>
                <w:lang w:val="ru-RU"/>
              </w:rPr>
              <w:t>Директор</w:t>
            </w:r>
            <w:r w:rsidR="003124CF">
              <w:rPr>
                <w:rFonts w:ascii="Times New Roman" w:eastAsia="Calibri" w:hAnsi="Times New Roman"/>
                <w:bCs/>
                <w:sz w:val="26"/>
                <w:szCs w:val="26"/>
                <w:lang w:val="uk-UA"/>
              </w:rPr>
              <w:t xml:space="preserve"> </w:t>
            </w:r>
            <w:r w:rsidR="00A80101">
              <w:rPr>
                <w:rFonts w:ascii="Times New Roman" w:eastAsia="Calibri" w:hAnsi="Times New Roman"/>
                <w:sz w:val="26"/>
                <w:szCs w:val="26"/>
                <w:lang w:val="ru-RU"/>
              </w:rPr>
              <w:t xml:space="preserve"> </w:t>
            </w:r>
          </w:p>
          <w:p w:rsidR="00164675" w:rsidRPr="00325DA5" w:rsidRDefault="00164675" w:rsidP="00F21B6C">
            <w:pPr>
              <w:ind w:left="884"/>
              <w:jc w:val="both"/>
              <w:rPr>
                <w:rFonts w:ascii="Times New Roman" w:eastAsia="Calibri" w:hAnsi="Times New Roman"/>
                <w:sz w:val="26"/>
                <w:szCs w:val="26"/>
                <w:lang w:val="uk-UA"/>
              </w:rPr>
            </w:pPr>
            <w:r>
              <w:rPr>
                <w:rFonts w:ascii="Times New Roman" w:eastAsia="Calibri" w:hAnsi="Times New Roman"/>
                <w:sz w:val="26"/>
                <w:szCs w:val="26"/>
                <w:lang w:val="ru-RU"/>
              </w:rPr>
              <w:t xml:space="preserve">      </w:t>
            </w:r>
            <w:proofErr w:type="spellStart"/>
            <w:r>
              <w:rPr>
                <w:rFonts w:ascii="Times New Roman" w:eastAsia="Calibri" w:hAnsi="Times New Roman"/>
                <w:sz w:val="26"/>
                <w:szCs w:val="26"/>
                <w:lang w:val="ru-RU"/>
              </w:rPr>
              <w:t>Анатолій</w:t>
            </w:r>
            <w:proofErr w:type="spellEnd"/>
            <w:r>
              <w:rPr>
                <w:rFonts w:ascii="Times New Roman" w:eastAsia="Calibri" w:hAnsi="Times New Roman"/>
                <w:sz w:val="26"/>
                <w:szCs w:val="26"/>
                <w:lang w:val="ru-RU"/>
              </w:rPr>
              <w:t xml:space="preserve"> ЧЕМЕРИС</w:t>
            </w:r>
          </w:p>
          <w:p w:rsidR="001B3377" w:rsidRPr="00910220" w:rsidRDefault="001B3377" w:rsidP="00F21B6C">
            <w:pPr>
              <w:ind w:left="600"/>
              <w:rPr>
                <w:rFonts w:ascii="Times New Roman" w:eastAsia="Calibri" w:hAnsi="Times New Roman"/>
                <w:sz w:val="26"/>
                <w:szCs w:val="26"/>
                <w:lang w:val="ru-RU"/>
              </w:rPr>
            </w:pPr>
            <w:r w:rsidRPr="00910220">
              <w:rPr>
                <w:rFonts w:ascii="Times New Roman" w:eastAsia="Calibri" w:hAnsi="Times New Roman"/>
                <w:sz w:val="26"/>
                <w:szCs w:val="26"/>
                <w:lang w:val="ru-RU"/>
              </w:rPr>
              <w:t>«</w:t>
            </w:r>
            <w:r w:rsidR="00993A4B">
              <w:rPr>
                <w:rFonts w:ascii="Times New Roman" w:eastAsia="Calibri" w:hAnsi="Times New Roman"/>
                <w:sz w:val="26"/>
                <w:szCs w:val="26"/>
                <w:lang w:val="uk-UA"/>
              </w:rPr>
              <w:t>31</w:t>
            </w:r>
            <w:r w:rsidRPr="00910220">
              <w:rPr>
                <w:rFonts w:ascii="Times New Roman" w:eastAsia="Calibri" w:hAnsi="Times New Roman"/>
                <w:sz w:val="26"/>
                <w:szCs w:val="26"/>
                <w:lang w:val="ru-RU"/>
              </w:rPr>
              <w:t xml:space="preserve">» </w:t>
            </w:r>
            <w:r>
              <w:rPr>
                <w:rFonts w:ascii="Times New Roman" w:eastAsia="Calibri" w:hAnsi="Times New Roman"/>
                <w:sz w:val="26"/>
                <w:szCs w:val="26"/>
                <w:lang w:val="uk-UA"/>
              </w:rPr>
              <w:t>серпня</w:t>
            </w:r>
            <w:r w:rsidR="00164675">
              <w:rPr>
                <w:rFonts w:ascii="Times New Roman" w:eastAsia="Calibri" w:hAnsi="Times New Roman"/>
                <w:sz w:val="26"/>
                <w:szCs w:val="26"/>
                <w:lang w:val="ru-RU"/>
              </w:rPr>
              <w:t xml:space="preserve"> 2022</w:t>
            </w:r>
            <w:r w:rsidRPr="00910220">
              <w:rPr>
                <w:rFonts w:ascii="Times New Roman" w:eastAsia="Calibri" w:hAnsi="Times New Roman"/>
                <w:sz w:val="26"/>
                <w:szCs w:val="26"/>
                <w:lang w:val="ru-RU"/>
              </w:rPr>
              <w:t xml:space="preserve"> р.</w:t>
            </w:r>
          </w:p>
        </w:tc>
      </w:tr>
      <w:tr w:rsidR="001B3377" w:rsidRPr="00D90358" w:rsidTr="00F21B6C">
        <w:trPr>
          <w:trHeight w:val="260"/>
        </w:trPr>
        <w:tc>
          <w:tcPr>
            <w:tcW w:w="5096" w:type="dxa"/>
          </w:tcPr>
          <w:p w:rsidR="001B3377" w:rsidRPr="00910220" w:rsidRDefault="001B3377" w:rsidP="00F21B6C">
            <w:pPr>
              <w:jc w:val="both"/>
              <w:rPr>
                <w:rFonts w:ascii="Times New Roman" w:eastAsia="Calibri" w:hAnsi="Times New Roman"/>
                <w:b/>
                <w:bCs/>
                <w:sz w:val="26"/>
                <w:szCs w:val="26"/>
                <w:lang w:val="ru-RU"/>
              </w:rPr>
            </w:pPr>
          </w:p>
        </w:tc>
        <w:tc>
          <w:tcPr>
            <w:tcW w:w="4701" w:type="dxa"/>
          </w:tcPr>
          <w:p w:rsidR="001B3377" w:rsidRPr="00910220" w:rsidRDefault="001B3377" w:rsidP="00F21B6C">
            <w:pPr>
              <w:jc w:val="both"/>
              <w:rPr>
                <w:rFonts w:ascii="Times New Roman" w:eastAsia="Calibri" w:hAnsi="Times New Roman"/>
                <w:b/>
                <w:bCs/>
                <w:sz w:val="26"/>
                <w:szCs w:val="26"/>
                <w:lang w:val="ru-RU"/>
              </w:rPr>
            </w:pPr>
          </w:p>
          <w:p w:rsidR="001B3377" w:rsidRPr="00910220" w:rsidRDefault="001B3377" w:rsidP="00F21B6C">
            <w:pPr>
              <w:jc w:val="both"/>
              <w:rPr>
                <w:rFonts w:ascii="Times New Roman" w:eastAsia="Calibri" w:hAnsi="Times New Roman"/>
                <w:b/>
                <w:bCs/>
                <w:sz w:val="26"/>
                <w:szCs w:val="26"/>
                <w:lang w:val="ru-RU"/>
              </w:rPr>
            </w:pPr>
          </w:p>
          <w:p w:rsidR="001B3377" w:rsidRPr="00910220" w:rsidRDefault="001B3377" w:rsidP="00F21B6C">
            <w:pPr>
              <w:jc w:val="both"/>
              <w:rPr>
                <w:rFonts w:ascii="Times New Roman" w:eastAsia="Calibri" w:hAnsi="Times New Roman"/>
                <w:b/>
                <w:bCs/>
                <w:sz w:val="26"/>
                <w:szCs w:val="26"/>
                <w:lang w:val="ru-RU"/>
              </w:rPr>
            </w:pPr>
          </w:p>
        </w:tc>
      </w:tr>
    </w:tbl>
    <w:p w:rsidR="001B3377" w:rsidRPr="00910220" w:rsidRDefault="001B3377" w:rsidP="001B3377">
      <w:pPr>
        <w:rPr>
          <w:lang w:val="ru-RU"/>
        </w:rPr>
      </w:pPr>
    </w:p>
    <w:p w:rsidR="001B3377" w:rsidRPr="00910220" w:rsidRDefault="001B3377" w:rsidP="001B3377">
      <w:pPr>
        <w:rPr>
          <w:lang w:val="ru-RU"/>
        </w:rPr>
      </w:pPr>
    </w:p>
    <w:p w:rsidR="001B3377" w:rsidRPr="00910220" w:rsidRDefault="001B3377" w:rsidP="001B3377">
      <w:pPr>
        <w:rPr>
          <w:lang w:val="ru-RU"/>
        </w:rPr>
      </w:pPr>
    </w:p>
    <w:p w:rsidR="001B3377" w:rsidRPr="00910220" w:rsidRDefault="001B3377" w:rsidP="001B3377">
      <w:pPr>
        <w:rPr>
          <w:lang w:val="ru-RU"/>
        </w:rPr>
      </w:pPr>
    </w:p>
    <w:p w:rsidR="001B3377" w:rsidRDefault="001B3377" w:rsidP="001B3377">
      <w:pPr>
        <w:rPr>
          <w:lang w:val="uk-UA"/>
        </w:rPr>
      </w:pPr>
    </w:p>
    <w:p w:rsidR="001B3377" w:rsidRDefault="001B3377" w:rsidP="001B3377">
      <w:pPr>
        <w:widowControl/>
        <w:ind w:left="567" w:right="85"/>
        <w:jc w:val="center"/>
        <w:rPr>
          <w:rFonts w:ascii="Times New Roman" w:eastAsia="Calibri" w:hAnsi="Times New Roman" w:cs="Times New Roman"/>
          <w:b/>
          <w:bCs/>
          <w:color w:val="auto"/>
          <w:sz w:val="48"/>
          <w:szCs w:val="48"/>
          <w:lang w:val="uk-UA" w:bidi="ar-SA"/>
        </w:rPr>
      </w:pPr>
      <w:r>
        <w:rPr>
          <w:rFonts w:ascii="Times New Roman" w:eastAsia="Calibri" w:hAnsi="Times New Roman" w:cs="Times New Roman"/>
          <w:b/>
          <w:bCs/>
          <w:color w:val="auto"/>
          <w:sz w:val="48"/>
          <w:szCs w:val="48"/>
          <w:lang w:val="uk-UA" w:bidi="ar-SA"/>
        </w:rPr>
        <w:t xml:space="preserve">Освітня програма </w:t>
      </w:r>
    </w:p>
    <w:p w:rsidR="001B3377" w:rsidRDefault="00A80101" w:rsidP="001B3377">
      <w:pPr>
        <w:widowControl/>
        <w:ind w:left="567" w:right="85"/>
        <w:jc w:val="center"/>
        <w:rPr>
          <w:rFonts w:ascii="Times New Roman" w:eastAsia="Calibri" w:hAnsi="Times New Roman" w:cs="Times New Roman"/>
          <w:b/>
          <w:bCs/>
          <w:color w:val="auto"/>
          <w:sz w:val="48"/>
          <w:szCs w:val="48"/>
          <w:lang w:val="uk-UA" w:bidi="ar-SA"/>
        </w:rPr>
      </w:pPr>
      <w:r>
        <w:rPr>
          <w:rFonts w:ascii="Times New Roman" w:eastAsia="Calibri" w:hAnsi="Times New Roman" w:cs="Times New Roman"/>
          <w:b/>
          <w:bCs/>
          <w:color w:val="auto"/>
          <w:sz w:val="48"/>
          <w:szCs w:val="48"/>
          <w:lang w:val="uk-UA" w:bidi="ar-SA"/>
        </w:rPr>
        <w:t xml:space="preserve"> </w:t>
      </w:r>
    </w:p>
    <w:p w:rsidR="001B3377" w:rsidRDefault="00A80101" w:rsidP="001B3377">
      <w:pPr>
        <w:widowControl/>
        <w:ind w:left="567" w:right="85"/>
        <w:jc w:val="center"/>
        <w:rPr>
          <w:rFonts w:ascii="Times New Roman" w:eastAsia="Calibri" w:hAnsi="Times New Roman" w:cs="Times New Roman"/>
          <w:b/>
          <w:bCs/>
          <w:color w:val="auto"/>
          <w:sz w:val="48"/>
          <w:szCs w:val="48"/>
          <w:lang w:val="uk-UA" w:bidi="ar-SA"/>
        </w:rPr>
      </w:pPr>
      <w:r>
        <w:rPr>
          <w:rFonts w:ascii="Times New Roman" w:eastAsia="Calibri" w:hAnsi="Times New Roman" w:cs="Times New Roman"/>
          <w:b/>
          <w:bCs/>
          <w:color w:val="auto"/>
          <w:sz w:val="48"/>
          <w:szCs w:val="48"/>
          <w:lang w:val="uk-UA" w:bidi="ar-SA"/>
        </w:rPr>
        <w:t xml:space="preserve"> Гімназії</w:t>
      </w:r>
      <w:r w:rsidR="00910220">
        <w:rPr>
          <w:rFonts w:ascii="Times New Roman" w:eastAsia="Calibri" w:hAnsi="Times New Roman" w:cs="Times New Roman"/>
          <w:b/>
          <w:bCs/>
          <w:color w:val="auto"/>
          <w:sz w:val="48"/>
          <w:szCs w:val="48"/>
          <w:lang w:val="uk-UA" w:bidi="ar-SA"/>
        </w:rPr>
        <w:t xml:space="preserve"> </w:t>
      </w:r>
      <w:proofErr w:type="spellStart"/>
      <w:r w:rsidR="001B3377">
        <w:rPr>
          <w:rFonts w:ascii="Times New Roman" w:eastAsia="Calibri" w:hAnsi="Times New Roman" w:cs="Times New Roman"/>
          <w:b/>
          <w:bCs/>
          <w:color w:val="auto"/>
          <w:sz w:val="48"/>
          <w:szCs w:val="48"/>
          <w:lang w:val="uk-UA" w:bidi="ar-SA"/>
        </w:rPr>
        <w:t>с.</w:t>
      </w:r>
      <w:r w:rsidR="00910220">
        <w:rPr>
          <w:rFonts w:ascii="Times New Roman" w:eastAsia="Calibri" w:hAnsi="Times New Roman" w:cs="Times New Roman"/>
          <w:b/>
          <w:bCs/>
          <w:color w:val="auto"/>
          <w:sz w:val="48"/>
          <w:szCs w:val="48"/>
          <w:lang w:val="uk-UA" w:bidi="ar-SA"/>
        </w:rPr>
        <w:t>Заливанщина</w:t>
      </w:r>
      <w:proofErr w:type="spellEnd"/>
      <w:r w:rsidR="00910220">
        <w:rPr>
          <w:rFonts w:ascii="Times New Roman" w:eastAsia="Calibri" w:hAnsi="Times New Roman" w:cs="Times New Roman"/>
          <w:b/>
          <w:bCs/>
          <w:color w:val="auto"/>
          <w:sz w:val="48"/>
          <w:szCs w:val="48"/>
          <w:lang w:val="uk-UA" w:bidi="ar-SA"/>
        </w:rPr>
        <w:t xml:space="preserve"> </w:t>
      </w:r>
    </w:p>
    <w:p w:rsidR="001B3377" w:rsidRDefault="00A80101" w:rsidP="001B3377">
      <w:pPr>
        <w:widowControl/>
        <w:ind w:left="567" w:right="85"/>
        <w:jc w:val="center"/>
        <w:rPr>
          <w:rFonts w:ascii="Times New Roman" w:eastAsia="Calibri" w:hAnsi="Times New Roman" w:cs="Times New Roman"/>
          <w:b/>
          <w:bCs/>
          <w:color w:val="auto"/>
          <w:sz w:val="48"/>
          <w:szCs w:val="48"/>
          <w:lang w:val="uk-UA" w:bidi="ar-SA"/>
        </w:rPr>
      </w:pPr>
      <w:r>
        <w:rPr>
          <w:rFonts w:ascii="Times New Roman" w:eastAsia="Calibri" w:hAnsi="Times New Roman" w:cs="Times New Roman"/>
          <w:b/>
          <w:bCs/>
          <w:color w:val="auto"/>
          <w:sz w:val="48"/>
          <w:szCs w:val="48"/>
          <w:lang w:val="uk-UA" w:bidi="ar-SA"/>
        </w:rPr>
        <w:t xml:space="preserve"> </w:t>
      </w:r>
    </w:p>
    <w:p w:rsidR="001B3377" w:rsidRPr="00910220" w:rsidRDefault="00164675" w:rsidP="001B3377">
      <w:pPr>
        <w:jc w:val="center"/>
        <w:rPr>
          <w:rFonts w:ascii="Times New Roman" w:eastAsia="Calibri" w:hAnsi="Times New Roman"/>
          <w:b/>
          <w:sz w:val="26"/>
          <w:szCs w:val="26"/>
          <w:lang w:val="ru-RU"/>
        </w:rPr>
      </w:pPr>
      <w:r>
        <w:rPr>
          <w:rFonts w:ascii="Times New Roman" w:eastAsia="Calibri" w:hAnsi="Times New Roman"/>
          <w:b/>
          <w:sz w:val="26"/>
          <w:szCs w:val="26"/>
          <w:lang w:val="ru-RU"/>
        </w:rPr>
        <w:t>на 2022/2023</w:t>
      </w:r>
      <w:r w:rsidR="001B3377" w:rsidRPr="00910220">
        <w:rPr>
          <w:rFonts w:ascii="Times New Roman" w:eastAsia="Calibri" w:hAnsi="Times New Roman"/>
          <w:b/>
          <w:sz w:val="26"/>
          <w:szCs w:val="26"/>
          <w:lang w:val="ru-RU"/>
        </w:rPr>
        <w:t xml:space="preserve"> </w:t>
      </w:r>
      <w:proofErr w:type="spellStart"/>
      <w:r w:rsidR="001B3377" w:rsidRPr="00910220">
        <w:rPr>
          <w:rFonts w:ascii="Times New Roman" w:eastAsia="Calibri" w:hAnsi="Times New Roman"/>
          <w:b/>
          <w:sz w:val="26"/>
          <w:szCs w:val="26"/>
          <w:lang w:val="ru-RU"/>
        </w:rPr>
        <w:t>навчальний</w:t>
      </w:r>
      <w:proofErr w:type="spellEnd"/>
      <w:r w:rsidR="008538CE">
        <w:rPr>
          <w:rFonts w:ascii="Times New Roman" w:eastAsia="Calibri" w:hAnsi="Times New Roman"/>
          <w:b/>
          <w:sz w:val="26"/>
          <w:szCs w:val="26"/>
          <w:lang w:val="ru-RU"/>
        </w:rPr>
        <w:t xml:space="preserve">  </w:t>
      </w:r>
      <w:proofErr w:type="spellStart"/>
      <w:proofErr w:type="gramStart"/>
      <w:r w:rsidR="001B3377" w:rsidRPr="00910220">
        <w:rPr>
          <w:rFonts w:ascii="Times New Roman" w:eastAsia="Calibri" w:hAnsi="Times New Roman"/>
          <w:b/>
          <w:sz w:val="26"/>
          <w:szCs w:val="26"/>
          <w:lang w:val="ru-RU"/>
        </w:rPr>
        <w:t>р</w:t>
      </w:r>
      <w:proofErr w:type="gramEnd"/>
      <w:r w:rsidR="001B3377" w:rsidRPr="00910220">
        <w:rPr>
          <w:rFonts w:ascii="Times New Roman" w:eastAsia="Calibri" w:hAnsi="Times New Roman"/>
          <w:b/>
          <w:sz w:val="26"/>
          <w:szCs w:val="26"/>
          <w:lang w:val="ru-RU"/>
        </w:rPr>
        <w:t>ік</w:t>
      </w:r>
      <w:proofErr w:type="spellEnd"/>
    </w:p>
    <w:p w:rsidR="001B3377" w:rsidRPr="00910220" w:rsidRDefault="001B3377" w:rsidP="001B3377">
      <w:pPr>
        <w:jc w:val="center"/>
        <w:rPr>
          <w:rFonts w:ascii="Times New Roman" w:eastAsia="Calibri" w:hAnsi="Times New Roman"/>
          <w:b/>
          <w:bCs/>
          <w:sz w:val="26"/>
          <w:szCs w:val="26"/>
          <w:lang w:val="ru-RU"/>
        </w:rPr>
      </w:pPr>
      <w:r w:rsidRPr="00910220">
        <w:rPr>
          <w:rFonts w:ascii="Times New Roman" w:eastAsia="Calibri" w:hAnsi="Times New Roman"/>
          <w:b/>
          <w:bCs/>
          <w:sz w:val="26"/>
          <w:szCs w:val="26"/>
          <w:lang w:val="ru-RU"/>
        </w:rPr>
        <w:t>(</w:t>
      </w:r>
      <w:proofErr w:type="spellStart"/>
      <w:r w:rsidRPr="00910220">
        <w:rPr>
          <w:rFonts w:ascii="Times New Roman" w:eastAsia="Calibri" w:hAnsi="Times New Roman"/>
          <w:b/>
          <w:bCs/>
          <w:sz w:val="26"/>
          <w:szCs w:val="26"/>
          <w:lang w:val="ru-RU"/>
        </w:rPr>
        <w:t>базова</w:t>
      </w:r>
      <w:proofErr w:type="spellEnd"/>
      <w:r w:rsidR="003124CF">
        <w:rPr>
          <w:rFonts w:ascii="Times New Roman" w:eastAsia="Calibri" w:hAnsi="Times New Roman"/>
          <w:b/>
          <w:bCs/>
          <w:sz w:val="26"/>
          <w:szCs w:val="26"/>
          <w:lang w:val="uk-UA"/>
        </w:rPr>
        <w:t xml:space="preserve"> </w:t>
      </w:r>
      <w:proofErr w:type="spellStart"/>
      <w:r w:rsidRPr="00910220">
        <w:rPr>
          <w:rFonts w:ascii="Times New Roman" w:eastAsia="Calibri" w:hAnsi="Times New Roman"/>
          <w:b/>
          <w:bCs/>
          <w:sz w:val="26"/>
          <w:szCs w:val="26"/>
          <w:lang w:val="ru-RU"/>
        </w:rPr>
        <w:t>середня</w:t>
      </w:r>
      <w:proofErr w:type="spellEnd"/>
      <w:r w:rsidR="00910220">
        <w:rPr>
          <w:rFonts w:ascii="Times New Roman" w:eastAsia="Calibri" w:hAnsi="Times New Roman"/>
          <w:b/>
          <w:bCs/>
          <w:sz w:val="26"/>
          <w:szCs w:val="26"/>
          <w:lang w:val="ru-RU"/>
        </w:rPr>
        <w:t xml:space="preserve"> </w:t>
      </w:r>
      <w:proofErr w:type="spellStart"/>
      <w:r w:rsidR="00164675">
        <w:rPr>
          <w:rFonts w:ascii="Times New Roman" w:eastAsia="Calibri" w:hAnsi="Times New Roman"/>
          <w:b/>
          <w:bCs/>
          <w:sz w:val="26"/>
          <w:szCs w:val="26"/>
          <w:lang w:val="ru-RU"/>
        </w:rPr>
        <w:t>освіта</w:t>
      </w:r>
      <w:proofErr w:type="spellEnd"/>
      <w:r w:rsidR="00164675">
        <w:rPr>
          <w:rFonts w:ascii="Times New Roman" w:eastAsia="Calibri" w:hAnsi="Times New Roman"/>
          <w:b/>
          <w:bCs/>
          <w:sz w:val="26"/>
          <w:szCs w:val="26"/>
          <w:lang w:val="ru-RU"/>
        </w:rPr>
        <w:t xml:space="preserve"> 6</w:t>
      </w:r>
      <w:r w:rsidRPr="00910220">
        <w:rPr>
          <w:rFonts w:ascii="Times New Roman" w:eastAsia="Calibri" w:hAnsi="Times New Roman"/>
          <w:b/>
          <w:bCs/>
          <w:sz w:val="26"/>
          <w:szCs w:val="26"/>
          <w:lang w:val="ru-RU"/>
        </w:rPr>
        <w:t xml:space="preserve">-9 </w:t>
      </w:r>
      <w:proofErr w:type="spellStart"/>
      <w:r w:rsidRPr="00910220">
        <w:rPr>
          <w:rFonts w:ascii="Times New Roman" w:eastAsia="Calibri" w:hAnsi="Times New Roman"/>
          <w:b/>
          <w:bCs/>
          <w:sz w:val="26"/>
          <w:szCs w:val="26"/>
          <w:lang w:val="ru-RU"/>
        </w:rPr>
        <w:t>класи</w:t>
      </w:r>
      <w:proofErr w:type="spellEnd"/>
      <w:r w:rsidRPr="00910220">
        <w:rPr>
          <w:rFonts w:ascii="Times New Roman" w:eastAsia="Calibri" w:hAnsi="Times New Roman"/>
          <w:b/>
          <w:bCs/>
          <w:sz w:val="26"/>
          <w:szCs w:val="26"/>
          <w:lang w:val="ru-RU"/>
        </w:rPr>
        <w:t>)</w:t>
      </w:r>
    </w:p>
    <w:p w:rsidR="001B3377" w:rsidRDefault="001B3377" w:rsidP="001B3377">
      <w:pPr>
        <w:widowControl/>
        <w:ind w:left="567" w:right="85"/>
        <w:jc w:val="center"/>
        <w:rPr>
          <w:rFonts w:ascii="Times New Roman" w:eastAsia="Calibri" w:hAnsi="Times New Roman" w:cs="Times New Roman"/>
          <w:b/>
          <w:bCs/>
          <w:color w:val="auto"/>
          <w:sz w:val="48"/>
          <w:szCs w:val="48"/>
          <w:lang w:val="uk-UA" w:bidi="ar-S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E160DA" w:rsidRDefault="00E160DA">
      <w:pPr>
        <w:rPr>
          <w:lang w:val="ru-RU"/>
        </w:rPr>
      </w:pPr>
    </w:p>
    <w:p w:rsidR="00A80101" w:rsidRDefault="00A80101">
      <w:pPr>
        <w:rPr>
          <w:lang w:val="ru-RU"/>
        </w:rPr>
      </w:pPr>
    </w:p>
    <w:p w:rsidR="00A80101" w:rsidRDefault="00A80101">
      <w:pPr>
        <w:rPr>
          <w:lang w:val="ru-RU"/>
        </w:rPr>
      </w:pPr>
    </w:p>
    <w:p w:rsidR="00A80101" w:rsidRDefault="00A80101">
      <w:pPr>
        <w:rPr>
          <w:lang w:val="ru-RU"/>
        </w:rPr>
      </w:pPr>
    </w:p>
    <w:p w:rsidR="001B3377" w:rsidRDefault="00D90358">
      <w:pPr>
        <w:rPr>
          <w:lang w:val="ru-RU"/>
        </w:rPr>
      </w:pPr>
      <w:r>
        <w:rPr>
          <w:lang w:val="ru-RU"/>
        </w:rPr>
        <w:t xml:space="preserve"> </w:t>
      </w:r>
    </w:p>
    <w:p w:rsidR="00D90358" w:rsidRPr="00910220" w:rsidRDefault="00D90358">
      <w:pPr>
        <w:rPr>
          <w:lang w:val="ru-RU"/>
        </w:rPr>
      </w:pPr>
    </w:p>
    <w:p w:rsidR="001B3377" w:rsidRDefault="001B3377" w:rsidP="001B3377">
      <w:pPr>
        <w:widowControl/>
        <w:ind w:right="85"/>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bCs/>
          <w:color w:val="auto"/>
          <w:sz w:val="28"/>
          <w:szCs w:val="28"/>
          <w:lang w:val="uk-UA" w:bidi="ar-SA"/>
        </w:rPr>
        <w:lastRenderedPageBreak/>
        <w:t xml:space="preserve">Загальні положення  освітньої програми </w:t>
      </w:r>
      <w:r>
        <w:rPr>
          <w:rFonts w:ascii="Times New Roman" w:eastAsia="Calibri" w:hAnsi="Times New Roman" w:cs="Times New Roman"/>
          <w:b/>
          <w:bCs/>
          <w:color w:val="auto"/>
          <w:sz w:val="28"/>
          <w:szCs w:val="28"/>
          <w:lang w:val="uk-UA" w:bidi="ar-SA"/>
        </w:rPr>
        <w:br/>
      </w:r>
      <w:r w:rsidR="00A80101">
        <w:rPr>
          <w:rFonts w:ascii="Times New Roman" w:eastAsia="Calibri" w:hAnsi="Times New Roman" w:cs="Times New Roman"/>
          <w:b/>
          <w:bCs/>
          <w:color w:val="auto"/>
          <w:sz w:val="28"/>
          <w:szCs w:val="28"/>
          <w:lang w:val="uk-UA" w:bidi="ar-SA"/>
        </w:rPr>
        <w:t xml:space="preserve"> гімназії</w:t>
      </w:r>
      <w:r w:rsidR="00910220">
        <w:rPr>
          <w:rFonts w:ascii="Times New Roman" w:eastAsia="Calibri" w:hAnsi="Times New Roman" w:cs="Times New Roman"/>
          <w:b/>
          <w:bCs/>
          <w:color w:val="auto"/>
          <w:sz w:val="28"/>
          <w:szCs w:val="28"/>
          <w:lang w:val="uk-UA" w:bidi="ar-SA"/>
        </w:rPr>
        <w:t xml:space="preserve">  с. </w:t>
      </w:r>
      <w:proofErr w:type="spellStart"/>
      <w:r w:rsidR="00910220">
        <w:rPr>
          <w:rFonts w:ascii="Times New Roman" w:eastAsia="Calibri" w:hAnsi="Times New Roman" w:cs="Times New Roman"/>
          <w:b/>
          <w:bCs/>
          <w:color w:val="auto"/>
          <w:sz w:val="28"/>
          <w:szCs w:val="28"/>
          <w:lang w:val="uk-UA" w:bidi="ar-SA"/>
        </w:rPr>
        <w:t>Заливанщини</w:t>
      </w:r>
      <w:proofErr w:type="spellEnd"/>
      <w:r w:rsidR="00910220">
        <w:rPr>
          <w:rFonts w:ascii="Times New Roman" w:eastAsia="Calibri" w:hAnsi="Times New Roman" w:cs="Times New Roman"/>
          <w:b/>
          <w:bCs/>
          <w:color w:val="auto"/>
          <w:sz w:val="28"/>
          <w:szCs w:val="28"/>
          <w:lang w:val="uk-UA" w:bidi="ar-SA"/>
        </w:rPr>
        <w:t xml:space="preserve"> </w:t>
      </w:r>
      <w:r>
        <w:rPr>
          <w:rFonts w:ascii="Times New Roman" w:eastAsia="Calibri" w:hAnsi="Times New Roman" w:cs="Times New Roman"/>
          <w:b/>
          <w:bCs/>
          <w:color w:val="auto"/>
          <w:sz w:val="28"/>
          <w:szCs w:val="28"/>
          <w:lang w:val="uk-UA" w:bidi="ar-SA"/>
        </w:rPr>
        <w:t xml:space="preserve"> </w:t>
      </w:r>
      <w:r w:rsidR="00A80101">
        <w:rPr>
          <w:rFonts w:ascii="Times New Roman" w:eastAsia="Calibri" w:hAnsi="Times New Roman" w:cs="Times New Roman"/>
          <w:b/>
          <w:color w:val="auto"/>
          <w:sz w:val="28"/>
          <w:szCs w:val="28"/>
          <w:lang w:val="uk-UA" w:bidi="ar-SA"/>
        </w:rPr>
        <w:t xml:space="preserve"> </w:t>
      </w:r>
    </w:p>
    <w:p w:rsidR="001B3377" w:rsidRDefault="001B3377" w:rsidP="001B3377">
      <w:pPr>
        <w:widowControl/>
        <w:jc w:val="both"/>
        <w:rPr>
          <w:rFonts w:ascii="Times New Roman" w:eastAsia="Calibri" w:hAnsi="Times New Roman" w:cs="Times New Roman"/>
          <w:b/>
          <w:color w:val="auto"/>
          <w:sz w:val="28"/>
          <w:szCs w:val="28"/>
          <w:lang w:val="uk-UA" w:bidi="ar-SA"/>
        </w:rPr>
      </w:pPr>
    </w:p>
    <w:p w:rsidR="001B3377" w:rsidRPr="00EF3CB8"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 xml:space="preserve">Освітня програма </w:t>
      </w:r>
      <w:r w:rsidR="00910220">
        <w:rPr>
          <w:rFonts w:ascii="Times New Roman" w:eastAsia="Calibri" w:hAnsi="Times New Roman" w:cs="Times New Roman"/>
          <w:color w:val="auto"/>
          <w:sz w:val="26"/>
          <w:szCs w:val="26"/>
          <w:lang w:val="uk-UA" w:bidi="ar-SA"/>
        </w:rPr>
        <w:t xml:space="preserve"> </w:t>
      </w:r>
      <w:r w:rsidR="00A80101">
        <w:rPr>
          <w:rFonts w:ascii="Times New Roman" w:eastAsia="Calibri" w:hAnsi="Times New Roman" w:cs="Times New Roman"/>
          <w:bCs/>
          <w:color w:val="auto"/>
          <w:sz w:val="28"/>
          <w:szCs w:val="28"/>
          <w:lang w:val="uk-UA" w:bidi="ar-SA"/>
        </w:rPr>
        <w:t xml:space="preserve"> гімназії</w:t>
      </w:r>
      <w:r w:rsidR="00910220" w:rsidRPr="00910220">
        <w:rPr>
          <w:rFonts w:ascii="Times New Roman" w:eastAsia="Calibri" w:hAnsi="Times New Roman" w:cs="Times New Roman"/>
          <w:bCs/>
          <w:color w:val="auto"/>
          <w:sz w:val="28"/>
          <w:szCs w:val="28"/>
          <w:lang w:val="uk-UA" w:bidi="ar-SA"/>
        </w:rPr>
        <w:t xml:space="preserve">  с. </w:t>
      </w:r>
      <w:proofErr w:type="spellStart"/>
      <w:r w:rsidR="00A80101">
        <w:rPr>
          <w:rFonts w:ascii="Times New Roman" w:eastAsia="Calibri" w:hAnsi="Times New Roman" w:cs="Times New Roman"/>
          <w:bCs/>
          <w:color w:val="auto"/>
          <w:sz w:val="28"/>
          <w:szCs w:val="28"/>
          <w:lang w:val="uk-UA" w:bidi="ar-SA"/>
        </w:rPr>
        <w:t>Заливанщина</w:t>
      </w:r>
      <w:proofErr w:type="spellEnd"/>
      <w:r w:rsidR="00910220" w:rsidRPr="00910220">
        <w:rPr>
          <w:rFonts w:ascii="Times New Roman" w:eastAsia="Calibri" w:hAnsi="Times New Roman" w:cs="Times New Roman"/>
          <w:bCs/>
          <w:color w:val="auto"/>
          <w:sz w:val="28"/>
          <w:szCs w:val="28"/>
          <w:lang w:val="uk-UA" w:bidi="ar-SA"/>
        </w:rPr>
        <w:t xml:space="preserve">  </w:t>
      </w:r>
      <w:r w:rsidR="00A80101">
        <w:rPr>
          <w:rFonts w:ascii="Times New Roman" w:eastAsia="Calibri" w:hAnsi="Times New Roman" w:cs="Times New Roman"/>
          <w:color w:val="auto"/>
          <w:sz w:val="28"/>
          <w:szCs w:val="28"/>
          <w:lang w:val="uk-UA" w:bidi="ar-SA"/>
        </w:rPr>
        <w:t xml:space="preserve"> </w:t>
      </w:r>
      <w:r w:rsidR="00910220" w:rsidRPr="00910220">
        <w:rPr>
          <w:rFonts w:ascii="Times New Roman" w:eastAsia="Calibri" w:hAnsi="Times New Roman" w:cs="Times New Roman"/>
          <w:bCs/>
          <w:color w:val="auto"/>
          <w:sz w:val="28"/>
          <w:szCs w:val="28"/>
          <w:lang w:val="uk-UA" w:bidi="ar-SA"/>
        </w:rPr>
        <w:t xml:space="preserve"> </w:t>
      </w:r>
      <w:r w:rsidR="00A80101">
        <w:rPr>
          <w:rFonts w:ascii="Times New Roman" w:eastAsia="Calibri" w:hAnsi="Times New Roman" w:cs="Times New Roman"/>
          <w:bCs/>
          <w:color w:val="auto"/>
          <w:sz w:val="28"/>
          <w:szCs w:val="28"/>
          <w:lang w:val="uk-UA" w:bidi="ar-SA"/>
        </w:rPr>
        <w:t xml:space="preserve"> </w:t>
      </w:r>
      <w:r w:rsidRPr="00EF3CB8">
        <w:rPr>
          <w:rFonts w:ascii="Times New Roman" w:eastAsia="Calibri" w:hAnsi="Times New Roman" w:cs="Times New Roman"/>
          <w:color w:val="auto"/>
          <w:sz w:val="26"/>
          <w:szCs w:val="26"/>
          <w:lang w:val="uk-UA" w:bidi="ar-SA"/>
        </w:rPr>
        <w:t xml:space="preserve">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1B3377" w:rsidRPr="00EF3CB8"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Освітня програма базової середньої освіта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w:t>
      </w:r>
      <w:r w:rsidR="00130EDD">
        <w:rPr>
          <w:rFonts w:ascii="Times New Roman" w:eastAsia="Calibri" w:hAnsi="Times New Roman" w:cs="Times New Roman"/>
          <w:color w:val="auto"/>
          <w:sz w:val="26"/>
          <w:szCs w:val="26"/>
          <w:lang w:val="uk-UA" w:bidi="ar-SA"/>
        </w:rPr>
        <w:t xml:space="preserve"> – Державний стандарт), наказ</w:t>
      </w:r>
      <w:r w:rsidRPr="00EF3CB8">
        <w:rPr>
          <w:rFonts w:ascii="Times New Roman" w:eastAsia="Calibri" w:hAnsi="Times New Roman" w:cs="Times New Roman"/>
          <w:color w:val="auto"/>
          <w:sz w:val="26"/>
          <w:szCs w:val="26"/>
          <w:lang w:val="uk-UA" w:bidi="ar-SA"/>
        </w:rPr>
        <w:t xml:space="preserve"> МОН України № 405 від 20.04.2018 року</w:t>
      </w:r>
      <w:r>
        <w:rPr>
          <w:rFonts w:ascii="Times New Roman" w:eastAsia="Calibri" w:hAnsi="Times New Roman" w:cs="Times New Roman"/>
          <w:color w:val="auto"/>
          <w:sz w:val="26"/>
          <w:szCs w:val="26"/>
          <w:lang w:val="uk-UA" w:bidi="ar-SA"/>
        </w:rPr>
        <w:t xml:space="preserve"> «Про затвердження типової освітньої програми закладів загальної середньої освіти ІІ ступеня»</w:t>
      </w:r>
    </w:p>
    <w:p w:rsidR="001B3377" w:rsidRPr="00EF3CB8"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 xml:space="preserve">Освітня програма визначає: </w:t>
      </w:r>
    </w:p>
    <w:p w:rsidR="001B3377" w:rsidRPr="00EF3CB8" w:rsidRDefault="001B3377" w:rsidP="001B3377">
      <w:pPr>
        <w:widowControl/>
        <w:tabs>
          <w:tab w:val="left" w:pos="993"/>
        </w:tabs>
        <w:jc w:val="both"/>
        <w:rPr>
          <w:rFonts w:ascii="Times New Roman" w:eastAsia="Calibri" w:hAnsi="Times New Roman" w:cs="Times New Roman"/>
          <w:color w:val="auto"/>
          <w:sz w:val="26"/>
          <w:szCs w:val="26"/>
          <w:lang w:val="uk-UA" w:bidi="ar-SA"/>
        </w:rPr>
      </w:pPr>
      <w:r w:rsidRPr="00EF3CB8">
        <w:rPr>
          <w:rFonts w:ascii="Times New Roman" w:eastAsia="Calibri" w:hAnsi="Times New Roman" w:cs="Times New Roman"/>
          <w:color w:val="auto"/>
          <w:sz w:val="26"/>
          <w:szCs w:val="26"/>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w:t>
      </w:r>
      <w:r w:rsidR="00B02E07">
        <w:rPr>
          <w:rFonts w:ascii="Times New Roman" w:eastAsia="Calibri" w:hAnsi="Times New Roman" w:cs="Times New Roman"/>
          <w:color w:val="auto"/>
          <w:sz w:val="26"/>
          <w:szCs w:val="26"/>
          <w:lang w:val="uk-UA" w:bidi="ar-SA"/>
        </w:rPr>
        <w:t>ах навчальних планів (таблиці 1)</w:t>
      </w:r>
    </w:p>
    <w:p w:rsidR="001B3377" w:rsidRPr="00EF3CB8" w:rsidRDefault="001B3377" w:rsidP="001B3377">
      <w:pPr>
        <w:widowControl/>
        <w:tabs>
          <w:tab w:val="left" w:pos="993"/>
        </w:tabs>
        <w:jc w:val="both"/>
        <w:rPr>
          <w:rFonts w:ascii="Times New Roman" w:eastAsia="Calibri" w:hAnsi="Times New Roman" w:cs="Times New Roman"/>
          <w:color w:val="auto"/>
          <w:sz w:val="26"/>
          <w:szCs w:val="26"/>
          <w:lang w:val="uk-UA" w:bidi="ar-SA"/>
        </w:rPr>
      </w:pPr>
      <w:r w:rsidRPr="00EF3CB8">
        <w:rPr>
          <w:rFonts w:ascii="Times New Roman" w:eastAsia="Calibri" w:hAnsi="Times New Roman" w:cs="Times New Roman"/>
          <w:color w:val="auto"/>
          <w:sz w:val="26"/>
          <w:szCs w:val="26"/>
          <w:lang w:val="uk-UA" w:bidi="ar-SA"/>
        </w:rPr>
        <w:t xml:space="preserve">очікувані результати навчання учнів подані в рамках навчальних програм, перелік яких наведено в </w:t>
      </w:r>
      <w:r w:rsidR="00B02E07">
        <w:rPr>
          <w:rFonts w:ascii="Times New Roman" w:eastAsia="Calibri" w:hAnsi="Times New Roman" w:cs="Times New Roman"/>
          <w:color w:val="auto"/>
          <w:sz w:val="26"/>
          <w:szCs w:val="26"/>
          <w:lang w:val="uk-UA" w:bidi="ar-SA"/>
        </w:rPr>
        <w:t>(</w:t>
      </w:r>
      <w:r w:rsidRPr="00EF3CB8">
        <w:rPr>
          <w:rFonts w:ascii="Times New Roman" w:eastAsia="Calibri" w:hAnsi="Times New Roman" w:cs="Times New Roman"/>
          <w:color w:val="auto"/>
          <w:sz w:val="26"/>
          <w:szCs w:val="26"/>
          <w:lang w:val="uk-UA" w:bidi="ar-SA"/>
        </w:rPr>
        <w:t>таблиці</w:t>
      </w:r>
      <w:r w:rsidR="00B02E07">
        <w:rPr>
          <w:rFonts w:ascii="Times New Roman" w:eastAsia="Calibri" w:hAnsi="Times New Roman" w:cs="Times New Roman"/>
          <w:color w:val="auto"/>
          <w:sz w:val="26"/>
          <w:szCs w:val="26"/>
          <w:lang w:val="uk-UA" w:bidi="ar-SA"/>
        </w:rPr>
        <w:t xml:space="preserve"> 2)</w:t>
      </w:r>
      <w:r w:rsidRPr="00EF3CB8">
        <w:rPr>
          <w:rFonts w:ascii="Times New Roman" w:eastAsia="Calibri" w:hAnsi="Times New Roman" w:cs="Times New Roman"/>
          <w:color w:val="auto"/>
          <w:sz w:val="26"/>
          <w:szCs w:val="26"/>
          <w:lang w:val="uk-UA" w:bidi="ar-S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1B3377" w:rsidRPr="00EF3CB8" w:rsidRDefault="001B3377" w:rsidP="001B3377">
      <w:pPr>
        <w:widowControl/>
        <w:tabs>
          <w:tab w:val="left" w:pos="993"/>
        </w:tabs>
        <w:jc w:val="both"/>
        <w:rPr>
          <w:rFonts w:ascii="Times New Roman" w:eastAsia="Calibri" w:hAnsi="Times New Roman" w:cs="Times New Roman"/>
          <w:color w:val="auto"/>
          <w:sz w:val="26"/>
          <w:szCs w:val="26"/>
          <w:lang w:val="uk-UA" w:bidi="ar-SA"/>
        </w:rPr>
      </w:pPr>
      <w:r w:rsidRPr="00EF3CB8">
        <w:rPr>
          <w:rFonts w:ascii="Times New Roman" w:eastAsia="Calibri" w:hAnsi="Times New Roman" w:cs="Times New Roman"/>
          <w:color w:val="auto"/>
          <w:sz w:val="26"/>
          <w:szCs w:val="26"/>
          <w:lang w:val="uk-UA" w:bidi="ar-SA"/>
        </w:rPr>
        <w:t>рекомендовані форми організації освітнього процесу та інструменти системи внутрішнього забезпечення якості освіти;</w:t>
      </w:r>
    </w:p>
    <w:p w:rsidR="001B3377" w:rsidRPr="00EF3CB8" w:rsidRDefault="001B3377" w:rsidP="001B3377">
      <w:pPr>
        <w:widowControl/>
        <w:tabs>
          <w:tab w:val="left" w:pos="993"/>
        </w:tabs>
        <w:jc w:val="both"/>
        <w:rPr>
          <w:rFonts w:ascii="Times New Roman" w:eastAsia="Calibri" w:hAnsi="Times New Roman" w:cs="Times New Roman"/>
          <w:color w:val="auto"/>
          <w:sz w:val="26"/>
          <w:szCs w:val="26"/>
          <w:lang w:val="uk-UA" w:bidi="ar-SA"/>
        </w:rPr>
      </w:pPr>
      <w:r w:rsidRPr="00EF3CB8">
        <w:rPr>
          <w:rFonts w:ascii="Times New Roman" w:eastAsia="Calibri" w:hAnsi="Times New Roman" w:cs="Times New Roman"/>
          <w:color w:val="auto"/>
          <w:sz w:val="26"/>
          <w:szCs w:val="26"/>
          <w:lang w:val="uk-UA" w:bidi="ar-SA"/>
        </w:rPr>
        <w:t xml:space="preserve">вимоги до осіб, які можуть розпочати навчання за цією </w:t>
      </w:r>
      <w:r w:rsidR="00B02E07">
        <w:rPr>
          <w:rFonts w:ascii="Times New Roman" w:eastAsia="Calibri" w:hAnsi="Times New Roman" w:cs="Times New Roman"/>
          <w:color w:val="auto"/>
          <w:sz w:val="26"/>
          <w:szCs w:val="26"/>
          <w:lang w:val="uk-UA" w:bidi="ar-SA"/>
        </w:rPr>
        <w:t xml:space="preserve"> </w:t>
      </w:r>
      <w:r w:rsidRPr="00EF3CB8">
        <w:rPr>
          <w:rFonts w:ascii="Times New Roman" w:eastAsia="Calibri" w:hAnsi="Times New Roman" w:cs="Times New Roman"/>
          <w:color w:val="auto"/>
          <w:sz w:val="26"/>
          <w:szCs w:val="26"/>
          <w:lang w:val="uk-UA" w:bidi="ar-SA"/>
        </w:rPr>
        <w:t xml:space="preserve">освітньою програмою. </w:t>
      </w:r>
    </w:p>
    <w:p w:rsidR="001B3377" w:rsidRPr="00EF3CB8"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i/>
          <w:color w:val="auto"/>
          <w:sz w:val="26"/>
          <w:szCs w:val="26"/>
          <w:lang w:val="uk-UA" w:bidi="ar-SA"/>
        </w:rPr>
        <w:tab/>
      </w:r>
      <w:r w:rsidRPr="00EF3CB8">
        <w:rPr>
          <w:rFonts w:ascii="Times New Roman" w:eastAsia="Calibri" w:hAnsi="Times New Roman" w:cs="Times New Roman"/>
          <w:i/>
          <w:color w:val="auto"/>
          <w:sz w:val="26"/>
          <w:szCs w:val="26"/>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EF3CB8">
        <w:rPr>
          <w:rFonts w:ascii="Times New Roman" w:eastAsia="Calibri" w:hAnsi="Times New Roman" w:cs="Times New Roman"/>
          <w:color w:val="auto"/>
          <w:sz w:val="26"/>
          <w:szCs w:val="26"/>
          <w:lang w:val="uk-UA" w:bidi="ar-SA"/>
        </w:rPr>
        <w:t>.</w:t>
      </w:r>
    </w:p>
    <w:p w:rsidR="001B3377" w:rsidRPr="00EF3CB8"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 xml:space="preserve">Загальний обсяг навчального навантаження для учнів </w:t>
      </w:r>
      <w:r w:rsidR="00164675">
        <w:rPr>
          <w:rFonts w:ascii="Times New Roman" w:eastAsia="Calibri" w:hAnsi="Times New Roman" w:cs="Times New Roman"/>
          <w:color w:val="auto"/>
          <w:sz w:val="26"/>
          <w:szCs w:val="26"/>
          <w:lang w:val="uk-UA" w:bidi="ar-SA"/>
        </w:rPr>
        <w:t xml:space="preserve"> 6</w:t>
      </w:r>
      <w:r w:rsidRPr="00EF3CB8">
        <w:rPr>
          <w:rFonts w:ascii="Times New Roman" w:eastAsia="Calibri" w:hAnsi="Times New Roman" w:cs="Times New Roman"/>
          <w:color w:val="auto"/>
          <w:sz w:val="26"/>
          <w:szCs w:val="26"/>
          <w:lang w:val="uk-UA" w:bidi="ar-SA"/>
        </w:rPr>
        <w:t>-9-х класів закладів загальної середньої освіти складає 5845 годин/навчал</w:t>
      </w:r>
      <w:r w:rsidR="00164675">
        <w:rPr>
          <w:rFonts w:ascii="Times New Roman" w:eastAsia="Calibri" w:hAnsi="Times New Roman" w:cs="Times New Roman"/>
          <w:color w:val="auto"/>
          <w:sz w:val="26"/>
          <w:szCs w:val="26"/>
          <w:lang w:val="uk-UA" w:bidi="ar-SA"/>
        </w:rPr>
        <w:t xml:space="preserve">ьний рік: </w:t>
      </w:r>
      <w:r w:rsidRPr="00EF3CB8">
        <w:rPr>
          <w:rFonts w:ascii="Times New Roman" w:eastAsia="Calibri" w:hAnsi="Times New Roman" w:cs="Times New Roman"/>
          <w:color w:val="auto"/>
          <w:sz w:val="26"/>
          <w:szCs w:val="26"/>
          <w:lang w:val="uk-UA" w:bidi="ar-SA"/>
        </w:rPr>
        <w:t xml:space="preserve">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w:t>
      </w:r>
      <w:r w:rsidRPr="00EF3CB8">
        <w:rPr>
          <w:rFonts w:ascii="Times New Roman" w:eastAsia="Calibri" w:hAnsi="Times New Roman" w:cs="Times New Roman"/>
          <w:sz w:val="26"/>
          <w:szCs w:val="26"/>
          <w:lang w:val="uk-UA" w:bidi="ar-SA"/>
        </w:rPr>
        <w:t xml:space="preserve">окреслено у </w:t>
      </w:r>
      <w:r w:rsidRPr="00EF3CB8">
        <w:rPr>
          <w:rFonts w:ascii="Times New Roman" w:eastAsia="Calibri" w:hAnsi="Times New Roman" w:cs="Times New Roman"/>
          <w:color w:val="auto"/>
          <w:sz w:val="26"/>
          <w:szCs w:val="26"/>
          <w:lang w:val="uk-UA" w:bidi="ar-SA"/>
        </w:rPr>
        <w:t>навчальних планах закладів загальної середньої освіти ІІ ступеня (далі –навчальний план).</w:t>
      </w:r>
    </w:p>
    <w:p w:rsidR="001B3377" w:rsidRPr="00EF3CB8" w:rsidRDefault="001B3377" w:rsidP="001B3377">
      <w:pPr>
        <w:widowControl/>
        <w:jc w:val="both"/>
        <w:rPr>
          <w:rFonts w:ascii="Calibri" w:eastAsia="Calibri" w:hAnsi="Calibri"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 xml:space="preserve">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1B3377" w:rsidRPr="002C3018" w:rsidRDefault="001B3377" w:rsidP="001B3377">
      <w:pPr>
        <w:widowControl/>
        <w:ind w:right="85"/>
        <w:jc w:val="both"/>
        <w:rPr>
          <w:rFonts w:ascii="Calibri" w:eastAsia="Calibri" w:hAnsi="Calibri" w:cs="Times New Roman"/>
          <w:color w:val="auto"/>
          <w:sz w:val="26"/>
          <w:szCs w:val="26"/>
          <w:lang w:val="uk-UA" w:bidi="ar-SA"/>
        </w:rPr>
      </w:pPr>
      <w:r w:rsidRPr="00EF3CB8">
        <w:rPr>
          <w:rFonts w:ascii="Times New Roman" w:eastAsia="Calibri" w:hAnsi="Times New Roman" w:cs="Times New Roman"/>
          <w:b/>
          <w:color w:val="auto"/>
          <w:sz w:val="26"/>
          <w:szCs w:val="26"/>
          <w:lang w:val="uk-UA" w:bidi="ar-SA"/>
        </w:rPr>
        <w:t>Варіативна складова</w:t>
      </w:r>
      <w:r w:rsidR="00F21B6C">
        <w:rPr>
          <w:rFonts w:ascii="Times New Roman" w:eastAsia="Calibri" w:hAnsi="Times New Roman" w:cs="Times New Roman"/>
          <w:b/>
          <w:color w:val="auto"/>
          <w:sz w:val="26"/>
          <w:szCs w:val="26"/>
          <w:lang w:val="uk-UA" w:bidi="ar-SA"/>
        </w:rPr>
        <w:t xml:space="preserve"> </w:t>
      </w:r>
      <w:r w:rsidRPr="00EF3CB8">
        <w:rPr>
          <w:rFonts w:ascii="Times New Roman" w:eastAsia="Calibri" w:hAnsi="Times New Roman" w:cs="Times New Roman"/>
          <w:b/>
          <w:color w:val="auto"/>
          <w:sz w:val="26"/>
          <w:szCs w:val="26"/>
          <w:lang w:val="uk-UA" w:bidi="ar-SA"/>
        </w:rPr>
        <w:t>навчальних планів використовується на</w:t>
      </w:r>
      <w:r w:rsidRPr="00EF3CB8">
        <w:rPr>
          <w:rFonts w:ascii="Times New Roman" w:eastAsia="Calibri" w:hAnsi="Times New Roman" w:cs="Times New Roman"/>
          <w:color w:val="auto"/>
          <w:sz w:val="26"/>
          <w:szCs w:val="26"/>
          <w:lang w:val="uk-UA" w:bidi="ar-SA"/>
        </w:rPr>
        <w:t>:підсилення предметів інваріантної складової</w:t>
      </w:r>
      <w:r>
        <w:rPr>
          <w:rFonts w:ascii="Times New Roman" w:eastAsia="Calibri" w:hAnsi="Times New Roman" w:cs="Times New Roman"/>
          <w:color w:val="auto"/>
          <w:sz w:val="26"/>
          <w:szCs w:val="26"/>
          <w:lang w:val="uk-UA" w:bidi="ar-SA"/>
        </w:rPr>
        <w:t xml:space="preserve">, </w:t>
      </w:r>
      <w:r w:rsidRPr="00EF3CB8">
        <w:rPr>
          <w:rFonts w:ascii="Times New Roman" w:eastAsia="Calibri" w:hAnsi="Times New Roman" w:cs="Times New Roman"/>
          <w:color w:val="auto"/>
          <w:sz w:val="26"/>
          <w:szCs w:val="26"/>
          <w:lang w:val="uk-UA" w:bidi="ar-SA"/>
        </w:rPr>
        <w:t>запровадження ф</w:t>
      </w:r>
      <w:r>
        <w:rPr>
          <w:rFonts w:ascii="Times New Roman" w:eastAsia="Calibri" w:hAnsi="Times New Roman" w:cs="Times New Roman"/>
          <w:color w:val="auto"/>
          <w:sz w:val="26"/>
          <w:szCs w:val="26"/>
          <w:lang w:val="uk-UA" w:bidi="ar-SA"/>
        </w:rPr>
        <w:t>акультативів, курсів за вибором.</w:t>
      </w:r>
    </w:p>
    <w:p w:rsidR="001B3377" w:rsidRDefault="001B3377" w:rsidP="001B3377">
      <w:pPr>
        <w:ind w:firstLine="567"/>
        <w:contextualSpacing/>
        <w:mirrorIndents/>
        <w:jc w:val="both"/>
        <w:rPr>
          <w:rFonts w:ascii="Times New Roman" w:hAnsi="Times New Roman"/>
          <w:sz w:val="26"/>
          <w:szCs w:val="26"/>
          <w:lang w:val="ru-RU"/>
        </w:rPr>
      </w:pPr>
      <w:proofErr w:type="spellStart"/>
      <w:r w:rsidRPr="00B101F9">
        <w:rPr>
          <w:rFonts w:ascii="Times New Roman" w:hAnsi="Times New Roman"/>
          <w:sz w:val="26"/>
          <w:szCs w:val="26"/>
          <w:lang w:val="ru-RU"/>
        </w:rPr>
        <w:t>Години</w:t>
      </w:r>
      <w:proofErr w:type="spellEnd"/>
      <w:r w:rsidR="008538CE">
        <w:rPr>
          <w:rFonts w:ascii="Times New Roman" w:hAnsi="Times New Roman"/>
          <w:sz w:val="26"/>
          <w:szCs w:val="26"/>
          <w:lang w:val="ru-RU"/>
        </w:rPr>
        <w:t xml:space="preserve">  </w:t>
      </w:r>
      <w:proofErr w:type="spellStart"/>
      <w:r w:rsidRPr="00B101F9">
        <w:rPr>
          <w:rFonts w:ascii="Times New Roman" w:hAnsi="Times New Roman"/>
          <w:sz w:val="26"/>
          <w:szCs w:val="26"/>
          <w:lang w:val="ru-RU"/>
        </w:rPr>
        <w:t>варіативної</w:t>
      </w:r>
      <w:proofErr w:type="spellEnd"/>
      <w:r w:rsidR="008538CE">
        <w:rPr>
          <w:rFonts w:ascii="Times New Roman" w:hAnsi="Times New Roman"/>
          <w:sz w:val="26"/>
          <w:szCs w:val="26"/>
          <w:lang w:val="ru-RU"/>
        </w:rPr>
        <w:t xml:space="preserve">   </w:t>
      </w:r>
      <w:proofErr w:type="spellStart"/>
      <w:r w:rsidRPr="00B101F9">
        <w:rPr>
          <w:rFonts w:ascii="Times New Roman" w:hAnsi="Times New Roman"/>
          <w:sz w:val="26"/>
          <w:szCs w:val="26"/>
          <w:lang w:val="ru-RU"/>
        </w:rPr>
        <w:t>складової</w:t>
      </w:r>
      <w:proofErr w:type="spellEnd"/>
      <w:r w:rsidR="008538CE">
        <w:rPr>
          <w:rFonts w:ascii="Times New Roman" w:hAnsi="Times New Roman"/>
          <w:sz w:val="26"/>
          <w:szCs w:val="26"/>
          <w:lang w:val="ru-RU"/>
        </w:rPr>
        <w:t xml:space="preserve">   </w:t>
      </w:r>
      <w:proofErr w:type="spellStart"/>
      <w:r w:rsidRPr="00B101F9">
        <w:rPr>
          <w:rFonts w:ascii="Times New Roman" w:hAnsi="Times New Roman"/>
          <w:sz w:val="26"/>
          <w:szCs w:val="26"/>
          <w:lang w:val="ru-RU"/>
        </w:rPr>
        <w:t>виділено</w:t>
      </w:r>
      <w:proofErr w:type="spellEnd"/>
      <w:r w:rsidRPr="00B101F9">
        <w:rPr>
          <w:rFonts w:ascii="Times New Roman" w:hAnsi="Times New Roman"/>
          <w:sz w:val="26"/>
          <w:szCs w:val="26"/>
          <w:lang w:val="ru-RU"/>
        </w:rPr>
        <w:t xml:space="preserve"> </w:t>
      </w:r>
      <w:proofErr w:type="gramStart"/>
      <w:r w:rsidRPr="00B101F9">
        <w:rPr>
          <w:rFonts w:ascii="Times New Roman" w:hAnsi="Times New Roman"/>
          <w:sz w:val="26"/>
          <w:szCs w:val="26"/>
          <w:lang w:val="ru-RU"/>
        </w:rPr>
        <w:t>на</w:t>
      </w:r>
      <w:proofErr w:type="gramEnd"/>
      <w:r w:rsidRPr="00B101F9">
        <w:rPr>
          <w:rFonts w:ascii="Times New Roman" w:hAnsi="Times New Roman"/>
          <w:sz w:val="26"/>
          <w:szCs w:val="26"/>
          <w:lang w:val="ru-RU"/>
        </w:rPr>
        <w:t>:</w:t>
      </w:r>
    </w:p>
    <w:p w:rsidR="001B3377" w:rsidRDefault="001B3377" w:rsidP="001B3377">
      <w:pPr>
        <w:ind w:firstLine="567"/>
        <w:contextualSpacing/>
        <w:mirrorIndents/>
        <w:jc w:val="both"/>
        <w:rPr>
          <w:rFonts w:ascii="Times New Roman" w:hAnsi="Times New Roman"/>
          <w:sz w:val="26"/>
          <w:szCs w:val="26"/>
          <w:lang w:val="ru-RU"/>
        </w:rPr>
      </w:pPr>
      <w:r w:rsidRPr="00B101F9">
        <w:rPr>
          <w:rFonts w:ascii="Times New Roman" w:hAnsi="Times New Roman"/>
          <w:sz w:val="26"/>
          <w:szCs w:val="26"/>
          <w:lang w:val="ru-RU"/>
        </w:rPr>
        <w:t xml:space="preserve">1) </w:t>
      </w:r>
      <w:r w:rsidRPr="004B7133">
        <w:rPr>
          <w:rFonts w:ascii="Times New Roman" w:hAnsi="Times New Roman"/>
          <w:b/>
          <w:sz w:val="26"/>
          <w:szCs w:val="26"/>
          <w:lang w:val="ru-RU"/>
        </w:rPr>
        <w:t>Факультатив</w:t>
      </w:r>
      <w:r w:rsidRPr="00B101F9">
        <w:rPr>
          <w:rFonts w:ascii="Times New Roman" w:hAnsi="Times New Roman"/>
          <w:sz w:val="26"/>
          <w:szCs w:val="26"/>
          <w:lang w:val="ru-RU"/>
        </w:rPr>
        <w:t xml:space="preserve"> «Захисти себе від ВІЛ» </w:t>
      </w:r>
      <w:proofErr w:type="gramStart"/>
      <w:r w:rsidRPr="00B101F9">
        <w:rPr>
          <w:rFonts w:ascii="Times New Roman" w:hAnsi="Times New Roman"/>
          <w:sz w:val="26"/>
          <w:szCs w:val="26"/>
          <w:lang w:val="ru-RU"/>
        </w:rPr>
        <w:t xml:space="preserve">( </w:t>
      </w:r>
      <w:proofErr w:type="gramEnd"/>
      <w:r w:rsidRPr="00B101F9">
        <w:rPr>
          <w:rFonts w:ascii="Times New Roman" w:hAnsi="Times New Roman"/>
          <w:sz w:val="26"/>
          <w:szCs w:val="26"/>
          <w:lang w:val="ru-RU"/>
        </w:rPr>
        <w:t xml:space="preserve">автори Воронцова Т.В., Пономаренко В.С., 2013) – </w:t>
      </w:r>
      <w:r w:rsidRPr="00B101F9">
        <w:rPr>
          <w:rFonts w:ascii="Times New Roman" w:hAnsi="Times New Roman"/>
          <w:b/>
          <w:sz w:val="26"/>
          <w:szCs w:val="26"/>
          <w:lang w:val="ru-RU"/>
        </w:rPr>
        <w:t>0.5 год</w:t>
      </w:r>
      <w:r w:rsidRPr="00B101F9">
        <w:rPr>
          <w:rFonts w:ascii="Times New Roman" w:hAnsi="Times New Roman"/>
          <w:sz w:val="26"/>
          <w:szCs w:val="26"/>
          <w:lang w:val="ru-RU"/>
        </w:rPr>
        <w:t xml:space="preserve"> (9кл.) </w:t>
      </w:r>
      <w:proofErr w:type="spellStart"/>
      <w:r w:rsidRPr="00B101F9">
        <w:rPr>
          <w:rFonts w:ascii="Times New Roman" w:hAnsi="Times New Roman"/>
          <w:sz w:val="26"/>
          <w:szCs w:val="26"/>
          <w:lang w:val="ru-RU"/>
        </w:rPr>
        <w:t>з</w:t>
      </w:r>
      <w:proofErr w:type="spellEnd"/>
      <w:r w:rsidRPr="00B101F9">
        <w:rPr>
          <w:rFonts w:ascii="Times New Roman" w:hAnsi="Times New Roman"/>
          <w:sz w:val="26"/>
          <w:szCs w:val="26"/>
          <w:lang w:val="ru-RU"/>
        </w:rPr>
        <w:t xml:space="preserve"> метою </w:t>
      </w:r>
      <w:proofErr w:type="spellStart"/>
      <w:r w:rsidRPr="00B101F9">
        <w:rPr>
          <w:rFonts w:ascii="Times New Roman" w:hAnsi="Times New Roman"/>
          <w:sz w:val="26"/>
          <w:szCs w:val="26"/>
          <w:lang w:val="ru-RU"/>
        </w:rPr>
        <w:t>формування</w:t>
      </w:r>
      <w:proofErr w:type="spellEnd"/>
      <w:r w:rsidR="00B02E07">
        <w:rPr>
          <w:rFonts w:ascii="Times New Roman" w:hAnsi="Times New Roman"/>
          <w:sz w:val="26"/>
          <w:szCs w:val="26"/>
          <w:lang w:val="ru-RU"/>
        </w:rPr>
        <w:t xml:space="preserve"> </w:t>
      </w:r>
      <w:proofErr w:type="spellStart"/>
      <w:r w:rsidRPr="00B101F9">
        <w:rPr>
          <w:rFonts w:ascii="Times New Roman" w:hAnsi="Times New Roman"/>
          <w:sz w:val="26"/>
          <w:szCs w:val="26"/>
          <w:lang w:val="ru-RU"/>
        </w:rPr>
        <w:t>безпечних</w:t>
      </w:r>
      <w:proofErr w:type="spellEnd"/>
      <w:r w:rsidR="00B02E07">
        <w:rPr>
          <w:rFonts w:ascii="Times New Roman" w:hAnsi="Times New Roman"/>
          <w:sz w:val="26"/>
          <w:szCs w:val="26"/>
          <w:lang w:val="ru-RU"/>
        </w:rPr>
        <w:t xml:space="preserve"> </w:t>
      </w:r>
      <w:proofErr w:type="spellStart"/>
      <w:r w:rsidRPr="00B101F9">
        <w:rPr>
          <w:rFonts w:ascii="Times New Roman" w:hAnsi="Times New Roman"/>
          <w:sz w:val="26"/>
          <w:szCs w:val="26"/>
          <w:lang w:val="ru-RU"/>
        </w:rPr>
        <w:lastRenderedPageBreak/>
        <w:t>життєвихнавичок</w:t>
      </w:r>
      <w:proofErr w:type="spellEnd"/>
      <w:r w:rsidRPr="00B101F9">
        <w:rPr>
          <w:rFonts w:ascii="Times New Roman" w:hAnsi="Times New Roman"/>
          <w:sz w:val="26"/>
          <w:szCs w:val="26"/>
          <w:lang w:val="ru-RU"/>
        </w:rPr>
        <w:t xml:space="preserve">. </w:t>
      </w:r>
    </w:p>
    <w:p w:rsidR="001B3377" w:rsidRPr="004B7133" w:rsidRDefault="001B3377" w:rsidP="001B3377">
      <w:pPr>
        <w:ind w:firstLine="567"/>
        <w:contextualSpacing/>
        <w:mirrorIndents/>
        <w:jc w:val="both"/>
        <w:rPr>
          <w:rFonts w:ascii="Times New Roman" w:hAnsi="Times New Roman"/>
          <w:b/>
          <w:sz w:val="26"/>
          <w:szCs w:val="26"/>
          <w:lang w:val="ru-RU"/>
        </w:rPr>
      </w:pPr>
      <w:r w:rsidRPr="00B101F9">
        <w:rPr>
          <w:rFonts w:ascii="Times New Roman" w:hAnsi="Times New Roman"/>
          <w:sz w:val="26"/>
          <w:szCs w:val="26"/>
        </w:rPr>
        <w:t xml:space="preserve">2) </w:t>
      </w:r>
      <w:proofErr w:type="spellStart"/>
      <w:r w:rsidRPr="004B7133">
        <w:rPr>
          <w:rFonts w:ascii="Times New Roman" w:hAnsi="Times New Roman"/>
          <w:b/>
          <w:sz w:val="26"/>
          <w:szCs w:val="26"/>
        </w:rPr>
        <w:t>Курси</w:t>
      </w:r>
      <w:proofErr w:type="spellEnd"/>
      <w:r w:rsidR="003124CF" w:rsidRPr="004B7133">
        <w:rPr>
          <w:rFonts w:ascii="Times New Roman" w:hAnsi="Times New Roman"/>
          <w:b/>
          <w:sz w:val="26"/>
          <w:szCs w:val="26"/>
          <w:lang w:val="uk-UA"/>
        </w:rPr>
        <w:t xml:space="preserve"> </w:t>
      </w:r>
      <w:proofErr w:type="spellStart"/>
      <w:r w:rsidRPr="004B7133">
        <w:rPr>
          <w:rFonts w:ascii="Times New Roman" w:hAnsi="Times New Roman"/>
          <w:b/>
          <w:sz w:val="26"/>
          <w:szCs w:val="26"/>
        </w:rPr>
        <w:t>за</w:t>
      </w:r>
      <w:proofErr w:type="spellEnd"/>
      <w:r w:rsidR="003124CF" w:rsidRPr="004B7133">
        <w:rPr>
          <w:rFonts w:ascii="Times New Roman" w:hAnsi="Times New Roman"/>
          <w:b/>
          <w:sz w:val="26"/>
          <w:szCs w:val="26"/>
          <w:lang w:val="uk-UA"/>
        </w:rPr>
        <w:t xml:space="preserve"> </w:t>
      </w:r>
      <w:proofErr w:type="spellStart"/>
      <w:r w:rsidRPr="004B7133">
        <w:rPr>
          <w:rFonts w:ascii="Times New Roman" w:hAnsi="Times New Roman"/>
          <w:b/>
          <w:sz w:val="26"/>
          <w:szCs w:val="26"/>
        </w:rPr>
        <w:t>вибором</w:t>
      </w:r>
      <w:proofErr w:type="spellEnd"/>
      <w:r w:rsidRPr="004B7133">
        <w:rPr>
          <w:rFonts w:ascii="Times New Roman" w:hAnsi="Times New Roman"/>
          <w:b/>
          <w:sz w:val="26"/>
          <w:szCs w:val="26"/>
        </w:rPr>
        <w:t>:</w:t>
      </w:r>
    </w:p>
    <w:p w:rsidR="001B3377" w:rsidRPr="004B7133" w:rsidRDefault="001B3377" w:rsidP="004B7133">
      <w:pPr>
        <w:pStyle w:val="a3"/>
        <w:numPr>
          <w:ilvl w:val="0"/>
          <w:numId w:val="2"/>
        </w:numPr>
        <w:spacing w:after="0" w:line="240" w:lineRule="auto"/>
        <w:ind w:left="0" w:firstLine="0"/>
        <w:mirrorIndents/>
        <w:jc w:val="both"/>
        <w:rPr>
          <w:rFonts w:ascii="Times New Roman" w:hAnsi="Times New Roman"/>
          <w:b/>
          <w:sz w:val="26"/>
          <w:szCs w:val="26"/>
        </w:rPr>
      </w:pPr>
      <w:r w:rsidRPr="00B101F9">
        <w:rPr>
          <w:rFonts w:ascii="Times New Roman" w:hAnsi="Times New Roman"/>
          <w:sz w:val="26"/>
          <w:szCs w:val="26"/>
        </w:rPr>
        <w:t xml:space="preserve">«Креслення» (В..К. Сидоренко. К: Шкільний світ, 2001) – </w:t>
      </w:r>
      <w:r w:rsidR="0097658D" w:rsidRPr="0097658D">
        <w:rPr>
          <w:rFonts w:ascii="Times New Roman" w:hAnsi="Times New Roman"/>
          <w:b/>
          <w:sz w:val="26"/>
          <w:szCs w:val="26"/>
        </w:rPr>
        <w:t>2</w:t>
      </w:r>
      <w:r w:rsidRPr="00B101F9">
        <w:rPr>
          <w:rFonts w:ascii="Times New Roman" w:hAnsi="Times New Roman"/>
          <w:b/>
          <w:sz w:val="26"/>
          <w:szCs w:val="26"/>
        </w:rPr>
        <w:t xml:space="preserve">год </w:t>
      </w:r>
      <w:r w:rsidR="0097658D" w:rsidRPr="0097658D">
        <w:rPr>
          <w:rFonts w:ascii="Times New Roman" w:hAnsi="Times New Roman"/>
          <w:sz w:val="26"/>
          <w:szCs w:val="26"/>
        </w:rPr>
        <w:t xml:space="preserve">( </w:t>
      </w:r>
      <w:r w:rsidRPr="00B101F9">
        <w:rPr>
          <w:rFonts w:ascii="Times New Roman" w:hAnsi="Times New Roman"/>
          <w:sz w:val="26"/>
          <w:szCs w:val="26"/>
        </w:rPr>
        <w:t xml:space="preserve">8 клас – 1 год., ) </w:t>
      </w:r>
      <w:r w:rsidR="0097658D" w:rsidRPr="0097658D">
        <w:rPr>
          <w:rFonts w:ascii="Times New Roman" w:hAnsi="Times New Roman"/>
          <w:sz w:val="26"/>
          <w:szCs w:val="26"/>
        </w:rPr>
        <w:t xml:space="preserve">та  9 клас </w:t>
      </w:r>
      <w:r w:rsidR="0097658D">
        <w:rPr>
          <w:rFonts w:ascii="Times New Roman" w:hAnsi="Times New Roman"/>
          <w:sz w:val="26"/>
          <w:szCs w:val="26"/>
        </w:rPr>
        <w:t>–</w:t>
      </w:r>
      <w:r w:rsidR="0097658D" w:rsidRPr="0097658D">
        <w:rPr>
          <w:rFonts w:ascii="Times New Roman" w:hAnsi="Times New Roman"/>
          <w:sz w:val="26"/>
          <w:szCs w:val="26"/>
        </w:rPr>
        <w:t xml:space="preserve"> 1год </w:t>
      </w:r>
      <w:r w:rsidR="0097658D" w:rsidRPr="004B7133">
        <w:rPr>
          <w:rFonts w:ascii="Times New Roman" w:hAnsi="Times New Roman"/>
          <w:sz w:val="26"/>
          <w:szCs w:val="26"/>
        </w:rPr>
        <w:t>.</w:t>
      </w:r>
      <w:r w:rsidRPr="00B101F9">
        <w:rPr>
          <w:rFonts w:ascii="Times New Roman" w:hAnsi="Times New Roman"/>
          <w:sz w:val="26"/>
          <w:szCs w:val="26"/>
        </w:rPr>
        <w:t xml:space="preserve">з метою здійснення </w:t>
      </w:r>
      <w:r w:rsidR="00B02E07">
        <w:rPr>
          <w:rFonts w:ascii="Times New Roman" w:hAnsi="Times New Roman"/>
          <w:sz w:val="26"/>
          <w:szCs w:val="26"/>
        </w:rPr>
        <w:t xml:space="preserve">технічної  </w:t>
      </w:r>
      <w:r w:rsidRPr="00B101F9">
        <w:rPr>
          <w:rFonts w:ascii="Times New Roman" w:hAnsi="Times New Roman"/>
          <w:sz w:val="26"/>
          <w:szCs w:val="26"/>
        </w:rPr>
        <w:t xml:space="preserve"> підготовки учнів 8-9 класів відповідно до листа Міністерства  освіти і науки України від 07..07.2008 1 1/9-433 «Упровадження до профільної підготовки учнів загальноосвітніх навчальних закладів. Методичні рекомендації.»  листа МОНмолодьспорту України  від 01.06.2012 № 1/9-426 «Інструктивно-методичні рекомендації із базових дисциплін»;</w:t>
      </w:r>
    </w:p>
    <w:p w:rsidR="001B3377" w:rsidRPr="00EF3CB8"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1B3377" w:rsidRPr="00EF3CB8" w:rsidRDefault="001B3377" w:rsidP="001B3377">
      <w:pPr>
        <w:widowControl/>
        <w:jc w:val="both"/>
        <w:rPr>
          <w:rFonts w:ascii="Calibri" w:eastAsia="Calibri" w:hAnsi="Calibri"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1B3377" w:rsidRPr="00EF3CB8" w:rsidRDefault="001B3377" w:rsidP="001B3377">
      <w:pPr>
        <w:widowControl/>
        <w:ind w:right="85"/>
        <w:jc w:val="both"/>
        <w:rPr>
          <w:rFonts w:ascii="Calibri" w:eastAsia="Calibri" w:hAnsi="Calibri"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Відповідно до основних типів закладів загальної середньої освіти та особливостей навчально-виховного процесу передбачено окремі варіанти навчальних планів.</w:t>
      </w:r>
    </w:p>
    <w:p w:rsidR="001B3377" w:rsidRPr="00EF3CB8" w:rsidRDefault="001B3377" w:rsidP="001B3377">
      <w:pPr>
        <w:widowControl/>
        <w:ind w:right="85"/>
        <w:jc w:val="both"/>
        <w:rPr>
          <w:rFonts w:ascii="Calibri" w:eastAsia="Calibri" w:hAnsi="Calibri"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 xml:space="preserve">З метою виконання вимог Державного стандарту навчальні плани закладів освіти повинні містити усі предмети інваріантної складової, передбачені обраним варіантом навчальних планів цієї освітньої програми. </w:t>
      </w:r>
    </w:p>
    <w:p w:rsidR="001B3377" w:rsidRPr="00EF3CB8" w:rsidRDefault="001B3377" w:rsidP="001B3377">
      <w:pPr>
        <w:widowControl/>
        <w:shd w:val="clear" w:color="auto" w:fill="FFFFFF"/>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1B3377" w:rsidRPr="00EF3CB8" w:rsidRDefault="001B3377" w:rsidP="001B3377">
      <w:pPr>
        <w:widowControl/>
        <w:shd w:val="clear" w:color="auto" w:fill="FFFFFF"/>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1B3377" w:rsidRPr="00EF3CB8" w:rsidRDefault="001B3377" w:rsidP="001B3377">
      <w:pPr>
        <w:widowControl/>
        <w:jc w:val="both"/>
        <w:rPr>
          <w:rFonts w:ascii="Calibri" w:eastAsia="Calibri" w:hAnsi="Calibri"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1B3377" w:rsidRPr="00EF3CB8" w:rsidRDefault="001B3377" w:rsidP="001B3377">
      <w:pPr>
        <w:widowControl/>
        <w:jc w:val="both"/>
        <w:rPr>
          <w:rFonts w:ascii="Calibri" w:eastAsia="Calibri" w:hAnsi="Calibri" w:cs="Times New Roman"/>
          <w:color w:val="auto"/>
          <w:sz w:val="26"/>
          <w:szCs w:val="26"/>
          <w:lang w:val="uk-UA" w:bidi="ar-SA"/>
        </w:rPr>
      </w:pPr>
      <w:r>
        <w:rPr>
          <w:rFonts w:ascii="Times New Roman" w:eastAsia="Calibri" w:hAnsi="Times New Roman" w:cs="Times New Roman"/>
          <w:color w:val="auto"/>
          <w:sz w:val="26"/>
          <w:szCs w:val="26"/>
          <w:lang w:val="uk-UA" w:bidi="ar-SA"/>
        </w:rPr>
        <w:tab/>
      </w:r>
      <w:r w:rsidR="00B02E07">
        <w:rPr>
          <w:rFonts w:ascii="Times New Roman" w:eastAsia="Calibri" w:hAnsi="Times New Roman" w:cs="Times New Roman"/>
          <w:color w:val="auto"/>
          <w:sz w:val="26"/>
          <w:szCs w:val="26"/>
          <w:lang w:val="uk-UA" w:bidi="ar-SA"/>
        </w:rPr>
        <w:t xml:space="preserve"> </w:t>
      </w:r>
    </w:p>
    <w:p w:rsidR="001B3377" w:rsidRPr="00EF3CB8" w:rsidRDefault="001B3377" w:rsidP="001B3377">
      <w:pPr>
        <w:widowControl/>
        <w:ind w:right="85"/>
        <w:jc w:val="both"/>
        <w:rPr>
          <w:rFonts w:ascii="Calibri" w:eastAsia="Calibri" w:hAnsi="Calibri"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1B3377" w:rsidRPr="00EF3CB8" w:rsidRDefault="001B3377" w:rsidP="001B3377">
      <w:pPr>
        <w:widowControl/>
        <w:jc w:val="both"/>
        <w:rPr>
          <w:rFonts w:ascii="Calibri" w:eastAsia="Calibri" w:hAnsi="Calibri"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Навчальні плани зорієнтовані на роботу основної школи за 5-денним навчальним тижнем.</w:t>
      </w:r>
    </w:p>
    <w:p w:rsidR="001B3377" w:rsidRDefault="001B3377" w:rsidP="001B3377">
      <w:pPr>
        <w:widowControl/>
        <w:jc w:val="both"/>
        <w:rPr>
          <w:rFonts w:ascii="Times New Roman" w:eastAsia="Times New Roman" w:hAnsi="Times New Roman" w:cs="Times New Roman"/>
          <w:color w:val="auto"/>
          <w:sz w:val="26"/>
          <w:szCs w:val="26"/>
          <w:highlight w:val="white"/>
          <w:lang w:val="uk-UA" w:bidi="ar-SA"/>
        </w:rPr>
      </w:pPr>
      <w:r>
        <w:rPr>
          <w:rFonts w:ascii="Times New Roman" w:eastAsia="Calibri" w:hAnsi="Times New Roman" w:cs="Times New Roman"/>
          <w:i/>
          <w:color w:val="auto"/>
          <w:sz w:val="26"/>
          <w:szCs w:val="26"/>
          <w:lang w:val="uk-UA" w:bidi="ar-SA"/>
        </w:rPr>
        <w:tab/>
      </w:r>
      <w:r w:rsidRPr="00EF3CB8">
        <w:rPr>
          <w:rFonts w:ascii="Times New Roman" w:eastAsia="Calibri" w:hAnsi="Times New Roman" w:cs="Times New Roman"/>
          <w:i/>
          <w:color w:val="auto"/>
          <w:sz w:val="26"/>
          <w:szCs w:val="26"/>
          <w:lang w:val="uk-UA" w:bidi="ar-SA"/>
        </w:rPr>
        <w:t>Очікувані результати навчання здобувачів освіти.</w:t>
      </w:r>
      <w:r w:rsidRPr="00EF3CB8">
        <w:rPr>
          <w:rFonts w:ascii="Times New Roman" w:eastAsia="Calibri" w:hAnsi="Times New Roman" w:cs="Times New Roman"/>
          <w:color w:val="auto"/>
          <w:sz w:val="26"/>
          <w:szCs w:val="26"/>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EF3CB8">
        <w:rPr>
          <w:rFonts w:ascii="Times New Roman" w:eastAsia="Calibri" w:hAnsi="Times New Roman" w:cs="Times New Roman"/>
          <w:color w:val="auto"/>
          <w:sz w:val="26"/>
          <w:szCs w:val="26"/>
          <w:lang w:val="uk-UA" w:bidi="ar-SA"/>
        </w:rPr>
        <w:t>Результати навчання повинні</w:t>
      </w:r>
      <w:r w:rsidRPr="00EF3CB8">
        <w:rPr>
          <w:rFonts w:ascii="Times New Roman" w:eastAsia="Times New Roman" w:hAnsi="Times New Roman" w:cs="Times New Roman"/>
          <w:color w:val="auto"/>
          <w:sz w:val="26"/>
          <w:szCs w:val="26"/>
          <w:highlight w:val="white"/>
          <w:lang w:val="uk-UA" w:bidi="ar-SA"/>
        </w:rPr>
        <w:t xml:space="preserve"> робити внесок у формування ключових компетентностей учнів.</w:t>
      </w:r>
    </w:p>
    <w:p w:rsidR="001B3377" w:rsidRDefault="001B3377" w:rsidP="001B3377">
      <w:pPr>
        <w:widowControl/>
        <w:jc w:val="both"/>
        <w:rPr>
          <w:rFonts w:ascii="Times New Roman" w:eastAsia="Times New Roman" w:hAnsi="Times New Roman" w:cs="Times New Roman"/>
          <w:color w:val="auto"/>
          <w:sz w:val="26"/>
          <w:szCs w:val="26"/>
          <w:highlight w:val="white"/>
          <w:lang w:val="uk-UA" w:bidi="ar-SA"/>
        </w:rPr>
      </w:pPr>
    </w:p>
    <w:p w:rsidR="001B3377" w:rsidRPr="00EF3CB8" w:rsidRDefault="001B3377" w:rsidP="001B3377">
      <w:pPr>
        <w:widowControl/>
        <w:jc w:val="both"/>
        <w:rPr>
          <w:rFonts w:ascii="Times New Roman" w:eastAsia="Times New Roman" w:hAnsi="Times New Roman" w:cs="Times New Roman"/>
          <w:color w:val="auto"/>
          <w:sz w:val="26"/>
          <w:szCs w:val="26"/>
          <w:highlight w:val="white"/>
          <w:lang w:val="uk-UA" w:bidi="ar-SA"/>
        </w:rPr>
      </w:pPr>
    </w:p>
    <w:tbl>
      <w:tblPr>
        <w:tblW w:w="10230" w:type="dxa"/>
        <w:tblInd w:w="-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3"/>
        <w:gridCol w:w="6722"/>
      </w:tblGrid>
      <w:tr w:rsidR="001B3377" w:rsidTr="00F21B6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cente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lastRenderedPageBreak/>
              <w:t>№ з/п</w:t>
            </w:r>
          </w:p>
        </w:tc>
        <w:tc>
          <w:tcPr>
            <w:tcW w:w="2833"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center"/>
              <w:rPr>
                <w:rFonts w:ascii="Times New Roman" w:eastAsia="Times New Roman" w:hAnsi="Times New Roman" w:cs="Times New Roman"/>
                <w:b/>
                <w:color w:val="auto"/>
                <w:sz w:val="26"/>
                <w:szCs w:val="26"/>
                <w:highlight w:val="white"/>
                <w:lang w:val="uk-UA" w:bidi="ar-SA"/>
              </w:rPr>
            </w:pPr>
            <w:r w:rsidRPr="0042020A">
              <w:rPr>
                <w:rFonts w:ascii="Times New Roman" w:eastAsia="Times New Roman" w:hAnsi="Times New Roman" w:cs="Times New Roman"/>
                <w:b/>
                <w:color w:val="auto"/>
                <w:sz w:val="26"/>
                <w:szCs w:val="26"/>
                <w:lang w:val="uk-UA" w:bidi="ar-SA"/>
              </w:rPr>
              <w:t>Ключові компетентності</w:t>
            </w:r>
          </w:p>
        </w:tc>
        <w:tc>
          <w:tcPr>
            <w:tcW w:w="672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center"/>
              <w:rPr>
                <w:rFonts w:ascii="Times New Roman" w:eastAsia="Times New Roman" w:hAnsi="Times New Roman" w:cs="Times New Roman"/>
                <w:b/>
                <w:color w:val="auto"/>
                <w:sz w:val="26"/>
                <w:szCs w:val="26"/>
                <w:highlight w:val="white"/>
                <w:lang w:val="uk-UA" w:bidi="ar-SA"/>
              </w:rPr>
            </w:pPr>
            <w:r w:rsidRPr="0042020A">
              <w:rPr>
                <w:rFonts w:ascii="Times New Roman" w:eastAsia="Times New Roman" w:hAnsi="Times New Roman" w:cs="Times New Roman"/>
                <w:b/>
                <w:color w:val="auto"/>
                <w:sz w:val="26"/>
                <w:szCs w:val="26"/>
                <w:highlight w:val="white"/>
                <w:lang w:val="uk-UA" w:bidi="ar-SA"/>
              </w:rPr>
              <w:t>Компоненти</w:t>
            </w:r>
          </w:p>
        </w:tc>
      </w:tr>
      <w:tr w:rsidR="001B3377" w:rsidRPr="00D90358" w:rsidTr="00F21B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1</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Спілкування державною (і рідною — у разі відмінності) мовами</w:t>
            </w:r>
          </w:p>
        </w:tc>
        <w:tc>
          <w:tcPr>
            <w:tcW w:w="67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Уміння:</w:t>
            </w:r>
            <w:r w:rsidRPr="0042020A">
              <w:rPr>
                <w:rFonts w:ascii="Times New Roman" w:eastAsia="Times New Roman" w:hAnsi="Times New Roman" w:cs="Times New Roman"/>
                <w:color w:val="auto"/>
                <w:sz w:val="26"/>
                <w:szCs w:val="26"/>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2020A">
              <w:rPr>
                <w:rFonts w:ascii="Times New Roman" w:eastAsia="Times New Roman" w:hAnsi="Times New Roman" w:cs="Times New Roman"/>
                <w:color w:val="auto"/>
                <w:sz w:val="26"/>
                <w:szCs w:val="26"/>
                <w:lang w:val="uk-UA" w:bidi="ar-SA"/>
              </w:rPr>
              <w:t>уникнення невнормованих іншомовних запозичень у спілкуванні на тематику</w:t>
            </w:r>
            <w:r w:rsidRPr="0042020A">
              <w:rPr>
                <w:rFonts w:ascii="Times New Roman" w:eastAsia="Times New Roman" w:hAnsi="Times New Roman" w:cs="Times New Roman"/>
                <w:color w:val="auto"/>
                <w:sz w:val="26"/>
                <w:szCs w:val="26"/>
                <w:highlight w:val="white"/>
                <w:lang w:val="uk-UA" w:bidi="ar-SA"/>
              </w:rPr>
              <w:t xml:space="preserve"> окремого предмета; поповнювати свій словниковий запас.</w:t>
            </w:r>
          </w:p>
          <w:p w:rsidR="001B3377" w:rsidRPr="0042020A" w:rsidRDefault="001B3377" w:rsidP="00F21B6C">
            <w:pPr>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Ставлення:</w:t>
            </w:r>
            <w:r w:rsidRPr="0042020A">
              <w:rPr>
                <w:rFonts w:ascii="Times New Roman" w:eastAsia="Times New Roman" w:hAnsi="Times New Roman" w:cs="Times New Roman"/>
                <w:color w:val="auto"/>
                <w:sz w:val="26"/>
                <w:szCs w:val="26"/>
                <w:highlight w:val="white"/>
                <w:lang w:val="uk-UA" w:bidi="ar-SA"/>
              </w:rPr>
              <w:t xml:space="preserve"> розуміння важливості чітких та лаконічних формулювань.</w:t>
            </w:r>
          </w:p>
          <w:p w:rsidR="001B3377" w:rsidRPr="0042020A" w:rsidRDefault="001B3377" w:rsidP="00F21B6C">
            <w:pPr>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Навчальні ресурси:</w:t>
            </w:r>
            <w:r w:rsidRPr="0042020A">
              <w:rPr>
                <w:rFonts w:ascii="Times New Roman" w:eastAsia="Times New Roman" w:hAnsi="Times New Roman" w:cs="Times New Roman"/>
                <w:color w:val="auto"/>
                <w:sz w:val="26"/>
                <w:szCs w:val="26"/>
                <w:highlight w:val="white"/>
                <w:lang w:val="uk-UA" w:bidi="ar-SA"/>
              </w:rPr>
              <w:t xml:space="preserve"> означення понять, формулювання властивостей, доведення правил, теорем</w:t>
            </w:r>
          </w:p>
        </w:tc>
      </w:tr>
      <w:tr w:rsidR="001B3377" w:rsidRPr="00D90358" w:rsidTr="00F21B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2</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Спілкування іноземними мовами</w:t>
            </w:r>
          </w:p>
        </w:tc>
        <w:tc>
          <w:tcPr>
            <w:tcW w:w="67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Уміння:</w:t>
            </w:r>
            <w:r w:rsidRPr="0042020A">
              <w:rPr>
                <w:rFonts w:ascii="Times New Roman" w:eastAsia="Calibri" w:hAnsi="Times New Roman" w:cs="Times New Roman"/>
                <w:sz w:val="26"/>
                <w:szCs w:val="26"/>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Ставлення:</w:t>
            </w:r>
            <w:r w:rsidRPr="0042020A">
              <w:rPr>
                <w:rFonts w:ascii="Times New Roman" w:eastAsia="Calibri" w:hAnsi="Times New Roman" w:cs="Times New Roman"/>
                <w:sz w:val="26"/>
                <w:szCs w:val="26"/>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Навчальні ресурси:</w:t>
            </w:r>
            <w:r w:rsidRPr="0042020A">
              <w:rPr>
                <w:rFonts w:ascii="Times New Roman" w:eastAsia="Calibri" w:hAnsi="Times New Roman" w:cs="Times New Roman"/>
                <w:color w:val="auto"/>
                <w:sz w:val="26"/>
                <w:szCs w:val="26"/>
                <w:lang w:val="uk-UA" w:bidi="ar-SA"/>
              </w:rPr>
              <w:t>підручники, словники, довідкова література, мультимедійні засоби, адаптовані іншомовні тексти.</w:t>
            </w:r>
          </w:p>
        </w:tc>
      </w:tr>
      <w:tr w:rsidR="001B3377" w:rsidRPr="00D90358" w:rsidTr="00F21B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3</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Математична компетентність</w:t>
            </w:r>
          </w:p>
        </w:tc>
        <w:tc>
          <w:tcPr>
            <w:tcW w:w="67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Уміння:</w:t>
            </w:r>
            <w:r w:rsidRPr="0042020A">
              <w:rPr>
                <w:rFonts w:ascii="Times New Roman" w:eastAsia="Times New Roman" w:hAnsi="Times New Roman" w:cs="Times New Roman"/>
                <w:color w:val="auto"/>
                <w:sz w:val="26"/>
                <w:szCs w:val="26"/>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w:t>
            </w:r>
            <w:r w:rsidRPr="0042020A">
              <w:rPr>
                <w:rFonts w:ascii="Times New Roman" w:eastAsia="Times New Roman" w:hAnsi="Times New Roman" w:cs="Times New Roman"/>
                <w:color w:val="auto"/>
                <w:sz w:val="26"/>
                <w:szCs w:val="26"/>
                <w:highlight w:val="white"/>
                <w:lang w:val="uk-UA" w:bidi="ar-SA"/>
              </w:rPr>
              <w:lastRenderedPageBreak/>
              <w:t>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Ставлення:</w:t>
            </w:r>
            <w:r w:rsidRPr="0042020A">
              <w:rPr>
                <w:rFonts w:ascii="Times New Roman" w:eastAsia="Times New Roman" w:hAnsi="Times New Roman" w:cs="Times New Roman"/>
                <w:color w:val="auto"/>
                <w:sz w:val="26"/>
                <w:szCs w:val="26"/>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Навчальні ресурси:</w:t>
            </w:r>
            <w:r w:rsidRPr="0042020A">
              <w:rPr>
                <w:rFonts w:ascii="Times New Roman" w:eastAsia="Times New Roman" w:hAnsi="Times New Roman" w:cs="Times New Roman"/>
                <w:color w:val="auto"/>
                <w:sz w:val="26"/>
                <w:szCs w:val="26"/>
                <w:highlight w:val="white"/>
                <w:lang w:val="uk-UA" w:bidi="ar-SA"/>
              </w:rPr>
              <w:t xml:space="preserve"> розв'язування математичних задач, і обов’язково таких, що моделюють реальні життєві ситуації</w:t>
            </w:r>
          </w:p>
        </w:tc>
      </w:tr>
      <w:tr w:rsidR="001B3377" w:rsidRPr="00D90358" w:rsidTr="00F21B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lastRenderedPageBreak/>
              <w:t>4</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Основні компетентності у природничих науках і технологіях</w:t>
            </w:r>
          </w:p>
        </w:tc>
        <w:tc>
          <w:tcPr>
            <w:tcW w:w="67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Уміння:</w:t>
            </w:r>
            <w:r w:rsidRPr="0042020A">
              <w:rPr>
                <w:rFonts w:ascii="Times New Roman" w:eastAsia="Times New Roman" w:hAnsi="Times New Roman" w:cs="Times New Roman"/>
                <w:color w:val="auto"/>
                <w:sz w:val="26"/>
                <w:szCs w:val="26"/>
                <w:highlight w:val="white"/>
                <w:lang w:val="uk-UA" w:bidi="ar-SA"/>
              </w:rPr>
              <w:t xml:space="preserve"> розпізнавати проблеми, що виникають у довкіллі; будувати та досліджувати природні явища і процеси</w:t>
            </w:r>
            <w:r w:rsidRPr="0042020A">
              <w:rPr>
                <w:rFonts w:ascii="Times New Roman" w:eastAsia="Times New Roman" w:hAnsi="Times New Roman" w:cs="Times New Roman"/>
                <w:color w:val="auto"/>
                <w:sz w:val="26"/>
                <w:szCs w:val="26"/>
                <w:lang w:val="uk-UA" w:bidi="ar-SA"/>
              </w:rPr>
              <w:t>; послуговуватися технологічними пристроями</w:t>
            </w:r>
            <w:r w:rsidRPr="0042020A">
              <w:rPr>
                <w:rFonts w:ascii="Times New Roman" w:eastAsia="Times New Roman" w:hAnsi="Times New Roman" w:cs="Times New Roman"/>
                <w:color w:val="auto"/>
                <w:sz w:val="26"/>
                <w:szCs w:val="26"/>
                <w:highlight w:val="white"/>
                <w:lang w:val="uk-UA" w:bidi="ar-SA"/>
              </w:rPr>
              <w:t>.</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Ставлення:</w:t>
            </w:r>
            <w:r w:rsidRPr="0042020A">
              <w:rPr>
                <w:rFonts w:ascii="Times New Roman" w:eastAsia="Times New Roman" w:hAnsi="Times New Roman" w:cs="Times New Roman"/>
                <w:color w:val="auto"/>
                <w:sz w:val="26"/>
                <w:szCs w:val="26"/>
                <w:highlight w:val="white"/>
                <w:lang w:val="uk-UA" w:bidi="ar-SA"/>
              </w:rPr>
              <w:t xml:space="preserve"> усвідомлення важливості природничих наук як універсальної мови науки, техніки та технологій.</w:t>
            </w:r>
            <w:r w:rsidRPr="0042020A">
              <w:rPr>
                <w:rFonts w:ascii="Times New Roman" w:eastAsia="Times New Roman" w:hAnsi="Times New Roman" w:cs="Times New Roman"/>
                <w:color w:val="auto"/>
                <w:sz w:val="26"/>
                <w:szCs w:val="26"/>
                <w:lang w:val="uk-UA" w:bidi="ar-SA"/>
              </w:rPr>
              <w:t xml:space="preserve"> усвідомлення ролі наукових ідей в сучасних інформаційних технологіях</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Навчальні ресурси:</w:t>
            </w:r>
            <w:r w:rsidRPr="0042020A">
              <w:rPr>
                <w:rFonts w:ascii="Times New Roman" w:eastAsia="Times New Roman" w:hAnsi="Times New Roman" w:cs="Times New Roman"/>
                <w:color w:val="auto"/>
                <w:sz w:val="26"/>
                <w:szCs w:val="26"/>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1B3377" w:rsidRPr="00D90358" w:rsidTr="00F21B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5</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Інформаційно-цифрова компетентність</w:t>
            </w:r>
          </w:p>
        </w:tc>
        <w:tc>
          <w:tcPr>
            <w:tcW w:w="67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Уміння:</w:t>
            </w:r>
            <w:r w:rsidRPr="0042020A">
              <w:rPr>
                <w:rFonts w:ascii="Times New Roman" w:eastAsia="Times New Roman" w:hAnsi="Times New Roman" w:cs="Times New Roman"/>
                <w:color w:val="auto"/>
                <w:sz w:val="26"/>
                <w:szCs w:val="26"/>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Ставлення:</w:t>
            </w:r>
            <w:r w:rsidRPr="0042020A">
              <w:rPr>
                <w:rFonts w:ascii="Times New Roman" w:eastAsia="Times New Roman" w:hAnsi="Times New Roman" w:cs="Times New Roman"/>
                <w:color w:val="auto"/>
                <w:sz w:val="26"/>
                <w:szCs w:val="26"/>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Навчальні ресурси:</w:t>
            </w:r>
            <w:r w:rsidRPr="0042020A">
              <w:rPr>
                <w:rFonts w:ascii="Times New Roman" w:eastAsia="Times New Roman" w:hAnsi="Times New Roman" w:cs="Times New Roman"/>
                <w:color w:val="auto"/>
                <w:sz w:val="26"/>
                <w:szCs w:val="26"/>
                <w:highlight w:val="white"/>
                <w:lang w:val="uk-UA" w:bidi="ar-SA"/>
              </w:rPr>
              <w:t xml:space="preserve"> візуалізація даних, побудова графіків та діаграм за допомогою програмних засобів</w:t>
            </w:r>
          </w:p>
        </w:tc>
      </w:tr>
      <w:tr w:rsidR="001B3377" w:rsidRPr="00D90358" w:rsidTr="00F21B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6</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Уміння вчитися впродовж життя</w:t>
            </w:r>
          </w:p>
        </w:tc>
        <w:tc>
          <w:tcPr>
            <w:tcW w:w="67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Уміння:</w:t>
            </w:r>
            <w:r w:rsidRPr="0042020A">
              <w:rPr>
                <w:rFonts w:ascii="Times New Roman" w:eastAsia="Times New Roman" w:hAnsi="Times New Roman" w:cs="Times New Roman"/>
                <w:color w:val="auto"/>
                <w:sz w:val="26"/>
                <w:szCs w:val="26"/>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Ставлення:</w:t>
            </w:r>
            <w:r w:rsidRPr="0042020A">
              <w:rPr>
                <w:rFonts w:ascii="Times New Roman" w:eastAsia="Times New Roman" w:hAnsi="Times New Roman" w:cs="Times New Roman"/>
                <w:color w:val="auto"/>
                <w:sz w:val="26"/>
                <w:szCs w:val="26"/>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Навчальні ресурси:</w:t>
            </w:r>
            <w:r w:rsidRPr="0042020A">
              <w:rPr>
                <w:rFonts w:ascii="Times New Roman" w:eastAsia="Times New Roman" w:hAnsi="Times New Roman" w:cs="Times New Roman"/>
                <w:color w:val="auto"/>
                <w:sz w:val="26"/>
                <w:szCs w:val="26"/>
                <w:highlight w:val="white"/>
                <w:lang w:val="uk-UA" w:bidi="ar-SA"/>
              </w:rPr>
              <w:t xml:space="preserve"> моделювання власної освітньої </w:t>
            </w:r>
            <w:r w:rsidRPr="0042020A">
              <w:rPr>
                <w:rFonts w:ascii="Times New Roman" w:eastAsia="Times New Roman" w:hAnsi="Times New Roman" w:cs="Times New Roman"/>
                <w:color w:val="auto"/>
                <w:sz w:val="26"/>
                <w:szCs w:val="26"/>
                <w:highlight w:val="white"/>
                <w:lang w:val="uk-UA" w:bidi="ar-SA"/>
              </w:rPr>
              <w:lastRenderedPageBreak/>
              <w:t>траєкторії</w:t>
            </w:r>
          </w:p>
        </w:tc>
      </w:tr>
      <w:tr w:rsidR="001B3377" w:rsidRPr="00D90358" w:rsidTr="00F21B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lastRenderedPageBreak/>
              <w:t>7</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Ініціативність і підприємливість</w:t>
            </w:r>
          </w:p>
        </w:tc>
        <w:tc>
          <w:tcPr>
            <w:tcW w:w="67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Уміння:</w:t>
            </w:r>
            <w:r w:rsidRPr="0042020A">
              <w:rPr>
                <w:rFonts w:ascii="Times New Roman" w:eastAsia="Times New Roman" w:hAnsi="Times New Roman" w:cs="Times New Roman"/>
                <w:color w:val="auto"/>
                <w:sz w:val="26"/>
                <w:szCs w:val="26"/>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Ставлення:</w:t>
            </w:r>
            <w:r w:rsidRPr="0042020A">
              <w:rPr>
                <w:rFonts w:ascii="Times New Roman" w:eastAsia="Times New Roman" w:hAnsi="Times New Roman" w:cs="Times New Roman"/>
                <w:color w:val="auto"/>
                <w:sz w:val="26"/>
                <w:szCs w:val="26"/>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Навчальні ресурси:</w:t>
            </w:r>
            <w:r w:rsidRPr="0042020A">
              <w:rPr>
                <w:rFonts w:ascii="Times New Roman" w:eastAsia="Times New Roman" w:hAnsi="Times New Roman" w:cs="Times New Roman"/>
                <w:color w:val="auto"/>
                <w:sz w:val="26"/>
                <w:szCs w:val="26"/>
                <w:highlight w:val="white"/>
                <w:lang w:val="uk-UA" w:bidi="ar-SA"/>
              </w:rPr>
              <w:t xml:space="preserve"> завдання підприємницького змісту (оптимізаційні задачі)</w:t>
            </w:r>
          </w:p>
        </w:tc>
      </w:tr>
      <w:tr w:rsidR="001B3377" w:rsidRPr="00D90358" w:rsidTr="00F21B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8</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Соціальна і громадянська компетентності</w:t>
            </w:r>
          </w:p>
        </w:tc>
        <w:tc>
          <w:tcPr>
            <w:tcW w:w="67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Уміння:</w:t>
            </w:r>
            <w:r w:rsidRPr="0042020A">
              <w:rPr>
                <w:rFonts w:ascii="Times New Roman" w:eastAsia="Times New Roman" w:hAnsi="Times New Roman" w:cs="Times New Roman"/>
                <w:color w:val="auto"/>
                <w:sz w:val="26"/>
                <w:szCs w:val="26"/>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Ставлення:</w:t>
            </w:r>
            <w:r w:rsidRPr="0042020A">
              <w:rPr>
                <w:rFonts w:ascii="Times New Roman" w:eastAsia="Times New Roman" w:hAnsi="Times New Roman" w:cs="Times New Roman"/>
                <w:color w:val="auto"/>
                <w:sz w:val="26"/>
                <w:szCs w:val="26"/>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Навчальні ресурси:</w:t>
            </w:r>
            <w:r w:rsidRPr="0042020A">
              <w:rPr>
                <w:rFonts w:ascii="Times New Roman" w:eastAsia="Times New Roman" w:hAnsi="Times New Roman" w:cs="Times New Roman"/>
                <w:color w:val="auto"/>
                <w:sz w:val="26"/>
                <w:szCs w:val="26"/>
                <w:highlight w:val="white"/>
                <w:lang w:val="uk-UA" w:bidi="ar-SA"/>
              </w:rPr>
              <w:t xml:space="preserve"> завдання соціального змісту</w:t>
            </w:r>
          </w:p>
        </w:tc>
      </w:tr>
      <w:tr w:rsidR="001B3377" w:rsidRPr="00D90358" w:rsidTr="00F21B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9</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Обізнаність і самовираження у сфері культури</w:t>
            </w:r>
          </w:p>
        </w:tc>
        <w:tc>
          <w:tcPr>
            <w:tcW w:w="67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 xml:space="preserve">Уміння: </w:t>
            </w:r>
            <w:r w:rsidRPr="0042020A">
              <w:rPr>
                <w:rFonts w:ascii="Times New Roman" w:eastAsia="Times New Roman" w:hAnsi="Times New Roman" w:cs="Times New Roman"/>
                <w:color w:val="auto"/>
                <w:sz w:val="26"/>
                <w:szCs w:val="26"/>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Ставлення:</w:t>
            </w:r>
            <w:r w:rsidRPr="0042020A">
              <w:rPr>
                <w:rFonts w:ascii="Times New Roman" w:eastAsia="Times New Roman" w:hAnsi="Times New Roman" w:cs="Times New Roman"/>
                <w:color w:val="auto"/>
                <w:sz w:val="26"/>
                <w:szCs w:val="26"/>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2020A">
              <w:rPr>
                <w:rFonts w:ascii="Times New Roman" w:eastAsia="Times New Roman" w:hAnsi="Times New Roman" w:cs="Times New Roman"/>
                <w:color w:val="auto"/>
                <w:sz w:val="26"/>
                <w:szCs w:val="26"/>
                <w:highlight w:val="white"/>
                <w:lang w:val="uk-UA" w:bidi="ar-SA"/>
              </w:rPr>
              <w:t>.</w:t>
            </w:r>
          </w:p>
          <w:p w:rsidR="001B3377" w:rsidRPr="0042020A" w:rsidRDefault="001B3377" w:rsidP="00F21B6C">
            <w:pPr>
              <w:widowControl/>
              <w:rPr>
                <w:rFonts w:ascii="Times New Roman" w:eastAsia="Times New Roman" w:hAnsi="Times New Roman" w:cs="Times New Roman"/>
                <w:color w:val="auto"/>
                <w:sz w:val="26"/>
                <w:szCs w:val="26"/>
                <w:lang w:val="uk-UA" w:bidi="ar-SA"/>
              </w:rPr>
            </w:pPr>
            <w:r w:rsidRPr="0042020A">
              <w:rPr>
                <w:rFonts w:ascii="Times New Roman" w:eastAsia="Times New Roman" w:hAnsi="Times New Roman" w:cs="Times New Roman"/>
                <w:b/>
                <w:i/>
                <w:color w:val="auto"/>
                <w:sz w:val="26"/>
                <w:szCs w:val="26"/>
                <w:highlight w:val="white"/>
                <w:lang w:val="uk-UA" w:bidi="ar-SA"/>
              </w:rPr>
              <w:t>Навчальні ресурси:</w:t>
            </w:r>
            <w:r w:rsidRPr="0042020A">
              <w:rPr>
                <w:rFonts w:ascii="Times New Roman" w:eastAsia="Times New Roman" w:hAnsi="Times New Roman" w:cs="Times New Roman"/>
                <w:color w:val="auto"/>
                <w:sz w:val="26"/>
                <w:szCs w:val="26"/>
                <w:lang w:val="uk-UA" w:bidi="ar-SA"/>
              </w:rPr>
              <w:t>математичні моделі в різних видах мистецтва</w:t>
            </w:r>
          </w:p>
        </w:tc>
      </w:tr>
      <w:tr w:rsidR="001B3377" w:rsidRPr="00D90358" w:rsidTr="00F21B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lastRenderedPageBreak/>
              <w:t>10</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Екологічна грамотність і здорове життя</w:t>
            </w:r>
          </w:p>
        </w:tc>
        <w:tc>
          <w:tcPr>
            <w:tcW w:w="67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Уміння:</w:t>
            </w:r>
            <w:r w:rsidRPr="0042020A">
              <w:rPr>
                <w:rFonts w:ascii="Times New Roman" w:eastAsia="Times New Roman" w:hAnsi="Times New Roman" w:cs="Times New Roman"/>
                <w:color w:val="auto"/>
                <w:sz w:val="26"/>
                <w:szCs w:val="26"/>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Ставлення:</w:t>
            </w:r>
            <w:r w:rsidRPr="0042020A">
              <w:rPr>
                <w:rFonts w:ascii="Times New Roman" w:eastAsia="Times New Roman" w:hAnsi="Times New Roman" w:cs="Times New Roman"/>
                <w:color w:val="auto"/>
                <w:sz w:val="26"/>
                <w:szCs w:val="26"/>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Навчальні ресурси:</w:t>
            </w:r>
            <w:r w:rsidRPr="0042020A">
              <w:rPr>
                <w:rFonts w:ascii="Times New Roman" w:eastAsia="Times New Roman" w:hAnsi="Times New Roman" w:cs="Times New Roman"/>
                <w:color w:val="auto"/>
                <w:sz w:val="26"/>
                <w:szCs w:val="26"/>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1B3377" w:rsidRDefault="001B3377" w:rsidP="001B3377">
      <w:pPr>
        <w:widowControl/>
        <w:jc w:val="both"/>
        <w:rPr>
          <w:rFonts w:ascii="Times New Roman" w:eastAsia="Arial" w:hAnsi="Times New Roman" w:cs="Times New Roman"/>
          <w:sz w:val="28"/>
          <w:szCs w:val="28"/>
          <w:highlight w:val="white"/>
          <w:lang w:val="uk-UA" w:eastAsia="uk-UA" w:bidi="ar-SA"/>
        </w:rPr>
      </w:pPr>
    </w:p>
    <w:p w:rsidR="001B3377" w:rsidRPr="00620956" w:rsidRDefault="001B3377" w:rsidP="001B3377">
      <w:pPr>
        <w:widowControl/>
        <w:jc w:val="both"/>
        <w:rPr>
          <w:rFonts w:ascii="Times New Roman" w:eastAsia="Times New Roman" w:hAnsi="Times New Roman" w:cs="Arial"/>
          <w:sz w:val="26"/>
          <w:szCs w:val="26"/>
          <w:highlight w:val="white"/>
          <w:lang w:val="uk-UA" w:eastAsia="uk-UA" w:bidi="ar-SA"/>
        </w:rPr>
      </w:pPr>
      <w:r>
        <w:rPr>
          <w:rFonts w:ascii="Times New Roman" w:eastAsia="Arial" w:hAnsi="Times New Roman" w:cs="Times New Roman"/>
          <w:sz w:val="26"/>
          <w:szCs w:val="26"/>
          <w:highlight w:val="white"/>
          <w:lang w:val="uk-UA" w:eastAsia="uk-UA" w:bidi="ar-SA"/>
        </w:rPr>
        <w:tab/>
      </w:r>
      <w:r w:rsidRPr="00620956">
        <w:rPr>
          <w:rFonts w:ascii="Times New Roman" w:eastAsia="Arial" w:hAnsi="Times New Roman" w:cs="Times New Roman"/>
          <w:sz w:val="26"/>
          <w:szCs w:val="26"/>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620956">
        <w:rPr>
          <w:rFonts w:ascii="Times New Roman" w:eastAsia="Times New Roman" w:hAnsi="Times New Roman" w:cs="Arial"/>
          <w:sz w:val="26"/>
          <w:szCs w:val="26"/>
          <w:highlight w:val="white"/>
          <w:lang w:val="uk-UA" w:eastAsia="uk-UA" w:bidi="ar-SA"/>
        </w:rPr>
        <w:t>Наскрізні лінії є засобом інтеграції ключових і загальнопредметнихкомпетентностей,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1B3377" w:rsidRPr="00620956" w:rsidRDefault="001B3377" w:rsidP="001B3377">
      <w:pPr>
        <w:widowControl/>
        <w:ind w:firstLine="708"/>
        <w:jc w:val="both"/>
        <w:rPr>
          <w:rFonts w:ascii="Times New Roman" w:eastAsia="Times New Roman" w:hAnsi="Times New Roman" w:cs="Times New Roman"/>
          <w:color w:val="auto"/>
          <w:sz w:val="26"/>
          <w:szCs w:val="26"/>
          <w:highlight w:val="white"/>
          <w:lang w:val="uk-UA" w:bidi="ar-SA"/>
        </w:rPr>
      </w:pPr>
      <w:r w:rsidRPr="00620956">
        <w:rPr>
          <w:rFonts w:ascii="Times New Roman" w:eastAsia="Times New Roman" w:hAnsi="Times New Roman" w:cs="Times New Roman"/>
          <w:color w:val="auto"/>
          <w:sz w:val="26"/>
          <w:szCs w:val="26"/>
          <w:highlight w:val="white"/>
          <w:lang w:val="uk-UA" w:bidi="ar-SA"/>
        </w:rPr>
        <w:t>Навчання за наскрізними лініями реалізується насамперед через:</w:t>
      </w:r>
    </w:p>
    <w:p w:rsidR="001B3377" w:rsidRPr="00620956" w:rsidRDefault="001B3377" w:rsidP="001B3377">
      <w:pPr>
        <w:widowControl/>
        <w:jc w:val="both"/>
        <w:rPr>
          <w:rFonts w:ascii="Times New Roman" w:eastAsia="Times New Roman" w:hAnsi="Times New Roman" w:cs="Times New Roman"/>
          <w:color w:val="auto"/>
          <w:sz w:val="26"/>
          <w:szCs w:val="26"/>
          <w:highlight w:val="white"/>
          <w:lang w:val="uk-UA" w:bidi="ar-SA"/>
        </w:rPr>
      </w:pPr>
      <w:r w:rsidRPr="00620956">
        <w:rPr>
          <w:rFonts w:ascii="Times New Roman" w:eastAsia="Times New Roman" w:hAnsi="Times New Roman" w:cs="Times New Roman"/>
          <w:color w:val="auto"/>
          <w:sz w:val="26"/>
          <w:szCs w:val="26"/>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1B3377" w:rsidRPr="00620956" w:rsidRDefault="001B3377" w:rsidP="001B3377">
      <w:pPr>
        <w:widowControl/>
        <w:jc w:val="both"/>
        <w:rPr>
          <w:rFonts w:ascii="Times New Roman" w:eastAsia="Times New Roman" w:hAnsi="Times New Roman" w:cs="Times New Roman"/>
          <w:color w:val="auto"/>
          <w:sz w:val="26"/>
          <w:szCs w:val="26"/>
          <w:highlight w:val="white"/>
          <w:lang w:val="uk-UA" w:bidi="ar-SA"/>
        </w:rPr>
      </w:pPr>
      <w:r w:rsidRPr="00620956">
        <w:rPr>
          <w:rFonts w:ascii="Times New Roman" w:eastAsia="Times New Roman" w:hAnsi="Times New Roman" w:cs="Times New Roman"/>
          <w:color w:val="auto"/>
          <w:sz w:val="26"/>
          <w:szCs w:val="26"/>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темою;предмети за вибором; роботу в проектах; </w:t>
      </w:r>
    </w:p>
    <w:p w:rsidR="001B3377" w:rsidRDefault="001B3377" w:rsidP="001B3377">
      <w:pPr>
        <w:widowControl/>
        <w:jc w:val="both"/>
        <w:rPr>
          <w:rFonts w:ascii="Times New Roman" w:eastAsia="Times New Roman" w:hAnsi="Times New Roman" w:cs="Times New Roman"/>
          <w:color w:val="auto"/>
          <w:sz w:val="26"/>
          <w:szCs w:val="26"/>
          <w:highlight w:val="white"/>
          <w:lang w:val="uk-UA" w:bidi="ar-SA"/>
        </w:rPr>
      </w:pPr>
      <w:r w:rsidRPr="00620956">
        <w:rPr>
          <w:rFonts w:ascii="Times New Roman" w:eastAsia="Times New Roman" w:hAnsi="Times New Roman" w:cs="Times New Roman"/>
          <w:color w:val="auto"/>
          <w:sz w:val="26"/>
          <w:szCs w:val="26"/>
          <w:highlight w:val="white"/>
          <w:lang w:val="uk-UA" w:bidi="ar-SA"/>
        </w:rPr>
        <w:t>позакласну навчальну роботу і роботу гуртків.</w:t>
      </w:r>
    </w:p>
    <w:p w:rsidR="001B3377" w:rsidRDefault="001B3377" w:rsidP="001B3377">
      <w:pPr>
        <w:widowControl/>
        <w:jc w:val="both"/>
        <w:rPr>
          <w:rFonts w:ascii="Times New Roman" w:eastAsia="Times New Roman" w:hAnsi="Times New Roman" w:cs="Times New Roman"/>
          <w:color w:val="auto"/>
          <w:sz w:val="26"/>
          <w:szCs w:val="26"/>
          <w:highlight w:val="white"/>
          <w:lang w:val="uk-UA" w:bidi="ar-SA"/>
        </w:rPr>
      </w:pPr>
    </w:p>
    <w:p w:rsidR="001B3377" w:rsidRDefault="001B3377" w:rsidP="001B3377">
      <w:pPr>
        <w:widowControl/>
        <w:jc w:val="both"/>
        <w:rPr>
          <w:rFonts w:ascii="Times New Roman" w:eastAsia="Times New Roman" w:hAnsi="Times New Roman" w:cs="Times New Roman"/>
          <w:color w:val="auto"/>
          <w:sz w:val="26"/>
          <w:szCs w:val="26"/>
          <w:highlight w:val="white"/>
          <w:lang w:val="uk-UA" w:bidi="ar-SA"/>
        </w:rPr>
      </w:pPr>
    </w:p>
    <w:p w:rsidR="001B3377" w:rsidRDefault="001B3377" w:rsidP="001B3377">
      <w:pPr>
        <w:widowControl/>
        <w:jc w:val="both"/>
        <w:rPr>
          <w:rFonts w:ascii="Times New Roman" w:eastAsia="Times New Roman" w:hAnsi="Times New Roman" w:cs="Times New Roman"/>
          <w:color w:val="auto"/>
          <w:sz w:val="26"/>
          <w:szCs w:val="26"/>
          <w:highlight w:val="white"/>
          <w:lang w:val="uk-UA" w:bidi="ar-SA"/>
        </w:rPr>
      </w:pPr>
    </w:p>
    <w:p w:rsidR="00164675" w:rsidRDefault="00164675" w:rsidP="001B3377">
      <w:pPr>
        <w:widowControl/>
        <w:jc w:val="both"/>
        <w:rPr>
          <w:rFonts w:ascii="Times New Roman" w:eastAsia="Times New Roman" w:hAnsi="Times New Roman" w:cs="Times New Roman"/>
          <w:color w:val="auto"/>
          <w:sz w:val="26"/>
          <w:szCs w:val="26"/>
          <w:highlight w:val="white"/>
          <w:lang w:val="uk-UA" w:bidi="ar-SA"/>
        </w:rPr>
      </w:pPr>
    </w:p>
    <w:p w:rsidR="00164675" w:rsidRDefault="00164675" w:rsidP="001B3377">
      <w:pPr>
        <w:widowControl/>
        <w:jc w:val="both"/>
        <w:rPr>
          <w:rFonts w:ascii="Times New Roman" w:eastAsia="Times New Roman" w:hAnsi="Times New Roman" w:cs="Times New Roman"/>
          <w:color w:val="auto"/>
          <w:sz w:val="26"/>
          <w:szCs w:val="26"/>
          <w:highlight w:val="white"/>
          <w:lang w:val="uk-UA" w:bidi="ar-SA"/>
        </w:rPr>
      </w:pPr>
    </w:p>
    <w:p w:rsidR="001B3377" w:rsidRDefault="001B3377" w:rsidP="001B3377">
      <w:pPr>
        <w:widowControl/>
        <w:jc w:val="both"/>
        <w:rPr>
          <w:rFonts w:ascii="Times New Roman" w:eastAsia="Times New Roman" w:hAnsi="Times New Roman" w:cs="Times New Roman"/>
          <w:color w:val="auto"/>
          <w:sz w:val="26"/>
          <w:szCs w:val="26"/>
          <w:highlight w:val="white"/>
          <w:lang w:val="uk-UA" w:bidi="ar-SA"/>
        </w:rPr>
      </w:pPr>
    </w:p>
    <w:p w:rsidR="001B3377" w:rsidRPr="00620956" w:rsidRDefault="001B3377" w:rsidP="001B3377">
      <w:pPr>
        <w:widowControl/>
        <w:jc w:val="both"/>
        <w:rPr>
          <w:rFonts w:ascii="Times New Roman" w:eastAsia="Times New Roman" w:hAnsi="Times New Roman" w:cs="Times New Roman"/>
          <w:color w:val="auto"/>
          <w:sz w:val="26"/>
          <w:szCs w:val="26"/>
          <w:highlight w:val="white"/>
          <w:lang w:val="uk-UA" w:bidi="ar-SA"/>
        </w:rPr>
      </w:pPr>
    </w:p>
    <w:tbl>
      <w:tblPr>
        <w:tblW w:w="103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2"/>
        <w:gridCol w:w="8768"/>
      </w:tblGrid>
      <w:tr w:rsidR="001B3377" w:rsidTr="00F21B6C">
        <w:trPr>
          <w:trHeight w:val="20"/>
        </w:trPr>
        <w:tc>
          <w:tcPr>
            <w:tcW w:w="1552" w:type="dxa"/>
            <w:tcBorders>
              <w:top w:val="single" w:sz="4" w:space="0" w:color="000000"/>
              <w:left w:val="single" w:sz="4" w:space="0" w:color="000000"/>
              <w:bottom w:val="single" w:sz="4" w:space="0" w:color="000000"/>
              <w:right w:val="single" w:sz="4" w:space="0" w:color="000000"/>
            </w:tcBorders>
            <w:hideMark/>
          </w:tcPr>
          <w:p w:rsidR="001B3377" w:rsidRPr="00620956" w:rsidRDefault="001B3377" w:rsidP="00F21B6C">
            <w:pPr>
              <w:widowControl/>
              <w:jc w:val="center"/>
              <w:rPr>
                <w:rFonts w:ascii="Times New Roman" w:eastAsia="Times New Roman" w:hAnsi="Times New Roman" w:cs="Times New Roman"/>
                <w:b/>
                <w:color w:val="auto"/>
                <w:sz w:val="28"/>
                <w:szCs w:val="28"/>
                <w:lang w:val="uk-UA" w:bidi="ar-SA"/>
              </w:rPr>
            </w:pPr>
            <w:r w:rsidRPr="00620956">
              <w:rPr>
                <w:rFonts w:ascii="Times New Roman" w:eastAsia="Times New Roman" w:hAnsi="Times New Roman" w:cs="Times New Roman"/>
                <w:b/>
                <w:color w:val="auto"/>
                <w:sz w:val="28"/>
                <w:szCs w:val="28"/>
                <w:lang w:val="uk-UA" w:bidi="ar-SA"/>
              </w:rPr>
              <w:t>Наскрізна лінія</w:t>
            </w:r>
          </w:p>
        </w:tc>
        <w:tc>
          <w:tcPr>
            <w:tcW w:w="8768" w:type="dxa"/>
            <w:tcBorders>
              <w:top w:val="single" w:sz="4" w:space="0" w:color="000000"/>
              <w:left w:val="single" w:sz="4" w:space="0" w:color="000000"/>
              <w:bottom w:val="single" w:sz="4" w:space="0" w:color="000000"/>
              <w:right w:val="single" w:sz="4" w:space="0" w:color="000000"/>
            </w:tcBorders>
            <w:hideMark/>
          </w:tcPr>
          <w:p w:rsidR="001B3377" w:rsidRPr="00620956" w:rsidRDefault="001B3377" w:rsidP="00F21B6C">
            <w:pPr>
              <w:widowControl/>
              <w:jc w:val="center"/>
              <w:rPr>
                <w:rFonts w:ascii="Times New Roman" w:eastAsia="Times New Roman" w:hAnsi="Times New Roman" w:cs="Times New Roman"/>
                <w:b/>
                <w:color w:val="auto"/>
                <w:sz w:val="28"/>
                <w:szCs w:val="28"/>
                <w:lang w:val="uk-UA" w:bidi="ar-SA"/>
              </w:rPr>
            </w:pPr>
            <w:r w:rsidRPr="00620956">
              <w:rPr>
                <w:rFonts w:ascii="Times New Roman" w:eastAsia="Times New Roman" w:hAnsi="Times New Roman" w:cs="Times New Roman"/>
                <w:b/>
                <w:color w:val="auto"/>
                <w:sz w:val="28"/>
                <w:szCs w:val="28"/>
                <w:highlight w:val="white"/>
                <w:lang w:val="uk-UA" w:bidi="ar-SA"/>
              </w:rPr>
              <w:t>Коротка характеристика</w:t>
            </w:r>
          </w:p>
        </w:tc>
      </w:tr>
      <w:tr w:rsidR="001B3377" w:rsidRPr="00D90358" w:rsidTr="00F21B6C">
        <w:trPr>
          <w:cantSplit/>
          <w:trHeight w:val="20"/>
        </w:trPr>
        <w:tc>
          <w:tcPr>
            <w:tcW w:w="1552" w:type="dxa"/>
            <w:tcBorders>
              <w:top w:val="single" w:sz="4" w:space="0" w:color="000000"/>
              <w:left w:val="single" w:sz="4" w:space="0" w:color="000000"/>
              <w:bottom w:val="single" w:sz="4" w:space="0" w:color="000000"/>
              <w:right w:val="single" w:sz="4" w:space="0" w:color="000000"/>
            </w:tcBorders>
            <w:textDirection w:val="btLr"/>
            <w:hideMark/>
          </w:tcPr>
          <w:p w:rsidR="001B3377" w:rsidRPr="00620956" w:rsidRDefault="001B3377" w:rsidP="00F21B6C">
            <w:pPr>
              <w:widowControl/>
              <w:ind w:right="113"/>
              <w:jc w:val="center"/>
              <w:rPr>
                <w:rFonts w:ascii="Times New Roman" w:eastAsia="Times New Roman" w:hAnsi="Times New Roman" w:cs="Times New Roman"/>
                <w:b/>
                <w:color w:val="auto"/>
                <w:sz w:val="28"/>
                <w:szCs w:val="28"/>
                <w:lang w:val="uk-UA" w:bidi="ar-SA"/>
              </w:rPr>
            </w:pPr>
            <w:r w:rsidRPr="00620956">
              <w:rPr>
                <w:rFonts w:ascii="Times New Roman" w:eastAsia="Times New Roman" w:hAnsi="Times New Roman" w:cs="Times New Roman"/>
                <w:b/>
                <w:color w:val="auto"/>
                <w:sz w:val="28"/>
                <w:szCs w:val="28"/>
                <w:highlight w:val="white"/>
                <w:lang w:val="uk-UA" w:bidi="ar-SA"/>
              </w:rPr>
              <w:t>Екологічна безпека й сталий розвиток</w:t>
            </w:r>
          </w:p>
        </w:tc>
        <w:tc>
          <w:tcPr>
            <w:tcW w:w="8768" w:type="dxa"/>
            <w:tcBorders>
              <w:top w:val="single" w:sz="4" w:space="0" w:color="000000"/>
              <w:left w:val="single" w:sz="4" w:space="0" w:color="000000"/>
              <w:bottom w:val="single" w:sz="4" w:space="0" w:color="000000"/>
              <w:right w:val="single" w:sz="4" w:space="0" w:color="000000"/>
            </w:tcBorders>
            <w:hideMark/>
          </w:tcPr>
          <w:p w:rsidR="001B3377" w:rsidRPr="00620956"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620956">
              <w:rPr>
                <w:rFonts w:ascii="Times New Roman" w:eastAsia="Times New Roman" w:hAnsi="Times New Roman" w:cs="Times New Roman"/>
                <w:color w:val="auto"/>
                <w:sz w:val="26"/>
                <w:szCs w:val="26"/>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B3377" w:rsidRPr="00620956" w:rsidRDefault="001B3377" w:rsidP="00F21B6C">
            <w:pPr>
              <w:widowControl/>
              <w:jc w:val="both"/>
              <w:rPr>
                <w:rFonts w:ascii="Times New Roman" w:eastAsia="Times New Roman" w:hAnsi="Times New Roman" w:cs="Times New Roman"/>
                <w:color w:val="auto"/>
                <w:sz w:val="28"/>
                <w:szCs w:val="28"/>
                <w:lang w:val="uk-UA" w:bidi="ar-SA"/>
              </w:rPr>
            </w:pPr>
            <w:r w:rsidRPr="00620956">
              <w:rPr>
                <w:rFonts w:ascii="Times New Roman" w:eastAsia="Times New Roman" w:hAnsi="Times New Roman" w:cs="Times New Roman"/>
                <w:color w:val="auto"/>
                <w:sz w:val="26"/>
                <w:szCs w:val="26"/>
                <w:highlight w:val="white"/>
                <w:lang w:val="uk-UA" w:bidi="ar-S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1B3377" w:rsidRPr="00D90358" w:rsidTr="00F21B6C">
        <w:trPr>
          <w:cantSplit/>
          <w:trHeight w:val="20"/>
        </w:trPr>
        <w:tc>
          <w:tcPr>
            <w:tcW w:w="1552" w:type="dxa"/>
            <w:tcBorders>
              <w:top w:val="single" w:sz="4" w:space="0" w:color="000000"/>
              <w:left w:val="single" w:sz="4" w:space="0" w:color="000000"/>
              <w:bottom w:val="single" w:sz="4" w:space="0" w:color="000000"/>
              <w:right w:val="single" w:sz="4" w:space="0" w:color="000000"/>
            </w:tcBorders>
            <w:textDirection w:val="btLr"/>
            <w:hideMark/>
          </w:tcPr>
          <w:p w:rsidR="001B3377" w:rsidRPr="00620956" w:rsidRDefault="001B3377" w:rsidP="00F21B6C">
            <w:pPr>
              <w:widowControl/>
              <w:ind w:right="113"/>
              <w:jc w:val="center"/>
              <w:rPr>
                <w:rFonts w:ascii="Times New Roman" w:eastAsia="Times New Roman" w:hAnsi="Times New Roman" w:cs="Times New Roman"/>
                <w:b/>
                <w:color w:val="auto"/>
                <w:sz w:val="28"/>
                <w:szCs w:val="28"/>
                <w:lang w:val="uk-UA" w:bidi="ar-SA"/>
              </w:rPr>
            </w:pPr>
            <w:r w:rsidRPr="00620956">
              <w:rPr>
                <w:rFonts w:ascii="Times New Roman" w:eastAsia="Times New Roman" w:hAnsi="Times New Roman" w:cs="Times New Roman"/>
                <w:b/>
                <w:color w:val="auto"/>
                <w:sz w:val="28"/>
                <w:szCs w:val="28"/>
                <w:highlight w:val="white"/>
                <w:lang w:val="uk-UA" w:bidi="ar-SA"/>
              </w:rPr>
              <w:t>Громадянська відповідальність</w:t>
            </w:r>
          </w:p>
        </w:tc>
        <w:tc>
          <w:tcPr>
            <w:tcW w:w="8768" w:type="dxa"/>
            <w:tcBorders>
              <w:top w:val="single" w:sz="4" w:space="0" w:color="000000"/>
              <w:left w:val="single" w:sz="4" w:space="0" w:color="000000"/>
              <w:bottom w:val="single" w:sz="4" w:space="0" w:color="000000"/>
              <w:right w:val="single" w:sz="4" w:space="0" w:color="000000"/>
            </w:tcBorders>
            <w:hideMark/>
          </w:tcPr>
          <w:p w:rsidR="001B3377" w:rsidRPr="00620956" w:rsidRDefault="001B3377" w:rsidP="00F21B6C">
            <w:pPr>
              <w:widowControl/>
              <w:jc w:val="both"/>
              <w:rPr>
                <w:rFonts w:ascii="Times New Roman" w:eastAsia="Times New Roman" w:hAnsi="Times New Roman" w:cs="Times New Roman"/>
                <w:color w:val="auto"/>
                <w:sz w:val="28"/>
                <w:szCs w:val="28"/>
                <w:highlight w:val="white"/>
                <w:lang w:val="uk-UA" w:bidi="ar-SA"/>
              </w:rPr>
            </w:pPr>
            <w:r w:rsidRPr="00620956">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1B3377" w:rsidRPr="00620956" w:rsidRDefault="001B3377" w:rsidP="00F21B6C">
            <w:pPr>
              <w:widowControl/>
              <w:jc w:val="both"/>
              <w:rPr>
                <w:rFonts w:ascii="Times New Roman" w:eastAsia="Times New Roman" w:hAnsi="Times New Roman" w:cs="Times New Roman"/>
                <w:color w:val="auto"/>
                <w:sz w:val="28"/>
                <w:szCs w:val="28"/>
                <w:lang w:val="uk-UA" w:bidi="ar-SA"/>
              </w:rPr>
            </w:pPr>
            <w:r w:rsidRPr="00620956">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1B3377" w:rsidRPr="00D90358" w:rsidTr="00F21B6C">
        <w:trPr>
          <w:cantSplit/>
          <w:trHeight w:val="20"/>
        </w:trPr>
        <w:tc>
          <w:tcPr>
            <w:tcW w:w="1552" w:type="dxa"/>
            <w:tcBorders>
              <w:top w:val="single" w:sz="4" w:space="0" w:color="000000"/>
              <w:left w:val="single" w:sz="4" w:space="0" w:color="000000"/>
              <w:bottom w:val="single" w:sz="4" w:space="0" w:color="000000"/>
              <w:right w:val="single" w:sz="4" w:space="0" w:color="000000"/>
            </w:tcBorders>
            <w:textDirection w:val="btLr"/>
            <w:hideMark/>
          </w:tcPr>
          <w:p w:rsidR="001B3377" w:rsidRPr="00620956" w:rsidRDefault="001B3377" w:rsidP="00F21B6C">
            <w:pPr>
              <w:widowControl/>
              <w:ind w:right="113"/>
              <w:jc w:val="center"/>
              <w:rPr>
                <w:rFonts w:ascii="Times New Roman" w:eastAsia="Times New Roman" w:hAnsi="Times New Roman" w:cs="Times New Roman"/>
                <w:b/>
                <w:color w:val="auto"/>
                <w:sz w:val="28"/>
                <w:szCs w:val="28"/>
                <w:lang w:val="uk-UA" w:bidi="ar-SA"/>
              </w:rPr>
            </w:pPr>
            <w:r w:rsidRPr="00620956">
              <w:rPr>
                <w:rFonts w:ascii="Times New Roman" w:eastAsia="Times New Roman" w:hAnsi="Times New Roman" w:cs="Times New Roman"/>
                <w:b/>
                <w:color w:val="auto"/>
                <w:sz w:val="28"/>
                <w:szCs w:val="28"/>
                <w:highlight w:val="white"/>
                <w:lang w:val="uk-UA" w:bidi="ar-SA"/>
              </w:rPr>
              <w:t>Здоров'я і безпека</w:t>
            </w:r>
          </w:p>
        </w:tc>
        <w:tc>
          <w:tcPr>
            <w:tcW w:w="8768" w:type="dxa"/>
            <w:tcBorders>
              <w:top w:val="single" w:sz="4" w:space="0" w:color="000000"/>
              <w:left w:val="single" w:sz="4" w:space="0" w:color="000000"/>
              <w:bottom w:val="single" w:sz="4" w:space="0" w:color="000000"/>
              <w:right w:val="single" w:sz="4" w:space="0" w:color="000000"/>
            </w:tcBorders>
            <w:hideMark/>
          </w:tcPr>
          <w:p w:rsidR="001B3377" w:rsidRPr="00620956" w:rsidRDefault="001B3377" w:rsidP="00F21B6C">
            <w:pPr>
              <w:widowControl/>
              <w:jc w:val="both"/>
              <w:rPr>
                <w:rFonts w:ascii="Times New Roman" w:eastAsia="Times New Roman" w:hAnsi="Times New Roman" w:cs="Times New Roman"/>
                <w:color w:val="auto"/>
                <w:sz w:val="28"/>
                <w:szCs w:val="28"/>
                <w:highlight w:val="white"/>
                <w:lang w:val="uk-UA" w:bidi="ar-SA"/>
              </w:rPr>
            </w:pPr>
            <w:r w:rsidRPr="00620956">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1B3377" w:rsidRPr="00620956" w:rsidRDefault="001B3377" w:rsidP="00F21B6C">
            <w:pPr>
              <w:widowControl/>
              <w:jc w:val="both"/>
              <w:rPr>
                <w:rFonts w:ascii="Times New Roman" w:eastAsia="Times New Roman" w:hAnsi="Times New Roman" w:cs="Times New Roman"/>
                <w:b/>
                <w:color w:val="auto"/>
                <w:sz w:val="28"/>
                <w:szCs w:val="28"/>
                <w:lang w:val="uk-UA" w:bidi="ar-SA"/>
              </w:rPr>
            </w:pPr>
            <w:r w:rsidRPr="00620956">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1B3377" w:rsidRPr="00D90358" w:rsidTr="00F21B6C">
        <w:trPr>
          <w:cantSplit/>
          <w:trHeight w:val="20"/>
        </w:trPr>
        <w:tc>
          <w:tcPr>
            <w:tcW w:w="1552" w:type="dxa"/>
            <w:tcBorders>
              <w:top w:val="single" w:sz="4" w:space="0" w:color="000000"/>
              <w:left w:val="single" w:sz="4" w:space="0" w:color="000000"/>
              <w:bottom w:val="single" w:sz="4" w:space="0" w:color="000000"/>
              <w:right w:val="single" w:sz="4" w:space="0" w:color="000000"/>
            </w:tcBorders>
            <w:textDirection w:val="btLr"/>
            <w:hideMark/>
          </w:tcPr>
          <w:p w:rsidR="001B3377" w:rsidRPr="00620956" w:rsidRDefault="001B3377" w:rsidP="00F21B6C">
            <w:pPr>
              <w:widowControl/>
              <w:ind w:right="113"/>
              <w:jc w:val="center"/>
              <w:rPr>
                <w:rFonts w:ascii="Times New Roman" w:eastAsia="Times New Roman" w:hAnsi="Times New Roman" w:cs="Times New Roman"/>
                <w:b/>
                <w:color w:val="auto"/>
                <w:sz w:val="28"/>
                <w:szCs w:val="28"/>
                <w:lang w:val="uk-UA" w:bidi="ar-SA"/>
              </w:rPr>
            </w:pPr>
            <w:r w:rsidRPr="00620956">
              <w:rPr>
                <w:rFonts w:ascii="Times New Roman" w:eastAsia="Times New Roman" w:hAnsi="Times New Roman" w:cs="Times New Roman"/>
                <w:b/>
                <w:color w:val="auto"/>
                <w:sz w:val="28"/>
                <w:szCs w:val="28"/>
                <w:highlight w:val="white"/>
                <w:lang w:val="uk-UA" w:bidi="ar-SA"/>
              </w:rPr>
              <w:t>Підприємливість і фінансова грамотність</w:t>
            </w:r>
          </w:p>
        </w:tc>
        <w:tc>
          <w:tcPr>
            <w:tcW w:w="8768" w:type="dxa"/>
            <w:tcBorders>
              <w:top w:val="single" w:sz="4" w:space="0" w:color="000000"/>
              <w:left w:val="single" w:sz="4" w:space="0" w:color="000000"/>
              <w:bottom w:val="single" w:sz="4" w:space="0" w:color="000000"/>
              <w:right w:val="single" w:sz="4" w:space="0" w:color="000000"/>
            </w:tcBorders>
            <w:hideMark/>
          </w:tcPr>
          <w:p w:rsidR="001B3377" w:rsidRPr="00327359" w:rsidRDefault="001B3377" w:rsidP="00F21B6C">
            <w:pPr>
              <w:widowControl/>
              <w:jc w:val="both"/>
              <w:rPr>
                <w:rFonts w:ascii="Times New Roman" w:eastAsia="Times New Roman" w:hAnsi="Times New Roman" w:cs="Times New Roman"/>
                <w:color w:val="auto"/>
                <w:sz w:val="28"/>
                <w:szCs w:val="28"/>
                <w:highlight w:val="white"/>
                <w:lang w:val="uk-UA" w:bidi="ar-SA"/>
              </w:rPr>
            </w:pPr>
            <w:r w:rsidRPr="00327359">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1B3377" w:rsidRPr="00620956" w:rsidRDefault="001B3377" w:rsidP="00F21B6C">
            <w:pPr>
              <w:widowControl/>
              <w:jc w:val="both"/>
              <w:rPr>
                <w:rFonts w:ascii="Times New Roman" w:eastAsia="Times New Roman" w:hAnsi="Times New Roman" w:cs="Times New Roman"/>
                <w:b/>
                <w:color w:val="auto"/>
                <w:sz w:val="28"/>
                <w:szCs w:val="28"/>
                <w:lang w:val="uk-UA" w:bidi="ar-SA"/>
              </w:rPr>
            </w:pPr>
            <w:r w:rsidRPr="00327359">
              <w:rPr>
                <w:rFonts w:ascii="Times New Roman" w:eastAsia="Times New Roman" w:hAnsi="Times New Roman" w:cs="Times New Roman"/>
                <w:color w:val="auto"/>
                <w:sz w:val="28"/>
                <w:szCs w:val="28"/>
                <w:highlight w:val="white"/>
                <w:lang w:val="uk-UA" w:bidi="ar-S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1B3377" w:rsidRPr="00327359" w:rsidRDefault="001B3377" w:rsidP="001B3377">
      <w:pPr>
        <w:widowControl/>
        <w:jc w:val="both"/>
        <w:rPr>
          <w:rFonts w:ascii="Times New Roman" w:eastAsia="Times New Roman" w:hAnsi="Times New Roman" w:cs="Times New Roman"/>
          <w:color w:val="auto"/>
          <w:sz w:val="26"/>
          <w:szCs w:val="26"/>
          <w:highlight w:val="white"/>
          <w:lang w:val="uk-UA" w:bidi="ar-SA"/>
        </w:rPr>
      </w:pPr>
      <w:r>
        <w:rPr>
          <w:rFonts w:ascii="Times New Roman" w:eastAsia="Times New Roman" w:hAnsi="Times New Roman" w:cs="Times New Roman"/>
          <w:color w:val="auto"/>
          <w:sz w:val="26"/>
          <w:szCs w:val="26"/>
          <w:highlight w:val="white"/>
          <w:lang w:val="uk-UA" w:bidi="ar-SA"/>
        </w:rPr>
        <w:lastRenderedPageBreak/>
        <w:tab/>
      </w:r>
      <w:r w:rsidRPr="00327359">
        <w:rPr>
          <w:rFonts w:ascii="Times New Roman" w:eastAsia="Times New Roman" w:hAnsi="Times New Roman" w:cs="Times New Roman"/>
          <w:color w:val="auto"/>
          <w:sz w:val="26"/>
          <w:szCs w:val="26"/>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w:t>
      </w:r>
      <w:r>
        <w:rPr>
          <w:rFonts w:ascii="Times New Roman" w:eastAsia="Times New Roman" w:hAnsi="Times New Roman" w:cs="Times New Roman"/>
          <w:color w:val="auto"/>
          <w:sz w:val="26"/>
          <w:szCs w:val="26"/>
          <w:highlight w:val="white"/>
          <w:lang w:val="uk-UA" w:bidi="ar-SA"/>
        </w:rPr>
        <w:tab/>
      </w:r>
      <w:r w:rsidRPr="00327359">
        <w:rPr>
          <w:rFonts w:ascii="Times New Roman" w:eastAsia="Times New Roman" w:hAnsi="Times New Roman" w:cs="Times New Roman"/>
          <w:color w:val="auto"/>
          <w:sz w:val="26"/>
          <w:szCs w:val="26"/>
          <w:highlight w:val="white"/>
          <w:lang w:val="uk-UA" w:bidi="ar-SA"/>
        </w:rPr>
        <w:t xml:space="preserve">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1B3377" w:rsidRPr="00327359"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i/>
          <w:color w:val="auto"/>
          <w:sz w:val="26"/>
          <w:szCs w:val="26"/>
          <w:lang w:val="uk-UA" w:bidi="ar-SA"/>
        </w:rPr>
        <w:tab/>
      </w:r>
      <w:r w:rsidRPr="00327359">
        <w:rPr>
          <w:rFonts w:ascii="Times New Roman" w:eastAsia="Calibri" w:hAnsi="Times New Roman" w:cs="Times New Roman"/>
          <w:i/>
          <w:color w:val="auto"/>
          <w:sz w:val="26"/>
          <w:szCs w:val="26"/>
          <w:lang w:val="uk-UA" w:bidi="ar-SA"/>
        </w:rPr>
        <w:t>Вимоги до осіб, які можуть розпочинати здобуття базової середньої освіти.</w:t>
      </w:r>
      <w:r w:rsidRPr="00327359">
        <w:rPr>
          <w:rFonts w:ascii="Times New Roman" w:eastAsia="Calibri" w:hAnsi="Times New Roman" w:cs="Times New Roman"/>
          <w:color w:val="auto"/>
          <w:sz w:val="26"/>
          <w:szCs w:val="26"/>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1B3377" w:rsidRPr="00327359"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i/>
          <w:color w:val="auto"/>
          <w:sz w:val="26"/>
          <w:szCs w:val="26"/>
          <w:lang w:val="uk-UA" w:bidi="ar-SA"/>
        </w:rPr>
        <w:tab/>
      </w:r>
      <w:r w:rsidRPr="00327359">
        <w:rPr>
          <w:rFonts w:ascii="Times New Roman" w:eastAsia="Calibri" w:hAnsi="Times New Roman" w:cs="Times New Roman"/>
          <w:i/>
          <w:color w:val="auto"/>
          <w:sz w:val="26"/>
          <w:szCs w:val="26"/>
          <w:lang w:val="uk-UA" w:bidi="ar-SA"/>
        </w:rPr>
        <w:t>Рекомендовані форми організації освітнього процесу.</w:t>
      </w:r>
      <w:r w:rsidRPr="00327359">
        <w:rPr>
          <w:rFonts w:ascii="Times New Roman" w:eastAsia="Calibri" w:hAnsi="Times New Roman" w:cs="Times New Roman"/>
          <w:color w:val="auto"/>
          <w:sz w:val="26"/>
          <w:szCs w:val="26"/>
          <w:lang w:val="uk-UA" w:bidi="ar-SA"/>
        </w:rPr>
        <w:t xml:space="preserve"> Основними формами організації освітнього процесу є різні типи уроку: </w:t>
      </w:r>
    </w:p>
    <w:p w:rsidR="001B3377" w:rsidRPr="00327359" w:rsidRDefault="001B3377" w:rsidP="001B3377">
      <w:pPr>
        <w:widowControl/>
        <w:tabs>
          <w:tab w:val="left" w:pos="993"/>
        </w:tabs>
        <w:jc w:val="both"/>
        <w:rPr>
          <w:rFonts w:ascii="Times New Roman" w:eastAsia="Calibri" w:hAnsi="Times New Roman" w:cs="Times New Roman"/>
          <w:color w:val="auto"/>
          <w:sz w:val="26"/>
          <w:szCs w:val="26"/>
          <w:lang w:val="uk-UA" w:bidi="ar-SA"/>
        </w:rPr>
      </w:pPr>
      <w:r w:rsidRPr="00327359">
        <w:rPr>
          <w:rFonts w:ascii="Times New Roman" w:eastAsia="Calibri" w:hAnsi="Times New Roman" w:cs="Times New Roman"/>
          <w:color w:val="auto"/>
          <w:sz w:val="26"/>
          <w:szCs w:val="26"/>
          <w:lang w:val="uk-UA" w:bidi="ar-SA"/>
        </w:rPr>
        <w:t>формування компетентностей;</w:t>
      </w:r>
    </w:p>
    <w:p w:rsidR="001B3377" w:rsidRPr="00327359" w:rsidRDefault="001B3377" w:rsidP="001B3377">
      <w:pPr>
        <w:widowControl/>
        <w:tabs>
          <w:tab w:val="left" w:pos="993"/>
        </w:tabs>
        <w:jc w:val="both"/>
        <w:rPr>
          <w:rFonts w:ascii="Times New Roman" w:eastAsia="Calibri" w:hAnsi="Times New Roman" w:cs="Times New Roman"/>
          <w:color w:val="auto"/>
          <w:sz w:val="26"/>
          <w:szCs w:val="26"/>
          <w:lang w:val="uk-UA" w:bidi="ar-SA"/>
        </w:rPr>
      </w:pPr>
      <w:r w:rsidRPr="00327359">
        <w:rPr>
          <w:rFonts w:ascii="Times New Roman" w:eastAsia="Calibri" w:hAnsi="Times New Roman" w:cs="Times New Roman"/>
          <w:color w:val="auto"/>
          <w:sz w:val="26"/>
          <w:szCs w:val="26"/>
          <w:lang w:val="uk-UA" w:bidi="ar-SA"/>
        </w:rPr>
        <w:t xml:space="preserve">розвитку компетентностей; </w:t>
      </w:r>
    </w:p>
    <w:p w:rsidR="001B3377" w:rsidRPr="00327359" w:rsidRDefault="001B3377" w:rsidP="001B3377">
      <w:pPr>
        <w:widowControl/>
        <w:tabs>
          <w:tab w:val="left" w:pos="993"/>
        </w:tabs>
        <w:jc w:val="both"/>
        <w:rPr>
          <w:rFonts w:ascii="Times New Roman" w:eastAsia="Calibri" w:hAnsi="Times New Roman" w:cs="Times New Roman"/>
          <w:color w:val="auto"/>
          <w:sz w:val="26"/>
          <w:szCs w:val="26"/>
          <w:lang w:val="uk-UA" w:bidi="ar-SA"/>
        </w:rPr>
      </w:pPr>
      <w:r w:rsidRPr="00327359">
        <w:rPr>
          <w:rFonts w:ascii="Times New Roman" w:eastAsia="Calibri" w:hAnsi="Times New Roman" w:cs="Times New Roman"/>
          <w:color w:val="auto"/>
          <w:sz w:val="26"/>
          <w:szCs w:val="26"/>
          <w:lang w:val="uk-UA" w:bidi="ar-SA"/>
        </w:rPr>
        <w:t xml:space="preserve">перевірки та/або оцінювання досягнення компетентностей; </w:t>
      </w:r>
    </w:p>
    <w:p w:rsidR="001B3377" w:rsidRPr="00327359" w:rsidRDefault="001B3377" w:rsidP="001B3377">
      <w:pPr>
        <w:widowControl/>
        <w:tabs>
          <w:tab w:val="left" w:pos="993"/>
        </w:tabs>
        <w:jc w:val="both"/>
        <w:rPr>
          <w:rFonts w:ascii="Times New Roman" w:eastAsia="Calibri" w:hAnsi="Times New Roman" w:cs="Times New Roman"/>
          <w:color w:val="auto"/>
          <w:sz w:val="26"/>
          <w:szCs w:val="26"/>
          <w:lang w:val="uk-UA" w:bidi="ar-SA"/>
        </w:rPr>
      </w:pPr>
      <w:r w:rsidRPr="00327359">
        <w:rPr>
          <w:rFonts w:ascii="Times New Roman" w:eastAsia="Calibri" w:hAnsi="Times New Roman" w:cs="Times New Roman"/>
          <w:color w:val="auto"/>
          <w:sz w:val="26"/>
          <w:szCs w:val="26"/>
          <w:lang w:val="uk-UA" w:bidi="ar-SA"/>
        </w:rPr>
        <w:t xml:space="preserve">корекції основних компетентностей; </w:t>
      </w:r>
    </w:p>
    <w:p w:rsidR="001B3377" w:rsidRPr="00327359" w:rsidRDefault="001B3377" w:rsidP="001B3377">
      <w:pPr>
        <w:widowControl/>
        <w:tabs>
          <w:tab w:val="left" w:pos="993"/>
        </w:tabs>
        <w:jc w:val="both"/>
        <w:rPr>
          <w:rFonts w:ascii="Times New Roman" w:eastAsia="Calibri" w:hAnsi="Times New Roman" w:cs="Times New Roman"/>
          <w:color w:val="auto"/>
          <w:sz w:val="26"/>
          <w:szCs w:val="26"/>
          <w:lang w:val="uk-UA" w:bidi="ar-SA"/>
        </w:rPr>
      </w:pPr>
      <w:r w:rsidRPr="00327359">
        <w:rPr>
          <w:rFonts w:ascii="Times New Roman" w:eastAsia="Times New Roman" w:hAnsi="Times New Roman" w:cs="Times New Roman"/>
          <w:color w:val="auto"/>
          <w:sz w:val="26"/>
          <w:szCs w:val="26"/>
          <w:lang w:val="uk-UA" w:eastAsia="uk-UA" w:bidi="ar-SA"/>
        </w:rPr>
        <w:t>комбінований урок</w:t>
      </w:r>
      <w:r w:rsidRPr="00327359">
        <w:rPr>
          <w:rFonts w:ascii="Times New Roman" w:eastAsia="Calibri" w:hAnsi="Times New Roman" w:cs="Times New Roman"/>
          <w:color w:val="auto"/>
          <w:sz w:val="26"/>
          <w:szCs w:val="26"/>
          <w:lang w:val="uk-UA" w:bidi="ar-SA"/>
        </w:rPr>
        <w:t>.</w:t>
      </w:r>
    </w:p>
    <w:p w:rsidR="001B3377" w:rsidRPr="00327359"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327359">
        <w:rPr>
          <w:rFonts w:ascii="Times New Roman" w:eastAsia="Calibri" w:hAnsi="Times New Roman" w:cs="Times New Roman"/>
          <w:color w:val="auto"/>
          <w:sz w:val="26"/>
          <w:szCs w:val="26"/>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327359">
        <w:rPr>
          <w:rFonts w:ascii="Times New Roman" w:eastAsia="Times New Roman" w:hAnsi="Times New Roman" w:cs="Times New Roman"/>
          <w:color w:val="auto"/>
          <w:sz w:val="26"/>
          <w:szCs w:val="26"/>
          <w:lang w:val="uk-UA" w:eastAsia="uk-UA" w:bidi="ar-SA"/>
        </w:rPr>
        <w:t xml:space="preserve">уроки-«суди», </w:t>
      </w:r>
      <w:r w:rsidRPr="00327359">
        <w:rPr>
          <w:rFonts w:ascii="Times New Roman" w:eastAsia="Calibri" w:hAnsi="Times New Roman" w:cs="Times New Roman"/>
          <w:color w:val="auto"/>
          <w:sz w:val="26"/>
          <w:szCs w:val="26"/>
          <w:lang w:val="uk-UA" w:bidi="ar-SA"/>
        </w:rPr>
        <w:t>урок-</w:t>
      </w:r>
      <w:r w:rsidRPr="00327359">
        <w:rPr>
          <w:rFonts w:ascii="Times New Roman" w:eastAsia="Times New Roman" w:hAnsi="Times New Roman" w:cs="Times New Roman"/>
          <w:color w:val="auto"/>
          <w:sz w:val="26"/>
          <w:szCs w:val="26"/>
          <w:lang w:val="uk-UA" w:eastAsia="uk-UA" w:bidi="ar-SA"/>
        </w:rPr>
        <w:t>дискусійна група, уроки з навчанням одних учнів іншими), інтегровані уроки,</w:t>
      </w:r>
      <w:r w:rsidRPr="00327359">
        <w:rPr>
          <w:rFonts w:ascii="Times New Roman" w:eastAsia="Calibri" w:hAnsi="Times New Roman" w:cs="Times New Roman"/>
          <w:color w:val="auto"/>
          <w:sz w:val="26"/>
          <w:szCs w:val="26"/>
          <w:lang w:val="uk-UA" w:bidi="ar-SA"/>
        </w:rPr>
        <w:t xml:space="preserve"> проблемний урок, відео-уроки тощо. </w:t>
      </w:r>
    </w:p>
    <w:p w:rsidR="001B3377" w:rsidRPr="00327359" w:rsidRDefault="001B3377" w:rsidP="001B3377">
      <w:pPr>
        <w:widowControl/>
        <w:jc w:val="both"/>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26"/>
          <w:szCs w:val="26"/>
          <w:lang w:val="uk-UA" w:eastAsia="uk-UA" w:bidi="ar-SA"/>
        </w:rPr>
        <w:tab/>
      </w:r>
      <w:r w:rsidRPr="00327359">
        <w:rPr>
          <w:rFonts w:ascii="Times New Roman" w:eastAsia="Times New Roman" w:hAnsi="Times New Roman" w:cs="Times New Roman"/>
          <w:color w:val="auto"/>
          <w:sz w:val="26"/>
          <w:szCs w:val="26"/>
          <w:lang w:val="uk-UA" w:eastAsia="uk-UA" w:bidi="ar-SA"/>
        </w:rPr>
        <w:t xml:space="preserve">З метою </w:t>
      </w:r>
      <w:r w:rsidRPr="00327359">
        <w:rPr>
          <w:rFonts w:ascii="Times New Roman" w:eastAsia="Calibri" w:hAnsi="Times New Roman" w:cs="Times New Roman"/>
          <w:color w:val="auto"/>
          <w:sz w:val="26"/>
          <w:szCs w:val="26"/>
          <w:lang w:val="uk-UA" w:bidi="ar-SA"/>
        </w:rPr>
        <w:t>засвоєння нового матеріалу</w:t>
      </w:r>
      <w:r w:rsidRPr="00327359">
        <w:rPr>
          <w:rFonts w:ascii="Times New Roman" w:eastAsia="Times New Roman" w:hAnsi="Times New Roman" w:cs="Times New Roman"/>
          <w:color w:val="auto"/>
          <w:sz w:val="26"/>
          <w:szCs w:val="26"/>
          <w:lang w:val="uk-UA" w:eastAsia="uk-UA" w:bidi="ar-SA"/>
        </w:rPr>
        <w:t xml:space="preserve"> та </w:t>
      </w:r>
      <w:r w:rsidRPr="00327359">
        <w:rPr>
          <w:rFonts w:ascii="Times New Roman" w:eastAsia="Calibri" w:hAnsi="Times New Roman" w:cs="Times New Roman"/>
          <w:color w:val="auto"/>
          <w:sz w:val="26"/>
          <w:szCs w:val="26"/>
          <w:lang w:val="uk-UA" w:bidi="ar-SA"/>
        </w:rPr>
        <w:t>розвитку компетентностей</w:t>
      </w:r>
      <w:r w:rsidRPr="00327359">
        <w:rPr>
          <w:rFonts w:ascii="Times New Roman" w:eastAsia="Times New Roman" w:hAnsi="Times New Roman" w:cs="Times New Roman"/>
          <w:color w:val="auto"/>
          <w:sz w:val="26"/>
          <w:szCs w:val="26"/>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w:t>
      </w:r>
      <w:r w:rsidR="00164675">
        <w:rPr>
          <w:rFonts w:ascii="Times New Roman" w:eastAsia="Times New Roman" w:hAnsi="Times New Roman" w:cs="Times New Roman"/>
          <w:color w:val="auto"/>
          <w:sz w:val="26"/>
          <w:szCs w:val="26"/>
          <w:lang w:val="uk-UA" w:eastAsia="uk-UA" w:bidi="ar-SA"/>
        </w:rPr>
        <w:t>. Оглядова конференція (для 8-9</w:t>
      </w:r>
      <w:r w:rsidRPr="00327359">
        <w:rPr>
          <w:rFonts w:ascii="Times New Roman" w:eastAsia="Times New Roman" w:hAnsi="Times New Roman" w:cs="Times New Roman"/>
          <w:color w:val="auto"/>
          <w:sz w:val="26"/>
          <w:szCs w:val="26"/>
          <w:lang w:val="uk-UA" w:eastAsia="uk-UA" w:bidi="ar-SA"/>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w:t>
      </w:r>
      <w:r w:rsidRPr="00327359">
        <w:rPr>
          <w:rFonts w:ascii="Times New Roman" w:eastAsia="Times New Roman" w:hAnsi="Times New Roman" w:cs="Times New Roman"/>
          <w:color w:val="auto"/>
          <w:sz w:val="26"/>
          <w:szCs w:val="26"/>
          <w:lang w:val="uk-UA" w:eastAsia="uk-UA" w:bidi="ar-SA"/>
        </w:rPr>
        <w:lastRenderedPageBreak/>
        <w:t>спостереження процесів з метою відновити та систематизувати раніше отримані знання.</w:t>
      </w:r>
    </w:p>
    <w:p w:rsidR="001B3377" w:rsidRPr="00327359" w:rsidRDefault="001B3377" w:rsidP="001B3377">
      <w:pPr>
        <w:widowControl/>
        <w:jc w:val="both"/>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26"/>
          <w:szCs w:val="26"/>
          <w:lang w:val="uk-UA" w:eastAsia="uk-UA" w:bidi="ar-SA"/>
        </w:rPr>
        <w:tab/>
      </w:r>
      <w:r w:rsidRPr="00327359">
        <w:rPr>
          <w:rFonts w:ascii="Times New Roman" w:eastAsia="Times New Roman" w:hAnsi="Times New Roman" w:cs="Times New Roman"/>
          <w:color w:val="auto"/>
          <w:sz w:val="26"/>
          <w:szCs w:val="26"/>
          <w:lang w:val="uk-UA" w:eastAsia="uk-UA" w:bidi="ar-SA"/>
        </w:rPr>
        <w:t xml:space="preserve">Функцію </w:t>
      </w:r>
      <w:r w:rsidRPr="00327359">
        <w:rPr>
          <w:rFonts w:ascii="Times New Roman" w:eastAsia="Calibri" w:hAnsi="Times New Roman" w:cs="Times New Roman"/>
          <w:color w:val="auto"/>
          <w:sz w:val="26"/>
          <w:szCs w:val="26"/>
          <w:lang w:val="uk-UA" w:bidi="ar-SA"/>
        </w:rPr>
        <w:t>перевірки та/або оцінювання досягнення компетентностей</w:t>
      </w:r>
      <w:r w:rsidRPr="00327359">
        <w:rPr>
          <w:rFonts w:ascii="Times New Roman" w:eastAsia="Times New Roman" w:hAnsi="Times New Roman" w:cs="Times New Roman"/>
          <w:color w:val="auto"/>
          <w:sz w:val="26"/>
          <w:szCs w:val="26"/>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1B3377" w:rsidRPr="00327359" w:rsidRDefault="001B3377" w:rsidP="001B3377">
      <w:pPr>
        <w:widowControl/>
        <w:jc w:val="both"/>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26"/>
          <w:szCs w:val="26"/>
          <w:lang w:val="uk-UA" w:eastAsia="uk-UA" w:bidi="ar-SA"/>
        </w:rPr>
        <w:tab/>
      </w:r>
      <w:r w:rsidRPr="00327359">
        <w:rPr>
          <w:rFonts w:ascii="Times New Roman" w:eastAsia="Times New Roman" w:hAnsi="Times New Roman" w:cs="Times New Roman"/>
          <w:color w:val="auto"/>
          <w:sz w:val="26"/>
          <w:szCs w:val="26"/>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1B3377" w:rsidRPr="00327359" w:rsidRDefault="001B3377" w:rsidP="001B3377">
      <w:pPr>
        <w:widowControl/>
        <w:jc w:val="both"/>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bCs/>
          <w:color w:val="auto"/>
          <w:sz w:val="26"/>
          <w:szCs w:val="26"/>
          <w:lang w:val="uk-UA" w:eastAsia="uk-UA" w:bidi="ar-SA"/>
        </w:rPr>
        <w:tab/>
      </w:r>
      <w:r w:rsidRPr="00327359">
        <w:rPr>
          <w:rFonts w:ascii="Times New Roman" w:eastAsia="Times New Roman" w:hAnsi="Times New Roman" w:cs="Times New Roman"/>
          <w:bCs/>
          <w:color w:val="auto"/>
          <w:sz w:val="26"/>
          <w:szCs w:val="26"/>
          <w:lang w:val="uk-UA" w:eastAsia="uk-UA" w:bidi="ar-SA"/>
        </w:rPr>
        <w:t>Екскурсії</w:t>
      </w:r>
      <w:r w:rsidRPr="00327359">
        <w:rPr>
          <w:rFonts w:ascii="Times New Roman" w:eastAsia="Times New Roman" w:hAnsi="Times New Roman" w:cs="Times New Roman"/>
          <w:color w:val="auto"/>
          <w:sz w:val="26"/>
          <w:szCs w:val="26"/>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1B3377" w:rsidRPr="00327359" w:rsidRDefault="001B3377" w:rsidP="001B3377">
      <w:pPr>
        <w:widowControl/>
        <w:jc w:val="both"/>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bCs/>
          <w:color w:val="auto"/>
          <w:sz w:val="26"/>
          <w:szCs w:val="26"/>
          <w:lang w:val="uk-UA" w:eastAsia="uk-UA" w:bidi="ar-SA"/>
        </w:rPr>
        <w:tab/>
      </w:r>
      <w:r w:rsidRPr="00327359">
        <w:rPr>
          <w:rFonts w:ascii="Times New Roman" w:eastAsia="Times New Roman" w:hAnsi="Times New Roman" w:cs="Times New Roman"/>
          <w:bCs/>
          <w:color w:val="auto"/>
          <w:sz w:val="26"/>
          <w:szCs w:val="26"/>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327359">
        <w:rPr>
          <w:rFonts w:ascii="Times New Roman" w:eastAsia="Times New Roman" w:hAnsi="Times New Roman" w:cs="Times New Roman"/>
          <w:color w:val="auto"/>
          <w:sz w:val="26"/>
          <w:szCs w:val="26"/>
          <w:lang w:val="uk-UA" w:eastAsia="uk-UA" w:bidi="ar-SA"/>
        </w:rPr>
        <w:t>підбору матеріалу, виконують самостійно розподілені ролі та аналізують виконану роботу.</w:t>
      </w:r>
    </w:p>
    <w:p w:rsidR="001B3377" w:rsidRPr="00327359"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327359">
        <w:rPr>
          <w:rFonts w:ascii="Times New Roman" w:eastAsia="Calibri" w:hAnsi="Times New Roman" w:cs="Times New Roman"/>
          <w:color w:val="auto"/>
          <w:sz w:val="26"/>
          <w:szCs w:val="26"/>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1B3377" w:rsidRPr="00327359"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327359">
        <w:rPr>
          <w:rFonts w:ascii="Times New Roman" w:eastAsia="Calibri" w:hAnsi="Times New Roman" w:cs="Times New Roman"/>
          <w:color w:val="auto"/>
          <w:sz w:val="26"/>
          <w:szCs w:val="26"/>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B3377" w:rsidRPr="00327359" w:rsidRDefault="001B3377" w:rsidP="001B3377">
      <w:pPr>
        <w:widowControl/>
        <w:shd w:val="clear" w:color="auto" w:fill="FFFFFF"/>
        <w:jc w:val="both"/>
        <w:rPr>
          <w:rFonts w:ascii="Times New Roman" w:eastAsia="Calibri" w:hAnsi="Times New Roman" w:cs="Times New Roman"/>
          <w:color w:val="auto"/>
          <w:sz w:val="26"/>
          <w:szCs w:val="26"/>
          <w:lang w:val="uk-UA" w:bidi="ar-SA"/>
        </w:rPr>
      </w:pPr>
      <w:r>
        <w:rPr>
          <w:rFonts w:ascii="Times New Roman" w:eastAsia="Calibri" w:hAnsi="Times New Roman" w:cs="Times New Roman"/>
          <w:i/>
          <w:color w:val="auto"/>
          <w:sz w:val="26"/>
          <w:szCs w:val="26"/>
          <w:lang w:val="uk-UA" w:bidi="ar-SA"/>
        </w:rPr>
        <w:tab/>
      </w:r>
      <w:r w:rsidRPr="00327359">
        <w:rPr>
          <w:rFonts w:ascii="Times New Roman" w:eastAsia="Calibri" w:hAnsi="Times New Roman" w:cs="Times New Roman"/>
          <w:i/>
          <w:color w:val="auto"/>
          <w:sz w:val="26"/>
          <w:szCs w:val="26"/>
          <w:lang w:val="uk-UA" w:bidi="ar-SA"/>
        </w:rPr>
        <w:t>Опис та інструменти системи внутрішнього забезпечення якості освіти.</w:t>
      </w:r>
      <w:r w:rsidRPr="00327359">
        <w:rPr>
          <w:rFonts w:ascii="Times New Roman" w:eastAsia="Calibri" w:hAnsi="Times New Roman" w:cs="Times New Roman"/>
          <w:color w:val="auto"/>
          <w:sz w:val="26"/>
          <w:szCs w:val="26"/>
          <w:lang w:val="uk-UA" w:bidi="ar-SA"/>
        </w:rPr>
        <w:t xml:space="preserve"> Система внутрішнього забезпечення якості складається з наступних компонентів:</w:t>
      </w:r>
    </w:p>
    <w:p w:rsidR="001B3377" w:rsidRPr="00327359" w:rsidRDefault="001B3377" w:rsidP="001B3377">
      <w:pPr>
        <w:widowControl/>
        <w:shd w:val="clear" w:color="auto" w:fill="FFFFFF"/>
        <w:tabs>
          <w:tab w:val="left" w:pos="284"/>
          <w:tab w:val="left" w:pos="1134"/>
        </w:tabs>
        <w:jc w:val="both"/>
        <w:rPr>
          <w:rFonts w:ascii="Times New Roman" w:eastAsia="Calibri" w:hAnsi="Times New Roman" w:cs="Times New Roman"/>
          <w:color w:val="auto"/>
          <w:sz w:val="26"/>
          <w:szCs w:val="26"/>
          <w:lang w:val="uk-UA" w:bidi="ar-SA"/>
        </w:rPr>
      </w:pPr>
      <w:r w:rsidRPr="00327359">
        <w:rPr>
          <w:rFonts w:ascii="Times New Roman" w:eastAsia="Calibri" w:hAnsi="Times New Roman" w:cs="Times New Roman"/>
          <w:color w:val="auto"/>
          <w:sz w:val="26"/>
          <w:szCs w:val="26"/>
          <w:lang w:val="uk-UA" w:bidi="ar-SA"/>
        </w:rPr>
        <w:t>кадрове забезпечення освітньої діяльності;</w:t>
      </w:r>
    </w:p>
    <w:p w:rsidR="001B3377" w:rsidRPr="00327359" w:rsidRDefault="001B3377" w:rsidP="001B3377">
      <w:pPr>
        <w:widowControl/>
        <w:shd w:val="clear" w:color="auto" w:fill="FFFFFF"/>
        <w:tabs>
          <w:tab w:val="left" w:pos="284"/>
          <w:tab w:val="left" w:pos="1134"/>
        </w:tabs>
        <w:jc w:val="both"/>
        <w:rPr>
          <w:rFonts w:ascii="Times New Roman" w:eastAsia="Calibri" w:hAnsi="Times New Roman" w:cs="Times New Roman"/>
          <w:color w:val="auto"/>
          <w:sz w:val="26"/>
          <w:szCs w:val="26"/>
          <w:lang w:val="uk-UA" w:bidi="ar-SA"/>
        </w:rPr>
      </w:pPr>
      <w:r w:rsidRPr="00327359">
        <w:rPr>
          <w:rFonts w:ascii="Times New Roman" w:eastAsia="Calibri" w:hAnsi="Times New Roman" w:cs="Times New Roman"/>
          <w:color w:val="auto"/>
          <w:sz w:val="26"/>
          <w:szCs w:val="26"/>
          <w:lang w:val="uk-UA" w:bidi="ar-SA"/>
        </w:rPr>
        <w:t>навчально-методичне забезпечення освітньої діяльності;</w:t>
      </w:r>
    </w:p>
    <w:p w:rsidR="001B3377" w:rsidRPr="00327359" w:rsidRDefault="001B3377" w:rsidP="001B3377">
      <w:pPr>
        <w:widowControl/>
        <w:shd w:val="clear" w:color="auto" w:fill="FFFFFF"/>
        <w:tabs>
          <w:tab w:val="left" w:pos="284"/>
          <w:tab w:val="left" w:pos="1134"/>
        </w:tabs>
        <w:jc w:val="both"/>
        <w:rPr>
          <w:rFonts w:ascii="Times New Roman" w:eastAsia="Calibri" w:hAnsi="Times New Roman" w:cs="Times New Roman"/>
          <w:color w:val="auto"/>
          <w:sz w:val="26"/>
          <w:szCs w:val="26"/>
          <w:lang w:val="uk-UA" w:bidi="ar-SA"/>
        </w:rPr>
      </w:pPr>
      <w:r w:rsidRPr="00327359">
        <w:rPr>
          <w:rFonts w:ascii="Times New Roman" w:eastAsia="Calibri" w:hAnsi="Times New Roman" w:cs="Times New Roman"/>
          <w:color w:val="auto"/>
          <w:sz w:val="26"/>
          <w:szCs w:val="26"/>
          <w:lang w:val="uk-UA" w:bidi="ar-SA"/>
        </w:rPr>
        <w:t>матеріально-технічне забезпечення освітньої діяльності;</w:t>
      </w:r>
    </w:p>
    <w:p w:rsidR="001B3377" w:rsidRPr="00327359" w:rsidRDefault="001B3377" w:rsidP="001B3377">
      <w:pPr>
        <w:widowControl/>
        <w:shd w:val="clear" w:color="auto" w:fill="FFFFFF"/>
        <w:tabs>
          <w:tab w:val="left" w:pos="284"/>
          <w:tab w:val="left" w:pos="1134"/>
        </w:tabs>
        <w:jc w:val="both"/>
        <w:rPr>
          <w:rFonts w:ascii="Times New Roman" w:eastAsia="Calibri" w:hAnsi="Times New Roman" w:cs="Times New Roman"/>
          <w:color w:val="auto"/>
          <w:sz w:val="26"/>
          <w:szCs w:val="26"/>
          <w:lang w:val="uk-UA" w:bidi="ar-SA"/>
        </w:rPr>
      </w:pPr>
      <w:r w:rsidRPr="00327359">
        <w:rPr>
          <w:rFonts w:ascii="Times New Roman" w:eastAsia="Calibri" w:hAnsi="Times New Roman" w:cs="Times New Roman"/>
          <w:color w:val="auto"/>
          <w:sz w:val="26"/>
          <w:szCs w:val="26"/>
          <w:lang w:val="uk-UA" w:bidi="ar-SA"/>
        </w:rPr>
        <w:t>якість проведення навчальних занять;</w:t>
      </w:r>
    </w:p>
    <w:p w:rsidR="001B3377" w:rsidRPr="00327359" w:rsidRDefault="001B3377" w:rsidP="001B3377">
      <w:pPr>
        <w:widowControl/>
        <w:shd w:val="clear" w:color="auto" w:fill="FFFFFF"/>
        <w:tabs>
          <w:tab w:val="left" w:pos="284"/>
          <w:tab w:val="left" w:pos="1134"/>
        </w:tabs>
        <w:jc w:val="both"/>
        <w:rPr>
          <w:rFonts w:ascii="Times New Roman" w:eastAsia="Calibri" w:hAnsi="Times New Roman" w:cs="Times New Roman"/>
          <w:color w:val="auto"/>
          <w:sz w:val="26"/>
          <w:szCs w:val="26"/>
          <w:lang w:val="uk-UA" w:bidi="ar-SA"/>
        </w:rPr>
      </w:pPr>
      <w:r w:rsidRPr="00327359">
        <w:rPr>
          <w:rFonts w:ascii="Times New Roman" w:eastAsia="Calibri" w:hAnsi="Times New Roman" w:cs="Times New Roman"/>
          <w:color w:val="auto"/>
          <w:sz w:val="26"/>
          <w:szCs w:val="26"/>
          <w:lang w:val="uk-UA" w:bidi="ar-SA"/>
        </w:rPr>
        <w:t xml:space="preserve">моніторинг досягнення </w:t>
      </w:r>
      <w:r w:rsidRPr="00327359">
        <w:rPr>
          <w:rFonts w:ascii="Times New Roman" w:eastAsia="Times New Roman" w:hAnsi="Times New Roman" w:cs="Times New Roman"/>
          <w:color w:val="auto"/>
          <w:sz w:val="26"/>
          <w:szCs w:val="26"/>
          <w:lang w:val="uk-UA" w:eastAsia="uk-UA" w:bidi="ar-SA"/>
        </w:rPr>
        <w:t xml:space="preserve">учнями </w:t>
      </w:r>
      <w:r w:rsidRPr="00327359">
        <w:rPr>
          <w:rFonts w:ascii="Times New Roman" w:eastAsia="Calibri" w:hAnsi="Times New Roman" w:cs="Times New Roman"/>
          <w:color w:val="auto"/>
          <w:sz w:val="26"/>
          <w:szCs w:val="26"/>
          <w:lang w:val="uk-UA" w:bidi="ar-SA"/>
        </w:rPr>
        <w:t>результатів навчання (компетентностей).</w:t>
      </w:r>
    </w:p>
    <w:p w:rsidR="001B3377" w:rsidRPr="00327359" w:rsidRDefault="001B3377" w:rsidP="001B3377">
      <w:pPr>
        <w:widowControl/>
        <w:shd w:val="clear" w:color="auto" w:fill="FFFFFF"/>
        <w:tabs>
          <w:tab w:val="left" w:pos="1134"/>
        </w:tabs>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327359">
        <w:rPr>
          <w:rFonts w:ascii="Times New Roman" w:eastAsia="Calibri" w:hAnsi="Times New Roman" w:cs="Times New Roman"/>
          <w:color w:val="auto"/>
          <w:sz w:val="26"/>
          <w:szCs w:val="26"/>
          <w:lang w:val="uk-UA" w:bidi="ar-SA"/>
        </w:rPr>
        <w:t>Завдання системи внутрішнього забезпечення якості освіти:</w:t>
      </w:r>
    </w:p>
    <w:p w:rsidR="001B3377" w:rsidRPr="00327359" w:rsidRDefault="001B3377" w:rsidP="001B3377">
      <w:pPr>
        <w:widowControl/>
        <w:shd w:val="clear" w:color="auto" w:fill="FFFFFF"/>
        <w:tabs>
          <w:tab w:val="left" w:pos="284"/>
          <w:tab w:val="left" w:pos="1134"/>
        </w:tabs>
        <w:jc w:val="both"/>
        <w:rPr>
          <w:rFonts w:ascii="Times New Roman" w:eastAsia="Times New Roman" w:hAnsi="Times New Roman" w:cs="Times New Roman"/>
          <w:color w:val="auto"/>
          <w:sz w:val="26"/>
          <w:szCs w:val="26"/>
          <w:lang w:val="uk-UA" w:eastAsia="ru-RU" w:bidi="ar-SA"/>
        </w:rPr>
      </w:pPr>
      <w:r w:rsidRPr="00327359">
        <w:rPr>
          <w:rFonts w:ascii="Times New Roman" w:eastAsia="Calibri" w:hAnsi="Times New Roman" w:cs="Times New Roman"/>
          <w:color w:val="auto"/>
          <w:sz w:val="26"/>
          <w:szCs w:val="26"/>
          <w:lang w:val="uk-UA" w:bidi="ar-SA"/>
        </w:rPr>
        <w:t>оновлення методичної бази освітньої діяльності;</w:t>
      </w:r>
    </w:p>
    <w:p w:rsidR="001B3377" w:rsidRPr="00327359" w:rsidRDefault="001B3377" w:rsidP="001B3377">
      <w:pPr>
        <w:widowControl/>
        <w:shd w:val="clear" w:color="auto" w:fill="FFFFFF"/>
        <w:tabs>
          <w:tab w:val="left" w:pos="284"/>
          <w:tab w:val="left" w:pos="1134"/>
        </w:tabs>
        <w:jc w:val="both"/>
        <w:rPr>
          <w:rFonts w:ascii="Times New Roman" w:eastAsia="Times New Roman" w:hAnsi="Times New Roman" w:cs="Times New Roman"/>
          <w:color w:val="auto"/>
          <w:sz w:val="26"/>
          <w:szCs w:val="26"/>
          <w:lang w:val="uk-UA" w:eastAsia="ru-RU" w:bidi="ar-SA"/>
        </w:rPr>
      </w:pPr>
      <w:r w:rsidRPr="00327359">
        <w:rPr>
          <w:rFonts w:ascii="Times New Roman" w:eastAsia="Calibri" w:hAnsi="Times New Roman" w:cs="Times New Roman"/>
          <w:color w:val="auto"/>
          <w:sz w:val="26"/>
          <w:szCs w:val="26"/>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1B3377" w:rsidRPr="00327359" w:rsidRDefault="001B3377" w:rsidP="001B3377">
      <w:pPr>
        <w:widowControl/>
        <w:shd w:val="clear" w:color="auto" w:fill="FFFFFF"/>
        <w:tabs>
          <w:tab w:val="left" w:pos="284"/>
          <w:tab w:val="left" w:pos="1134"/>
        </w:tabs>
        <w:jc w:val="both"/>
        <w:rPr>
          <w:rFonts w:ascii="Times New Roman" w:eastAsia="Times New Roman" w:hAnsi="Times New Roman" w:cs="Times New Roman"/>
          <w:color w:val="auto"/>
          <w:sz w:val="26"/>
          <w:szCs w:val="26"/>
          <w:lang w:val="uk-UA" w:eastAsia="ru-RU" w:bidi="ar-SA"/>
        </w:rPr>
      </w:pPr>
      <w:r w:rsidRPr="00327359">
        <w:rPr>
          <w:rFonts w:ascii="Times New Roman" w:eastAsia="Calibri" w:hAnsi="Times New Roman" w:cs="Times New Roman"/>
          <w:color w:val="auto"/>
          <w:sz w:val="26"/>
          <w:szCs w:val="26"/>
          <w:lang w:val="uk-UA" w:bidi="ar-SA"/>
        </w:rPr>
        <w:t>моніторинг та оптимізація соціально-психологічного середовища закладу освіти;</w:t>
      </w:r>
    </w:p>
    <w:p w:rsidR="001B3377" w:rsidRPr="00327359" w:rsidRDefault="001B3377" w:rsidP="001B3377">
      <w:pPr>
        <w:widowControl/>
        <w:shd w:val="clear" w:color="auto" w:fill="FFFFFF"/>
        <w:tabs>
          <w:tab w:val="left" w:pos="284"/>
          <w:tab w:val="left" w:pos="1134"/>
        </w:tabs>
        <w:jc w:val="both"/>
        <w:rPr>
          <w:rFonts w:ascii="Times New Roman" w:eastAsia="Times New Roman" w:hAnsi="Times New Roman" w:cs="Times New Roman"/>
          <w:bCs/>
          <w:iCs/>
          <w:color w:val="auto"/>
          <w:sz w:val="26"/>
          <w:szCs w:val="26"/>
          <w:lang w:val="uk-UA" w:bidi="ar-SA"/>
        </w:rPr>
      </w:pPr>
      <w:r w:rsidRPr="00327359">
        <w:rPr>
          <w:rFonts w:ascii="Times New Roman" w:eastAsia="Calibri" w:hAnsi="Times New Roman" w:cs="Times New Roman"/>
          <w:color w:val="auto"/>
          <w:sz w:val="26"/>
          <w:szCs w:val="26"/>
          <w:lang w:val="uk-UA" w:bidi="ar-SA"/>
        </w:rPr>
        <w:t>створення необхідних умов для підвищення фахового кваліфікаційного рівня педагогічних працівників.</w:t>
      </w:r>
    </w:p>
    <w:p w:rsidR="001B3377" w:rsidRPr="00327359"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i/>
          <w:color w:val="auto"/>
          <w:sz w:val="26"/>
          <w:szCs w:val="26"/>
          <w:lang w:val="uk-UA" w:bidi="ar-SA"/>
        </w:rPr>
        <w:tab/>
      </w:r>
      <w:r w:rsidRPr="00327359">
        <w:rPr>
          <w:rFonts w:ascii="Times New Roman" w:eastAsia="Calibri" w:hAnsi="Times New Roman" w:cs="Times New Roman"/>
          <w:i/>
          <w:color w:val="auto"/>
          <w:sz w:val="26"/>
          <w:szCs w:val="26"/>
          <w:lang w:val="uk-UA" w:bidi="ar-SA"/>
        </w:rPr>
        <w:t>Освітня програма закладу базової середньої освіти</w:t>
      </w:r>
      <w:r w:rsidRPr="00327359">
        <w:rPr>
          <w:rFonts w:ascii="Times New Roman" w:eastAsia="Calibri" w:hAnsi="Times New Roman" w:cs="Times New Roman"/>
          <w:color w:val="auto"/>
          <w:sz w:val="26"/>
          <w:szCs w:val="26"/>
          <w:lang w:val="uk-UA" w:bidi="ar-SA"/>
        </w:rPr>
        <w:t xml:space="preserve"> має передбачати досягнення учнями результатів навчання (компетентностей), визначених Державним стандартом.</w:t>
      </w:r>
    </w:p>
    <w:p w:rsidR="001B3377" w:rsidRPr="00327359" w:rsidRDefault="001B3377" w:rsidP="001B3377">
      <w:pPr>
        <w:widowControl/>
        <w:jc w:val="both"/>
        <w:rPr>
          <w:rFonts w:ascii="Times New Roman" w:eastAsia="Calibri" w:hAnsi="Times New Roman" w:cs="Times New Roman"/>
          <w:color w:val="auto"/>
          <w:sz w:val="26"/>
          <w:szCs w:val="26"/>
          <w:lang w:val="uk-UA" w:bidi="ar-SA"/>
        </w:rPr>
      </w:pPr>
      <w:r w:rsidRPr="00327359">
        <w:rPr>
          <w:rFonts w:ascii="Times New Roman" w:eastAsia="Calibri" w:hAnsi="Times New Roman" w:cs="Times New Roman"/>
          <w:color w:val="auto"/>
          <w:sz w:val="26"/>
          <w:szCs w:val="26"/>
          <w:lang w:val="uk-UA" w:bidi="ar-SA"/>
        </w:rPr>
        <w:t>.</w:t>
      </w:r>
    </w:p>
    <w:p w:rsidR="001B3377" w:rsidRPr="00327359" w:rsidRDefault="001B3377" w:rsidP="001B3377">
      <w:pPr>
        <w:rPr>
          <w:rFonts w:ascii="Calibri" w:eastAsia="Calibri" w:hAnsi="Calibri" w:cs="Times New Roman"/>
          <w:color w:val="auto"/>
          <w:sz w:val="26"/>
          <w:szCs w:val="26"/>
          <w:lang w:val="uk-UA" w:bidi="ar-SA"/>
        </w:rPr>
      </w:pPr>
      <w:r w:rsidRPr="00327359">
        <w:rPr>
          <w:rFonts w:ascii="Calibri" w:eastAsia="Calibri" w:hAnsi="Calibri" w:cs="Times New Roman"/>
          <w:color w:val="auto"/>
          <w:sz w:val="26"/>
          <w:szCs w:val="26"/>
          <w:lang w:val="uk-UA" w:bidi="ar-SA"/>
        </w:rPr>
        <w:br w:type="page"/>
      </w:r>
    </w:p>
    <w:p w:rsidR="00146F5A" w:rsidRDefault="00146F5A" w:rsidP="001B3377">
      <w:pPr>
        <w:widowControl/>
        <w:ind w:left="142" w:right="-285"/>
        <w:jc w:val="both"/>
        <w:rPr>
          <w:rFonts w:ascii="Times New Roman" w:eastAsia="Calibri" w:hAnsi="Times New Roman" w:cs="Times New Roman"/>
          <w:color w:val="auto"/>
          <w:lang w:val="uk-UA" w:bidi="ar-SA"/>
        </w:rPr>
      </w:pPr>
    </w:p>
    <w:p w:rsidR="005155F2" w:rsidRDefault="005155F2" w:rsidP="005155F2">
      <w:pPr>
        <w:shd w:val="clear" w:color="auto" w:fill="FFFFFF"/>
        <w:jc w:val="right"/>
        <w:rPr>
          <w:rFonts w:ascii="Times New Roman" w:hAnsi="Times New Roman"/>
          <w:sz w:val="26"/>
          <w:szCs w:val="26"/>
          <w:lang w:val="uk-UA"/>
        </w:rPr>
      </w:pPr>
      <w:r>
        <w:rPr>
          <w:rFonts w:ascii="Times New Roman" w:hAnsi="Times New Roman"/>
          <w:lang w:val="uk-UA"/>
        </w:rPr>
        <w:t xml:space="preserve">                                                                                                                                    </w:t>
      </w:r>
      <w:r w:rsidRPr="004744E0">
        <w:rPr>
          <w:rFonts w:ascii="Times New Roman" w:hAnsi="Times New Roman"/>
          <w:sz w:val="26"/>
          <w:szCs w:val="26"/>
          <w:lang w:val="uk-UA"/>
        </w:rPr>
        <w:t xml:space="preserve">Додаток </w:t>
      </w:r>
      <w:r>
        <w:rPr>
          <w:rFonts w:ascii="Times New Roman" w:hAnsi="Times New Roman"/>
          <w:sz w:val="26"/>
          <w:szCs w:val="26"/>
          <w:lang w:val="uk-UA"/>
        </w:rPr>
        <w:t xml:space="preserve">№1 </w:t>
      </w:r>
    </w:p>
    <w:p w:rsidR="005155F2" w:rsidRPr="004744E0" w:rsidRDefault="00A80101" w:rsidP="005155F2">
      <w:pPr>
        <w:shd w:val="clear" w:color="auto" w:fill="FFFFFF"/>
        <w:jc w:val="right"/>
        <w:rPr>
          <w:rFonts w:ascii="Times New Roman" w:hAnsi="Times New Roman"/>
          <w:sz w:val="26"/>
          <w:szCs w:val="26"/>
          <w:lang w:val="uk-UA"/>
        </w:rPr>
      </w:pPr>
      <w:r>
        <w:rPr>
          <w:rFonts w:ascii="Times New Roman" w:hAnsi="Times New Roman"/>
          <w:sz w:val="26"/>
          <w:szCs w:val="26"/>
          <w:lang w:val="uk-UA"/>
        </w:rPr>
        <w:t xml:space="preserve"> </w:t>
      </w:r>
    </w:p>
    <w:p w:rsidR="005155F2" w:rsidRPr="004744E0" w:rsidRDefault="005155F2" w:rsidP="005155F2">
      <w:pPr>
        <w:shd w:val="clear" w:color="auto" w:fill="FFFFFF"/>
        <w:ind w:left="5670"/>
        <w:rPr>
          <w:rFonts w:ascii="Times New Roman" w:hAnsi="Times New Roman"/>
          <w:sz w:val="26"/>
          <w:szCs w:val="26"/>
          <w:lang w:val="uk-UA"/>
        </w:rPr>
      </w:pPr>
      <w:r w:rsidRPr="004744E0">
        <w:rPr>
          <w:rFonts w:ascii="Times New Roman" w:hAnsi="Times New Roman"/>
          <w:sz w:val="26"/>
          <w:szCs w:val="26"/>
          <w:lang w:val="uk-UA"/>
        </w:rPr>
        <w:t xml:space="preserve"> </w:t>
      </w:r>
    </w:p>
    <w:p w:rsidR="005155F2" w:rsidRPr="004744E0" w:rsidRDefault="005155F2" w:rsidP="005155F2">
      <w:pPr>
        <w:shd w:val="clear" w:color="auto" w:fill="FFFFFF"/>
        <w:ind w:left="5670"/>
        <w:rPr>
          <w:rFonts w:ascii="Times New Roman" w:hAnsi="Times New Roman"/>
          <w:sz w:val="28"/>
          <w:szCs w:val="28"/>
          <w:lang w:val="uk-UA"/>
        </w:rPr>
      </w:pPr>
      <w:r w:rsidRPr="004744E0">
        <w:rPr>
          <w:rFonts w:ascii="Times New Roman" w:hAnsi="Times New Roman"/>
          <w:sz w:val="28"/>
          <w:szCs w:val="28"/>
          <w:lang w:val="uk-UA"/>
        </w:rPr>
        <w:t xml:space="preserve">  </w:t>
      </w:r>
    </w:p>
    <w:p w:rsidR="005155F2" w:rsidRPr="004744E0" w:rsidRDefault="005155F2" w:rsidP="005155F2">
      <w:pPr>
        <w:rPr>
          <w:rFonts w:ascii="Times New Roman" w:hAnsi="Times New Roman"/>
          <w:b/>
          <w:bCs/>
          <w:lang w:val="uk-UA"/>
        </w:rPr>
      </w:pPr>
      <w:r w:rsidRPr="004744E0">
        <w:rPr>
          <w:rFonts w:ascii="Times New Roman" w:hAnsi="Times New Roman"/>
          <w:b/>
          <w:bCs/>
          <w:sz w:val="28"/>
          <w:szCs w:val="28"/>
          <w:lang w:val="uk-UA"/>
        </w:rPr>
        <w:t xml:space="preserve">  </w:t>
      </w:r>
      <w:r w:rsidRPr="004744E0">
        <w:rPr>
          <w:rFonts w:ascii="Times New Roman" w:hAnsi="Times New Roman"/>
          <w:b/>
          <w:bCs/>
          <w:lang w:val="uk-UA"/>
        </w:rPr>
        <w:t xml:space="preserve">Навчальний план   </w:t>
      </w:r>
      <w:r w:rsidR="00A80101">
        <w:rPr>
          <w:rFonts w:ascii="Times New Roman" w:hAnsi="Times New Roman"/>
          <w:b/>
          <w:bCs/>
          <w:lang w:val="uk-UA"/>
        </w:rPr>
        <w:t xml:space="preserve"> гімназії</w:t>
      </w:r>
      <w:r>
        <w:rPr>
          <w:rFonts w:ascii="Times New Roman" w:hAnsi="Times New Roman"/>
          <w:b/>
          <w:bCs/>
          <w:lang w:val="uk-UA"/>
        </w:rPr>
        <w:t xml:space="preserve">   </w:t>
      </w:r>
      <w:r w:rsidRPr="004744E0">
        <w:rPr>
          <w:rFonts w:ascii="Times New Roman" w:hAnsi="Times New Roman"/>
          <w:b/>
          <w:bCs/>
          <w:lang w:val="uk-UA"/>
        </w:rPr>
        <w:t xml:space="preserve">с. </w:t>
      </w:r>
      <w:proofErr w:type="spellStart"/>
      <w:r w:rsidRPr="004744E0">
        <w:rPr>
          <w:rFonts w:ascii="Times New Roman" w:hAnsi="Times New Roman"/>
          <w:b/>
          <w:bCs/>
          <w:lang w:val="uk-UA"/>
        </w:rPr>
        <w:t>Заливанщина</w:t>
      </w:r>
      <w:proofErr w:type="spellEnd"/>
      <w:r w:rsidRPr="004744E0">
        <w:rPr>
          <w:rFonts w:ascii="Times New Roman" w:hAnsi="Times New Roman"/>
          <w:b/>
          <w:bCs/>
          <w:lang w:val="uk-UA"/>
        </w:rPr>
        <w:t xml:space="preserve">  на 2021-2022 </w:t>
      </w:r>
      <w:proofErr w:type="spellStart"/>
      <w:r w:rsidRPr="004744E0">
        <w:rPr>
          <w:rFonts w:ascii="Times New Roman" w:hAnsi="Times New Roman"/>
          <w:b/>
          <w:bCs/>
          <w:lang w:val="uk-UA"/>
        </w:rPr>
        <w:t>н.р</w:t>
      </w:r>
      <w:proofErr w:type="spellEnd"/>
      <w:r w:rsidRPr="004744E0">
        <w:rPr>
          <w:rFonts w:ascii="Times New Roman" w:hAnsi="Times New Roman"/>
          <w:b/>
          <w:bCs/>
          <w:lang w:val="uk-UA"/>
        </w:rPr>
        <w:t xml:space="preserve">. з навчанням українською мовою і вивченням етики </w:t>
      </w:r>
      <w:r>
        <w:rPr>
          <w:rFonts w:ascii="Times New Roman" w:hAnsi="Times New Roman"/>
          <w:b/>
          <w:bCs/>
          <w:lang w:val="uk-UA"/>
        </w:rPr>
        <w:t>( таблиця 13)</w:t>
      </w:r>
    </w:p>
    <w:tbl>
      <w:tblPr>
        <w:tblW w:w="90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3"/>
        <w:gridCol w:w="2781"/>
        <w:gridCol w:w="1116"/>
        <w:gridCol w:w="1014"/>
        <w:gridCol w:w="993"/>
        <w:gridCol w:w="846"/>
      </w:tblGrid>
      <w:tr w:rsidR="00443029" w:rsidRPr="00164675" w:rsidTr="00443029">
        <w:trPr>
          <w:gridAfter w:val="4"/>
          <w:wAfter w:w="3969" w:type="dxa"/>
          <w:trHeight w:val="330"/>
        </w:trPr>
        <w:tc>
          <w:tcPr>
            <w:tcW w:w="2293" w:type="dxa"/>
            <w:vMerge w:val="restart"/>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b/>
                <w:bCs/>
              </w:rPr>
            </w:pPr>
            <w:proofErr w:type="spellStart"/>
            <w:r w:rsidRPr="00194412">
              <w:rPr>
                <w:rFonts w:ascii="Times New Roman" w:hAnsi="Times New Roman"/>
                <w:b/>
                <w:bCs/>
              </w:rPr>
              <w:t>Освітні</w:t>
            </w:r>
            <w:proofErr w:type="spellEnd"/>
            <w:r w:rsidRPr="00194412">
              <w:rPr>
                <w:rFonts w:ascii="Times New Roman" w:hAnsi="Times New Roman"/>
                <w:b/>
                <w:bCs/>
              </w:rPr>
              <w:t xml:space="preserve"> </w:t>
            </w:r>
            <w:proofErr w:type="spellStart"/>
            <w:r w:rsidRPr="00194412">
              <w:rPr>
                <w:rFonts w:ascii="Times New Roman" w:hAnsi="Times New Roman"/>
                <w:b/>
                <w:bCs/>
              </w:rPr>
              <w:t>галузі</w:t>
            </w:r>
            <w:proofErr w:type="spellEnd"/>
          </w:p>
        </w:tc>
        <w:tc>
          <w:tcPr>
            <w:tcW w:w="2781" w:type="dxa"/>
            <w:vMerge w:val="restart"/>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b/>
                <w:bCs/>
              </w:rPr>
            </w:pPr>
            <w:proofErr w:type="spellStart"/>
            <w:r w:rsidRPr="00194412">
              <w:rPr>
                <w:rFonts w:ascii="Times New Roman" w:hAnsi="Times New Roman"/>
                <w:b/>
                <w:bCs/>
              </w:rPr>
              <w:t>Навчальні</w:t>
            </w:r>
            <w:proofErr w:type="spellEnd"/>
            <w:r w:rsidRPr="00194412">
              <w:rPr>
                <w:rFonts w:ascii="Times New Roman" w:hAnsi="Times New Roman"/>
                <w:b/>
                <w:bCs/>
              </w:rPr>
              <w:t xml:space="preserve"> </w:t>
            </w:r>
            <w:proofErr w:type="spellStart"/>
            <w:r w:rsidRPr="00194412">
              <w:rPr>
                <w:rFonts w:ascii="Times New Roman" w:hAnsi="Times New Roman"/>
                <w:b/>
                <w:bCs/>
              </w:rPr>
              <w:t>предмети</w:t>
            </w:r>
            <w:proofErr w:type="spellEnd"/>
          </w:p>
        </w:tc>
      </w:tr>
      <w:tr w:rsidR="00443029" w:rsidRPr="00194412" w:rsidTr="00443029">
        <w:trPr>
          <w:trHeight w:val="300"/>
        </w:trPr>
        <w:tc>
          <w:tcPr>
            <w:tcW w:w="2293" w:type="dxa"/>
            <w:vMerge/>
            <w:tcBorders>
              <w:top w:val="single" w:sz="4" w:space="0" w:color="auto"/>
              <w:left w:val="single" w:sz="4" w:space="0" w:color="auto"/>
              <w:bottom w:val="single" w:sz="4" w:space="0" w:color="auto"/>
              <w:right w:val="single" w:sz="4" w:space="0" w:color="auto"/>
            </w:tcBorders>
            <w:vAlign w:val="center"/>
            <w:hideMark/>
          </w:tcPr>
          <w:p w:rsidR="00443029" w:rsidRPr="005155F2" w:rsidRDefault="00443029" w:rsidP="005155F2">
            <w:pPr>
              <w:rPr>
                <w:rFonts w:ascii="Times New Roman" w:hAnsi="Times New Roman"/>
                <w:b/>
                <w:bCs/>
                <w:lang w:val="ru-RU"/>
              </w:rPr>
            </w:pPr>
          </w:p>
        </w:tc>
        <w:tc>
          <w:tcPr>
            <w:tcW w:w="2781" w:type="dxa"/>
            <w:vMerge/>
            <w:tcBorders>
              <w:top w:val="single" w:sz="4" w:space="0" w:color="auto"/>
              <w:left w:val="single" w:sz="4" w:space="0" w:color="auto"/>
              <w:bottom w:val="single" w:sz="4" w:space="0" w:color="auto"/>
              <w:right w:val="single" w:sz="4" w:space="0" w:color="auto"/>
            </w:tcBorders>
            <w:vAlign w:val="center"/>
            <w:hideMark/>
          </w:tcPr>
          <w:p w:rsidR="00443029" w:rsidRPr="005155F2" w:rsidRDefault="00443029" w:rsidP="005155F2">
            <w:pPr>
              <w:rPr>
                <w:rFonts w:ascii="Times New Roman" w:hAnsi="Times New Roman"/>
                <w:b/>
                <w:bCs/>
                <w:lang w:val="ru-RU"/>
              </w:rPr>
            </w:pPr>
          </w:p>
        </w:tc>
        <w:tc>
          <w:tcPr>
            <w:tcW w:w="111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b/>
                <w:bCs/>
              </w:rPr>
            </w:pPr>
            <w:r w:rsidRPr="00194412">
              <w:rPr>
                <w:rFonts w:ascii="Times New Roman" w:hAnsi="Times New Roman"/>
                <w:b/>
                <w:bCs/>
              </w:rPr>
              <w:t>6</w:t>
            </w:r>
          </w:p>
        </w:tc>
        <w:tc>
          <w:tcPr>
            <w:tcW w:w="1014"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b/>
                <w:bCs/>
              </w:rPr>
            </w:pPr>
            <w:r w:rsidRPr="00194412">
              <w:rPr>
                <w:rFonts w:ascii="Times New Roman" w:hAnsi="Times New Roman"/>
                <w:b/>
                <w:bCs/>
              </w:rPr>
              <w:t>7</w:t>
            </w:r>
          </w:p>
        </w:tc>
        <w:tc>
          <w:tcPr>
            <w:tcW w:w="993"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b/>
                <w:bCs/>
              </w:rPr>
            </w:pPr>
            <w:r w:rsidRPr="00194412">
              <w:rPr>
                <w:rFonts w:ascii="Times New Roman" w:hAnsi="Times New Roman"/>
                <w:b/>
                <w:bCs/>
              </w:rPr>
              <w:t>8</w:t>
            </w:r>
          </w:p>
        </w:tc>
        <w:tc>
          <w:tcPr>
            <w:tcW w:w="84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b/>
                <w:bCs/>
              </w:rPr>
            </w:pPr>
            <w:r w:rsidRPr="00194412">
              <w:rPr>
                <w:rFonts w:ascii="Times New Roman" w:hAnsi="Times New Roman"/>
                <w:b/>
                <w:bCs/>
              </w:rPr>
              <w:t>9</w:t>
            </w:r>
          </w:p>
        </w:tc>
      </w:tr>
      <w:tr w:rsidR="00443029" w:rsidRPr="00194412" w:rsidTr="00443029">
        <w:tc>
          <w:tcPr>
            <w:tcW w:w="2293" w:type="dxa"/>
            <w:vMerge w:val="restart"/>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proofErr w:type="spellStart"/>
            <w:r w:rsidRPr="00194412">
              <w:rPr>
                <w:rFonts w:ascii="Times New Roman" w:hAnsi="Times New Roman"/>
              </w:rPr>
              <w:t>Мови</w:t>
            </w:r>
            <w:proofErr w:type="spellEnd"/>
            <w:r w:rsidRPr="00194412">
              <w:rPr>
                <w:rFonts w:ascii="Times New Roman" w:hAnsi="Times New Roman"/>
              </w:rPr>
              <w:t xml:space="preserve"> і </w:t>
            </w:r>
            <w:proofErr w:type="spellStart"/>
            <w:r w:rsidRPr="00194412">
              <w:rPr>
                <w:rFonts w:ascii="Times New Roman" w:hAnsi="Times New Roman"/>
              </w:rPr>
              <w:t>літератури</w:t>
            </w:r>
            <w:proofErr w:type="spellEnd"/>
          </w:p>
        </w:tc>
        <w:tc>
          <w:tcPr>
            <w:tcW w:w="2781"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proofErr w:type="spellStart"/>
            <w:r w:rsidRPr="00194412">
              <w:rPr>
                <w:rFonts w:ascii="Times New Roman" w:hAnsi="Times New Roman"/>
              </w:rPr>
              <w:t>Українська</w:t>
            </w:r>
            <w:proofErr w:type="spellEnd"/>
            <w:r w:rsidRPr="00194412">
              <w:rPr>
                <w:rFonts w:ascii="Times New Roman" w:hAnsi="Times New Roman"/>
              </w:rPr>
              <w:t xml:space="preserve"> </w:t>
            </w:r>
            <w:proofErr w:type="spellStart"/>
            <w:r w:rsidRPr="00194412">
              <w:rPr>
                <w:rFonts w:ascii="Times New Roman" w:hAnsi="Times New Roman"/>
              </w:rPr>
              <w:t>мова</w:t>
            </w:r>
            <w:proofErr w:type="spellEnd"/>
            <w:r w:rsidRPr="00194412">
              <w:rPr>
                <w:rFonts w:ascii="Times New Roman" w:hAnsi="Times New Roman"/>
              </w:rPr>
              <w:t xml:space="preserve"> </w:t>
            </w:r>
          </w:p>
        </w:tc>
        <w:tc>
          <w:tcPr>
            <w:tcW w:w="111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3,5</w:t>
            </w:r>
          </w:p>
        </w:tc>
        <w:tc>
          <w:tcPr>
            <w:tcW w:w="1014"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2,5</w:t>
            </w:r>
          </w:p>
        </w:tc>
        <w:tc>
          <w:tcPr>
            <w:tcW w:w="993"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c>
          <w:tcPr>
            <w:tcW w:w="84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r>
      <w:tr w:rsidR="00443029" w:rsidRPr="00194412" w:rsidTr="00443029">
        <w:tc>
          <w:tcPr>
            <w:tcW w:w="2293" w:type="dxa"/>
            <w:vMerge/>
            <w:tcBorders>
              <w:top w:val="single" w:sz="4" w:space="0" w:color="auto"/>
              <w:left w:val="single" w:sz="4" w:space="0" w:color="auto"/>
              <w:bottom w:val="single" w:sz="4" w:space="0" w:color="auto"/>
              <w:right w:val="single" w:sz="4" w:space="0" w:color="auto"/>
            </w:tcBorders>
            <w:vAlign w:val="center"/>
            <w:hideMark/>
          </w:tcPr>
          <w:p w:rsidR="00443029" w:rsidRPr="00194412" w:rsidRDefault="00443029"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proofErr w:type="spellStart"/>
            <w:r w:rsidRPr="00194412">
              <w:rPr>
                <w:rFonts w:ascii="Times New Roman" w:hAnsi="Times New Roman"/>
              </w:rPr>
              <w:t>Українська</w:t>
            </w:r>
            <w:proofErr w:type="spellEnd"/>
            <w:r w:rsidRPr="00194412">
              <w:rPr>
                <w:rFonts w:ascii="Times New Roman" w:hAnsi="Times New Roman"/>
              </w:rPr>
              <w:t xml:space="preserve"> </w:t>
            </w:r>
            <w:proofErr w:type="spellStart"/>
            <w:r w:rsidRPr="00194412">
              <w:rPr>
                <w:rFonts w:ascii="Times New Roman" w:hAnsi="Times New Roman"/>
              </w:rPr>
              <w:t>література</w:t>
            </w:r>
            <w:proofErr w:type="spellEnd"/>
          </w:p>
        </w:tc>
        <w:tc>
          <w:tcPr>
            <w:tcW w:w="111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c>
          <w:tcPr>
            <w:tcW w:w="1014"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c>
          <w:tcPr>
            <w:tcW w:w="84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r>
      <w:tr w:rsidR="00443029" w:rsidRPr="00194412" w:rsidTr="00443029">
        <w:tc>
          <w:tcPr>
            <w:tcW w:w="2293" w:type="dxa"/>
            <w:vMerge/>
            <w:tcBorders>
              <w:top w:val="single" w:sz="4" w:space="0" w:color="auto"/>
              <w:left w:val="single" w:sz="4" w:space="0" w:color="auto"/>
              <w:bottom w:val="single" w:sz="4" w:space="0" w:color="auto"/>
              <w:right w:val="single" w:sz="4" w:space="0" w:color="auto"/>
            </w:tcBorders>
            <w:vAlign w:val="center"/>
            <w:hideMark/>
          </w:tcPr>
          <w:p w:rsidR="00443029" w:rsidRPr="00194412" w:rsidRDefault="00443029"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proofErr w:type="spellStart"/>
            <w:r w:rsidRPr="00194412">
              <w:rPr>
                <w:rFonts w:ascii="Times New Roman" w:hAnsi="Times New Roman"/>
              </w:rPr>
              <w:t>Іноземна</w:t>
            </w:r>
            <w:proofErr w:type="spellEnd"/>
            <w:r w:rsidRPr="00194412">
              <w:rPr>
                <w:rFonts w:ascii="Times New Roman" w:hAnsi="Times New Roman"/>
              </w:rPr>
              <w:t xml:space="preserve"> </w:t>
            </w:r>
            <w:proofErr w:type="spellStart"/>
            <w:proofErr w:type="gramStart"/>
            <w:r w:rsidRPr="00194412">
              <w:rPr>
                <w:rFonts w:ascii="Times New Roman" w:hAnsi="Times New Roman"/>
              </w:rPr>
              <w:t>мова</w:t>
            </w:r>
            <w:proofErr w:type="spellEnd"/>
            <w:r w:rsidRPr="00194412">
              <w:rPr>
                <w:rFonts w:ascii="Times New Roman" w:hAnsi="Times New Roman"/>
              </w:rPr>
              <w:t>(</w:t>
            </w:r>
            <w:proofErr w:type="gramEnd"/>
            <w:r w:rsidRPr="00194412">
              <w:rPr>
                <w:rFonts w:ascii="Times New Roman" w:hAnsi="Times New Roman"/>
              </w:rPr>
              <w:t xml:space="preserve"> </w:t>
            </w:r>
            <w:proofErr w:type="spellStart"/>
            <w:r w:rsidRPr="00194412">
              <w:rPr>
                <w:rFonts w:ascii="Times New Roman" w:hAnsi="Times New Roman"/>
              </w:rPr>
              <w:t>анг</w:t>
            </w:r>
            <w:proofErr w:type="spellEnd"/>
            <w:r w:rsidRPr="00194412">
              <w:rPr>
                <w:rFonts w:ascii="Times New Roman" w:hAnsi="Times New Roman"/>
              </w:rPr>
              <w:t>.)</w:t>
            </w:r>
          </w:p>
        </w:tc>
        <w:tc>
          <w:tcPr>
            <w:tcW w:w="111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c>
          <w:tcPr>
            <w:tcW w:w="1014"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c>
          <w:tcPr>
            <w:tcW w:w="84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r>
      <w:tr w:rsidR="00443029" w:rsidRPr="00194412" w:rsidTr="00443029">
        <w:tc>
          <w:tcPr>
            <w:tcW w:w="2293" w:type="dxa"/>
            <w:vMerge/>
            <w:tcBorders>
              <w:top w:val="single" w:sz="4" w:space="0" w:color="auto"/>
              <w:left w:val="single" w:sz="4" w:space="0" w:color="auto"/>
              <w:bottom w:val="single" w:sz="4" w:space="0" w:color="auto"/>
              <w:right w:val="single" w:sz="4" w:space="0" w:color="auto"/>
            </w:tcBorders>
            <w:vAlign w:val="center"/>
            <w:hideMark/>
          </w:tcPr>
          <w:p w:rsidR="00443029" w:rsidRPr="00194412" w:rsidRDefault="00443029"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proofErr w:type="spellStart"/>
            <w:r w:rsidRPr="00194412">
              <w:rPr>
                <w:rFonts w:ascii="Times New Roman" w:hAnsi="Times New Roman"/>
              </w:rPr>
              <w:t>Зарубіжна</w:t>
            </w:r>
            <w:proofErr w:type="spellEnd"/>
            <w:r w:rsidRPr="00194412">
              <w:rPr>
                <w:rFonts w:ascii="Times New Roman" w:hAnsi="Times New Roman"/>
              </w:rPr>
              <w:t xml:space="preserve"> </w:t>
            </w:r>
            <w:proofErr w:type="spellStart"/>
            <w:r w:rsidRPr="00194412">
              <w:rPr>
                <w:rFonts w:ascii="Times New Roman" w:hAnsi="Times New Roman"/>
              </w:rPr>
              <w:t>література</w:t>
            </w:r>
            <w:proofErr w:type="spellEnd"/>
          </w:p>
        </w:tc>
        <w:tc>
          <w:tcPr>
            <w:tcW w:w="111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c>
          <w:tcPr>
            <w:tcW w:w="1014"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c>
          <w:tcPr>
            <w:tcW w:w="84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r>
      <w:tr w:rsidR="00443029" w:rsidRPr="00194412" w:rsidTr="00443029">
        <w:tc>
          <w:tcPr>
            <w:tcW w:w="2293" w:type="dxa"/>
            <w:vMerge w:val="restart"/>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proofErr w:type="spellStart"/>
            <w:r w:rsidRPr="00194412">
              <w:rPr>
                <w:rFonts w:ascii="Times New Roman" w:hAnsi="Times New Roman"/>
              </w:rPr>
              <w:t>Суспільство</w:t>
            </w:r>
            <w:proofErr w:type="spellEnd"/>
            <w:r w:rsidRPr="00194412">
              <w:rPr>
                <w:rFonts w:ascii="Times New Roman" w:hAnsi="Times New Roman"/>
              </w:rPr>
              <w:t xml:space="preserve"> -</w:t>
            </w:r>
            <w:proofErr w:type="spellStart"/>
            <w:r w:rsidRPr="00194412">
              <w:rPr>
                <w:rFonts w:ascii="Times New Roman" w:hAnsi="Times New Roman"/>
              </w:rPr>
              <w:t>знавство</w:t>
            </w:r>
            <w:proofErr w:type="spellEnd"/>
          </w:p>
        </w:tc>
        <w:tc>
          <w:tcPr>
            <w:tcW w:w="2781"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proofErr w:type="spellStart"/>
            <w:r w:rsidRPr="00194412">
              <w:rPr>
                <w:rFonts w:ascii="Times New Roman" w:hAnsi="Times New Roman"/>
              </w:rPr>
              <w:t>Історія</w:t>
            </w:r>
            <w:proofErr w:type="spellEnd"/>
            <w:r w:rsidRPr="00194412">
              <w:rPr>
                <w:rFonts w:ascii="Times New Roman" w:hAnsi="Times New Roman"/>
              </w:rPr>
              <w:t xml:space="preserve"> </w:t>
            </w:r>
            <w:proofErr w:type="spellStart"/>
            <w:r w:rsidRPr="00194412">
              <w:rPr>
                <w:rFonts w:ascii="Times New Roman" w:hAnsi="Times New Roman"/>
              </w:rPr>
              <w:t>України</w:t>
            </w:r>
            <w:proofErr w:type="spellEnd"/>
          </w:p>
        </w:tc>
        <w:tc>
          <w:tcPr>
            <w:tcW w:w="111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1</w:t>
            </w:r>
          </w:p>
        </w:tc>
        <w:tc>
          <w:tcPr>
            <w:tcW w:w="1014"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1,5</w:t>
            </w:r>
          </w:p>
        </w:tc>
        <w:tc>
          <w:tcPr>
            <w:tcW w:w="84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1,5</w:t>
            </w:r>
          </w:p>
        </w:tc>
      </w:tr>
      <w:tr w:rsidR="00443029" w:rsidRPr="00194412" w:rsidTr="00443029">
        <w:tc>
          <w:tcPr>
            <w:tcW w:w="2293" w:type="dxa"/>
            <w:vMerge/>
            <w:tcBorders>
              <w:top w:val="single" w:sz="4" w:space="0" w:color="auto"/>
              <w:left w:val="single" w:sz="4" w:space="0" w:color="auto"/>
              <w:bottom w:val="single" w:sz="4" w:space="0" w:color="auto"/>
              <w:right w:val="single" w:sz="4" w:space="0" w:color="auto"/>
            </w:tcBorders>
            <w:vAlign w:val="center"/>
            <w:hideMark/>
          </w:tcPr>
          <w:p w:rsidR="00443029" w:rsidRPr="00194412" w:rsidRDefault="00443029"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proofErr w:type="spellStart"/>
            <w:r w:rsidRPr="00194412">
              <w:rPr>
                <w:rFonts w:ascii="Times New Roman" w:hAnsi="Times New Roman"/>
              </w:rPr>
              <w:t>Всесвітня</w:t>
            </w:r>
            <w:proofErr w:type="spellEnd"/>
            <w:r w:rsidRPr="00194412">
              <w:rPr>
                <w:rFonts w:ascii="Times New Roman" w:hAnsi="Times New Roman"/>
              </w:rPr>
              <w:t xml:space="preserve"> </w:t>
            </w:r>
            <w:proofErr w:type="spellStart"/>
            <w:r w:rsidRPr="00194412">
              <w:rPr>
                <w:rFonts w:ascii="Times New Roman" w:hAnsi="Times New Roman"/>
              </w:rPr>
              <w:t>історія</w:t>
            </w:r>
            <w:proofErr w:type="spellEnd"/>
          </w:p>
        </w:tc>
        <w:tc>
          <w:tcPr>
            <w:tcW w:w="111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1</w:t>
            </w:r>
          </w:p>
        </w:tc>
        <w:tc>
          <w:tcPr>
            <w:tcW w:w="1014"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1</w:t>
            </w:r>
          </w:p>
        </w:tc>
        <w:tc>
          <w:tcPr>
            <w:tcW w:w="84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1</w:t>
            </w:r>
          </w:p>
        </w:tc>
      </w:tr>
      <w:tr w:rsidR="00443029" w:rsidRPr="00194412" w:rsidTr="00443029">
        <w:tc>
          <w:tcPr>
            <w:tcW w:w="2293" w:type="dxa"/>
            <w:vMerge/>
            <w:tcBorders>
              <w:top w:val="single" w:sz="4" w:space="0" w:color="auto"/>
              <w:left w:val="single" w:sz="4" w:space="0" w:color="auto"/>
              <w:bottom w:val="single" w:sz="4" w:space="0" w:color="auto"/>
              <w:right w:val="single" w:sz="4" w:space="0" w:color="auto"/>
            </w:tcBorders>
            <w:vAlign w:val="center"/>
            <w:hideMark/>
          </w:tcPr>
          <w:p w:rsidR="00443029" w:rsidRPr="00194412" w:rsidRDefault="00443029"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proofErr w:type="spellStart"/>
            <w:r w:rsidRPr="00194412">
              <w:rPr>
                <w:rFonts w:ascii="Times New Roman" w:hAnsi="Times New Roman"/>
              </w:rPr>
              <w:t>Основи</w:t>
            </w:r>
            <w:proofErr w:type="spellEnd"/>
            <w:r w:rsidRPr="00194412">
              <w:rPr>
                <w:rFonts w:ascii="Times New Roman" w:hAnsi="Times New Roman"/>
              </w:rPr>
              <w:t xml:space="preserve"> </w:t>
            </w:r>
            <w:proofErr w:type="spellStart"/>
            <w:r w:rsidRPr="00194412">
              <w:rPr>
                <w:rFonts w:ascii="Times New Roman" w:hAnsi="Times New Roman"/>
              </w:rPr>
              <w:t>правознавства</w:t>
            </w:r>
            <w:proofErr w:type="spellEnd"/>
            <w:r w:rsidRPr="00194412">
              <w:rPr>
                <w:rFonts w:ascii="Times New Roman" w:hAnsi="Times New Roman"/>
              </w:rPr>
              <w:t xml:space="preserve"> </w:t>
            </w:r>
          </w:p>
        </w:tc>
        <w:tc>
          <w:tcPr>
            <w:tcW w:w="111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w:t>
            </w:r>
          </w:p>
        </w:tc>
        <w:tc>
          <w:tcPr>
            <w:tcW w:w="1014"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w:t>
            </w:r>
          </w:p>
        </w:tc>
        <w:tc>
          <w:tcPr>
            <w:tcW w:w="84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1</w:t>
            </w:r>
          </w:p>
        </w:tc>
      </w:tr>
      <w:tr w:rsidR="00443029" w:rsidRPr="00194412" w:rsidTr="00443029">
        <w:tc>
          <w:tcPr>
            <w:tcW w:w="2293" w:type="dxa"/>
            <w:vMerge/>
            <w:tcBorders>
              <w:top w:val="single" w:sz="4" w:space="0" w:color="auto"/>
              <w:left w:val="single" w:sz="4" w:space="0" w:color="auto"/>
              <w:bottom w:val="single" w:sz="4" w:space="0" w:color="auto"/>
              <w:right w:val="single" w:sz="4" w:space="0" w:color="auto"/>
            </w:tcBorders>
            <w:vAlign w:val="center"/>
            <w:hideMark/>
          </w:tcPr>
          <w:p w:rsidR="00443029" w:rsidRPr="00194412" w:rsidRDefault="00443029"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443029" w:rsidRPr="005155F2" w:rsidRDefault="00443029" w:rsidP="005155F2">
            <w:pPr>
              <w:rPr>
                <w:rFonts w:ascii="Times New Roman" w:hAnsi="Times New Roman"/>
                <w:lang w:val="ru-RU"/>
              </w:rPr>
            </w:pPr>
            <w:proofErr w:type="spellStart"/>
            <w:r w:rsidRPr="005155F2">
              <w:rPr>
                <w:rFonts w:ascii="Times New Roman" w:hAnsi="Times New Roman"/>
                <w:lang w:val="ru-RU"/>
              </w:rPr>
              <w:t>Етика</w:t>
            </w:r>
            <w:proofErr w:type="spellEnd"/>
            <w:r w:rsidRPr="005155F2">
              <w:rPr>
                <w:rFonts w:ascii="Times New Roman" w:hAnsi="Times New Roman"/>
                <w:lang w:val="ru-RU"/>
              </w:rPr>
              <w:t>/</w:t>
            </w:r>
            <w:proofErr w:type="spellStart"/>
            <w:r w:rsidRPr="005155F2">
              <w:rPr>
                <w:rFonts w:ascii="Times New Roman" w:hAnsi="Times New Roman"/>
                <w:lang w:val="ru-RU"/>
              </w:rPr>
              <w:t>курси</w:t>
            </w:r>
            <w:proofErr w:type="spellEnd"/>
            <w:r w:rsidRPr="005155F2">
              <w:rPr>
                <w:rFonts w:ascii="Times New Roman" w:hAnsi="Times New Roman"/>
                <w:lang w:val="ru-RU"/>
              </w:rPr>
              <w:t xml:space="preserve"> духовно-морального </w:t>
            </w:r>
            <w:proofErr w:type="spellStart"/>
            <w:r w:rsidRPr="005155F2">
              <w:rPr>
                <w:rFonts w:ascii="Times New Roman" w:hAnsi="Times New Roman"/>
                <w:lang w:val="ru-RU"/>
              </w:rPr>
              <w:t>спрямування</w:t>
            </w:r>
            <w:proofErr w:type="spellEnd"/>
            <w:r w:rsidRPr="005155F2">
              <w:rPr>
                <w:rFonts w:ascii="Times New Roman" w:hAnsi="Times New Roman"/>
                <w:lang w:val="ru-RU"/>
              </w:rPr>
              <w:t>****</w:t>
            </w:r>
          </w:p>
        </w:tc>
        <w:tc>
          <w:tcPr>
            <w:tcW w:w="111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1</w:t>
            </w:r>
          </w:p>
        </w:tc>
        <w:tc>
          <w:tcPr>
            <w:tcW w:w="1014"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w:t>
            </w:r>
          </w:p>
        </w:tc>
        <w:tc>
          <w:tcPr>
            <w:tcW w:w="84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w:t>
            </w:r>
          </w:p>
        </w:tc>
      </w:tr>
      <w:tr w:rsidR="00443029" w:rsidRPr="00194412" w:rsidTr="00443029">
        <w:tc>
          <w:tcPr>
            <w:tcW w:w="2293" w:type="dxa"/>
            <w:vMerge w:val="restart"/>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proofErr w:type="spellStart"/>
            <w:r w:rsidRPr="00194412">
              <w:rPr>
                <w:rFonts w:ascii="Times New Roman" w:hAnsi="Times New Roman"/>
              </w:rPr>
              <w:t>Мистецтво</w:t>
            </w:r>
            <w:proofErr w:type="spellEnd"/>
            <w:r w:rsidRPr="00194412">
              <w:rPr>
                <w:rFonts w:ascii="Times New Roman" w:hAnsi="Times New Roman"/>
              </w:rPr>
              <w:t>*</w:t>
            </w:r>
          </w:p>
        </w:tc>
        <w:tc>
          <w:tcPr>
            <w:tcW w:w="2781"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proofErr w:type="spellStart"/>
            <w:r w:rsidRPr="00194412">
              <w:rPr>
                <w:rFonts w:ascii="Times New Roman" w:hAnsi="Times New Roman"/>
              </w:rPr>
              <w:t>Музичне</w:t>
            </w:r>
            <w:proofErr w:type="spellEnd"/>
            <w:r w:rsidRPr="00194412">
              <w:rPr>
                <w:rFonts w:ascii="Times New Roman" w:hAnsi="Times New Roman"/>
              </w:rPr>
              <w:t xml:space="preserve"> </w:t>
            </w:r>
            <w:proofErr w:type="spellStart"/>
            <w:r w:rsidRPr="00194412">
              <w:rPr>
                <w:rFonts w:ascii="Times New Roman" w:hAnsi="Times New Roman"/>
              </w:rPr>
              <w:t>мистецтво</w:t>
            </w:r>
            <w:proofErr w:type="spellEnd"/>
          </w:p>
        </w:tc>
        <w:tc>
          <w:tcPr>
            <w:tcW w:w="111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1</w:t>
            </w:r>
          </w:p>
        </w:tc>
        <w:tc>
          <w:tcPr>
            <w:tcW w:w="1014"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w:t>
            </w:r>
          </w:p>
        </w:tc>
        <w:tc>
          <w:tcPr>
            <w:tcW w:w="84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w:t>
            </w:r>
          </w:p>
        </w:tc>
      </w:tr>
      <w:tr w:rsidR="00443029" w:rsidRPr="00194412" w:rsidTr="00443029">
        <w:tc>
          <w:tcPr>
            <w:tcW w:w="2293" w:type="dxa"/>
            <w:vMerge/>
            <w:tcBorders>
              <w:top w:val="single" w:sz="4" w:space="0" w:color="auto"/>
              <w:left w:val="single" w:sz="4" w:space="0" w:color="auto"/>
              <w:bottom w:val="single" w:sz="4" w:space="0" w:color="auto"/>
              <w:right w:val="single" w:sz="4" w:space="0" w:color="auto"/>
            </w:tcBorders>
            <w:vAlign w:val="center"/>
            <w:hideMark/>
          </w:tcPr>
          <w:p w:rsidR="00443029" w:rsidRPr="00194412" w:rsidRDefault="00443029"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proofErr w:type="spellStart"/>
            <w:r w:rsidRPr="00194412">
              <w:rPr>
                <w:rFonts w:ascii="Times New Roman" w:hAnsi="Times New Roman"/>
              </w:rPr>
              <w:t>Образотворче</w:t>
            </w:r>
            <w:proofErr w:type="spellEnd"/>
            <w:r w:rsidRPr="00194412">
              <w:rPr>
                <w:rFonts w:ascii="Times New Roman" w:hAnsi="Times New Roman"/>
              </w:rPr>
              <w:t xml:space="preserve"> </w:t>
            </w:r>
            <w:proofErr w:type="spellStart"/>
            <w:r w:rsidRPr="00194412">
              <w:rPr>
                <w:rFonts w:ascii="Times New Roman" w:hAnsi="Times New Roman"/>
              </w:rPr>
              <w:t>мистецтво</w:t>
            </w:r>
            <w:proofErr w:type="spellEnd"/>
          </w:p>
        </w:tc>
        <w:tc>
          <w:tcPr>
            <w:tcW w:w="111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1</w:t>
            </w:r>
          </w:p>
        </w:tc>
        <w:tc>
          <w:tcPr>
            <w:tcW w:w="1014"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w:t>
            </w:r>
          </w:p>
        </w:tc>
        <w:tc>
          <w:tcPr>
            <w:tcW w:w="84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w:t>
            </w:r>
          </w:p>
        </w:tc>
      </w:tr>
      <w:tr w:rsidR="00443029" w:rsidRPr="00194412" w:rsidTr="00443029">
        <w:tc>
          <w:tcPr>
            <w:tcW w:w="2293" w:type="dxa"/>
            <w:vMerge/>
            <w:tcBorders>
              <w:top w:val="single" w:sz="4" w:space="0" w:color="auto"/>
              <w:left w:val="single" w:sz="4" w:space="0" w:color="auto"/>
              <w:bottom w:val="single" w:sz="4" w:space="0" w:color="auto"/>
              <w:right w:val="single" w:sz="4" w:space="0" w:color="auto"/>
            </w:tcBorders>
            <w:vAlign w:val="center"/>
            <w:hideMark/>
          </w:tcPr>
          <w:p w:rsidR="00443029" w:rsidRPr="00194412" w:rsidRDefault="00443029"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proofErr w:type="spellStart"/>
            <w:r w:rsidRPr="00194412">
              <w:rPr>
                <w:rFonts w:ascii="Times New Roman" w:hAnsi="Times New Roman"/>
              </w:rPr>
              <w:t>Мистецтво</w:t>
            </w:r>
            <w:proofErr w:type="spellEnd"/>
          </w:p>
        </w:tc>
        <w:tc>
          <w:tcPr>
            <w:tcW w:w="111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w:t>
            </w:r>
          </w:p>
        </w:tc>
        <w:tc>
          <w:tcPr>
            <w:tcW w:w="1014"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1</w:t>
            </w:r>
          </w:p>
        </w:tc>
        <w:tc>
          <w:tcPr>
            <w:tcW w:w="84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1</w:t>
            </w:r>
          </w:p>
        </w:tc>
      </w:tr>
      <w:tr w:rsidR="00443029" w:rsidRPr="00194412" w:rsidTr="00443029">
        <w:tc>
          <w:tcPr>
            <w:tcW w:w="2293" w:type="dxa"/>
            <w:vMerge w:val="restart"/>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proofErr w:type="spellStart"/>
            <w:r w:rsidRPr="00194412">
              <w:rPr>
                <w:rFonts w:ascii="Times New Roman" w:hAnsi="Times New Roman"/>
              </w:rPr>
              <w:t>Математика</w:t>
            </w:r>
            <w:proofErr w:type="spellEnd"/>
          </w:p>
        </w:tc>
        <w:tc>
          <w:tcPr>
            <w:tcW w:w="2781"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proofErr w:type="spellStart"/>
            <w:r w:rsidRPr="00194412">
              <w:rPr>
                <w:rFonts w:ascii="Times New Roman" w:hAnsi="Times New Roman"/>
              </w:rPr>
              <w:t>Математика</w:t>
            </w:r>
            <w:proofErr w:type="spellEnd"/>
          </w:p>
        </w:tc>
        <w:tc>
          <w:tcPr>
            <w:tcW w:w="111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4</w:t>
            </w:r>
          </w:p>
        </w:tc>
        <w:tc>
          <w:tcPr>
            <w:tcW w:w="1014"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w:t>
            </w:r>
          </w:p>
        </w:tc>
        <w:tc>
          <w:tcPr>
            <w:tcW w:w="84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w:t>
            </w:r>
          </w:p>
        </w:tc>
      </w:tr>
      <w:tr w:rsidR="00443029" w:rsidRPr="00194412" w:rsidTr="00443029">
        <w:tc>
          <w:tcPr>
            <w:tcW w:w="2293" w:type="dxa"/>
            <w:vMerge/>
            <w:tcBorders>
              <w:top w:val="single" w:sz="4" w:space="0" w:color="auto"/>
              <w:left w:val="single" w:sz="4" w:space="0" w:color="auto"/>
              <w:bottom w:val="single" w:sz="4" w:space="0" w:color="auto"/>
              <w:right w:val="single" w:sz="4" w:space="0" w:color="auto"/>
            </w:tcBorders>
            <w:vAlign w:val="center"/>
            <w:hideMark/>
          </w:tcPr>
          <w:p w:rsidR="00443029" w:rsidRPr="00194412" w:rsidRDefault="00443029"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proofErr w:type="spellStart"/>
            <w:r w:rsidRPr="00194412">
              <w:rPr>
                <w:rFonts w:ascii="Times New Roman" w:hAnsi="Times New Roman"/>
              </w:rPr>
              <w:t>Алгебра</w:t>
            </w:r>
            <w:proofErr w:type="spellEnd"/>
          </w:p>
        </w:tc>
        <w:tc>
          <w:tcPr>
            <w:tcW w:w="111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w:t>
            </w:r>
          </w:p>
        </w:tc>
        <w:tc>
          <w:tcPr>
            <w:tcW w:w="1014"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c>
          <w:tcPr>
            <w:tcW w:w="84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r>
      <w:tr w:rsidR="00443029" w:rsidRPr="00194412" w:rsidTr="00443029">
        <w:tc>
          <w:tcPr>
            <w:tcW w:w="2293" w:type="dxa"/>
            <w:vMerge/>
            <w:tcBorders>
              <w:top w:val="single" w:sz="4" w:space="0" w:color="auto"/>
              <w:left w:val="single" w:sz="4" w:space="0" w:color="auto"/>
              <w:bottom w:val="single" w:sz="4" w:space="0" w:color="auto"/>
              <w:right w:val="single" w:sz="4" w:space="0" w:color="auto"/>
            </w:tcBorders>
            <w:vAlign w:val="center"/>
            <w:hideMark/>
          </w:tcPr>
          <w:p w:rsidR="00443029" w:rsidRPr="00194412" w:rsidRDefault="00443029"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proofErr w:type="spellStart"/>
            <w:r w:rsidRPr="00194412">
              <w:rPr>
                <w:rFonts w:ascii="Times New Roman" w:hAnsi="Times New Roman"/>
              </w:rPr>
              <w:t>Геометрія</w:t>
            </w:r>
            <w:proofErr w:type="spellEnd"/>
          </w:p>
        </w:tc>
        <w:tc>
          <w:tcPr>
            <w:tcW w:w="111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w:t>
            </w:r>
          </w:p>
        </w:tc>
        <w:tc>
          <w:tcPr>
            <w:tcW w:w="1014"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c>
          <w:tcPr>
            <w:tcW w:w="84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r>
      <w:tr w:rsidR="00443029" w:rsidRPr="00194412" w:rsidTr="00443029">
        <w:tc>
          <w:tcPr>
            <w:tcW w:w="2293" w:type="dxa"/>
            <w:vMerge w:val="restart"/>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proofErr w:type="spellStart"/>
            <w:r w:rsidRPr="00194412">
              <w:rPr>
                <w:rFonts w:ascii="Times New Roman" w:hAnsi="Times New Roman"/>
              </w:rPr>
              <w:t>Природо-знавство</w:t>
            </w:r>
            <w:proofErr w:type="spellEnd"/>
          </w:p>
        </w:tc>
        <w:tc>
          <w:tcPr>
            <w:tcW w:w="2781"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proofErr w:type="spellStart"/>
            <w:r w:rsidRPr="00194412">
              <w:rPr>
                <w:rFonts w:ascii="Times New Roman" w:hAnsi="Times New Roman"/>
              </w:rPr>
              <w:t>Природознавство</w:t>
            </w:r>
            <w:proofErr w:type="spellEnd"/>
          </w:p>
        </w:tc>
        <w:tc>
          <w:tcPr>
            <w:tcW w:w="111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w:t>
            </w:r>
          </w:p>
        </w:tc>
        <w:tc>
          <w:tcPr>
            <w:tcW w:w="1014"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w:t>
            </w:r>
          </w:p>
        </w:tc>
        <w:tc>
          <w:tcPr>
            <w:tcW w:w="84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w:t>
            </w:r>
          </w:p>
        </w:tc>
      </w:tr>
      <w:tr w:rsidR="00443029" w:rsidRPr="00194412" w:rsidTr="00443029">
        <w:tc>
          <w:tcPr>
            <w:tcW w:w="2293" w:type="dxa"/>
            <w:vMerge/>
            <w:tcBorders>
              <w:top w:val="single" w:sz="4" w:space="0" w:color="auto"/>
              <w:left w:val="single" w:sz="4" w:space="0" w:color="auto"/>
              <w:bottom w:val="single" w:sz="4" w:space="0" w:color="auto"/>
              <w:right w:val="single" w:sz="4" w:space="0" w:color="auto"/>
            </w:tcBorders>
            <w:vAlign w:val="center"/>
            <w:hideMark/>
          </w:tcPr>
          <w:p w:rsidR="00443029" w:rsidRPr="00194412" w:rsidRDefault="00443029"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proofErr w:type="spellStart"/>
            <w:r w:rsidRPr="00194412">
              <w:rPr>
                <w:rFonts w:ascii="Times New Roman" w:hAnsi="Times New Roman"/>
              </w:rPr>
              <w:t>Біологія</w:t>
            </w:r>
            <w:proofErr w:type="spellEnd"/>
          </w:p>
        </w:tc>
        <w:tc>
          <w:tcPr>
            <w:tcW w:w="111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c>
          <w:tcPr>
            <w:tcW w:w="1014"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c>
          <w:tcPr>
            <w:tcW w:w="84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r>
      <w:tr w:rsidR="00443029" w:rsidRPr="00194412" w:rsidTr="00443029">
        <w:tc>
          <w:tcPr>
            <w:tcW w:w="2293" w:type="dxa"/>
            <w:vMerge/>
            <w:tcBorders>
              <w:top w:val="single" w:sz="4" w:space="0" w:color="auto"/>
              <w:left w:val="single" w:sz="4" w:space="0" w:color="auto"/>
              <w:bottom w:val="single" w:sz="4" w:space="0" w:color="auto"/>
              <w:right w:val="single" w:sz="4" w:space="0" w:color="auto"/>
            </w:tcBorders>
            <w:vAlign w:val="center"/>
            <w:hideMark/>
          </w:tcPr>
          <w:p w:rsidR="00443029" w:rsidRPr="00194412" w:rsidRDefault="00443029"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proofErr w:type="spellStart"/>
            <w:r w:rsidRPr="00194412">
              <w:rPr>
                <w:rFonts w:ascii="Times New Roman" w:hAnsi="Times New Roman"/>
              </w:rPr>
              <w:t>Географія</w:t>
            </w:r>
            <w:proofErr w:type="spellEnd"/>
          </w:p>
        </w:tc>
        <w:tc>
          <w:tcPr>
            <w:tcW w:w="111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c>
          <w:tcPr>
            <w:tcW w:w="1014"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c>
          <w:tcPr>
            <w:tcW w:w="84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1,5</w:t>
            </w:r>
          </w:p>
        </w:tc>
      </w:tr>
      <w:tr w:rsidR="00443029" w:rsidRPr="00194412" w:rsidTr="00443029">
        <w:tc>
          <w:tcPr>
            <w:tcW w:w="2293" w:type="dxa"/>
            <w:vMerge/>
            <w:tcBorders>
              <w:top w:val="single" w:sz="4" w:space="0" w:color="auto"/>
              <w:left w:val="single" w:sz="4" w:space="0" w:color="auto"/>
              <w:bottom w:val="single" w:sz="4" w:space="0" w:color="auto"/>
              <w:right w:val="single" w:sz="4" w:space="0" w:color="auto"/>
            </w:tcBorders>
            <w:vAlign w:val="center"/>
            <w:hideMark/>
          </w:tcPr>
          <w:p w:rsidR="00443029" w:rsidRPr="00194412" w:rsidRDefault="00443029"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proofErr w:type="spellStart"/>
            <w:r w:rsidRPr="00194412">
              <w:rPr>
                <w:rFonts w:ascii="Times New Roman" w:hAnsi="Times New Roman"/>
              </w:rPr>
              <w:t>Фізика</w:t>
            </w:r>
            <w:proofErr w:type="spellEnd"/>
          </w:p>
        </w:tc>
        <w:tc>
          <w:tcPr>
            <w:tcW w:w="111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w:t>
            </w:r>
          </w:p>
        </w:tc>
        <w:tc>
          <w:tcPr>
            <w:tcW w:w="1014"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c>
          <w:tcPr>
            <w:tcW w:w="84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3</w:t>
            </w:r>
          </w:p>
        </w:tc>
      </w:tr>
      <w:tr w:rsidR="00443029" w:rsidRPr="00194412" w:rsidTr="00443029">
        <w:tc>
          <w:tcPr>
            <w:tcW w:w="2293" w:type="dxa"/>
            <w:vMerge/>
            <w:tcBorders>
              <w:top w:val="single" w:sz="4" w:space="0" w:color="auto"/>
              <w:left w:val="single" w:sz="4" w:space="0" w:color="auto"/>
              <w:bottom w:val="single" w:sz="4" w:space="0" w:color="auto"/>
              <w:right w:val="single" w:sz="4" w:space="0" w:color="auto"/>
            </w:tcBorders>
            <w:vAlign w:val="center"/>
            <w:hideMark/>
          </w:tcPr>
          <w:p w:rsidR="00443029" w:rsidRPr="00194412" w:rsidRDefault="00443029"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proofErr w:type="spellStart"/>
            <w:r w:rsidRPr="00194412">
              <w:rPr>
                <w:rFonts w:ascii="Times New Roman" w:hAnsi="Times New Roman"/>
              </w:rPr>
              <w:t>Хімія</w:t>
            </w:r>
            <w:proofErr w:type="spellEnd"/>
          </w:p>
        </w:tc>
        <w:tc>
          <w:tcPr>
            <w:tcW w:w="111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w:t>
            </w:r>
          </w:p>
        </w:tc>
        <w:tc>
          <w:tcPr>
            <w:tcW w:w="1014"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1,5</w:t>
            </w:r>
          </w:p>
        </w:tc>
        <w:tc>
          <w:tcPr>
            <w:tcW w:w="993"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c>
          <w:tcPr>
            <w:tcW w:w="84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r>
      <w:tr w:rsidR="00443029" w:rsidRPr="00194412" w:rsidTr="00443029">
        <w:tc>
          <w:tcPr>
            <w:tcW w:w="2293" w:type="dxa"/>
            <w:vMerge w:val="restart"/>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proofErr w:type="spellStart"/>
            <w:r w:rsidRPr="00194412">
              <w:rPr>
                <w:rFonts w:ascii="Times New Roman" w:hAnsi="Times New Roman"/>
              </w:rPr>
              <w:t>Технології</w:t>
            </w:r>
            <w:proofErr w:type="spellEnd"/>
          </w:p>
        </w:tc>
        <w:tc>
          <w:tcPr>
            <w:tcW w:w="2781"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proofErr w:type="spellStart"/>
            <w:r w:rsidRPr="00194412">
              <w:rPr>
                <w:rFonts w:ascii="Times New Roman" w:hAnsi="Times New Roman"/>
              </w:rPr>
              <w:t>Трудове</w:t>
            </w:r>
            <w:proofErr w:type="spellEnd"/>
            <w:r w:rsidRPr="00194412">
              <w:rPr>
                <w:rFonts w:ascii="Times New Roman" w:hAnsi="Times New Roman"/>
              </w:rPr>
              <w:t xml:space="preserve"> </w:t>
            </w:r>
            <w:proofErr w:type="spellStart"/>
            <w:r w:rsidRPr="00194412">
              <w:rPr>
                <w:rFonts w:ascii="Times New Roman" w:hAnsi="Times New Roman"/>
              </w:rPr>
              <w:t>навчання</w:t>
            </w:r>
            <w:proofErr w:type="spellEnd"/>
          </w:p>
        </w:tc>
        <w:tc>
          <w:tcPr>
            <w:tcW w:w="111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c>
          <w:tcPr>
            <w:tcW w:w="1014"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1</w:t>
            </w:r>
          </w:p>
        </w:tc>
        <w:tc>
          <w:tcPr>
            <w:tcW w:w="84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1</w:t>
            </w:r>
          </w:p>
        </w:tc>
      </w:tr>
      <w:tr w:rsidR="00443029" w:rsidRPr="00194412" w:rsidTr="00443029">
        <w:tc>
          <w:tcPr>
            <w:tcW w:w="2293" w:type="dxa"/>
            <w:vMerge/>
            <w:tcBorders>
              <w:top w:val="single" w:sz="4" w:space="0" w:color="auto"/>
              <w:left w:val="single" w:sz="4" w:space="0" w:color="auto"/>
              <w:bottom w:val="single" w:sz="4" w:space="0" w:color="auto"/>
              <w:right w:val="single" w:sz="4" w:space="0" w:color="auto"/>
            </w:tcBorders>
            <w:vAlign w:val="center"/>
            <w:hideMark/>
          </w:tcPr>
          <w:p w:rsidR="00443029" w:rsidRPr="00194412" w:rsidRDefault="00443029"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proofErr w:type="spellStart"/>
            <w:r w:rsidRPr="00194412">
              <w:rPr>
                <w:rFonts w:ascii="Times New Roman" w:hAnsi="Times New Roman"/>
              </w:rPr>
              <w:t>Інформатика</w:t>
            </w:r>
            <w:proofErr w:type="spellEnd"/>
          </w:p>
        </w:tc>
        <w:tc>
          <w:tcPr>
            <w:tcW w:w="111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1</w:t>
            </w:r>
          </w:p>
        </w:tc>
        <w:tc>
          <w:tcPr>
            <w:tcW w:w="1014"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c>
          <w:tcPr>
            <w:tcW w:w="84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w:t>
            </w:r>
          </w:p>
        </w:tc>
      </w:tr>
      <w:tr w:rsidR="00443029" w:rsidRPr="00194412" w:rsidTr="00443029">
        <w:tc>
          <w:tcPr>
            <w:tcW w:w="2293" w:type="dxa"/>
            <w:vMerge w:val="restart"/>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proofErr w:type="spellStart"/>
            <w:r w:rsidRPr="00194412">
              <w:rPr>
                <w:rFonts w:ascii="Times New Roman" w:hAnsi="Times New Roman"/>
              </w:rPr>
              <w:t>Здоров’я</w:t>
            </w:r>
            <w:proofErr w:type="spellEnd"/>
            <w:r w:rsidRPr="00194412">
              <w:rPr>
                <w:rFonts w:ascii="Times New Roman" w:hAnsi="Times New Roman"/>
              </w:rPr>
              <w:t xml:space="preserve"> і </w:t>
            </w:r>
            <w:proofErr w:type="spellStart"/>
            <w:r w:rsidRPr="00194412">
              <w:rPr>
                <w:rFonts w:ascii="Times New Roman" w:hAnsi="Times New Roman"/>
              </w:rPr>
              <w:t>фізична</w:t>
            </w:r>
            <w:proofErr w:type="spellEnd"/>
            <w:r w:rsidRPr="00194412">
              <w:rPr>
                <w:rFonts w:ascii="Times New Roman" w:hAnsi="Times New Roman"/>
              </w:rPr>
              <w:t xml:space="preserve"> </w:t>
            </w:r>
            <w:proofErr w:type="spellStart"/>
            <w:r w:rsidRPr="00194412">
              <w:rPr>
                <w:rFonts w:ascii="Times New Roman" w:hAnsi="Times New Roman"/>
              </w:rPr>
              <w:t>культура</w:t>
            </w:r>
            <w:proofErr w:type="spellEnd"/>
          </w:p>
        </w:tc>
        <w:tc>
          <w:tcPr>
            <w:tcW w:w="2781"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proofErr w:type="spellStart"/>
            <w:r w:rsidRPr="00194412">
              <w:rPr>
                <w:rFonts w:ascii="Times New Roman" w:hAnsi="Times New Roman"/>
              </w:rPr>
              <w:t>Основи</w:t>
            </w:r>
            <w:proofErr w:type="spellEnd"/>
            <w:r w:rsidRPr="00194412">
              <w:rPr>
                <w:rFonts w:ascii="Times New Roman" w:hAnsi="Times New Roman"/>
              </w:rPr>
              <w:t xml:space="preserve"> </w:t>
            </w:r>
            <w:proofErr w:type="spellStart"/>
            <w:r w:rsidRPr="00194412">
              <w:rPr>
                <w:rFonts w:ascii="Times New Roman" w:hAnsi="Times New Roman"/>
              </w:rPr>
              <w:t>здоров’я</w:t>
            </w:r>
            <w:proofErr w:type="spellEnd"/>
          </w:p>
        </w:tc>
        <w:tc>
          <w:tcPr>
            <w:tcW w:w="111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1</w:t>
            </w:r>
          </w:p>
        </w:tc>
        <w:tc>
          <w:tcPr>
            <w:tcW w:w="1014"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1</w:t>
            </w:r>
          </w:p>
        </w:tc>
        <w:tc>
          <w:tcPr>
            <w:tcW w:w="84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1</w:t>
            </w:r>
          </w:p>
        </w:tc>
      </w:tr>
      <w:tr w:rsidR="00443029" w:rsidRPr="00194412" w:rsidTr="00443029">
        <w:tc>
          <w:tcPr>
            <w:tcW w:w="2293" w:type="dxa"/>
            <w:vMerge/>
            <w:tcBorders>
              <w:top w:val="single" w:sz="4" w:space="0" w:color="auto"/>
              <w:left w:val="single" w:sz="4" w:space="0" w:color="auto"/>
              <w:bottom w:val="single" w:sz="4" w:space="0" w:color="auto"/>
              <w:right w:val="single" w:sz="4" w:space="0" w:color="auto"/>
            </w:tcBorders>
            <w:vAlign w:val="center"/>
            <w:hideMark/>
          </w:tcPr>
          <w:p w:rsidR="00443029" w:rsidRPr="00194412" w:rsidRDefault="00443029"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proofErr w:type="spellStart"/>
            <w:r w:rsidRPr="00194412">
              <w:rPr>
                <w:rFonts w:ascii="Times New Roman" w:hAnsi="Times New Roman"/>
              </w:rPr>
              <w:t>Фізична</w:t>
            </w:r>
            <w:proofErr w:type="spellEnd"/>
            <w:r w:rsidRPr="00194412">
              <w:rPr>
                <w:rFonts w:ascii="Times New Roman" w:hAnsi="Times New Roman"/>
              </w:rPr>
              <w:t xml:space="preserve"> </w:t>
            </w:r>
            <w:proofErr w:type="spellStart"/>
            <w:r w:rsidRPr="00194412">
              <w:rPr>
                <w:rFonts w:ascii="Times New Roman" w:hAnsi="Times New Roman"/>
              </w:rPr>
              <w:t>культура</w:t>
            </w:r>
            <w:proofErr w:type="spellEnd"/>
            <w:r w:rsidRPr="00194412">
              <w:rPr>
                <w:rFonts w:ascii="Times New Roman" w:hAnsi="Times New Roman"/>
              </w:rPr>
              <w:t>**</w:t>
            </w:r>
          </w:p>
        </w:tc>
        <w:tc>
          <w:tcPr>
            <w:tcW w:w="111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3</w:t>
            </w:r>
          </w:p>
        </w:tc>
        <w:tc>
          <w:tcPr>
            <w:tcW w:w="1014"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3</w:t>
            </w:r>
          </w:p>
        </w:tc>
        <w:tc>
          <w:tcPr>
            <w:tcW w:w="84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3</w:t>
            </w:r>
          </w:p>
        </w:tc>
      </w:tr>
      <w:tr w:rsidR="00443029" w:rsidRPr="00194412" w:rsidTr="00443029">
        <w:tc>
          <w:tcPr>
            <w:tcW w:w="5074" w:type="dxa"/>
            <w:gridSpan w:val="2"/>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proofErr w:type="spellStart"/>
            <w:r w:rsidRPr="00194412">
              <w:rPr>
                <w:rFonts w:ascii="Times New Roman" w:hAnsi="Times New Roman"/>
              </w:rPr>
              <w:t>Разом</w:t>
            </w:r>
            <w:proofErr w:type="spellEnd"/>
          </w:p>
        </w:tc>
        <w:tc>
          <w:tcPr>
            <w:tcW w:w="111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26,5+3</w:t>
            </w:r>
          </w:p>
        </w:tc>
        <w:tc>
          <w:tcPr>
            <w:tcW w:w="1014"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27+3</w:t>
            </w:r>
          </w:p>
        </w:tc>
        <w:tc>
          <w:tcPr>
            <w:tcW w:w="993"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27,5+3</w:t>
            </w:r>
          </w:p>
        </w:tc>
        <w:tc>
          <w:tcPr>
            <w:tcW w:w="84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r w:rsidRPr="00194412">
              <w:rPr>
                <w:rFonts w:ascii="Times New Roman" w:hAnsi="Times New Roman"/>
              </w:rPr>
              <w:t>29+3</w:t>
            </w:r>
          </w:p>
        </w:tc>
      </w:tr>
      <w:tr w:rsidR="00443029" w:rsidRPr="00194412" w:rsidTr="00443029">
        <w:tc>
          <w:tcPr>
            <w:tcW w:w="5074" w:type="dxa"/>
            <w:gridSpan w:val="2"/>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both"/>
              <w:rPr>
                <w:rFonts w:ascii="Times New Roman" w:hAnsi="Times New Roman"/>
                <w:b/>
              </w:rPr>
            </w:pPr>
            <w:proofErr w:type="spellStart"/>
            <w:r>
              <w:rPr>
                <w:rFonts w:ascii="Times New Roman" w:hAnsi="Times New Roman"/>
                <w:b/>
              </w:rPr>
              <w:t>Додаткові</w:t>
            </w:r>
            <w:proofErr w:type="spellEnd"/>
            <w:r>
              <w:rPr>
                <w:rFonts w:ascii="Times New Roman" w:hAnsi="Times New Roman"/>
                <w:b/>
              </w:rPr>
              <w:t xml:space="preserve">  </w:t>
            </w:r>
            <w:proofErr w:type="spellStart"/>
            <w:r>
              <w:rPr>
                <w:rFonts w:ascii="Times New Roman" w:hAnsi="Times New Roman"/>
                <w:b/>
              </w:rPr>
              <w:t>години</w:t>
            </w:r>
            <w:proofErr w:type="spellEnd"/>
            <w:r>
              <w:rPr>
                <w:rFonts w:ascii="Times New Roman" w:hAnsi="Times New Roman"/>
                <w:b/>
              </w:rPr>
              <w:t xml:space="preserve"> :</w:t>
            </w:r>
          </w:p>
        </w:tc>
        <w:tc>
          <w:tcPr>
            <w:tcW w:w="1116" w:type="dxa"/>
            <w:tcBorders>
              <w:top w:val="single" w:sz="4" w:space="0" w:color="auto"/>
              <w:left w:val="single" w:sz="4" w:space="0" w:color="auto"/>
              <w:bottom w:val="single" w:sz="4" w:space="0" w:color="auto"/>
              <w:right w:val="single" w:sz="4" w:space="0" w:color="auto"/>
            </w:tcBorders>
          </w:tcPr>
          <w:p w:rsidR="00443029" w:rsidRPr="00194412" w:rsidRDefault="00443029" w:rsidP="005155F2">
            <w:pPr>
              <w:jc w:val="center"/>
              <w:rPr>
                <w:rFonts w:ascii="Times New Roman" w:hAnsi="Times New Roman"/>
              </w:rPr>
            </w:pPr>
          </w:p>
        </w:tc>
        <w:tc>
          <w:tcPr>
            <w:tcW w:w="1014" w:type="dxa"/>
            <w:tcBorders>
              <w:top w:val="single" w:sz="4" w:space="0" w:color="auto"/>
              <w:left w:val="single" w:sz="4" w:space="0" w:color="auto"/>
              <w:bottom w:val="single" w:sz="4" w:space="0" w:color="auto"/>
              <w:right w:val="single" w:sz="4" w:space="0" w:color="auto"/>
            </w:tcBorders>
          </w:tcPr>
          <w:p w:rsidR="00443029" w:rsidRPr="00194412" w:rsidRDefault="00443029" w:rsidP="005155F2">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43029" w:rsidRPr="00313EF8" w:rsidRDefault="00443029" w:rsidP="005155F2">
            <w:pPr>
              <w:jc w:val="center"/>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p>
        </w:tc>
      </w:tr>
      <w:tr w:rsidR="00443029" w:rsidRPr="00194412" w:rsidTr="00443029">
        <w:tc>
          <w:tcPr>
            <w:tcW w:w="5074" w:type="dxa"/>
            <w:gridSpan w:val="2"/>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both"/>
              <w:rPr>
                <w:rFonts w:ascii="Times New Roman" w:hAnsi="Times New Roman"/>
              </w:rPr>
            </w:pPr>
            <w:r>
              <w:rPr>
                <w:rFonts w:ascii="Times New Roman" w:hAnsi="Times New Roman"/>
              </w:rPr>
              <w:t xml:space="preserve"> </w:t>
            </w:r>
            <w:proofErr w:type="spellStart"/>
            <w:r>
              <w:rPr>
                <w:rFonts w:ascii="Times New Roman" w:hAnsi="Times New Roman"/>
              </w:rPr>
              <w:t>Курс</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вибором</w:t>
            </w:r>
            <w:proofErr w:type="spellEnd"/>
            <w:r>
              <w:rPr>
                <w:rFonts w:ascii="Times New Roman" w:hAnsi="Times New Roman"/>
              </w:rPr>
              <w:t xml:space="preserve"> «</w:t>
            </w:r>
            <w:proofErr w:type="spellStart"/>
            <w:r>
              <w:rPr>
                <w:rFonts w:ascii="Times New Roman" w:hAnsi="Times New Roman"/>
              </w:rPr>
              <w:t>К</w:t>
            </w:r>
            <w:r w:rsidRPr="00194412">
              <w:rPr>
                <w:rFonts w:ascii="Times New Roman" w:hAnsi="Times New Roman"/>
              </w:rPr>
              <w:t>реслення</w:t>
            </w:r>
            <w:proofErr w:type="spellEnd"/>
            <w:r>
              <w:rPr>
                <w:rFonts w:ascii="Times New Roman" w:hAnsi="Times New Roman"/>
              </w:rPr>
              <w:t>»</w:t>
            </w:r>
            <w:r w:rsidRPr="00194412">
              <w:rPr>
                <w:rFonts w:ascii="Times New Roman" w:hAnsi="Times New Roman"/>
              </w:rPr>
              <w:t xml:space="preserve"> </w:t>
            </w:r>
          </w:p>
        </w:tc>
        <w:tc>
          <w:tcPr>
            <w:tcW w:w="1116" w:type="dxa"/>
            <w:tcBorders>
              <w:top w:val="single" w:sz="4" w:space="0" w:color="auto"/>
              <w:left w:val="single" w:sz="4" w:space="0" w:color="auto"/>
              <w:bottom w:val="single" w:sz="4" w:space="0" w:color="auto"/>
              <w:right w:val="single" w:sz="4" w:space="0" w:color="auto"/>
            </w:tcBorders>
          </w:tcPr>
          <w:p w:rsidR="00443029" w:rsidRPr="00194412" w:rsidRDefault="00443029" w:rsidP="005155F2">
            <w:pPr>
              <w:jc w:val="center"/>
              <w:rPr>
                <w:rFonts w:ascii="Times New Roman" w:hAnsi="Times New Roman"/>
              </w:rPr>
            </w:pPr>
          </w:p>
        </w:tc>
        <w:tc>
          <w:tcPr>
            <w:tcW w:w="1014" w:type="dxa"/>
            <w:tcBorders>
              <w:top w:val="single" w:sz="4" w:space="0" w:color="auto"/>
              <w:left w:val="single" w:sz="4" w:space="0" w:color="auto"/>
              <w:bottom w:val="single" w:sz="4" w:space="0" w:color="auto"/>
              <w:right w:val="single" w:sz="4" w:space="0" w:color="auto"/>
            </w:tcBorders>
          </w:tcPr>
          <w:p w:rsidR="00443029" w:rsidRPr="00194412" w:rsidRDefault="00443029" w:rsidP="005155F2">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43029" w:rsidRPr="00194412" w:rsidRDefault="00443029" w:rsidP="005155F2">
            <w:pPr>
              <w:jc w:val="center"/>
              <w:rPr>
                <w:rFonts w:ascii="Times New Roman" w:hAnsi="Times New Roman"/>
              </w:rPr>
            </w:pPr>
            <w:r w:rsidRPr="00194412">
              <w:rPr>
                <w:rFonts w:ascii="Times New Roman" w:hAnsi="Times New Roman"/>
              </w:rPr>
              <w:t>1</w:t>
            </w:r>
          </w:p>
        </w:tc>
        <w:tc>
          <w:tcPr>
            <w:tcW w:w="846" w:type="dxa"/>
            <w:tcBorders>
              <w:top w:val="single" w:sz="4" w:space="0" w:color="auto"/>
              <w:left w:val="single" w:sz="4" w:space="0" w:color="auto"/>
              <w:bottom w:val="single" w:sz="4" w:space="0" w:color="auto"/>
              <w:right w:val="single" w:sz="4" w:space="0" w:color="auto"/>
            </w:tcBorders>
            <w:hideMark/>
          </w:tcPr>
          <w:p w:rsidR="00443029" w:rsidRPr="00313EF8" w:rsidRDefault="00443029" w:rsidP="005155F2">
            <w:pPr>
              <w:jc w:val="center"/>
              <w:rPr>
                <w:rFonts w:ascii="Times New Roman" w:hAnsi="Times New Roman"/>
              </w:rPr>
            </w:pPr>
            <w:r w:rsidRPr="00194412">
              <w:rPr>
                <w:rFonts w:ascii="Times New Roman" w:hAnsi="Times New Roman"/>
              </w:rPr>
              <w:t xml:space="preserve"> </w:t>
            </w:r>
            <w:r>
              <w:rPr>
                <w:rFonts w:ascii="Times New Roman" w:hAnsi="Times New Roman"/>
              </w:rPr>
              <w:t>1</w:t>
            </w:r>
          </w:p>
        </w:tc>
      </w:tr>
      <w:tr w:rsidR="00443029" w:rsidRPr="00194412" w:rsidTr="00443029">
        <w:tc>
          <w:tcPr>
            <w:tcW w:w="5074" w:type="dxa"/>
            <w:gridSpan w:val="2"/>
            <w:tcBorders>
              <w:top w:val="single" w:sz="4" w:space="0" w:color="auto"/>
              <w:left w:val="single" w:sz="4" w:space="0" w:color="auto"/>
              <w:bottom w:val="single" w:sz="4" w:space="0" w:color="auto"/>
              <w:right w:val="single" w:sz="4" w:space="0" w:color="auto"/>
            </w:tcBorders>
            <w:hideMark/>
          </w:tcPr>
          <w:p w:rsidR="00443029" w:rsidRPr="005155F2" w:rsidRDefault="00443029" w:rsidP="005155F2">
            <w:pPr>
              <w:jc w:val="both"/>
              <w:rPr>
                <w:rFonts w:ascii="Times New Roman" w:hAnsi="Times New Roman"/>
                <w:lang w:val="ru-RU"/>
              </w:rPr>
            </w:pPr>
            <w:r w:rsidRPr="005155F2">
              <w:rPr>
                <w:rFonts w:ascii="Times New Roman" w:hAnsi="Times New Roman"/>
                <w:lang w:val="ru-RU"/>
              </w:rPr>
              <w:t xml:space="preserve"> Факультатив «</w:t>
            </w:r>
            <w:proofErr w:type="spellStart"/>
            <w:r w:rsidRPr="005155F2">
              <w:rPr>
                <w:rFonts w:ascii="Times New Roman" w:hAnsi="Times New Roman"/>
                <w:lang w:val="ru-RU"/>
              </w:rPr>
              <w:t>Захисти</w:t>
            </w:r>
            <w:proofErr w:type="spellEnd"/>
            <w:r w:rsidRPr="005155F2">
              <w:rPr>
                <w:rFonts w:ascii="Times New Roman" w:hAnsi="Times New Roman"/>
                <w:lang w:val="ru-RU"/>
              </w:rPr>
              <w:t xml:space="preserve"> себе </w:t>
            </w:r>
            <w:proofErr w:type="spellStart"/>
            <w:r w:rsidRPr="005155F2">
              <w:rPr>
                <w:rFonts w:ascii="Times New Roman" w:hAnsi="Times New Roman"/>
                <w:lang w:val="ru-RU"/>
              </w:rPr>
              <w:t>від</w:t>
            </w:r>
            <w:proofErr w:type="spellEnd"/>
            <w:proofErr w:type="gramStart"/>
            <w:r w:rsidRPr="005155F2">
              <w:rPr>
                <w:rFonts w:ascii="Times New Roman" w:hAnsi="Times New Roman"/>
                <w:lang w:val="ru-RU"/>
              </w:rPr>
              <w:t xml:space="preserve"> В</w:t>
            </w:r>
            <w:proofErr w:type="gramEnd"/>
            <w:r w:rsidRPr="005155F2">
              <w:rPr>
                <w:rFonts w:ascii="Times New Roman" w:hAnsi="Times New Roman"/>
                <w:lang w:val="ru-RU"/>
              </w:rPr>
              <w:t>ІЛ»</w:t>
            </w:r>
          </w:p>
        </w:tc>
        <w:tc>
          <w:tcPr>
            <w:tcW w:w="1116" w:type="dxa"/>
            <w:tcBorders>
              <w:top w:val="single" w:sz="4" w:space="0" w:color="auto"/>
              <w:left w:val="single" w:sz="4" w:space="0" w:color="auto"/>
              <w:bottom w:val="single" w:sz="4" w:space="0" w:color="auto"/>
              <w:right w:val="single" w:sz="4" w:space="0" w:color="auto"/>
            </w:tcBorders>
          </w:tcPr>
          <w:p w:rsidR="00443029" w:rsidRPr="005155F2" w:rsidRDefault="00443029" w:rsidP="005155F2">
            <w:pPr>
              <w:jc w:val="center"/>
              <w:rPr>
                <w:rFonts w:ascii="Times New Roman" w:hAnsi="Times New Roman"/>
                <w:lang w:val="ru-RU"/>
              </w:rPr>
            </w:pPr>
          </w:p>
        </w:tc>
        <w:tc>
          <w:tcPr>
            <w:tcW w:w="1014" w:type="dxa"/>
            <w:tcBorders>
              <w:top w:val="single" w:sz="4" w:space="0" w:color="auto"/>
              <w:left w:val="single" w:sz="4" w:space="0" w:color="auto"/>
              <w:bottom w:val="single" w:sz="4" w:space="0" w:color="auto"/>
              <w:right w:val="single" w:sz="4" w:space="0" w:color="auto"/>
            </w:tcBorders>
          </w:tcPr>
          <w:p w:rsidR="00443029" w:rsidRPr="005155F2" w:rsidRDefault="00443029" w:rsidP="005155F2">
            <w:pPr>
              <w:jc w:val="center"/>
              <w:rPr>
                <w:rFonts w:ascii="Times New Roman" w:hAnsi="Times New Roman"/>
                <w:lang w:val="ru-RU"/>
              </w:rPr>
            </w:pPr>
          </w:p>
        </w:tc>
        <w:tc>
          <w:tcPr>
            <w:tcW w:w="993" w:type="dxa"/>
            <w:tcBorders>
              <w:top w:val="single" w:sz="4" w:space="0" w:color="auto"/>
              <w:left w:val="single" w:sz="4" w:space="0" w:color="auto"/>
              <w:bottom w:val="single" w:sz="4" w:space="0" w:color="auto"/>
              <w:right w:val="single" w:sz="4" w:space="0" w:color="auto"/>
            </w:tcBorders>
          </w:tcPr>
          <w:p w:rsidR="00443029" w:rsidRPr="005155F2" w:rsidRDefault="00443029" w:rsidP="005155F2">
            <w:pPr>
              <w:jc w:val="center"/>
              <w:rPr>
                <w:rFonts w:ascii="Times New Roman" w:hAnsi="Times New Roman"/>
                <w:lang w:val="ru-RU"/>
              </w:rPr>
            </w:pPr>
          </w:p>
        </w:tc>
        <w:tc>
          <w:tcPr>
            <w:tcW w:w="84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sidRPr="00194412">
              <w:rPr>
                <w:rFonts w:ascii="Times New Roman" w:hAnsi="Times New Roman"/>
              </w:rPr>
              <w:t>0.5</w:t>
            </w:r>
          </w:p>
        </w:tc>
      </w:tr>
      <w:tr w:rsidR="00443029" w:rsidRPr="00194412" w:rsidTr="00443029">
        <w:tc>
          <w:tcPr>
            <w:tcW w:w="5074" w:type="dxa"/>
            <w:gridSpan w:val="2"/>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rPr>
                <w:rFonts w:ascii="Times New Roman" w:hAnsi="Times New Roman"/>
              </w:rPr>
            </w:pPr>
          </w:p>
        </w:tc>
        <w:tc>
          <w:tcPr>
            <w:tcW w:w="111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p>
        </w:tc>
        <w:tc>
          <w:tcPr>
            <w:tcW w:w="1014"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p>
        </w:tc>
      </w:tr>
      <w:tr w:rsidR="00443029" w:rsidRPr="00194412" w:rsidTr="00443029">
        <w:tc>
          <w:tcPr>
            <w:tcW w:w="5074" w:type="dxa"/>
            <w:gridSpan w:val="2"/>
            <w:tcBorders>
              <w:top w:val="single" w:sz="4" w:space="0" w:color="auto"/>
              <w:left w:val="single" w:sz="4" w:space="0" w:color="auto"/>
              <w:bottom w:val="single" w:sz="4" w:space="0" w:color="auto"/>
              <w:right w:val="single" w:sz="4" w:space="0" w:color="auto"/>
            </w:tcBorders>
            <w:hideMark/>
          </w:tcPr>
          <w:p w:rsidR="00443029" w:rsidRPr="005155F2" w:rsidRDefault="00443029" w:rsidP="005155F2">
            <w:pPr>
              <w:rPr>
                <w:rFonts w:ascii="Times New Roman" w:hAnsi="Times New Roman"/>
                <w:b/>
                <w:bCs/>
                <w:lang w:val="ru-RU"/>
              </w:rPr>
            </w:pPr>
            <w:proofErr w:type="spellStart"/>
            <w:r w:rsidRPr="005155F2">
              <w:rPr>
                <w:rFonts w:ascii="Times New Roman" w:hAnsi="Times New Roman"/>
                <w:b/>
                <w:bCs/>
                <w:lang w:val="ru-RU"/>
              </w:rPr>
              <w:t>Всього</w:t>
            </w:r>
            <w:proofErr w:type="spellEnd"/>
            <w:r w:rsidRPr="005155F2">
              <w:rPr>
                <w:rFonts w:ascii="Times New Roman" w:hAnsi="Times New Roman"/>
                <w:b/>
                <w:bCs/>
                <w:lang w:val="ru-RU"/>
              </w:rPr>
              <w:t xml:space="preserve"> (без </w:t>
            </w:r>
            <w:proofErr w:type="spellStart"/>
            <w:r w:rsidRPr="005155F2">
              <w:rPr>
                <w:rFonts w:ascii="Times New Roman" w:hAnsi="Times New Roman"/>
                <w:b/>
                <w:bCs/>
                <w:lang w:val="ru-RU"/>
              </w:rPr>
              <w:t>урахування</w:t>
            </w:r>
            <w:proofErr w:type="spellEnd"/>
            <w:r w:rsidRPr="005155F2">
              <w:rPr>
                <w:rFonts w:ascii="Times New Roman" w:hAnsi="Times New Roman"/>
                <w:b/>
                <w:bCs/>
                <w:lang w:val="ru-RU"/>
              </w:rPr>
              <w:t xml:space="preserve"> </w:t>
            </w:r>
            <w:proofErr w:type="spellStart"/>
            <w:r w:rsidRPr="005155F2">
              <w:rPr>
                <w:rFonts w:ascii="Times New Roman" w:hAnsi="Times New Roman"/>
                <w:b/>
                <w:bCs/>
                <w:lang w:val="ru-RU"/>
              </w:rPr>
              <w:t>поділу</w:t>
            </w:r>
            <w:proofErr w:type="spellEnd"/>
            <w:r w:rsidRPr="005155F2">
              <w:rPr>
                <w:rFonts w:ascii="Times New Roman" w:hAnsi="Times New Roman"/>
                <w:b/>
                <w:bCs/>
                <w:lang w:val="ru-RU"/>
              </w:rPr>
              <w:t xml:space="preserve"> </w:t>
            </w:r>
            <w:proofErr w:type="spellStart"/>
            <w:r w:rsidRPr="005155F2">
              <w:rPr>
                <w:rFonts w:ascii="Times New Roman" w:hAnsi="Times New Roman"/>
                <w:b/>
                <w:bCs/>
                <w:lang w:val="ru-RU"/>
              </w:rPr>
              <w:t>класів</w:t>
            </w:r>
            <w:proofErr w:type="spellEnd"/>
            <w:r w:rsidRPr="005155F2">
              <w:rPr>
                <w:rFonts w:ascii="Times New Roman" w:hAnsi="Times New Roman"/>
                <w:b/>
                <w:bCs/>
                <w:lang w:val="ru-RU"/>
              </w:rPr>
              <w:t xml:space="preserve"> на </w:t>
            </w:r>
            <w:proofErr w:type="spellStart"/>
            <w:r w:rsidRPr="005155F2">
              <w:rPr>
                <w:rFonts w:ascii="Times New Roman" w:hAnsi="Times New Roman"/>
                <w:b/>
                <w:bCs/>
                <w:lang w:val="ru-RU"/>
              </w:rPr>
              <w:t>групи</w:t>
            </w:r>
            <w:proofErr w:type="spellEnd"/>
            <w:r w:rsidRPr="005155F2">
              <w:rPr>
                <w:rFonts w:ascii="Times New Roman" w:hAnsi="Times New Roman"/>
                <w:b/>
                <w:bCs/>
                <w:lang w:val="ru-RU"/>
              </w:rPr>
              <w:t>)</w:t>
            </w:r>
          </w:p>
        </w:tc>
        <w:tc>
          <w:tcPr>
            <w:tcW w:w="1116" w:type="dxa"/>
            <w:tcBorders>
              <w:top w:val="single" w:sz="4" w:space="0" w:color="auto"/>
              <w:left w:val="single" w:sz="4" w:space="0" w:color="auto"/>
              <w:bottom w:val="single" w:sz="4" w:space="0" w:color="auto"/>
              <w:right w:val="single" w:sz="4" w:space="0" w:color="auto"/>
            </w:tcBorders>
          </w:tcPr>
          <w:p w:rsidR="00443029" w:rsidRPr="00194412" w:rsidRDefault="00443029" w:rsidP="005155F2">
            <w:pPr>
              <w:jc w:val="center"/>
              <w:rPr>
                <w:rFonts w:ascii="Times New Roman" w:hAnsi="Times New Roman"/>
              </w:rPr>
            </w:pPr>
            <w:r w:rsidRPr="00443029">
              <w:rPr>
                <w:rFonts w:ascii="Times New Roman" w:hAnsi="Times New Roman"/>
                <w:lang w:val="ru-RU"/>
              </w:rPr>
              <w:t xml:space="preserve"> </w:t>
            </w:r>
            <w:r>
              <w:rPr>
                <w:rFonts w:ascii="Times New Roman" w:hAnsi="Times New Roman"/>
              </w:rPr>
              <w:t>29</w:t>
            </w:r>
            <w:r w:rsidRPr="00194412">
              <w:rPr>
                <w:rFonts w:ascii="Times New Roman" w:hAnsi="Times New Roman"/>
              </w:rPr>
              <w:t>.5</w:t>
            </w:r>
          </w:p>
          <w:p w:rsidR="00443029" w:rsidRPr="00194412" w:rsidRDefault="00443029" w:rsidP="005155F2">
            <w:pPr>
              <w:jc w:val="center"/>
              <w:rPr>
                <w:rFonts w:ascii="Times New Roman" w:hAnsi="Times New Roman"/>
              </w:rPr>
            </w:pPr>
          </w:p>
        </w:tc>
        <w:tc>
          <w:tcPr>
            <w:tcW w:w="1014" w:type="dxa"/>
            <w:tcBorders>
              <w:top w:val="single" w:sz="4" w:space="0" w:color="auto"/>
              <w:left w:val="single" w:sz="4" w:space="0" w:color="auto"/>
              <w:bottom w:val="single" w:sz="4" w:space="0" w:color="auto"/>
              <w:right w:val="single" w:sz="4" w:space="0" w:color="auto"/>
            </w:tcBorders>
          </w:tcPr>
          <w:p w:rsidR="00443029" w:rsidRPr="00194412" w:rsidRDefault="00443029" w:rsidP="005155F2">
            <w:pPr>
              <w:jc w:val="center"/>
              <w:rPr>
                <w:rFonts w:ascii="Times New Roman" w:hAnsi="Times New Roman"/>
              </w:rPr>
            </w:pPr>
            <w:r>
              <w:rPr>
                <w:rFonts w:ascii="Times New Roman" w:hAnsi="Times New Roman"/>
              </w:rPr>
              <w:t xml:space="preserve"> 30</w:t>
            </w:r>
          </w:p>
          <w:p w:rsidR="00443029" w:rsidRPr="00194412" w:rsidRDefault="00443029" w:rsidP="005155F2">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43029" w:rsidRPr="00194412" w:rsidRDefault="00443029" w:rsidP="005155F2">
            <w:pPr>
              <w:jc w:val="center"/>
              <w:rPr>
                <w:rFonts w:ascii="Times New Roman" w:hAnsi="Times New Roman"/>
              </w:rPr>
            </w:pPr>
            <w:r>
              <w:rPr>
                <w:rFonts w:ascii="Times New Roman" w:hAnsi="Times New Roman"/>
              </w:rPr>
              <w:t xml:space="preserve"> 31.</w:t>
            </w:r>
            <w:r w:rsidRPr="00194412">
              <w:rPr>
                <w:rFonts w:ascii="Times New Roman" w:hAnsi="Times New Roman"/>
              </w:rPr>
              <w:t>5</w:t>
            </w:r>
          </w:p>
          <w:p w:rsidR="00443029" w:rsidRPr="00194412" w:rsidRDefault="00443029" w:rsidP="005155F2">
            <w:pPr>
              <w:jc w:val="center"/>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hideMark/>
          </w:tcPr>
          <w:p w:rsidR="00443029" w:rsidRPr="00194412" w:rsidRDefault="00443029" w:rsidP="005155F2">
            <w:pPr>
              <w:jc w:val="center"/>
              <w:rPr>
                <w:rFonts w:ascii="Times New Roman" w:hAnsi="Times New Roman"/>
              </w:rPr>
            </w:pPr>
            <w:r>
              <w:rPr>
                <w:rFonts w:ascii="Times New Roman" w:hAnsi="Times New Roman"/>
              </w:rPr>
              <w:t xml:space="preserve"> 33.5</w:t>
            </w:r>
          </w:p>
        </w:tc>
      </w:tr>
    </w:tbl>
    <w:p w:rsidR="005155F2" w:rsidRPr="00086F67" w:rsidRDefault="005155F2" w:rsidP="005155F2">
      <w:pPr>
        <w:pStyle w:val="a3"/>
        <w:spacing w:after="0" w:line="240" w:lineRule="auto"/>
        <w:ind w:left="218" w:right="-176"/>
        <w:jc w:val="both"/>
        <w:rPr>
          <w:rFonts w:ascii="Times New Roman" w:hAnsi="Times New Roman"/>
          <w:sz w:val="24"/>
          <w:szCs w:val="24"/>
        </w:rPr>
      </w:pPr>
    </w:p>
    <w:p w:rsidR="005155F2" w:rsidRDefault="005155F2" w:rsidP="005155F2">
      <w:pPr>
        <w:shd w:val="clear" w:color="auto" w:fill="FFFFFF"/>
        <w:spacing w:line="270" w:lineRule="atLeast"/>
        <w:ind w:left="-142"/>
        <w:jc w:val="both"/>
        <w:textAlignment w:val="top"/>
        <w:rPr>
          <w:rFonts w:ascii="Times New Roman" w:hAnsi="Times New Roman"/>
          <w:lang w:eastAsia="uk-UA"/>
        </w:rPr>
      </w:pPr>
      <w:r>
        <w:rPr>
          <w:rFonts w:ascii="Times New Roman" w:hAnsi="Times New Roman"/>
        </w:rPr>
        <w:t xml:space="preserve"> </w:t>
      </w:r>
    </w:p>
    <w:p w:rsidR="005155F2" w:rsidRPr="005155F2" w:rsidRDefault="005155F2" w:rsidP="005155F2">
      <w:pPr>
        <w:ind w:left="-142" w:right="-143"/>
        <w:jc w:val="both"/>
        <w:rPr>
          <w:rFonts w:ascii="Times New Roman" w:hAnsi="Times New Roman"/>
          <w:lang w:val="ru-RU"/>
        </w:rPr>
      </w:pPr>
      <w:r w:rsidRPr="005155F2">
        <w:rPr>
          <w:rFonts w:ascii="Times New Roman" w:hAnsi="Times New Roman"/>
          <w:lang w:val="ru-RU"/>
        </w:rPr>
        <w:t xml:space="preserve">**** </w:t>
      </w:r>
      <w:proofErr w:type="spellStart"/>
      <w:r w:rsidRPr="005155F2">
        <w:rPr>
          <w:rFonts w:ascii="Times New Roman" w:hAnsi="Times New Roman"/>
          <w:lang w:val="ru-RU"/>
        </w:rPr>
        <w:t>Курси</w:t>
      </w:r>
      <w:proofErr w:type="spellEnd"/>
      <w:r w:rsidRPr="005155F2">
        <w:rPr>
          <w:rFonts w:ascii="Times New Roman" w:hAnsi="Times New Roman"/>
          <w:lang w:val="ru-RU"/>
        </w:rPr>
        <w:t xml:space="preserve"> духовно-морального </w:t>
      </w:r>
      <w:proofErr w:type="spellStart"/>
      <w:r w:rsidRPr="005155F2">
        <w:rPr>
          <w:rFonts w:ascii="Times New Roman" w:hAnsi="Times New Roman"/>
          <w:lang w:val="ru-RU"/>
        </w:rPr>
        <w:t>спрямування</w:t>
      </w:r>
      <w:proofErr w:type="spellEnd"/>
      <w:r w:rsidRPr="005155F2">
        <w:rPr>
          <w:rFonts w:ascii="Times New Roman" w:hAnsi="Times New Roman"/>
          <w:lang w:val="ru-RU"/>
        </w:rPr>
        <w:t xml:space="preserve"> </w:t>
      </w:r>
      <w:proofErr w:type="spellStart"/>
      <w:r w:rsidRPr="005155F2">
        <w:rPr>
          <w:rFonts w:ascii="Times New Roman" w:hAnsi="Times New Roman"/>
          <w:lang w:val="ru-RU"/>
        </w:rPr>
        <w:t>впроваджуються</w:t>
      </w:r>
      <w:proofErr w:type="spellEnd"/>
      <w:r w:rsidRPr="005155F2">
        <w:rPr>
          <w:rFonts w:ascii="Times New Roman" w:hAnsi="Times New Roman"/>
          <w:lang w:val="ru-RU"/>
        </w:rPr>
        <w:t xml:space="preserve"> </w:t>
      </w:r>
      <w:proofErr w:type="spellStart"/>
      <w:r w:rsidRPr="005155F2">
        <w:rPr>
          <w:rFonts w:ascii="Times New Roman" w:hAnsi="Times New Roman"/>
          <w:lang w:val="ru-RU"/>
        </w:rPr>
        <w:t>лише</w:t>
      </w:r>
      <w:proofErr w:type="spellEnd"/>
      <w:r w:rsidRPr="005155F2">
        <w:rPr>
          <w:rFonts w:ascii="Times New Roman" w:hAnsi="Times New Roman"/>
          <w:lang w:val="ru-RU"/>
        </w:rPr>
        <w:t xml:space="preserve"> за </w:t>
      </w:r>
      <w:proofErr w:type="spellStart"/>
      <w:r w:rsidRPr="005155F2">
        <w:rPr>
          <w:rFonts w:ascii="Times New Roman" w:hAnsi="Times New Roman"/>
          <w:lang w:val="ru-RU"/>
        </w:rPr>
        <w:t>умови</w:t>
      </w:r>
      <w:proofErr w:type="spellEnd"/>
      <w:r w:rsidRPr="005155F2">
        <w:rPr>
          <w:rFonts w:ascii="Times New Roman" w:hAnsi="Times New Roman"/>
          <w:lang w:val="ru-RU"/>
        </w:rPr>
        <w:t xml:space="preserve"> </w:t>
      </w:r>
      <w:proofErr w:type="spellStart"/>
      <w:r w:rsidRPr="005155F2">
        <w:rPr>
          <w:rFonts w:ascii="Times New Roman" w:hAnsi="Times New Roman"/>
          <w:lang w:val="ru-RU"/>
        </w:rPr>
        <w:t>письмової</w:t>
      </w:r>
      <w:proofErr w:type="spellEnd"/>
      <w:r w:rsidRPr="005155F2">
        <w:rPr>
          <w:rFonts w:ascii="Times New Roman" w:hAnsi="Times New Roman"/>
          <w:lang w:val="ru-RU"/>
        </w:rPr>
        <w:t xml:space="preserve"> </w:t>
      </w:r>
      <w:proofErr w:type="spellStart"/>
      <w:r w:rsidRPr="005155F2">
        <w:rPr>
          <w:rFonts w:ascii="Times New Roman" w:hAnsi="Times New Roman"/>
          <w:lang w:val="ru-RU"/>
        </w:rPr>
        <w:t>згоди</w:t>
      </w:r>
      <w:proofErr w:type="spellEnd"/>
      <w:r w:rsidRPr="005155F2">
        <w:rPr>
          <w:rFonts w:ascii="Times New Roman" w:hAnsi="Times New Roman"/>
          <w:lang w:val="ru-RU"/>
        </w:rPr>
        <w:t xml:space="preserve"> </w:t>
      </w:r>
      <w:proofErr w:type="spellStart"/>
      <w:r w:rsidRPr="005155F2">
        <w:rPr>
          <w:rFonts w:ascii="Times New Roman" w:hAnsi="Times New Roman"/>
          <w:lang w:val="ru-RU"/>
        </w:rPr>
        <w:t>батьків</w:t>
      </w:r>
      <w:proofErr w:type="spellEnd"/>
      <w:r w:rsidRPr="005155F2">
        <w:rPr>
          <w:rFonts w:ascii="Times New Roman" w:hAnsi="Times New Roman"/>
          <w:lang w:val="ru-RU"/>
        </w:rPr>
        <w:t xml:space="preserve"> </w:t>
      </w:r>
      <w:proofErr w:type="spellStart"/>
      <w:r w:rsidRPr="005155F2">
        <w:rPr>
          <w:rFonts w:ascii="Times New Roman" w:hAnsi="Times New Roman"/>
          <w:lang w:val="ru-RU"/>
        </w:rPr>
        <w:t>усіх</w:t>
      </w:r>
      <w:proofErr w:type="spellEnd"/>
      <w:r w:rsidRPr="005155F2">
        <w:rPr>
          <w:rFonts w:ascii="Times New Roman" w:hAnsi="Times New Roman"/>
          <w:lang w:val="ru-RU"/>
        </w:rPr>
        <w:t xml:space="preserve"> </w:t>
      </w:r>
      <w:proofErr w:type="spellStart"/>
      <w:r w:rsidRPr="005155F2">
        <w:rPr>
          <w:rFonts w:ascii="Times New Roman" w:hAnsi="Times New Roman"/>
          <w:lang w:val="ru-RU"/>
        </w:rPr>
        <w:t>учнів</w:t>
      </w:r>
      <w:proofErr w:type="spellEnd"/>
      <w:r w:rsidRPr="005155F2">
        <w:rPr>
          <w:rFonts w:ascii="Times New Roman" w:hAnsi="Times New Roman"/>
          <w:lang w:val="ru-RU"/>
        </w:rPr>
        <w:t xml:space="preserve"> </w:t>
      </w:r>
      <w:proofErr w:type="spellStart"/>
      <w:r w:rsidRPr="005155F2">
        <w:rPr>
          <w:rFonts w:ascii="Times New Roman" w:hAnsi="Times New Roman"/>
          <w:lang w:val="ru-RU"/>
        </w:rPr>
        <w:t>класу</w:t>
      </w:r>
      <w:proofErr w:type="spellEnd"/>
      <w:r w:rsidRPr="005155F2">
        <w:rPr>
          <w:rFonts w:ascii="Times New Roman" w:hAnsi="Times New Roman"/>
          <w:lang w:val="ru-RU"/>
        </w:rPr>
        <w:t xml:space="preserve"> та за </w:t>
      </w:r>
      <w:proofErr w:type="spellStart"/>
      <w:r w:rsidRPr="005155F2">
        <w:rPr>
          <w:rFonts w:ascii="Times New Roman" w:hAnsi="Times New Roman"/>
          <w:lang w:val="ru-RU"/>
        </w:rPr>
        <w:t>наявності</w:t>
      </w:r>
      <w:proofErr w:type="spellEnd"/>
      <w:r w:rsidRPr="005155F2">
        <w:rPr>
          <w:rFonts w:ascii="Times New Roman" w:hAnsi="Times New Roman"/>
          <w:lang w:val="ru-RU"/>
        </w:rPr>
        <w:t xml:space="preserve"> </w:t>
      </w:r>
      <w:proofErr w:type="spellStart"/>
      <w:proofErr w:type="gramStart"/>
      <w:r w:rsidRPr="005155F2">
        <w:rPr>
          <w:rFonts w:ascii="Times New Roman" w:hAnsi="Times New Roman"/>
          <w:lang w:val="ru-RU"/>
        </w:rPr>
        <w:t>п</w:t>
      </w:r>
      <w:proofErr w:type="gramEnd"/>
      <w:r w:rsidRPr="005155F2">
        <w:rPr>
          <w:rFonts w:ascii="Times New Roman" w:hAnsi="Times New Roman"/>
          <w:lang w:val="ru-RU"/>
        </w:rPr>
        <w:t>ідготовленого</w:t>
      </w:r>
      <w:proofErr w:type="spellEnd"/>
      <w:r w:rsidRPr="005155F2">
        <w:rPr>
          <w:rFonts w:ascii="Times New Roman" w:hAnsi="Times New Roman"/>
          <w:lang w:val="ru-RU"/>
        </w:rPr>
        <w:t xml:space="preserve"> </w:t>
      </w:r>
      <w:proofErr w:type="spellStart"/>
      <w:r w:rsidRPr="005155F2">
        <w:rPr>
          <w:rFonts w:ascii="Times New Roman" w:hAnsi="Times New Roman"/>
          <w:lang w:val="ru-RU"/>
        </w:rPr>
        <w:t>вчителя</w:t>
      </w:r>
      <w:proofErr w:type="spellEnd"/>
      <w:r w:rsidRPr="005155F2">
        <w:rPr>
          <w:rFonts w:ascii="Times New Roman" w:hAnsi="Times New Roman"/>
          <w:lang w:val="ru-RU"/>
        </w:rPr>
        <w:t>.</w:t>
      </w:r>
    </w:p>
    <w:p w:rsidR="005155F2" w:rsidRPr="005155F2" w:rsidRDefault="005155F2" w:rsidP="005155F2">
      <w:pPr>
        <w:shd w:val="clear" w:color="auto" w:fill="FFFFFF"/>
        <w:ind w:left="5670"/>
        <w:rPr>
          <w:rFonts w:ascii="Times New Roman" w:hAnsi="Times New Roman"/>
          <w:sz w:val="28"/>
          <w:szCs w:val="28"/>
          <w:lang w:val="ru-RU"/>
        </w:rPr>
      </w:pPr>
      <w:r w:rsidRPr="005155F2">
        <w:rPr>
          <w:lang w:val="ru-RU"/>
        </w:rPr>
        <w:t xml:space="preserve"> </w:t>
      </w:r>
    </w:p>
    <w:p w:rsidR="005155F2" w:rsidRPr="005155F2" w:rsidRDefault="005155F2" w:rsidP="005155F2">
      <w:pPr>
        <w:shd w:val="clear" w:color="auto" w:fill="FFFFFF"/>
        <w:ind w:left="5670"/>
        <w:rPr>
          <w:rFonts w:ascii="Times New Roman" w:hAnsi="Times New Roman"/>
          <w:sz w:val="28"/>
          <w:szCs w:val="28"/>
          <w:lang w:val="ru-RU"/>
        </w:rPr>
      </w:pPr>
    </w:p>
    <w:p w:rsidR="005155F2" w:rsidRPr="005155F2" w:rsidRDefault="005155F2" w:rsidP="005155F2">
      <w:pPr>
        <w:shd w:val="clear" w:color="auto" w:fill="FFFFFF"/>
        <w:ind w:left="5670"/>
        <w:rPr>
          <w:rFonts w:ascii="Times New Roman" w:hAnsi="Times New Roman"/>
          <w:sz w:val="28"/>
          <w:szCs w:val="28"/>
          <w:lang w:val="ru-RU"/>
        </w:rPr>
      </w:pPr>
    </w:p>
    <w:p w:rsidR="005155F2" w:rsidRPr="005155F2" w:rsidRDefault="005155F2" w:rsidP="005155F2">
      <w:pPr>
        <w:shd w:val="clear" w:color="auto" w:fill="FFFFFF"/>
        <w:ind w:left="5670"/>
        <w:rPr>
          <w:rFonts w:ascii="Times New Roman" w:hAnsi="Times New Roman"/>
          <w:sz w:val="28"/>
          <w:szCs w:val="28"/>
          <w:lang w:val="ru-RU"/>
        </w:rPr>
      </w:pPr>
    </w:p>
    <w:p w:rsidR="005155F2" w:rsidRPr="005155F2" w:rsidRDefault="005155F2" w:rsidP="005155F2">
      <w:pPr>
        <w:shd w:val="clear" w:color="auto" w:fill="FFFFFF"/>
        <w:tabs>
          <w:tab w:val="left" w:pos="709"/>
        </w:tabs>
        <w:ind w:firstLine="567"/>
        <w:jc w:val="both"/>
        <w:rPr>
          <w:rFonts w:ascii="Times New Roman" w:hAnsi="Times New Roman" w:cs="Times New Roman"/>
          <w:lang w:val="ru-RU"/>
        </w:rPr>
      </w:pPr>
    </w:p>
    <w:p w:rsidR="005155F2" w:rsidRDefault="005155F2" w:rsidP="005155F2">
      <w:pPr>
        <w:shd w:val="clear" w:color="auto" w:fill="FFFFFF"/>
        <w:jc w:val="both"/>
        <w:rPr>
          <w:rFonts w:ascii="Times New Roman" w:hAnsi="Times New Roman" w:cs="Times New Roman"/>
          <w:sz w:val="28"/>
          <w:szCs w:val="28"/>
          <w:lang w:val="uk-U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981B98" w:rsidRDefault="00981B98" w:rsidP="001B3377">
      <w:pPr>
        <w:widowControl/>
        <w:ind w:left="142" w:right="-285"/>
        <w:jc w:val="both"/>
        <w:rPr>
          <w:rFonts w:ascii="Times New Roman" w:eastAsia="Calibri" w:hAnsi="Times New Roman" w:cs="Times New Roman"/>
          <w:color w:val="auto"/>
          <w:lang w:val="uk-UA" w:bidi="ar-SA"/>
        </w:rPr>
      </w:pPr>
    </w:p>
    <w:p w:rsidR="00981B98" w:rsidRDefault="00981B98" w:rsidP="001B3377">
      <w:pPr>
        <w:widowControl/>
        <w:ind w:left="142" w:right="-285"/>
        <w:jc w:val="both"/>
        <w:rPr>
          <w:rFonts w:ascii="Times New Roman" w:eastAsia="Calibri" w:hAnsi="Times New Roman" w:cs="Times New Roman"/>
          <w:color w:val="auto"/>
          <w:lang w:val="uk-UA" w:bidi="ar-SA"/>
        </w:rPr>
      </w:pPr>
    </w:p>
    <w:p w:rsidR="00981B98" w:rsidRDefault="00981B98" w:rsidP="001B3377">
      <w:pPr>
        <w:widowControl/>
        <w:ind w:left="142" w:right="-285"/>
        <w:jc w:val="both"/>
        <w:rPr>
          <w:rFonts w:ascii="Times New Roman" w:eastAsia="Calibri" w:hAnsi="Times New Roman" w:cs="Times New Roman"/>
          <w:color w:val="auto"/>
          <w:lang w:val="uk-UA" w:bidi="ar-SA"/>
        </w:rPr>
      </w:pPr>
    </w:p>
    <w:p w:rsidR="00981B98" w:rsidRDefault="00981B98" w:rsidP="001B3377">
      <w:pPr>
        <w:widowControl/>
        <w:ind w:left="142" w:right="-285"/>
        <w:jc w:val="both"/>
        <w:rPr>
          <w:rFonts w:ascii="Times New Roman" w:eastAsia="Calibri" w:hAnsi="Times New Roman" w:cs="Times New Roman"/>
          <w:color w:val="auto"/>
          <w:lang w:val="uk-UA" w:bidi="ar-SA"/>
        </w:rPr>
      </w:pPr>
    </w:p>
    <w:p w:rsidR="00981B98" w:rsidRDefault="00981B98" w:rsidP="001B3377">
      <w:pPr>
        <w:widowControl/>
        <w:ind w:left="142" w:right="-285"/>
        <w:jc w:val="both"/>
        <w:rPr>
          <w:rFonts w:ascii="Times New Roman" w:eastAsia="Calibri" w:hAnsi="Times New Roman" w:cs="Times New Roman"/>
          <w:color w:val="auto"/>
          <w:lang w:val="uk-UA" w:bidi="ar-SA"/>
        </w:rPr>
      </w:pPr>
    </w:p>
    <w:p w:rsidR="00981B98" w:rsidRDefault="00981B98" w:rsidP="001B3377">
      <w:pPr>
        <w:widowControl/>
        <w:ind w:left="142" w:right="-285"/>
        <w:jc w:val="both"/>
        <w:rPr>
          <w:rFonts w:ascii="Times New Roman" w:eastAsia="Calibri" w:hAnsi="Times New Roman" w:cs="Times New Roman"/>
          <w:color w:val="auto"/>
          <w:lang w:val="uk-UA" w:bidi="ar-SA"/>
        </w:rPr>
      </w:pPr>
    </w:p>
    <w:p w:rsidR="00981B98" w:rsidRDefault="00981B98" w:rsidP="001B3377">
      <w:pPr>
        <w:widowControl/>
        <w:ind w:left="142" w:right="-285"/>
        <w:jc w:val="both"/>
        <w:rPr>
          <w:rFonts w:ascii="Times New Roman" w:eastAsia="Calibri" w:hAnsi="Times New Roman" w:cs="Times New Roman"/>
          <w:color w:val="auto"/>
          <w:lang w:val="uk-UA" w:bidi="ar-SA"/>
        </w:rPr>
      </w:pPr>
    </w:p>
    <w:p w:rsidR="00981B98" w:rsidRPr="00441E06" w:rsidRDefault="00981B98" w:rsidP="001B3377">
      <w:pPr>
        <w:widowControl/>
        <w:ind w:left="142" w:right="-285"/>
        <w:jc w:val="both"/>
        <w:rPr>
          <w:rFonts w:ascii="Times New Roman" w:eastAsia="Calibri" w:hAnsi="Times New Roman" w:cs="Times New Roman"/>
          <w:color w:val="auto"/>
          <w:lang w:val="uk-UA" w:bidi="ar-SA"/>
        </w:rPr>
      </w:pPr>
    </w:p>
    <w:p w:rsidR="001B3377" w:rsidRDefault="001B3377" w:rsidP="001B3377">
      <w:pPr>
        <w:widowControl/>
        <w:shd w:val="clear" w:color="auto" w:fill="FFFFFF"/>
        <w:ind w:left="5529"/>
        <w:jc w:val="right"/>
        <w:rPr>
          <w:rFonts w:ascii="Times New Roman" w:eastAsia="Calibri" w:hAnsi="Times New Roman" w:cs="Times New Roman"/>
          <w:lang w:val="uk-UA" w:bidi="ar-SA"/>
        </w:rPr>
      </w:pPr>
    </w:p>
    <w:p w:rsidR="001B3377" w:rsidRDefault="001B3377" w:rsidP="001B3377">
      <w:pPr>
        <w:widowControl/>
        <w:shd w:val="clear" w:color="auto" w:fill="FFFFFF"/>
        <w:ind w:left="5529"/>
        <w:jc w:val="right"/>
        <w:rPr>
          <w:rFonts w:ascii="Times New Roman" w:eastAsia="Calibri" w:hAnsi="Times New Roman" w:cs="Times New Roman"/>
          <w:lang w:val="uk-UA" w:bidi="ar-SA"/>
        </w:rPr>
      </w:pPr>
    </w:p>
    <w:p w:rsidR="001B3377" w:rsidRDefault="00146F5A" w:rsidP="001B3377">
      <w:pPr>
        <w:widowControl/>
        <w:shd w:val="clear" w:color="auto" w:fill="FFFFFF"/>
        <w:ind w:left="5529"/>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Таблиця 2</w:t>
      </w:r>
    </w:p>
    <w:p w:rsidR="001B3377" w:rsidRDefault="00146F5A" w:rsidP="001B3377">
      <w:pPr>
        <w:widowControl/>
        <w:shd w:val="clear" w:color="auto" w:fill="FFFFFF"/>
        <w:ind w:left="5529"/>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w:t>
      </w:r>
      <w:r w:rsidR="001B3377">
        <w:rPr>
          <w:rFonts w:ascii="Times New Roman" w:eastAsia="Calibri" w:hAnsi="Times New Roman" w:cs="Times New Roman"/>
          <w:color w:val="auto"/>
          <w:sz w:val="28"/>
          <w:szCs w:val="28"/>
          <w:lang w:val="uk-UA" w:bidi="ar-SA"/>
        </w:rPr>
        <w:t>о</w:t>
      </w:r>
      <w:r>
        <w:rPr>
          <w:rFonts w:ascii="Times New Roman" w:eastAsia="Calibri" w:hAnsi="Times New Roman" w:cs="Times New Roman"/>
          <w:color w:val="auto"/>
          <w:sz w:val="28"/>
          <w:szCs w:val="28"/>
          <w:lang w:val="uk-UA" w:bidi="ar-SA"/>
        </w:rPr>
        <w:t xml:space="preserve"> </w:t>
      </w:r>
      <w:r w:rsidR="001B3377">
        <w:rPr>
          <w:rFonts w:ascii="Times New Roman" w:eastAsia="Calibri" w:hAnsi="Times New Roman" w:cs="Times New Roman"/>
          <w:color w:val="auto"/>
          <w:sz w:val="28"/>
          <w:szCs w:val="28"/>
          <w:lang w:val="uk-UA" w:bidi="ar-SA"/>
        </w:rPr>
        <w:t xml:space="preserve"> освітньої програми</w:t>
      </w:r>
    </w:p>
    <w:p w:rsidR="001B3377" w:rsidRDefault="001B3377" w:rsidP="001B3377">
      <w:pPr>
        <w:widowControl/>
        <w:jc w:val="center"/>
        <w:rPr>
          <w:rFonts w:ascii="Times New Roman" w:eastAsia="Calibri" w:hAnsi="Times New Roman" w:cs="Times New Roman"/>
          <w:b/>
          <w:color w:val="auto"/>
          <w:sz w:val="28"/>
          <w:szCs w:val="28"/>
          <w:lang w:val="uk-UA" w:bidi="ar-SA"/>
        </w:rPr>
      </w:pPr>
    </w:p>
    <w:p w:rsidR="001B3377" w:rsidRDefault="001B3377" w:rsidP="001B3377">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Перелік навчальних програм </w:t>
      </w:r>
    </w:p>
    <w:p w:rsidR="001B3377" w:rsidRDefault="001B3377" w:rsidP="001B3377">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1B3377" w:rsidRDefault="001B3377" w:rsidP="001B3377">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(затверджені наказами МОН від </w:t>
      </w:r>
      <w:r>
        <w:rPr>
          <w:rFonts w:ascii="Times New Roman" w:eastAsia="Times New Roman" w:hAnsi="Times New Roman" w:cs="Times New Roman"/>
          <w:color w:val="auto"/>
          <w:sz w:val="28"/>
          <w:szCs w:val="28"/>
          <w:lang w:val="uk-UA" w:eastAsia="uk-UA" w:bidi="ar-SA"/>
        </w:rPr>
        <w:t xml:space="preserve">07.06.2017 № 804 та від </w:t>
      </w:r>
      <w:r>
        <w:rPr>
          <w:rFonts w:ascii="Times New Roman" w:eastAsia="Calibri" w:hAnsi="Times New Roman" w:cs="Times New Roman"/>
          <w:color w:val="auto"/>
          <w:sz w:val="28"/>
          <w:szCs w:val="28"/>
          <w:lang w:val="uk-UA" w:bidi="ar-SA"/>
        </w:rPr>
        <w:t>23.10.2017 № 1407</w:t>
      </w:r>
      <w:r>
        <w:rPr>
          <w:rFonts w:ascii="Times New Roman" w:eastAsia="Times New Roman" w:hAnsi="Times New Roman" w:cs="Times New Roman"/>
          <w:color w:val="auto"/>
          <w:sz w:val="28"/>
          <w:szCs w:val="28"/>
          <w:lang w:val="uk-UA" w:eastAsia="uk-UA" w:bidi="ar-SA"/>
        </w:rPr>
        <w:t>)</w:t>
      </w:r>
    </w:p>
    <w:p w:rsidR="001B3377" w:rsidRDefault="001B3377" w:rsidP="001B3377">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9640"/>
      </w:tblGrid>
      <w:tr w:rsidR="001B3377" w:rsidTr="00F21B6C">
        <w:trPr>
          <w:trHeight w:val="753"/>
        </w:trPr>
        <w:tc>
          <w:tcPr>
            <w:tcW w:w="851"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п/п</w:t>
            </w: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Назва навчальної програми</w:t>
            </w:r>
          </w:p>
        </w:tc>
      </w:tr>
      <w:tr w:rsidR="001B3377" w:rsidTr="00F21B6C">
        <w:trPr>
          <w:trHeight w:val="395"/>
        </w:trPr>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Українська мова</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Українська література</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Біологія</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Всесвітня історія</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Географія</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Зарубіжна література</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Інформатика</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Історія України</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Математика</w:t>
            </w:r>
          </w:p>
        </w:tc>
      </w:tr>
      <w:tr w:rsidR="001B3377" w:rsidTr="00F21B6C">
        <w:trPr>
          <w:trHeight w:val="246"/>
        </w:trPr>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Мистецтво</w:t>
            </w:r>
          </w:p>
        </w:tc>
      </w:tr>
      <w:tr w:rsidR="001B3377" w:rsidTr="00F21B6C">
        <w:trPr>
          <w:trHeight w:val="246"/>
        </w:trPr>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Основи здоров’я</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Природознавство</w:t>
            </w:r>
          </w:p>
        </w:tc>
      </w:tr>
      <w:tr w:rsidR="001B3377" w:rsidTr="00F21B6C">
        <w:trPr>
          <w:trHeight w:val="246"/>
        </w:trPr>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Трудове навчання</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Фізика</w:t>
            </w:r>
          </w:p>
        </w:tc>
      </w:tr>
      <w:tr w:rsidR="001B3377" w:rsidTr="00F21B6C">
        <w:trPr>
          <w:trHeight w:val="246"/>
        </w:trPr>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Фізична культура</w:t>
            </w:r>
          </w:p>
        </w:tc>
      </w:tr>
      <w:tr w:rsidR="001B3377" w:rsidTr="00F21B6C">
        <w:trPr>
          <w:trHeight w:val="246"/>
        </w:trPr>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Хімія</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46F5A"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Іноземна  мова</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46F5A"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w:t>
            </w:r>
          </w:p>
        </w:tc>
      </w:tr>
    </w:tbl>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rPr>
          <w:rFonts w:ascii="Times New Roman" w:eastAsia="Calibri" w:hAnsi="Times New Roman" w:cs="Times New Roman"/>
          <w:color w:val="auto"/>
          <w:sz w:val="28"/>
          <w:szCs w:val="28"/>
          <w:lang w:val="uk-UA" w:bidi="ar-SA"/>
        </w:rPr>
      </w:pPr>
    </w:p>
    <w:p w:rsidR="001B3377" w:rsidRDefault="001B3377" w:rsidP="001B3377"/>
    <w:p w:rsidR="001B3377" w:rsidRDefault="001B3377"/>
    <w:sectPr w:rsidR="001B3377" w:rsidSect="00ED108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939" w:rsidRDefault="00486939" w:rsidP="00844BD5">
      <w:r>
        <w:separator/>
      </w:r>
    </w:p>
  </w:endnote>
  <w:endnote w:type="continuationSeparator" w:id="0">
    <w:p w:rsidR="00486939" w:rsidRDefault="00486939" w:rsidP="00844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1719"/>
      <w:docPartObj>
        <w:docPartGallery w:val="Page Numbers (Bottom of Page)"/>
        <w:docPartUnique/>
      </w:docPartObj>
    </w:sdtPr>
    <w:sdtContent>
      <w:p w:rsidR="005155F2" w:rsidRDefault="00937C64">
        <w:pPr>
          <w:pStyle w:val="a6"/>
          <w:jc w:val="center"/>
        </w:pPr>
        <w:fldSimple w:instr=" PAGE   \* MERGEFORMAT ">
          <w:r w:rsidR="00D90358">
            <w:rPr>
              <w:noProof/>
            </w:rPr>
            <w:t>10</w:t>
          </w:r>
        </w:fldSimple>
      </w:p>
    </w:sdtContent>
  </w:sdt>
  <w:p w:rsidR="005155F2" w:rsidRDefault="005155F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939" w:rsidRDefault="00486939" w:rsidP="00844BD5">
      <w:r>
        <w:separator/>
      </w:r>
    </w:p>
  </w:footnote>
  <w:footnote w:type="continuationSeparator" w:id="0">
    <w:p w:rsidR="00486939" w:rsidRDefault="00486939" w:rsidP="00844B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nsid w:val="636D13CD"/>
    <w:multiLevelType w:val="hybridMultilevel"/>
    <w:tmpl w:val="971E0610"/>
    <w:lvl w:ilvl="0" w:tplc="9A5427FE">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53F7"/>
    <w:rsid w:val="00130EDD"/>
    <w:rsid w:val="00146F5A"/>
    <w:rsid w:val="001553F7"/>
    <w:rsid w:val="00164675"/>
    <w:rsid w:val="00166492"/>
    <w:rsid w:val="0017179F"/>
    <w:rsid w:val="001B3377"/>
    <w:rsid w:val="002206E7"/>
    <w:rsid w:val="002805C0"/>
    <w:rsid w:val="002D380B"/>
    <w:rsid w:val="002F0179"/>
    <w:rsid w:val="00311F3C"/>
    <w:rsid w:val="003124CF"/>
    <w:rsid w:val="003D5A84"/>
    <w:rsid w:val="00443029"/>
    <w:rsid w:val="00451FB5"/>
    <w:rsid w:val="00486939"/>
    <w:rsid w:val="004A6DB8"/>
    <w:rsid w:val="004B7133"/>
    <w:rsid w:val="005155F2"/>
    <w:rsid w:val="0060500D"/>
    <w:rsid w:val="00611FF0"/>
    <w:rsid w:val="006225D5"/>
    <w:rsid w:val="00750A42"/>
    <w:rsid w:val="00760939"/>
    <w:rsid w:val="007A031A"/>
    <w:rsid w:val="00824ACA"/>
    <w:rsid w:val="00844BD5"/>
    <w:rsid w:val="008538CE"/>
    <w:rsid w:val="008C505D"/>
    <w:rsid w:val="00910220"/>
    <w:rsid w:val="00937C64"/>
    <w:rsid w:val="0097658D"/>
    <w:rsid w:val="00981B98"/>
    <w:rsid w:val="00993A4B"/>
    <w:rsid w:val="00A7280C"/>
    <w:rsid w:val="00A80101"/>
    <w:rsid w:val="00B02E07"/>
    <w:rsid w:val="00B30C6D"/>
    <w:rsid w:val="00CE0079"/>
    <w:rsid w:val="00D90358"/>
    <w:rsid w:val="00E160DA"/>
    <w:rsid w:val="00ED1087"/>
    <w:rsid w:val="00F21B6C"/>
    <w:rsid w:val="00F8488D"/>
    <w:rsid w:val="00F917B6"/>
    <w:rsid w:val="00FE22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377"/>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377"/>
    <w:pPr>
      <w:widowControl/>
      <w:spacing w:after="200" w:line="276" w:lineRule="auto"/>
      <w:ind w:left="720"/>
      <w:contextualSpacing/>
    </w:pPr>
    <w:rPr>
      <w:rFonts w:ascii="Calibri" w:eastAsia="Calibri" w:hAnsi="Calibri" w:cs="Times New Roman"/>
      <w:color w:val="auto"/>
      <w:sz w:val="22"/>
      <w:szCs w:val="22"/>
      <w:lang w:val="uk-UA" w:bidi="ar-SA"/>
    </w:rPr>
  </w:style>
  <w:style w:type="paragraph" w:styleId="a4">
    <w:name w:val="header"/>
    <w:basedOn w:val="a"/>
    <w:link w:val="a5"/>
    <w:uiPriority w:val="99"/>
    <w:semiHidden/>
    <w:unhideWhenUsed/>
    <w:rsid w:val="00844BD5"/>
    <w:pPr>
      <w:tabs>
        <w:tab w:val="center" w:pos="4677"/>
        <w:tab w:val="right" w:pos="9355"/>
      </w:tabs>
    </w:pPr>
  </w:style>
  <w:style w:type="character" w:customStyle="1" w:styleId="a5">
    <w:name w:val="Верхний колонтитул Знак"/>
    <w:basedOn w:val="a0"/>
    <w:link w:val="a4"/>
    <w:uiPriority w:val="99"/>
    <w:semiHidden/>
    <w:rsid w:val="00844BD5"/>
    <w:rPr>
      <w:rFonts w:ascii="Microsoft Sans Serif" w:eastAsia="Microsoft Sans Serif" w:hAnsi="Microsoft Sans Serif" w:cs="Microsoft Sans Serif"/>
      <w:color w:val="000000"/>
      <w:sz w:val="24"/>
      <w:szCs w:val="24"/>
      <w:lang w:val="en-US" w:bidi="en-US"/>
    </w:rPr>
  </w:style>
  <w:style w:type="paragraph" w:styleId="a6">
    <w:name w:val="footer"/>
    <w:basedOn w:val="a"/>
    <w:link w:val="a7"/>
    <w:uiPriority w:val="99"/>
    <w:unhideWhenUsed/>
    <w:rsid w:val="00844BD5"/>
    <w:pPr>
      <w:tabs>
        <w:tab w:val="center" w:pos="4677"/>
        <w:tab w:val="right" w:pos="9355"/>
      </w:tabs>
    </w:pPr>
  </w:style>
  <w:style w:type="character" w:customStyle="1" w:styleId="a7">
    <w:name w:val="Нижний колонтитул Знак"/>
    <w:basedOn w:val="a0"/>
    <w:link w:val="a6"/>
    <w:uiPriority w:val="99"/>
    <w:rsid w:val="00844BD5"/>
    <w:rPr>
      <w:rFonts w:ascii="Microsoft Sans Serif" w:eastAsia="Microsoft Sans Serif" w:hAnsi="Microsoft Sans Serif" w:cs="Microsoft Sans Serif"/>
      <w:color w:val="000000"/>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7D413-82EE-4B62-8C0F-09ADBAB5E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3824</Words>
  <Characters>21801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27</cp:revision>
  <cp:lastPrinted>2022-09-16T11:56:00Z</cp:lastPrinted>
  <dcterms:created xsi:type="dcterms:W3CDTF">2019-08-29T18:13:00Z</dcterms:created>
  <dcterms:modified xsi:type="dcterms:W3CDTF">2022-09-16T12:00:00Z</dcterms:modified>
</cp:coreProperties>
</file>