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7" w:type="dxa"/>
        <w:tblLook w:val="04A0" w:firstRow="1" w:lastRow="0" w:firstColumn="1" w:lastColumn="0" w:noHBand="0" w:noVBand="1"/>
      </w:tblPr>
      <w:tblGrid>
        <w:gridCol w:w="5096"/>
        <w:gridCol w:w="4701"/>
      </w:tblGrid>
      <w:tr w:rsidR="00325DA5" w:rsidRPr="00437DBB" w:rsidTr="00325DA5">
        <w:trPr>
          <w:trHeight w:val="2127"/>
        </w:trPr>
        <w:tc>
          <w:tcPr>
            <w:tcW w:w="5096" w:type="dxa"/>
          </w:tcPr>
          <w:p w:rsidR="00325DA5" w:rsidRPr="00811B15" w:rsidRDefault="00325DA5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811B15"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СХВАЛЕНО</w:t>
            </w:r>
          </w:p>
          <w:p w:rsidR="00325DA5" w:rsidRPr="00811B15" w:rsidRDefault="00325DA5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proofErr w:type="spellStart"/>
            <w:r w:rsidRPr="00811B1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педагогічною</w:t>
            </w:r>
            <w:proofErr w:type="spellEnd"/>
            <w:r w:rsidR="00C235A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r w:rsidRPr="00811B1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радою</w:t>
            </w:r>
          </w:p>
          <w:p w:rsidR="00325DA5" w:rsidRPr="00325DA5" w:rsidRDefault="00E324C9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="00811B1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  <w:p w:rsidR="00325DA5" w:rsidRPr="00325DA5" w:rsidRDefault="00C235A9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протокол №</w:t>
            </w:r>
            <w:r w:rsidR="00325DA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</w:t>
            </w:r>
            <w:proofErr w:type="spellStart"/>
            <w:r w:rsidR="00325DA5"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від</w:t>
            </w:r>
            <w:proofErr w:type="spellEnd"/>
            <w:r w:rsidR="00325DA5"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«</w:t>
            </w:r>
            <w:r w:rsidR="006F769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31</w:t>
            </w:r>
            <w:r w:rsidR="00325DA5"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» </w:t>
            </w:r>
            <w:r w:rsidR="00325DA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серпня</w:t>
            </w:r>
            <w:r w:rsidR="006F769E"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20</w:t>
            </w:r>
            <w:r w:rsid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2</w:t>
            </w:r>
            <w:r w:rsidR="00D73DA6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3</w:t>
            </w:r>
            <w:r w:rsidR="00325DA5"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р</w:t>
            </w:r>
          </w:p>
          <w:p w:rsidR="00325DA5" w:rsidRPr="00437DBB" w:rsidRDefault="00325DA5" w:rsidP="00325DA5">
            <w:pPr>
              <w:tabs>
                <w:tab w:val="left" w:pos="3969"/>
              </w:tabs>
              <w:ind w:right="743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37DB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701" w:type="dxa"/>
          </w:tcPr>
          <w:p w:rsidR="00325DA5" w:rsidRPr="00811B15" w:rsidRDefault="00325DA5" w:rsidP="00EC0BE7">
            <w:pPr>
              <w:ind w:left="884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  <w:r w:rsidRPr="00811B15"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ЗАТВЕРДЖУЮ</w:t>
            </w:r>
          </w:p>
          <w:p w:rsidR="00325DA5" w:rsidRPr="00325DA5" w:rsidRDefault="00325DA5" w:rsidP="00EC0BE7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C235A9">
              <w:rPr>
                <w:rFonts w:ascii="Times New Roman" w:eastAsia="Calibri" w:hAnsi="Times New Roman"/>
                <w:bCs/>
                <w:sz w:val="26"/>
                <w:szCs w:val="26"/>
                <w:lang w:val="ru-RU"/>
              </w:rPr>
              <w:t>Директор</w:t>
            </w:r>
            <w:r w:rsidR="00C235A9"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="00E324C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="00811B1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  <w:p w:rsidR="00325DA5" w:rsidRPr="00207FBA" w:rsidRDefault="004C38FD" w:rsidP="00EC0BE7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______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Анатолій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ЧЕМЕРИС</w:t>
            </w:r>
          </w:p>
          <w:p w:rsidR="00325DA5" w:rsidRPr="00207FBA" w:rsidRDefault="00C235A9" w:rsidP="00EC0BE7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  </w:t>
            </w:r>
            <w:r w:rsidR="00325DA5"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«</w:t>
            </w:r>
            <w:r w:rsidR="006F769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31</w:t>
            </w:r>
            <w:r w:rsidR="00325DA5"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» </w:t>
            </w:r>
            <w:r w:rsidR="00325DA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серпня</w:t>
            </w:r>
            <w:r w:rsid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202</w:t>
            </w:r>
            <w:r w:rsidR="00D73DA6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3</w:t>
            </w:r>
            <w:r w:rsidR="00325DA5"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р.</w:t>
            </w:r>
          </w:p>
        </w:tc>
      </w:tr>
      <w:tr w:rsidR="00325DA5" w:rsidRPr="00437DBB" w:rsidTr="00EC0BE7">
        <w:trPr>
          <w:trHeight w:val="260"/>
        </w:trPr>
        <w:tc>
          <w:tcPr>
            <w:tcW w:w="5096" w:type="dxa"/>
          </w:tcPr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701" w:type="dxa"/>
          </w:tcPr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E160DA" w:rsidRPr="00207FBA" w:rsidRDefault="00E160DA">
      <w:pPr>
        <w:rPr>
          <w:lang w:val="ru-RU"/>
        </w:rPr>
      </w:pPr>
    </w:p>
    <w:p w:rsidR="00325DA5" w:rsidRPr="00207FBA" w:rsidRDefault="00325DA5">
      <w:pPr>
        <w:rPr>
          <w:lang w:val="ru-RU"/>
        </w:rPr>
      </w:pPr>
    </w:p>
    <w:p w:rsidR="00325DA5" w:rsidRPr="00207FBA" w:rsidRDefault="00325DA5">
      <w:pPr>
        <w:rPr>
          <w:lang w:val="ru-RU"/>
        </w:rPr>
      </w:pPr>
    </w:p>
    <w:p w:rsidR="00325DA5" w:rsidRPr="00207FBA" w:rsidRDefault="00325DA5">
      <w:pPr>
        <w:rPr>
          <w:lang w:val="ru-RU"/>
        </w:rPr>
      </w:pPr>
    </w:p>
    <w:p w:rsidR="00325DA5" w:rsidRDefault="00325DA5">
      <w:pPr>
        <w:rPr>
          <w:lang w:val="uk-UA"/>
        </w:rPr>
      </w:pPr>
    </w:p>
    <w:p w:rsidR="00325DA5" w:rsidRDefault="00325DA5" w:rsidP="00325DA5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Освітня програма </w:t>
      </w:r>
    </w:p>
    <w:p w:rsidR="00D73DA6" w:rsidRDefault="00E324C9" w:rsidP="00325DA5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  <w:r w:rsidR="00D73DA6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>г</w:t>
      </w: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імназії </w:t>
      </w:r>
      <w:r w:rsidR="00D73DA6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з дошкільним  підрозділом </w:t>
      </w:r>
    </w:p>
    <w:p w:rsidR="00325DA5" w:rsidRDefault="00E324C9" w:rsidP="00325DA5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>с.</w:t>
      </w:r>
      <w:r w:rsidR="00811B15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Заливанщина </w:t>
      </w:r>
    </w:p>
    <w:p w:rsidR="00207FBA" w:rsidRPr="00207FBA" w:rsidRDefault="00E324C9" w:rsidP="00207FBA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325DA5" w:rsidRPr="00207FBA" w:rsidRDefault="00325DA5" w:rsidP="00325DA5">
      <w:pPr>
        <w:jc w:val="center"/>
        <w:rPr>
          <w:rFonts w:ascii="Times New Roman" w:eastAsia="Calibri" w:hAnsi="Times New Roman"/>
          <w:b/>
          <w:sz w:val="44"/>
          <w:szCs w:val="44"/>
          <w:lang w:val="ru-RU"/>
        </w:rPr>
      </w:pPr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>на 20</w:t>
      </w:r>
      <w:r w:rsidR="004C38FD">
        <w:rPr>
          <w:rFonts w:ascii="Times New Roman" w:eastAsia="Calibri" w:hAnsi="Times New Roman"/>
          <w:b/>
          <w:sz w:val="44"/>
          <w:szCs w:val="44"/>
          <w:lang w:val="ru-RU"/>
        </w:rPr>
        <w:t>2</w:t>
      </w:r>
      <w:r w:rsidR="00D73DA6">
        <w:rPr>
          <w:rFonts w:ascii="Times New Roman" w:eastAsia="Calibri" w:hAnsi="Times New Roman"/>
          <w:b/>
          <w:sz w:val="44"/>
          <w:szCs w:val="44"/>
          <w:lang w:val="ru-RU"/>
        </w:rPr>
        <w:t>3</w:t>
      </w:r>
      <w:r w:rsidR="004C38FD">
        <w:rPr>
          <w:rFonts w:ascii="Times New Roman" w:eastAsia="Calibri" w:hAnsi="Times New Roman"/>
          <w:b/>
          <w:sz w:val="44"/>
          <w:szCs w:val="44"/>
          <w:lang w:val="ru-RU"/>
        </w:rPr>
        <w:t>/202</w:t>
      </w:r>
      <w:r w:rsidR="00D73DA6">
        <w:rPr>
          <w:rFonts w:ascii="Times New Roman" w:eastAsia="Calibri" w:hAnsi="Times New Roman"/>
          <w:b/>
          <w:sz w:val="44"/>
          <w:szCs w:val="44"/>
          <w:lang w:val="ru-RU"/>
        </w:rPr>
        <w:t>4</w:t>
      </w:r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 xml:space="preserve"> </w:t>
      </w:r>
      <w:proofErr w:type="spellStart"/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>навчальний</w:t>
      </w:r>
      <w:proofErr w:type="spellEnd"/>
      <w:r w:rsidR="00207FBA">
        <w:rPr>
          <w:rFonts w:ascii="Times New Roman" w:eastAsia="Calibri" w:hAnsi="Times New Roman"/>
          <w:b/>
          <w:sz w:val="44"/>
          <w:szCs w:val="44"/>
          <w:lang w:val="ru-RU"/>
        </w:rPr>
        <w:t xml:space="preserve"> </w:t>
      </w:r>
      <w:proofErr w:type="spellStart"/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>рік</w:t>
      </w:r>
      <w:proofErr w:type="spellEnd"/>
    </w:p>
    <w:p w:rsidR="00325DA5" w:rsidRPr="00207FBA" w:rsidRDefault="00325DA5" w:rsidP="00325DA5">
      <w:pPr>
        <w:jc w:val="center"/>
        <w:rPr>
          <w:rFonts w:ascii="Times New Roman" w:eastAsia="Calibri" w:hAnsi="Times New Roman"/>
          <w:b/>
          <w:bCs/>
          <w:sz w:val="44"/>
          <w:szCs w:val="44"/>
          <w:lang w:val="ru-RU"/>
        </w:rPr>
      </w:pPr>
      <w:r w:rsidRP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>(початкова</w:t>
      </w:r>
      <w:r w:rsid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 xml:space="preserve"> </w:t>
      </w:r>
      <w:r w:rsidR="002217D8">
        <w:rPr>
          <w:rFonts w:ascii="Times New Roman" w:eastAsia="Calibri" w:hAnsi="Times New Roman"/>
          <w:b/>
          <w:bCs/>
          <w:sz w:val="44"/>
          <w:szCs w:val="44"/>
          <w:lang w:val="ru-RU"/>
        </w:rPr>
        <w:t>школа 1 -4</w:t>
      </w:r>
      <w:r w:rsidR="00D73DA6">
        <w:rPr>
          <w:rFonts w:ascii="Times New Roman" w:eastAsia="Calibri" w:hAnsi="Times New Roman"/>
          <w:b/>
          <w:bCs/>
          <w:sz w:val="44"/>
          <w:szCs w:val="44"/>
          <w:lang w:val="ru-RU"/>
        </w:rPr>
        <w:t xml:space="preserve"> </w:t>
      </w:r>
      <w:proofErr w:type="spellStart"/>
      <w:r w:rsidRP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>класи</w:t>
      </w:r>
      <w:proofErr w:type="spellEnd"/>
      <w:r w:rsidRP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>)</w:t>
      </w:r>
    </w:p>
    <w:p w:rsidR="00325DA5" w:rsidRDefault="00325DA5" w:rsidP="00325DA5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676CB4" w:rsidRDefault="00676CB4" w:rsidP="00676CB4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b/>
          <w:bCs/>
          <w:color w:val="auto"/>
          <w:sz w:val="26"/>
          <w:szCs w:val="26"/>
          <w:lang w:val="uk-UA"/>
        </w:rPr>
        <w:t xml:space="preserve">Загальні положення </w:t>
      </w:r>
    </w:p>
    <w:p w:rsidR="006C18EC" w:rsidRPr="00705324" w:rsidRDefault="006C18EC" w:rsidP="006C18E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18EC" w:rsidRPr="003E70B0" w:rsidRDefault="006C18EC" w:rsidP="006C18E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Освітня  програма</w:t>
      </w:r>
      <w:r w:rsidR="00E324C9">
        <w:rPr>
          <w:rFonts w:ascii="Times New Roman" w:hAnsi="Times New Roman" w:cs="Times New Roman"/>
          <w:sz w:val="26"/>
          <w:szCs w:val="26"/>
          <w:lang w:val="uk-UA"/>
        </w:rPr>
        <w:t xml:space="preserve">   Гімназії </w:t>
      </w:r>
      <w:r w:rsidR="004C38FD">
        <w:rPr>
          <w:rFonts w:ascii="Times New Roman" w:hAnsi="Times New Roman" w:cs="Times New Roman"/>
          <w:sz w:val="26"/>
          <w:szCs w:val="26"/>
          <w:lang w:val="uk-UA"/>
        </w:rPr>
        <w:t xml:space="preserve"> з дошкільним  підрозділом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с.Заливанщина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E324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на виконання  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законів України </w:t>
      </w:r>
      <w:hyperlink r:id="rId8" w:history="1">
        <w:r w:rsidRPr="003E70B0">
          <w:rPr>
            <w:rStyle w:val="a3"/>
            <w:rFonts w:ascii="Times New Roman" w:hAnsi="Times New Roman" w:cs="Times New Roman"/>
            <w:color w:val="auto"/>
            <w:spacing w:val="-6"/>
            <w:sz w:val="26"/>
            <w:szCs w:val="26"/>
            <w:lang w:val="uk-UA"/>
          </w:rPr>
          <w:t xml:space="preserve">«Про освіту», </w:t>
        </w:r>
      </w:hyperlink>
      <w:hyperlink r:id="rId9" w:history="1">
        <w:r w:rsidRPr="003E70B0">
          <w:rPr>
            <w:rStyle w:val="a3"/>
            <w:rFonts w:ascii="Times New Roman" w:hAnsi="Times New Roman" w:cs="Times New Roman"/>
            <w:color w:val="auto"/>
            <w:spacing w:val="-6"/>
            <w:sz w:val="26"/>
            <w:szCs w:val="26"/>
            <w:lang w:val="uk-UA"/>
          </w:rPr>
          <w:t xml:space="preserve">«Про повну загальну середню освіту», </w:t>
        </w:r>
      </w:hyperlink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 (схвалена розпорядженням Кабінету Міністрів України від 14.12.2016 №</w:t>
      </w:r>
      <w:r w:rsidRPr="003E70B0">
        <w:rPr>
          <w:rFonts w:ascii="Times New Roman" w:hAnsi="Times New Roman" w:cs="Times New Roman"/>
          <w:spacing w:val="-6"/>
          <w:sz w:val="26"/>
          <w:szCs w:val="26"/>
        </w:rPr>
        <w:t> 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988-р.</w:t>
      </w:r>
      <w:r w:rsidRPr="003E70B0"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  <w:t>)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, Державного стандарту початкової освіти, затвердженого постано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softHyphen/>
        <w:t>вою Кабінету Міністр</w:t>
      </w:r>
      <w:r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ів України від 21.02.2018 № 87; 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Державного стандарту базової і повної загальної середньої освіти затвердженого постановою Кабінету Міністрів України від 23.11.2011 №</w:t>
      </w:r>
      <w:r w:rsidRPr="003E70B0">
        <w:rPr>
          <w:rFonts w:ascii="Times New Roman" w:hAnsi="Times New Roman" w:cs="Times New Roman"/>
          <w:spacing w:val="-6"/>
          <w:sz w:val="26"/>
          <w:szCs w:val="26"/>
        </w:rPr>
        <w:t> </w:t>
      </w:r>
      <w:r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1392 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="00EA2A70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</w:p>
    <w:p w:rsidR="006C18EC" w:rsidRPr="003E70B0" w:rsidRDefault="006C18EC" w:rsidP="006C18E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Освітня програма  передбачає </w:t>
      </w:r>
      <w:r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реалізацію освітніх галузей Базового навчального плану через навчальні предмети і курси. Вони охоплюють інваріантну та варіативну складову, в якій передбачені додаткові години на предмети , курси за вибором та факультативи.</w:t>
      </w:r>
    </w:p>
    <w:p w:rsidR="006C18EC" w:rsidRPr="00705324" w:rsidRDefault="006C18EC" w:rsidP="006C18E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Освітня  програма    </w:t>
      </w:r>
      <w:r w:rsidR="004C38FD">
        <w:rPr>
          <w:rFonts w:ascii="Times New Roman" w:hAnsi="Times New Roman" w:cs="Times New Roman"/>
          <w:sz w:val="26"/>
          <w:szCs w:val="26"/>
          <w:lang w:val="uk-UA"/>
        </w:rPr>
        <w:t xml:space="preserve"> гімназії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2A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A2A70">
        <w:rPr>
          <w:rFonts w:ascii="Times New Roman" w:hAnsi="Times New Roman" w:cs="Times New Roman"/>
          <w:sz w:val="26"/>
          <w:szCs w:val="26"/>
          <w:lang w:val="uk-UA"/>
        </w:rPr>
        <w:t>с.Заливанщина</w:t>
      </w:r>
      <w:proofErr w:type="spellEnd"/>
      <w:r w:rsidR="00EA2A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20</w:t>
      </w:r>
      <w:r w:rsidRPr="006C18EC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73DA6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C38FD">
        <w:rPr>
          <w:rFonts w:ascii="Times New Roman" w:hAnsi="Times New Roman" w:cs="Times New Roman"/>
          <w:sz w:val="26"/>
          <w:szCs w:val="26"/>
          <w:lang w:val="uk-UA"/>
        </w:rPr>
        <w:t>-202</w:t>
      </w:r>
      <w:r w:rsidR="00D73DA6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4C38FD">
        <w:rPr>
          <w:rFonts w:ascii="Times New Roman" w:hAnsi="Times New Roman" w:cs="Times New Roman"/>
          <w:sz w:val="26"/>
          <w:szCs w:val="26"/>
          <w:lang w:val="uk-UA"/>
        </w:rPr>
        <w:t xml:space="preserve"> навчальний рік розроблена</w:t>
      </w:r>
      <w:r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 на основі наступних Типових освітніх програм:</w:t>
      </w:r>
    </w:p>
    <w:p w:rsidR="006C18EC" w:rsidRDefault="004C38FD" w:rsidP="004C38FD">
      <w:pPr>
        <w:pStyle w:val="a4"/>
        <w:tabs>
          <w:tab w:val="left" w:pos="54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18EC" w:rsidRPr="00705324">
        <w:rPr>
          <w:rFonts w:ascii="Times New Roman" w:hAnsi="Times New Roman"/>
          <w:sz w:val="26"/>
          <w:szCs w:val="26"/>
        </w:rPr>
        <w:t>наказ МОН У</w:t>
      </w:r>
      <w:r w:rsidR="006C18EC">
        <w:rPr>
          <w:rFonts w:ascii="Times New Roman" w:hAnsi="Times New Roman"/>
          <w:sz w:val="26"/>
          <w:szCs w:val="26"/>
        </w:rPr>
        <w:t>країни від 08.10.2019 року № 1272</w:t>
      </w:r>
      <w:r w:rsidR="006C18EC" w:rsidRPr="00705324">
        <w:rPr>
          <w:rFonts w:ascii="Times New Roman" w:hAnsi="Times New Roman"/>
          <w:sz w:val="26"/>
          <w:szCs w:val="26"/>
        </w:rPr>
        <w:t xml:space="preserve"> «Про затвердженн</w:t>
      </w:r>
      <w:r w:rsidR="006C18EC">
        <w:rPr>
          <w:rFonts w:ascii="Times New Roman" w:hAnsi="Times New Roman"/>
          <w:sz w:val="26"/>
          <w:szCs w:val="26"/>
        </w:rPr>
        <w:t xml:space="preserve">я типових освітніх </w:t>
      </w:r>
      <w:r w:rsidR="006C18EC" w:rsidRPr="00705324">
        <w:rPr>
          <w:rFonts w:ascii="Times New Roman" w:hAnsi="Times New Roman"/>
          <w:sz w:val="26"/>
          <w:szCs w:val="26"/>
        </w:rPr>
        <w:t xml:space="preserve"> програм для 1-2 – х класів закладів загальної середньої освіти»;</w:t>
      </w:r>
    </w:p>
    <w:p w:rsidR="006C18EC" w:rsidRPr="00FB38BB" w:rsidRDefault="004C38FD" w:rsidP="006C18EC">
      <w:pPr>
        <w:widowControl/>
        <w:ind w:right="85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 w:bidi="ar-S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r w:rsidR="006C18EC" w:rsidRPr="00705324">
        <w:rPr>
          <w:rFonts w:ascii="Times New Roman" w:hAnsi="Times New Roman"/>
          <w:sz w:val="26"/>
          <w:szCs w:val="26"/>
          <w:lang w:val="uk-UA"/>
        </w:rPr>
        <w:t>наказ МОН У</w:t>
      </w:r>
      <w:r w:rsidR="006C18EC">
        <w:rPr>
          <w:rFonts w:ascii="Times New Roman" w:hAnsi="Times New Roman"/>
          <w:sz w:val="26"/>
          <w:szCs w:val="26"/>
          <w:lang w:val="uk-UA"/>
        </w:rPr>
        <w:t>країни від 08.10.2019 року № 1273</w:t>
      </w:r>
      <w:r w:rsidR="006C18EC" w:rsidRPr="00705324">
        <w:rPr>
          <w:rFonts w:ascii="Times New Roman" w:hAnsi="Times New Roman"/>
          <w:sz w:val="26"/>
          <w:szCs w:val="26"/>
          <w:lang w:val="uk-UA"/>
        </w:rPr>
        <w:t xml:space="preserve"> «Про затвердженн</w:t>
      </w:r>
      <w:r w:rsidR="006C18EC">
        <w:rPr>
          <w:rFonts w:ascii="Times New Roman" w:hAnsi="Times New Roman"/>
          <w:sz w:val="26"/>
          <w:szCs w:val="26"/>
          <w:lang w:val="uk-UA"/>
        </w:rPr>
        <w:t>я типових освітніх  програм для 3-4</w:t>
      </w:r>
      <w:r w:rsidR="006C18EC" w:rsidRPr="00705324">
        <w:rPr>
          <w:rFonts w:ascii="Times New Roman" w:hAnsi="Times New Roman"/>
          <w:sz w:val="26"/>
          <w:szCs w:val="26"/>
          <w:lang w:val="uk-UA"/>
        </w:rPr>
        <w:t xml:space="preserve"> – х класів закладів загальної середньої освіти»;</w:t>
      </w:r>
    </w:p>
    <w:p w:rsidR="00676CB4" w:rsidRPr="00FB38BB" w:rsidRDefault="004C38FD" w:rsidP="004C38FD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-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на виконання Закону України «Про освіту» та постанови Кабінету Міністрів України від 21.02.2018</w:t>
      </w:r>
      <w:r w:rsid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р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. №87 «Про затвердження Державно</w:t>
      </w:r>
      <w:r w:rsid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го стандарту початкової освіти» та    на основі  Типової освітньої  програми для 1-2 класів ,яка  розроблена  п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ід  керівництвом   Шияна Р.Б.  </w:t>
      </w:r>
      <w:r w:rsid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затверджена наказом  Міністерства освіти   і науки 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України  від 21.03.2018р.№ 268  та наказу  « Про затвердження освітньої  програми   </w:t>
      </w:r>
      <w:r w:rsidR="00437D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гімназії  с. Заливанщина</w:t>
      </w:r>
      <w:r w:rsidR="006E7FF0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( початкова школа 1-4 класи)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на 202</w:t>
      </w:r>
      <w:r w:rsidR="00360456">
        <w:rPr>
          <w:rFonts w:ascii="Times New Roman" w:hAnsi="Times New Roman" w:cs="Times New Roman"/>
          <w:color w:val="auto"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-20</w:t>
      </w:r>
      <w:r w:rsidR="00F72C0A">
        <w:rPr>
          <w:rFonts w:ascii="Times New Roman" w:hAnsi="Times New Roman" w:cs="Times New Roman"/>
          <w:color w:val="auto"/>
          <w:sz w:val="26"/>
          <w:szCs w:val="26"/>
          <w:lang w:val="uk-UA"/>
        </w:rPr>
        <w:t>2</w:t>
      </w:r>
      <w:r w:rsidR="006E7FF0">
        <w:rPr>
          <w:rFonts w:ascii="Times New Roman" w:hAnsi="Times New Roman" w:cs="Times New Roman"/>
          <w:color w:val="auto"/>
          <w:sz w:val="26"/>
          <w:szCs w:val="26"/>
          <w:lang w:val="uk-UA"/>
        </w:rPr>
        <w:t>4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>року « №</w:t>
      </w:r>
      <w:r w:rsidR="006E7FF0">
        <w:rPr>
          <w:rFonts w:ascii="Times New Roman" w:hAnsi="Times New Roman" w:cs="Times New Roman"/>
          <w:color w:val="auto"/>
          <w:sz w:val="26"/>
          <w:szCs w:val="26"/>
          <w:lang w:val="uk-UA"/>
        </w:rPr>
        <w:t>39</w:t>
      </w:r>
      <w:r w:rsidR="00F72C0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від 31</w:t>
      </w:r>
      <w:r w:rsidR="005E3F42">
        <w:rPr>
          <w:rFonts w:ascii="Times New Roman" w:hAnsi="Times New Roman" w:cs="Times New Roman"/>
          <w:color w:val="auto"/>
          <w:sz w:val="26"/>
          <w:szCs w:val="26"/>
          <w:lang w:val="uk-UA"/>
        </w:rPr>
        <w:t>.08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.202</w:t>
      </w:r>
      <w:r w:rsidR="006E7FF0">
        <w:rPr>
          <w:rFonts w:ascii="Times New Roman" w:hAnsi="Times New Roman" w:cs="Times New Roman"/>
          <w:color w:val="auto"/>
          <w:sz w:val="26"/>
          <w:szCs w:val="26"/>
          <w:lang w:val="uk-UA"/>
        </w:rPr>
        <w:t>3</w:t>
      </w:r>
      <w:r w:rsidR="005E3F42">
        <w:rPr>
          <w:rFonts w:ascii="Times New Roman" w:hAnsi="Times New Roman" w:cs="Times New Roman"/>
          <w:color w:val="auto"/>
          <w:sz w:val="26"/>
          <w:szCs w:val="26"/>
          <w:lang w:val="uk-UA"/>
        </w:rPr>
        <w:t>р.</w:t>
      </w:r>
    </w:p>
    <w:p w:rsidR="00676CB4" w:rsidRPr="00FB38BB" w:rsidRDefault="00676CB4" w:rsidP="00207FBA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обов’язкових результатів навчання, визначених Державним стандартом початкової освіти. 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Освітня програма визначає: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загальний обсяг навчального навантаження та 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перелік та пропонований зміст освітніх галузей, укладений за змістовими лініями;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очікувані результати навчання здобувачів освіти, подані в рамках освітніх галузей;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вимоги до осіб, які можуть розпочати навчання за цією програмою. 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676CB4" w:rsidRPr="006E7FF0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6E7FF0">
        <w:rPr>
          <w:rFonts w:ascii="Times New Roman" w:hAnsi="Times New Roman"/>
          <w:sz w:val="26"/>
          <w:szCs w:val="26"/>
          <w:lang w:val="uk-UA"/>
        </w:rPr>
        <w:t xml:space="preserve">Загальний обсяг навчального навантаження та орієнтовна тривалість і можливі </w:t>
      </w:r>
      <w:r w:rsidRPr="006E7FF0">
        <w:rPr>
          <w:rFonts w:ascii="Times New Roman" w:hAnsi="Times New Roman"/>
          <w:sz w:val="26"/>
          <w:szCs w:val="26"/>
          <w:lang w:val="uk-UA"/>
        </w:rPr>
        <w:lastRenderedPageBreak/>
        <w:t>взаємозв’язки освітніх галузей, предметів, дисциплін</w:t>
      </w:r>
      <w:r w:rsidR="006E7FF0">
        <w:rPr>
          <w:rFonts w:ascii="Times New Roman" w:hAnsi="Times New Roman"/>
          <w:sz w:val="26"/>
          <w:szCs w:val="26"/>
          <w:lang w:val="uk-UA"/>
        </w:rPr>
        <w:t>.</w:t>
      </w:r>
    </w:p>
    <w:p w:rsidR="00676CB4" w:rsidRPr="00FB38BB" w:rsidRDefault="00676CB4" w:rsidP="006E7FF0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Загальний обсяг навчального навантаження для учнів 1-х класів складає 700 годин/навчальний рік</w:t>
      </w:r>
      <w:r w:rsidR="00B95EC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, 2-х класів складає 770 годин/навчальний рік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  <w:r w:rsidR="000D349F">
        <w:rPr>
          <w:rFonts w:ascii="Times New Roman" w:hAnsi="Times New Roman" w:cs="Times New Roman"/>
          <w:color w:val="auto"/>
          <w:sz w:val="26"/>
          <w:szCs w:val="26"/>
          <w:lang w:val="uk-UA"/>
        </w:rPr>
        <w:t>, 3 –х   та 4-х класів – по 805 год. навчальний рік ,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Детальний розподіл навчального навантаження на тиждень окреслено у навчальному плані  (Додаток 1). 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Мовно-літературна освітня галузь і математична освітня галузьу навчальних планах реалізується через окремі предмети «Українська мова», «Англійська мова», «Математика» та через інтегрований предмет «Я досліджую світ».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Природнича, технологічна, інформативна, соціальна та здоров’язбережувальна, громадянська та історична освітні галузі реалізуються через</w:t>
      </w:r>
      <w:r w:rsidR="00F1378C"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інтегрований предмет «Я досліджую світ».</w:t>
      </w:r>
    </w:p>
    <w:p w:rsidR="00676CB4" w:rsidRPr="00FB38BB" w:rsidRDefault="00676CB4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Мистецька та фізкультурна освітні галузі реалізується однойменними  предметами «Мистецтво» та «Фізична культура».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>До освітньої програми додано навчальний план, що пропонує підхід до організації освітнього процесу (Додаток 2).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>Логічна послідовність вивчення предметів розкривається у Типовій освітній програмі для 1-2 класів, яка розроблена під керівництвом Шияна Р. Б. і затверджена наказом Міністерства освіти і науки України від 21.03.2018 р. №268.</w:t>
      </w:r>
    </w:p>
    <w:p w:rsidR="00676CB4" w:rsidRPr="00FB38BB" w:rsidRDefault="008864CA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У  початкових класах </w:t>
      </w:r>
      <w:r w:rsidR="000D349F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</w:t>
      </w:r>
      <w:r w:rsidR="00F1378C"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 не здійснюється поділ класів на групи при вивченні української та англійської мови 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 </w:t>
      </w:r>
    </w:p>
    <w:p w:rsidR="00FB38BB" w:rsidRPr="00FB38BB" w:rsidRDefault="00FB38BB" w:rsidP="00FB38BB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Нормативна тривалість уроків у  1 класі -35 хвилин ,у 2  класі  – 40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eastAsia="uk-UA"/>
        </w:rPr>
        <w:t> 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хвилин </w:t>
      </w:r>
      <w:r w:rsidR="006E7FF0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, у 3-4 класах  45 хвилин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відповідно до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санітарно-гігієнічних вимог.</w:t>
      </w:r>
    </w:p>
    <w:p w:rsidR="00FB38BB" w:rsidRPr="00FB38BB" w:rsidRDefault="00FB38BB" w:rsidP="00FB38BB">
      <w:pPr>
        <w:widowControl/>
        <w:ind w:firstLine="709"/>
        <w:jc w:val="both"/>
        <w:rPr>
          <w:rFonts w:ascii="Calibri" w:hAnsi="Calibri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FB38BB" w:rsidRPr="00FB38BB" w:rsidRDefault="00FB38BB" w:rsidP="00207FBA">
      <w:pPr>
        <w:widowControl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  <w:lang w:val="uk-UA"/>
        </w:rPr>
      </w:pPr>
    </w:p>
    <w:p w:rsidR="00676CB4" w:rsidRPr="00FB38BB" w:rsidRDefault="0030412C" w:rsidP="00207FBA">
      <w:pPr>
        <w:widowControl/>
        <w:ind w:right="85" w:firstLine="709"/>
        <w:jc w:val="both"/>
        <w:rPr>
          <w:rFonts w:ascii="Calibri" w:hAnsi="Calibri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D42FF8" w:rsidRPr="00FB38BB" w:rsidRDefault="00D42FF8" w:rsidP="00207FBA">
      <w:pPr>
        <w:widowControl/>
        <w:ind w:right="85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FB38BB">
        <w:rPr>
          <w:rFonts w:ascii="Times New Roman" w:eastAsia="Calibri" w:hAnsi="Times New Roman" w:cs="Times New Roman"/>
          <w:b/>
          <w:i/>
          <w:color w:val="auto"/>
          <w:sz w:val="26"/>
          <w:szCs w:val="26"/>
          <w:lang w:val="uk-UA" w:bidi="ar-SA"/>
        </w:rPr>
        <w:t>Варіативна складова навчальних планів використовується на</w:t>
      </w:r>
      <w:r w:rsidRPr="00FB38BB"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>:</w:t>
      </w:r>
    </w:p>
    <w:p w:rsidR="00D42FF8" w:rsidRPr="00FB38BB" w:rsidRDefault="00E56B93" w:rsidP="0030412C">
      <w:pPr>
        <w:widowControl/>
        <w:ind w:right="85" w:hanging="14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 xml:space="preserve"> </w:t>
      </w:r>
    </w:p>
    <w:p w:rsidR="00D42FF8" w:rsidRPr="00FB38BB" w:rsidRDefault="00D42FF8" w:rsidP="00207F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FB38BB"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</w:t>
      </w:r>
      <w:r w:rsidR="0030412C"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>.</w:t>
      </w:r>
    </w:p>
    <w:p w:rsidR="00D42FF8" w:rsidRPr="00FB38BB" w:rsidRDefault="00D42FF8" w:rsidP="00207F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FB38BB">
        <w:rPr>
          <w:rFonts w:ascii="Times New Roman" w:eastAsia="Calibri" w:hAnsi="Times New Roman" w:cs="Times New Roman"/>
          <w:sz w:val="26"/>
          <w:szCs w:val="26"/>
          <w:lang w:val="uk-UA" w:eastAsia="uk-UA" w:bidi="uk-UA"/>
        </w:rPr>
        <w:t>Повноцінність початкової освіти забезпечується реалізацією як інваріантної, так і варіативної складових, які в обов'язковому порядку фінансуються з відповідних бюджетів.</w:t>
      </w:r>
    </w:p>
    <w:p w:rsidR="00676CB4" w:rsidRPr="00FB38BB" w:rsidRDefault="00676CB4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Наповнюваність класів відповідає  Закону України «Про загальну середню освіту» </w:t>
      </w:r>
    </w:p>
    <w:p w:rsidR="00676CB4" w:rsidRPr="00FB38BB" w:rsidRDefault="00676CB4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Навчальний план зорієнтований на роботу початкової школи за 5-денним навчальними тижнем.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>Очікувані результати навчання здобувачів освіти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lastRenderedPageBreak/>
        <w:t>Відповідно до мети та загальних цілей, окреслених у Державному стандарті початкової освіти, визначено завдання, які мають реалізувати вчителі у рамках кожної галузі. Очікувані результати навчання здобувачів освіти визначені Державним стандартом початкової освіти.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Змістові лінії кожної освітньої галузі в межах І циклу реалізовуються паралельно та розкриваються через «Пропонований зміст»,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Оскільки Освітня програма ґрунтується на компетентнісному підході, теми/ тези рубрики «Пропонований зміст» не передбачають запам’ятовування учнями визначень термінів і понять, а передбачають активне конструювання знань та формування умінь, уявлень через досвід практичної діяльності. </w:t>
      </w:r>
    </w:p>
    <w:p w:rsidR="00207FBA" w:rsidRPr="00FB38BB" w:rsidRDefault="00676CB4" w:rsidP="0030412C">
      <w:pPr>
        <w:widowControl/>
        <w:ind w:firstLine="70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highlight w:val="white"/>
          <w:lang w:val="uk-UA" w:eastAsia="uk-UA"/>
        </w:rPr>
        <w:t>Компетентнісний потенціал кожної освітньої галузі забезпечує формування всіх ключових компетентностей: вільне володіння державною мовою та здатність спілкуватися рідною, математична, компетентності у галузі природничих наук, техніки і технологій, інноваційність, екологічна, інформаційно-комунікаційна, навчання впродовж життя, громадянські та соціальні, культурна, підприємливість та фінансова грамотність. Спільні для всіх ключових компетентностей вміння такі,як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особами, спрямовані наформування в учнів здатності застосовувати знання й уміння у реальних життєвих ситуаціях.</w:t>
      </w:r>
    </w:p>
    <w:p w:rsidR="00676CB4" w:rsidRPr="004C38FD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C38FD">
        <w:rPr>
          <w:rFonts w:ascii="Times New Roman" w:hAnsi="Times New Roman"/>
          <w:sz w:val="26"/>
          <w:szCs w:val="26"/>
          <w:lang w:val="uk-UA"/>
        </w:rPr>
        <w:t>Рекомендовані форми організації освітнього процесу та</w:t>
      </w:r>
      <w:r w:rsidR="008864CA" w:rsidRPr="004C38F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C38FD">
        <w:rPr>
          <w:rFonts w:ascii="Times New Roman" w:hAnsi="Times New Roman"/>
          <w:sz w:val="26"/>
          <w:szCs w:val="26"/>
          <w:lang w:val="uk-UA"/>
        </w:rPr>
        <w:t>інструменти системи внутрішнього забезпечення якості освіти</w:t>
      </w:r>
    </w:p>
    <w:p w:rsidR="00676CB4" w:rsidRPr="00FB38BB" w:rsidRDefault="00676CB4" w:rsidP="006E7FF0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>Для досягнення очікуваних результатів навчання, окреслених в межах кожної галузі, рекомендовано використовувати інтерактивні форми і методи навчання – дослідницькі, інформаційні, мистецькі проекти, сюжетно-рольові ігри, інсценізації, моделювання, ситуаційні вправи, екскурсії, дитяче волонтерство тощо.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Форми організації освітнього процесу 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в </w:t>
      </w:r>
      <w:r w:rsidRPr="00FB38BB">
        <w:rPr>
          <w:rFonts w:ascii="Times New Roman" w:hAnsi="Times New Roman"/>
          <w:sz w:val="26"/>
          <w:szCs w:val="26"/>
          <w:lang w:val="uk-UA"/>
        </w:rPr>
        <w:t>Типовій освітній програмі для 1</w:t>
      </w:r>
      <w:r w:rsidR="00616FA8">
        <w:rPr>
          <w:rFonts w:ascii="Times New Roman" w:hAnsi="Times New Roman"/>
          <w:sz w:val="26"/>
          <w:szCs w:val="26"/>
          <w:lang w:val="uk-UA"/>
        </w:rPr>
        <w:t>-4</w:t>
      </w:r>
      <w:r w:rsidRPr="00FB38BB">
        <w:rPr>
          <w:rFonts w:ascii="Times New Roman" w:hAnsi="Times New Roman"/>
          <w:sz w:val="26"/>
          <w:szCs w:val="26"/>
          <w:lang w:val="uk-UA"/>
        </w:rPr>
        <w:t xml:space="preserve"> класів, яка розроблена під керівництвом Шияна Р. Б.</w:t>
      </w:r>
    </w:p>
    <w:p w:rsidR="00676CB4" w:rsidRPr="00FB38BB" w:rsidRDefault="004C38FD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Якість освіти у гімназії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с.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Заливанщина</w:t>
      </w:r>
      <w:proofErr w:type="spellEnd"/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забезпечується  кадрами, навчально-методичною та матеріально-технічною базами, якістю проведення навчальних занять, здійсненням моніторингу досягнення 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учнями 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результатів навчання (компетентностей).</w:t>
      </w:r>
    </w:p>
    <w:p w:rsidR="00676CB4" w:rsidRPr="00FB38BB" w:rsidRDefault="00676CB4" w:rsidP="00207FBA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ru-RU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Завдання системи внутрішнього забезпечення якості освіти </w:t>
      </w:r>
      <w:r w:rsidR="004C38FD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4C38FD">
        <w:rPr>
          <w:rFonts w:ascii="Times New Roman" w:hAnsi="Times New Roman" w:cs="Times New Roman"/>
          <w:color w:val="auto"/>
          <w:sz w:val="26"/>
          <w:szCs w:val="26"/>
          <w:lang w:val="uk-UA"/>
        </w:rPr>
        <w:t>гімназії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с.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Заливанщина</w:t>
      </w:r>
      <w:proofErr w:type="spellEnd"/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оновлення методичної бази освітньої діяльності;</w:t>
      </w:r>
    </w:p>
    <w:p w:rsidR="00676CB4" w:rsidRPr="00FB38BB" w:rsidRDefault="00676CB4" w:rsidP="00207FBA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ru-RU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- 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676CB4" w:rsidRPr="00FB38BB" w:rsidRDefault="00676CB4" w:rsidP="00207FBA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ru-RU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lastRenderedPageBreak/>
        <w:t>- моніторинг та оптимізація соціально-психологічного середовища закладу освіти;</w:t>
      </w:r>
    </w:p>
    <w:p w:rsidR="00676CB4" w:rsidRPr="00FB38BB" w:rsidRDefault="00676CB4" w:rsidP="007124F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- створення необхідних умов для підвищення фахового кваліфікаційного рівня педагогічних працівників.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 xml:space="preserve">Вимоги до осіб, </w:t>
      </w:r>
      <w:r w:rsidR="00207FBA" w:rsidRPr="00FB38BB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>які можуть розпочинати здобуття початкової освіти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Початкова освіта здобувається, як правило, з шести років. Діти, яким на 1 вересня поточного навчального року виповнилося </w:t>
      </w:r>
      <w:r w:rsidR="008864CA" w:rsidRPr="00FB38BB">
        <w:rPr>
          <w:rFonts w:ascii="Times New Roman" w:hAnsi="Times New Roman"/>
          <w:sz w:val="26"/>
          <w:szCs w:val="26"/>
          <w:lang w:val="uk-UA"/>
        </w:rPr>
        <w:t xml:space="preserve">  сім </w:t>
      </w:r>
      <w:r w:rsidRPr="00FB38BB">
        <w:rPr>
          <w:rFonts w:ascii="Times New Roman" w:hAnsi="Times New Roman"/>
          <w:sz w:val="26"/>
          <w:szCs w:val="26"/>
          <w:lang w:val="uk-UA"/>
        </w:rPr>
        <w:t xml:space="preserve"> років, повинні розпочинати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676CB4" w:rsidRPr="00FB38BB" w:rsidRDefault="00676CB4" w:rsidP="00676CB4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76CB4" w:rsidRPr="00FB38BB" w:rsidRDefault="00676CB4" w:rsidP="00676C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676CB4" w:rsidRDefault="00676CB4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br w:type="page"/>
      </w:r>
      <w:r w:rsidR="0030412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 2</w:t>
      </w:r>
    </w:p>
    <w:p w:rsidR="00676CB4" w:rsidRDefault="00676CB4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Освітньої програми</w:t>
      </w: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Базовий навчальний план </w:t>
      </w: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 українською мовою навчання</w:t>
      </w: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4396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19"/>
        <w:gridCol w:w="1496"/>
        <w:gridCol w:w="1298"/>
      </w:tblGrid>
      <w:tr w:rsidR="00D42FF8" w:rsidRPr="000442A7" w:rsidTr="00D42FF8">
        <w:trPr>
          <w:cantSplit/>
          <w:trHeight w:val="751"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Назва освітньої галузі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A7" w:rsidRDefault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 годин</w:t>
            </w:r>
          </w:p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на рік у</w:t>
            </w:r>
          </w:p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 класі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A7" w:rsidRDefault="000442A7" w:rsidP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D42FF8" w:rsidRDefault="00D42FF8" w:rsidP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 годин на рік у</w:t>
            </w:r>
          </w:p>
          <w:p w:rsidR="00D42FF8" w:rsidRDefault="00207FBA" w:rsidP="00D42FF8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="00D42FF8">
              <w:rPr>
                <w:rFonts w:ascii="Times New Roman" w:hAnsi="Times New Roman"/>
                <w:b/>
                <w:lang w:val="uk-UA" w:eastAsia="ru-RU"/>
              </w:rPr>
              <w:t>2 класі</w:t>
            </w:r>
          </w:p>
        </w:tc>
      </w:tr>
      <w:tr w:rsidR="00D42FF8" w:rsidTr="00D42FF8">
        <w:trPr>
          <w:cantSplit/>
          <w:trHeight w:val="751"/>
          <w:jc w:val="center"/>
        </w:trPr>
        <w:tc>
          <w:tcPr>
            <w:tcW w:w="4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Інваріантний складник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F8" w:rsidRDefault="00D42FF8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Мовно-літературна, у тому числі: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315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315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українська мова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245 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245   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іншомовна освіта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8479FF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105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Математична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  <w:r w:rsidR="008479FF">
              <w:rPr>
                <w:rFonts w:ascii="Times New Roman" w:hAnsi="Times New Roman"/>
                <w:lang w:val="uk-UA" w:eastAsia="ru-RU"/>
              </w:rPr>
              <w:t>05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8479FF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105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Природнича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245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8479FF" w:rsidP="00E40194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280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Соціальна і здоров’язбережувальна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Громадянська та історична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Технологічна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Інформатична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Мистецька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Фізкультурна*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105</w:t>
            </w:r>
          </w:p>
        </w:tc>
      </w:tr>
      <w:tr w:rsidR="00D42FF8" w:rsidTr="00D42FF8">
        <w:trPr>
          <w:cantSplit/>
          <w:jc w:val="center"/>
        </w:trPr>
        <w:tc>
          <w:tcPr>
            <w:tcW w:w="42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Варіативний складник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F8" w:rsidRDefault="00D42FF8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40194" w:rsidTr="00D42FF8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94" w:rsidRDefault="00E40194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0194" w:rsidRDefault="00E40194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4" w:rsidRDefault="008479FF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</w:p>
        </w:tc>
      </w:tr>
      <w:tr w:rsidR="00E40194" w:rsidTr="00D42FF8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94" w:rsidRDefault="00E40194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 w:eastAsia="ru-RU"/>
              </w:rPr>
              <w:t>Загальнорічна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кількість навчальних годин, що фінансуються  з  бюджету (без урахування поділу на групи)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0194" w:rsidRDefault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1190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4" w:rsidRDefault="008479FF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1190</w:t>
            </w:r>
          </w:p>
        </w:tc>
      </w:tr>
      <w:tr w:rsidR="00E40194" w:rsidTr="00D42FF8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94" w:rsidRDefault="00E40194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0194" w:rsidRDefault="008479FF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</w:t>
            </w:r>
            <w:r w:rsidR="00E40194">
              <w:rPr>
                <w:rFonts w:ascii="Times New Roman" w:hAnsi="Times New Roman"/>
                <w:lang w:val="uk-UA" w:eastAsia="ru-RU"/>
              </w:rPr>
              <w:t>/</w:t>
            </w:r>
            <w:r>
              <w:rPr>
                <w:rFonts w:ascii="Times New Roman" w:hAnsi="Times New Roman"/>
                <w:lang w:val="uk-UA" w:eastAsia="ru-RU"/>
              </w:rPr>
              <w:t>1085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4" w:rsidRDefault="008479FF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</w:t>
            </w:r>
            <w:r w:rsidR="00E40194">
              <w:rPr>
                <w:rFonts w:ascii="Times New Roman" w:hAnsi="Times New Roman"/>
                <w:lang w:val="uk-UA" w:eastAsia="ru-RU"/>
              </w:rPr>
              <w:t>/</w:t>
            </w:r>
            <w:r>
              <w:rPr>
                <w:rFonts w:ascii="Times New Roman" w:hAnsi="Times New Roman"/>
                <w:lang w:val="uk-UA" w:eastAsia="ru-RU"/>
              </w:rPr>
              <w:t xml:space="preserve"> 1085</w:t>
            </w:r>
          </w:p>
        </w:tc>
      </w:tr>
    </w:tbl>
    <w:p w:rsidR="00676CB4" w:rsidRDefault="00676CB4" w:rsidP="00676CB4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676CB4" w:rsidRDefault="00676CB4" w:rsidP="00676CB4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*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Години, передбачені для фізичної культури, не враховуються під час визначеннягранично допустимого тижневого/річного навчального навантаження здобувача освіти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br w:type="page"/>
      </w:r>
    </w:p>
    <w:p w:rsidR="00676CB4" w:rsidRPr="0041593D" w:rsidRDefault="0030412C" w:rsidP="00676CB4">
      <w:pPr>
        <w:snapToGrid w:val="0"/>
        <w:jc w:val="right"/>
        <w:rPr>
          <w:rFonts w:ascii="Times New Roman" w:hAnsi="Times New Roman"/>
          <w:sz w:val="26"/>
          <w:szCs w:val="26"/>
          <w:lang w:val="uk-UA" w:eastAsia="ru-RU"/>
        </w:rPr>
      </w:pPr>
      <w:r w:rsidRPr="0041593D">
        <w:rPr>
          <w:rFonts w:ascii="Times New Roman" w:hAnsi="Times New Roman"/>
          <w:sz w:val="26"/>
          <w:szCs w:val="26"/>
          <w:lang w:val="uk-UA" w:eastAsia="ru-RU"/>
        </w:rPr>
        <w:lastRenderedPageBreak/>
        <w:t xml:space="preserve">Додаток </w:t>
      </w:r>
      <w:r w:rsidR="00E56B93" w:rsidRPr="0041593D">
        <w:rPr>
          <w:rFonts w:ascii="Times New Roman" w:hAnsi="Times New Roman"/>
          <w:sz w:val="26"/>
          <w:szCs w:val="26"/>
          <w:lang w:val="uk-UA" w:eastAsia="ru-RU"/>
        </w:rPr>
        <w:t>1</w:t>
      </w:r>
    </w:p>
    <w:p w:rsidR="00676CB4" w:rsidRPr="0041593D" w:rsidRDefault="00676CB4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>до Освітньої програми</w:t>
      </w:r>
      <w:r w:rsidR="00E56B93"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  </w:t>
      </w:r>
      <w:r w:rsidR="008A4C75">
        <w:rPr>
          <w:rFonts w:ascii="Times New Roman" w:hAnsi="Times New Roman" w:cs="Times New Roman"/>
          <w:color w:val="auto"/>
          <w:sz w:val="26"/>
          <w:szCs w:val="26"/>
          <w:lang w:val="uk-UA"/>
        </w:rPr>
        <w:t>(</w:t>
      </w:r>
      <w:r w:rsidR="00E56B93"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>початкової  освіти 1-4 класи )</w:t>
      </w:r>
    </w:p>
    <w:p w:rsidR="00E56B93" w:rsidRPr="0041593D" w:rsidRDefault="00616FA8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Схвалена </w:t>
      </w:r>
      <w:r w:rsidR="00E56B93"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 </w:t>
      </w:r>
    </w:p>
    <w:p w:rsidR="00E56B93" w:rsidRPr="0041593D" w:rsidRDefault="00E56B93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616FA8">
        <w:rPr>
          <w:rFonts w:ascii="Times New Roman" w:hAnsi="Times New Roman" w:cs="Times New Roman"/>
          <w:color w:val="auto"/>
          <w:sz w:val="26"/>
          <w:szCs w:val="26"/>
          <w:lang w:val="uk-UA"/>
        </w:rPr>
        <w:t>з</w:t>
      </w:r>
      <w:r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>асіданням педагогічної  ради протокол №1 від</w:t>
      </w:r>
    </w:p>
    <w:p w:rsidR="00E56B93" w:rsidRPr="0041593D" w:rsidRDefault="004C38FD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31.08.202</w:t>
      </w:r>
      <w:r w:rsidR="00616FA8">
        <w:rPr>
          <w:rFonts w:ascii="Times New Roman" w:hAnsi="Times New Roman" w:cs="Times New Roman"/>
          <w:color w:val="auto"/>
          <w:sz w:val="26"/>
          <w:szCs w:val="26"/>
          <w:lang w:val="uk-UA"/>
        </w:rPr>
        <w:t>3</w:t>
      </w:r>
      <w:r w:rsidR="00E56B93"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>р.</w:t>
      </w:r>
    </w:p>
    <w:p w:rsidR="00676CB4" w:rsidRDefault="00676CB4" w:rsidP="00676CB4">
      <w:pPr>
        <w:snapToGrid w:val="0"/>
        <w:jc w:val="center"/>
        <w:rPr>
          <w:rFonts w:ascii="Times New Roman" w:hAnsi="Times New Roman"/>
          <w:b/>
          <w:lang w:val="uk-UA" w:eastAsia="ru-RU"/>
        </w:rPr>
      </w:pPr>
    </w:p>
    <w:p w:rsidR="00676CB4" w:rsidRDefault="003F0077" w:rsidP="00676CB4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 w:eastAsia="ru-RU"/>
        </w:rPr>
        <w:t xml:space="preserve"> </w:t>
      </w:r>
    </w:p>
    <w:p w:rsidR="001F0993" w:rsidRDefault="001F0993" w:rsidP="001F0993">
      <w:pPr>
        <w:snapToGrid w:val="0"/>
        <w:jc w:val="center"/>
        <w:rPr>
          <w:rFonts w:ascii="Times New Roman" w:hAnsi="Times New Roman"/>
          <w:b/>
          <w:lang w:val="uk-UA" w:eastAsia="ru-RU"/>
        </w:rPr>
      </w:pPr>
    </w:p>
    <w:p w:rsidR="001F0993" w:rsidRDefault="001F0993" w:rsidP="001F0993">
      <w:pPr>
        <w:snapToGrid w:val="0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Навчальний план </w:t>
      </w:r>
      <w:r w:rsidR="004C38FD">
        <w:rPr>
          <w:rFonts w:ascii="Times New Roman" w:hAnsi="Times New Roman"/>
          <w:b/>
          <w:lang w:val="uk-UA" w:eastAsia="ru-RU"/>
        </w:rPr>
        <w:t xml:space="preserve"> гімназії</w:t>
      </w:r>
      <w:r>
        <w:rPr>
          <w:rFonts w:ascii="Times New Roman" w:hAnsi="Times New Roman"/>
          <w:b/>
          <w:lang w:val="uk-UA" w:eastAsia="ru-RU"/>
        </w:rPr>
        <w:t xml:space="preserve">  </w:t>
      </w:r>
      <w:r w:rsidR="004C38FD">
        <w:rPr>
          <w:rFonts w:ascii="Times New Roman" w:hAnsi="Times New Roman"/>
          <w:b/>
          <w:lang w:val="uk-UA" w:eastAsia="ru-RU"/>
        </w:rPr>
        <w:t xml:space="preserve">   с. Заливанщина  на 202</w:t>
      </w:r>
      <w:r w:rsidR="00616FA8">
        <w:rPr>
          <w:rFonts w:ascii="Times New Roman" w:hAnsi="Times New Roman"/>
          <w:b/>
          <w:lang w:val="uk-UA" w:eastAsia="ru-RU"/>
        </w:rPr>
        <w:t>3</w:t>
      </w:r>
      <w:r w:rsidR="00340443">
        <w:rPr>
          <w:rFonts w:ascii="Times New Roman" w:hAnsi="Times New Roman"/>
          <w:b/>
          <w:lang w:val="uk-UA" w:eastAsia="ru-RU"/>
        </w:rPr>
        <w:t>-202</w:t>
      </w:r>
      <w:r w:rsidR="00616FA8">
        <w:rPr>
          <w:rFonts w:ascii="Times New Roman" w:hAnsi="Times New Roman"/>
          <w:b/>
          <w:lang w:val="uk-UA" w:eastAsia="ru-RU"/>
        </w:rPr>
        <w:t>4</w:t>
      </w:r>
      <w:r>
        <w:rPr>
          <w:rFonts w:ascii="Times New Roman" w:hAnsi="Times New Roman"/>
          <w:b/>
          <w:lang w:val="uk-UA" w:eastAsia="ru-RU"/>
        </w:rPr>
        <w:t>н.р. для початкової школи з навчанням українською мовою</w:t>
      </w:r>
    </w:p>
    <w:p w:rsidR="001F0993" w:rsidRPr="000E0A9A" w:rsidRDefault="001F0993" w:rsidP="001F0993">
      <w:pPr>
        <w:snapToGrid w:val="0"/>
        <w:jc w:val="center"/>
        <w:rPr>
          <w:rFonts w:ascii="Times New Roman" w:hAnsi="Times New Roman"/>
          <w:lang w:val="uk-UA" w:eastAsia="ru-RU"/>
        </w:rPr>
      </w:pPr>
      <w:r w:rsidRPr="000E0A9A">
        <w:rPr>
          <w:rFonts w:ascii="Times New Roman" w:hAnsi="Times New Roman"/>
          <w:lang w:val="uk-UA" w:eastAsia="ru-RU"/>
        </w:rPr>
        <w:t xml:space="preserve">(наказ МОН України   </w:t>
      </w:r>
      <w:r w:rsidR="007B2ADD">
        <w:rPr>
          <w:rFonts w:ascii="Times New Roman" w:hAnsi="Times New Roman"/>
          <w:lang w:val="uk-UA" w:eastAsia="ru-RU"/>
        </w:rPr>
        <w:t xml:space="preserve">  від 12.08.2022 №743)</w:t>
      </w:r>
    </w:p>
    <w:p w:rsidR="001F0993" w:rsidRPr="000E0A9A" w:rsidRDefault="001F0993" w:rsidP="001F0993">
      <w:pPr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tbl>
      <w:tblPr>
        <w:tblW w:w="3604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036"/>
        <w:gridCol w:w="898"/>
        <w:gridCol w:w="899"/>
        <w:gridCol w:w="899"/>
      </w:tblGrid>
      <w:tr w:rsidR="00F54B0C" w:rsidTr="00F54B0C">
        <w:trPr>
          <w:cantSplit/>
          <w:trHeight w:val="751"/>
          <w:jc w:val="center"/>
        </w:trPr>
        <w:tc>
          <w:tcPr>
            <w:tcW w:w="2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 годин на тиждень у</w:t>
            </w:r>
          </w:p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2 класі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 годин на тиждень у</w:t>
            </w:r>
          </w:p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3 класі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 годин на тиждень у</w:t>
            </w:r>
          </w:p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4 класі</w:t>
            </w:r>
          </w:p>
        </w:tc>
      </w:tr>
      <w:tr w:rsidR="00F54B0C" w:rsidTr="00F54B0C">
        <w:trPr>
          <w:cantSplit/>
          <w:jc w:val="center"/>
        </w:trPr>
        <w:tc>
          <w:tcPr>
            <w:tcW w:w="2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B0C" w:rsidRDefault="00F54B0C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F54B0C" w:rsidTr="00F54B0C">
        <w:trPr>
          <w:cantSplit/>
          <w:jc w:val="center"/>
        </w:trPr>
        <w:tc>
          <w:tcPr>
            <w:tcW w:w="2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B0C" w:rsidRDefault="00F54B0C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F54B0C" w:rsidTr="00F54B0C">
        <w:trPr>
          <w:cantSplit/>
          <w:jc w:val="center"/>
        </w:trPr>
        <w:tc>
          <w:tcPr>
            <w:tcW w:w="2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B0C" w:rsidRDefault="00F54B0C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</w:tr>
      <w:tr w:rsidR="00F54B0C" w:rsidTr="00F54B0C">
        <w:trPr>
          <w:cantSplit/>
          <w:jc w:val="center"/>
        </w:trPr>
        <w:tc>
          <w:tcPr>
            <w:tcW w:w="2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B0C" w:rsidRDefault="00F54B0C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Я досліджую світ*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7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</w:tr>
      <w:tr w:rsidR="00F54B0C" w:rsidTr="00F54B0C">
        <w:trPr>
          <w:cantSplit/>
          <w:jc w:val="center"/>
        </w:trPr>
        <w:tc>
          <w:tcPr>
            <w:tcW w:w="2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B0C" w:rsidRDefault="00F54B0C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Інформатика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F54B0C" w:rsidTr="00F54B0C">
        <w:trPr>
          <w:cantSplit/>
          <w:jc w:val="center"/>
        </w:trPr>
        <w:tc>
          <w:tcPr>
            <w:tcW w:w="2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B0C" w:rsidRDefault="00F54B0C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Музичне  мистецтво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F54B0C" w:rsidTr="00F54B0C">
        <w:trPr>
          <w:cantSplit/>
          <w:jc w:val="center"/>
        </w:trPr>
        <w:tc>
          <w:tcPr>
            <w:tcW w:w="2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B0C" w:rsidRDefault="00F54B0C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Образотворче  мистецтво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F54B0C" w:rsidTr="00F54B0C">
        <w:trPr>
          <w:cantSplit/>
          <w:jc w:val="center"/>
        </w:trPr>
        <w:tc>
          <w:tcPr>
            <w:tcW w:w="2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B0C" w:rsidRDefault="00F54B0C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Фізична культура ***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F54B0C" w:rsidTr="00F54B0C">
        <w:trPr>
          <w:cantSplit/>
          <w:jc w:val="center"/>
        </w:trPr>
        <w:tc>
          <w:tcPr>
            <w:tcW w:w="2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B0C" w:rsidRDefault="00F54B0C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21+3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22+3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0C" w:rsidRDefault="00F54B0C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22+3</w:t>
            </w:r>
          </w:p>
        </w:tc>
      </w:tr>
    </w:tbl>
    <w:p w:rsidR="001F0993" w:rsidRDefault="001F0993" w:rsidP="001F0993">
      <w:pPr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p w:rsidR="001F0993" w:rsidRPr="008C2F71" w:rsidRDefault="001F0993" w:rsidP="001F0993">
      <w:pPr>
        <w:tabs>
          <w:tab w:val="left" w:pos="709"/>
          <w:tab w:val="left" w:pos="851"/>
        </w:tabs>
        <w:snapToGrid w:val="0"/>
        <w:ind w:firstLine="567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* </w:t>
      </w:r>
      <w:r>
        <w:rPr>
          <w:rFonts w:ascii="Times New Roman" w:hAnsi="Times New Roman"/>
          <w:lang w:val="uk-UA" w:eastAsia="ru-RU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 -1; природнича, технологічна, </w:t>
      </w:r>
      <w:proofErr w:type="spellStart"/>
      <w:r>
        <w:rPr>
          <w:rFonts w:ascii="Times New Roman" w:hAnsi="Times New Roman"/>
          <w:lang w:val="uk-UA" w:eastAsia="ru-RU"/>
        </w:rPr>
        <w:t>інформатична</w:t>
      </w:r>
      <w:proofErr w:type="spellEnd"/>
      <w:r>
        <w:rPr>
          <w:rFonts w:ascii="Times New Roman" w:hAnsi="Times New Roman"/>
          <w:lang w:val="uk-UA" w:eastAsia="ru-RU"/>
        </w:rPr>
        <w:t xml:space="preserve">, соціальна і </w:t>
      </w:r>
      <w:proofErr w:type="spellStart"/>
      <w:r>
        <w:rPr>
          <w:rFonts w:ascii="Times New Roman" w:hAnsi="Times New Roman"/>
          <w:lang w:val="uk-UA" w:eastAsia="ru-RU"/>
        </w:rPr>
        <w:t>здоровʹязбережувальна</w:t>
      </w:r>
      <w:proofErr w:type="spellEnd"/>
      <w:r>
        <w:rPr>
          <w:rFonts w:ascii="Times New Roman" w:hAnsi="Times New Roman"/>
          <w:lang w:val="uk-UA" w:eastAsia="ru-RU"/>
        </w:rPr>
        <w:t xml:space="preserve"> громадянська та історична – разом 4 для 1 класу, </w:t>
      </w:r>
      <w:r w:rsidRPr="008C2F71">
        <w:rPr>
          <w:rFonts w:ascii="Times New Roman" w:hAnsi="Times New Roman"/>
          <w:lang w:val="uk-UA" w:eastAsia="ru-RU"/>
        </w:rPr>
        <w:t>разом 4</w:t>
      </w:r>
      <w:r>
        <w:rPr>
          <w:rFonts w:ascii="Times New Roman" w:hAnsi="Times New Roman"/>
          <w:lang w:val="uk-UA" w:eastAsia="ru-RU"/>
        </w:rPr>
        <w:t xml:space="preserve"> для 1 класу, 5 – для 2</w:t>
      </w:r>
      <w:r w:rsidRPr="008C2F71">
        <w:rPr>
          <w:rFonts w:ascii="Times New Roman" w:hAnsi="Times New Roman"/>
          <w:lang w:val="uk-UA" w:eastAsia="ru-RU"/>
        </w:rPr>
        <w:t xml:space="preserve"> класу</w:t>
      </w:r>
    </w:p>
    <w:p w:rsidR="001F0993" w:rsidRDefault="001F0993" w:rsidP="001F0993">
      <w:pPr>
        <w:widowControl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/>
          <w:lang w:val="uk-UA" w:eastAsia="ru-RU"/>
        </w:rPr>
        <w:t xml:space="preserve"> </w:t>
      </w:r>
    </w:p>
    <w:p w:rsidR="001F0993" w:rsidRDefault="001F0993" w:rsidP="001F0993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0993" w:rsidRDefault="001F0993" w:rsidP="001F0993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B12A29" w:rsidRDefault="00B12A29">
      <w:pPr>
        <w:rPr>
          <w:lang w:val="uk-UA"/>
        </w:rPr>
      </w:pPr>
    </w:p>
    <w:p w:rsidR="00B12A29" w:rsidRDefault="00B12A29">
      <w:pPr>
        <w:rPr>
          <w:lang w:val="uk-UA"/>
        </w:rPr>
      </w:pPr>
    </w:p>
    <w:p w:rsidR="00B12A29" w:rsidRDefault="00B12A29">
      <w:pPr>
        <w:rPr>
          <w:lang w:val="uk-UA"/>
        </w:rPr>
      </w:pPr>
    </w:p>
    <w:p w:rsidR="00B12A29" w:rsidRPr="00B12A29" w:rsidRDefault="00B12A29">
      <w:pPr>
        <w:rPr>
          <w:lang w:val="uk-UA"/>
        </w:rPr>
      </w:pPr>
      <w:r>
        <w:rPr>
          <w:lang w:val="uk-UA"/>
        </w:rPr>
        <w:t xml:space="preserve"> </w:t>
      </w:r>
      <w:bookmarkStart w:id="0" w:name="_MON_1756128708"/>
      <w:bookmarkEnd w:id="0"/>
      <w:r w:rsidR="00A26537" w:rsidRPr="00B12A29">
        <w:rPr>
          <w:lang w:val="uk-UA"/>
        </w:rPr>
        <w:object w:dxaOrig="9639" w:dyaOrig="14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8pt;height:742.8pt" o:ole="">
            <v:imagedata r:id="rId10" o:title=""/>
          </v:shape>
          <o:OLEObject Type="Embed" ProgID="Word.Document.12" ShapeID="_x0000_i1028" DrawAspect="Content" ObjectID="_1756129019" r:id="rId11">
            <o:FieldCodes>\s</o:FieldCodes>
          </o:OLEObject>
        </w:object>
      </w:r>
      <w:bookmarkStart w:id="1" w:name="_GoBack"/>
      <w:bookmarkEnd w:id="1"/>
    </w:p>
    <w:p w:rsidR="00B12A29" w:rsidRDefault="00B12A29">
      <w:pPr>
        <w:rPr>
          <w:lang w:val="uk-UA"/>
        </w:rPr>
      </w:pPr>
    </w:p>
    <w:sectPr w:rsidR="00B12A29" w:rsidSect="004B455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8D" w:rsidRDefault="00307F8D" w:rsidP="00A40700">
      <w:r>
        <w:separator/>
      </w:r>
    </w:p>
  </w:endnote>
  <w:endnote w:type="continuationSeparator" w:id="0">
    <w:p w:rsidR="00307F8D" w:rsidRDefault="00307F8D" w:rsidP="00A4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9536"/>
      <w:docPartObj>
        <w:docPartGallery w:val="Page Numbers (Bottom of Page)"/>
        <w:docPartUnique/>
      </w:docPartObj>
    </w:sdtPr>
    <w:sdtEndPr/>
    <w:sdtContent>
      <w:p w:rsidR="00A40700" w:rsidRDefault="005E3512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D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0700" w:rsidRDefault="00A407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8D" w:rsidRDefault="00307F8D" w:rsidP="00A40700">
      <w:r>
        <w:separator/>
      </w:r>
    </w:p>
  </w:footnote>
  <w:footnote w:type="continuationSeparator" w:id="0">
    <w:p w:rsidR="00307F8D" w:rsidRDefault="00307F8D" w:rsidP="00A4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EA29E8"/>
    <w:multiLevelType w:val="hybridMultilevel"/>
    <w:tmpl w:val="BADE4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96"/>
    <w:rsid w:val="00022603"/>
    <w:rsid w:val="000442A7"/>
    <w:rsid w:val="000462C6"/>
    <w:rsid w:val="00055F81"/>
    <w:rsid w:val="00086692"/>
    <w:rsid w:val="000C1A96"/>
    <w:rsid w:val="000D349F"/>
    <w:rsid w:val="0019518D"/>
    <w:rsid w:val="001F0993"/>
    <w:rsid w:val="00207FBA"/>
    <w:rsid w:val="002217D8"/>
    <w:rsid w:val="00256882"/>
    <w:rsid w:val="00257E29"/>
    <w:rsid w:val="002F19B9"/>
    <w:rsid w:val="0030412C"/>
    <w:rsid w:val="00307F8D"/>
    <w:rsid w:val="00325DA5"/>
    <w:rsid w:val="00340443"/>
    <w:rsid w:val="00360456"/>
    <w:rsid w:val="003753ED"/>
    <w:rsid w:val="003D30D1"/>
    <w:rsid w:val="003E44DE"/>
    <w:rsid w:val="003F0077"/>
    <w:rsid w:val="004029BC"/>
    <w:rsid w:val="004115D6"/>
    <w:rsid w:val="0041593D"/>
    <w:rsid w:val="00437DBB"/>
    <w:rsid w:val="004B455F"/>
    <w:rsid w:val="004C38FD"/>
    <w:rsid w:val="005A6AB2"/>
    <w:rsid w:val="005D4C6F"/>
    <w:rsid w:val="005E3512"/>
    <w:rsid w:val="005E3F42"/>
    <w:rsid w:val="00616FA8"/>
    <w:rsid w:val="00635322"/>
    <w:rsid w:val="00676CB4"/>
    <w:rsid w:val="00687F7B"/>
    <w:rsid w:val="006C18EC"/>
    <w:rsid w:val="006E7FF0"/>
    <w:rsid w:val="006F70D9"/>
    <w:rsid w:val="006F769E"/>
    <w:rsid w:val="007124F8"/>
    <w:rsid w:val="00794A04"/>
    <w:rsid w:val="007B2ADD"/>
    <w:rsid w:val="00811B15"/>
    <w:rsid w:val="008479FF"/>
    <w:rsid w:val="008864CA"/>
    <w:rsid w:val="008947E9"/>
    <w:rsid w:val="00897DAB"/>
    <w:rsid w:val="008A4C75"/>
    <w:rsid w:val="008C2F71"/>
    <w:rsid w:val="00940021"/>
    <w:rsid w:val="0099755A"/>
    <w:rsid w:val="00A23736"/>
    <w:rsid w:val="00A26537"/>
    <w:rsid w:val="00A40700"/>
    <w:rsid w:val="00B12A29"/>
    <w:rsid w:val="00B313A5"/>
    <w:rsid w:val="00B90A60"/>
    <w:rsid w:val="00B95EC8"/>
    <w:rsid w:val="00C235A9"/>
    <w:rsid w:val="00C810C2"/>
    <w:rsid w:val="00CB5483"/>
    <w:rsid w:val="00D42FF8"/>
    <w:rsid w:val="00D73DA6"/>
    <w:rsid w:val="00D859F9"/>
    <w:rsid w:val="00D92242"/>
    <w:rsid w:val="00DC337A"/>
    <w:rsid w:val="00E12377"/>
    <w:rsid w:val="00E160DA"/>
    <w:rsid w:val="00E324C9"/>
    <w:rsid w:val="00E40194"/>
    <w:rsid w:val="00E56B93"/>
    <w:rsid w:val="00E7340B"/>
    <w:rsid w:val="00E7620E"/>
    <w:rsid w:val="00E818B6"/>
    <w:rsid w:val="00E86595"/>
    <w:rsid w:val="00E90003"/>
    <w:rsid w:val="00EA2A70"/>
    <w:rsid w:val="00EF13A1"/>
    <w:rsid w:val="00F1378C"/>
    <w:rsid w:val="00F269D3"/>
    <w:rsid w:val="00F54B0C"/>
    <w:rsid w:val="00F72C0A"/>
    <w:rsid w:val="00FB1D02"/>
    <w:rsid w:val="00FB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C9AB"/>
  <w15:docId w15:val="{EC5D5753-FB04-4B22-9520-0CE19618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DA5"/>
    <w:rPr>
      <w:color w:val="0563C1" w:themeColor="hyperlink"/>
      <w:u w:val="single"/>
    </w:rPr>
  </w:style>
  <w:style w:type="paragraph" w:styleId="a4">
    <w:name w:val="List Paragraph"/>
    <w:basedOn w:val="a"/>
    <w:qFormat/>
    <w:rsid w:val="00676CB4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uk-UA" w:bidi="ar-SA"/>
    </w:rPr>
  </w:style>
  <w:style w:type="paragraph" w:styleId="a5">
    <w:name w:val="header"/>
    <w:basedOn w:val="a"/>
    <w:link w:val="a6"/>
    <w:uiPriority w:val="99"/>
    <w:semiHidden/>
    <w:unhideWhenUsed/>
    <w:rsid w:val="00A4070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A40700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A4070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40700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law/22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EE530-4066-4920-8388-A75027D1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7415</Words>
  <Characters>4228</Characters>
  <Application>Microsoft Office Word</Application>
  <DocSecurity>0</DocSecurity>
  <Lines>35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2019-09-06T13:23:00Z</cp:lastPrinted>
  <dcterms:created xsi:type="dcterms:W3CDTF">2023-09-13T13:45:00Z</dcterms:created>
  <dcterms:modified xsi:type="dcterms:W3CDTF">2023-09-13T13:51:00Z</dcterms:modified>
</cp:coreProperties>
</file>