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D2" w:rsidRPr="003B5958" w:rsidRDefault="000119D2" w:rsidP="00022B4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Звіт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proofErr w:type="gramStart"/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 xml:space="preserve">директора  </w:t>
      </w:r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гімназії</w:t>
      </w:r>
      <w:proofErr w:type="gramEnd"/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з дошкільним підрозділом  с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Заливанщина</w:t>
      </w:r>
      <w:r w:rsidR="003B595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Калинівської міської ради Вінницької області </w:t>
      </w:r>
    </w:p>
    <w:p w:rsidR="000119D2" w:rsidRPr="00121B9B" w:rsidRDefault="000119D2" w:rsidP="000119D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Шановні присутні! Закінчився навчальний рік і тому ми зібралися сьогодні, щоб зробити певні підсумки роботи колективу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оцінити діяльність директора на посаді протягом 20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 w:rsidR="00140306"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року.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5583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На цих загальних зборах ми керуємося Положенням про порядок звітування директора   перед трудовим колективом, представниками г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ромадського самоврядування </w:t>
      </w:r>
      <w:proofErr w:type="gramStart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щодо своєї діяльності на посаді протягом навчального року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br/>
        <w:t xml:space="preserve">  Як директор гімназії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 своїй діяльності протягом звітного періоду, я ке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рувався Статутом </w:t>
      </w:r>
      <w:proofErr w:type="gramStart"/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Правилами внутрішнього трудового розпорядку, посадовими обов’язками директора ,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колективним договором між адміністрацією та профспіл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ковим комітетомгімназії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законодавством України, іншими нормативними актами, що регламентують роботу керівника загальноосвітнього навчального закладу.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3B5958">
        <w:rPr>
          <w:rFonts w:ascii="Times New Roman" w:eastAsia="Times New Roman" w:hAnsi="Times New Roman" w:cs="Times New Roman"/>
          <w:b/>
          <w:sz w:val="26"/>
          <w:szCs w:val="26"/>
        </w:rPr>
        <w:t>1. Загальна інформація про гімназію с. Заливанщина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  Загальноосвітня   школа — дитяч</w:t>
      </w:r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ий </w:t>
      </w:r>
      <w:proofErr w:type="gramStart"/>
      <w:r w:rsidR="00335F72">
        <w:rPr>
          <w:rFonts w:ascii="Times New Roman" w:eastAsia="Times New Roman" w:hAnsi="Times New Roman" w:cs="Times New Roman"/>
          <w:sz w:val="26"/>
          <w:szCs w:val="26"/>
        </w:rPr>
        <w:t>садок  була</w:t>
      </w:r>
      <w:proofErr w:type="gramEnd"/>
      <w:r w:rsidR="00335F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комунальною  власністю  Калинівської районної ради  Вінницької області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у зв</w:t>
      </w:r>
      <w:r w:rsidR="00335F72" w:rsidRPr="00335F72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>язку із реформою місце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вого самаврядування  перебувала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комунальній власності Калинівської міської ОТГ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листопада 2021 року наша установа перейменована на «гімназія з дошкільним підрозділом с. Заливанщина Калинівської міської ради Вінницької області». Скорочена назва гімназія с. Заливанщина. Ф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інансування здійснює відділ освіти , молоді та спорту Калинівської міської ОТГ. </w:t>
      </w:r>
      <w:r w:rsidRP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B595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Будівля школи прийнята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в експлуатацію 19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88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року, земельна ділянка, яка належить школі має площу 2,5 га. </w:t>
      </w:r>
      <w:r w:rsidR="00DE1B9B" w:rsidRPr="00DE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</w:t>
      </w:r>
      <w:r w:rsidR="00DE1B9B">
        <w:rPr>
          <w:rFonts w:ascii="Times New Roman" w:eastAsia="Times New Roman" w:hAnsi="Times New Roman" w:cs="Times New Roman"/>
          <w:sz w:val="26"/>
          <w:szCs w:val="26"/>
          <w:lang w:val="uk-UA"/>
        </w:rPr>
        <w:t>уло виготовлено документацію на земельну ділянку , а також на будівлю школи – дитячого садка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 20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працювало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16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педагогічних працівника та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10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працівників з числа обслуговуючого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персоналу. Навчання завершило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3B5958">
        <w:rPr>
          <w:rFonts w:ascii="Times New Roman" w:eastAsia="Times New Roman" w:hAnsi="Times New Roman" w:cs="Times New Roman"/>
          <w:sz w:val="26"/>
          <w:szCs w:val="26"/>
        </w:rPr>
        <w:t xml:space="preserve">учнів ,9 класів   закінчило -6 </w:t>
      </w:r>
      <w:proofErr w:type="gramStart"/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учнів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середня наповнюваність класів становить  </w:t>
      </w:r>
      <w:r w:rsidR="003B5958">
        <w:rPr>
          <w:rFonts w:ascii="Times New Roman" w:eastAsia="Times New Roman" w:hAnsi="Times New Roman" w:cs="Times New Roman"/>
          <w:sz w:val="26"/>
          <w:szCs w:val="26"/>
          <w:lang w:val="uk-UA"/>
        </w:rPr>
        <w:t>5,6</w:t>
      </w:r>
      <w:r w:rsidR="00335F7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9D2" w:rsidRPr="00121B9B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В  дитячому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садку    дві групи   : 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перша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8E6BDF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, 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друг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а -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7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262943" w:rsidRPr="00121B9B" w:rsidRDefault="00F93C7C" w:rsidP="000119D2">
      <w:pPr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Випускників 9 класу- </w:t>
      </w:r>
      <w:r w:rsidR="008E6BDF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учнів , дитячого садка -</w:t>
      </w:r>
      <w:r w:rsidR="00577C9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r w:rsidR="00262943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дітей.</w:t>
      </w:r>
    </w:p>
    <w:p w:rsidR="00E8486A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</w:t>
      </w:r>
      <w:r w:rsidR="000119D2" w:rsidRPr="00121B9B">
        <w:rPr>
          <w:rFonts w:ascii="Times New Roman" w:eastAsia="Times New Roman" w:hAnsi="Times New Roman" w:cs="Times New Roman"/>
          <w:b/>
          <w:sz w:val="26"/>
          <w:szCs w:val="26"/>
        </w:rPr>
        <w:t>2. Кадрове забезпечення.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br/>
        <w:t>  У 20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20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навчальному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році штатними 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працівниками 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гімназія</w:t>
      </w:r>
      <w:proofErr w:type="gramEnd"/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 була забезпечена на </w:t>
      </w:r>
      <w:r w:rsidR="00F93C7C" w:rsidRPr="00121B9B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%.  Розстановка педагогів здійснюється відповідно до фахової освіти педпрацівників. 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Враховуючи   протиепідеміологічну</w:t>
      </w:r>
      <w:r w:rsidR="008E6BDF">
        <w:rPr>
          <w:rFonts w:ascii="Times New Roman" w:eastAsia="Times New Roman" w:hAnsi="Times New Roman" w:cs="Times New Roman"/>
          <w:sz w:val="26"/>
          <w:szCs w:val="26"/>
        </w:rPr>
        <w:t xml:space="preserve">   ситуацію в   </w:t>
      </w:r>
      <w:proofErr w:type="gramStart"/>
      <w:r w:rsidR="008E6BDF">
        <w:rPr>
          <w:rFonts w:ascii="Times New Roman" w:eastAsia="Times New Roman" w:hAnsi="Times New Roman" w:cs="Times New Roman"/>
          <w:sz w:val="26"/>
          <w:szCs w:val="26"/>
        </w:rPr>
        <w:t>країні  в</w:t>
      </w:r>
      <w:proofErr w:type="gramEnd"/>
      <w:r w:rsidR="008E6BDF">
        <w:rPr>
          <w:rFonts w:ascii="Times New Roman" w:eastAsia="Times New Roman" w:hAnsi="Times New Roman" w:cs="Times New Roman"/>
          <w:sz w:val="26"/>
          <w:szCs w:val="26"/>
        </w:rPr>
        <w:t xml:space="preserve">  5-9 класах п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8E6BDF">
        <w:rPr>
          <w:rFonts w:ascii="Times New Roman" w:eastAsia="Times New Roman" w:hAnsi="Times New Roman" w:cs="Times New Roman"/>
          <w:sz w:val="26"/>
          <w:szCs w:val="26"/>
        </w:rPr>
        <w:t>д час карантину</w:t>
      </w:r>
      <w:r w:rsidR="00577C95">
        <w:rPr>
          <w:rFonts w:ascii="Times New Roman" w:eastAsia="Times New Roman" w:hAnsi="Times New Roman" w:cs="Times New Roman"/>
          <w:sz w:val="26"/>
          <w:szCs w:val="26"/>
        </w:rPr>
        <w:t xml:space="preserve">    навчання  здійснювалося  в дистанційному   режимі.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Дитячий садок і учні 1-4 класів навчалися безпосередньо в гімназії.  Починаючи з 24 лютого  у зв</w:t>
      </w:r>
      <w:r w:rsidR="008E6BDF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’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язку з агресією росії навчальний процес був перерваний.   Були оголошені вимушені канікули. З 14 березня і до закінчення навчального року учні 1-9 класів навчались дистанційно.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    працювали в  онлай   режимі</w:t>
      </w:r>
      <w:r w:rsidR="000119D2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використовуючи   платформи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577C95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577C95">
        <w:rPr>
          <w:rFonts w:ascii="Times New Roman" w:eastAsia="Times New Roman" w:hAnsi="Times New Roman" w:cs="Times New Roman"/>
          <w:sz w:val="26"/>
          <w:szCs w:val="26"/>
          <w:lang w:val="en-US"/>
        </w:rPr>
        <w:t>Zoo</w:t>
      </w:r>
      <w:r w:rsidR="00C0785E">
        <w:rPr>
          <w:rFonts w:ascii="Times New Roman" w:eastAsia="Times New Roman" w:hAnsi="Times New Roman" w:cs="Times New Roman"/>
          <w:sz w:val="26"/>
          <w:szCs w:val="26"/>
          <w:lang w:val="en-US"/>
        </w:rPr>
        <w:t>m</w:t>
      </w:r>
      <w:r w:rsidR="00C0785E" w:rsidRP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</w:t>
      </w:r>
      <w:r w:rsid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іншими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>. Навальний  заклад    забезпеченний в достатній кількості для  навчання   та роботи  педагогічних працівників   комп’ютерами ,ноутбуками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які підключені до мережі інтернет. 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E6BDF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Працівники дитсадка були переведені у режим «простой» </w:t>
      </w:r>
      <w:r w:rsidR="00C0785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="00C078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8486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квітня педагоги 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дитсадка </w:t>
      </w:r>
      <w:r w:rsidR="00E8486A">
        <w:rPr>
          <w:rFonts w:ascii="Times New Roman" w:eastAsia="Times New Roman" w:hAnsi="Times New Roman" w:cs="Times New Roman"/>
          <w:sz w:val="26"/>
          <w:szCs w:val="26"/>
          <w:lang w:val="uk-UA"/>
        </w:rPr>
        <w:t>перейшли до дистанційного навчання.</w:t>
      </w:r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  У розрізі базових дисциплін ситуація з укомплектованістю педагогічними кадрами має такий вигляд</w:t>
      </w:r>
      <w:proofErr w:type="gramStart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>: .</w:t>
      </w:r>
      <w:proofErr w:type="gramEnd"/>
      <w:r w:rsidR="000119D2" w:rsidRPr="00121B9B">
        <w:rPr>
          <w:rFonts w:ascii="Times New Roman" w:eastAsia="Times New Roman" w:hAnsi="Times New Roman" w:cs="Times New Roman"/>
          <w:sz w:val="26"/>
          <w:szCs w:val="26"/>
        </w:rPr>
        <w:t xml:space="preserve"> Середнє тижневе навантаження педагогічних праці</w:t>
      </w:r>
      <w:r w:rsidR="0089260D" w:rsidRPr="00121B9B">
        <w:rPr>
          <w:rFonts w:ascii="Times New Roman" w:eastAsia="Times New Roman" w:hAnsi="Times New Roman" w:cs="Times New Roman"/>
          <w:sz w:val="26"/>
          <w:szCs w:val="26"/>
        </w:rPr>
        <w:t>вників по школі становить 17год</w:t>
      </w:r>
      <w:proofErr w:type="gramStart"/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 ,</w:t>
      </w:r>
      <w:proofErr w:type="gramEnd"/>
      <w:r w:rsidR="0089260D"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дитсадку – 32 год.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3777D7" w:rsidRDefault="00E8486A" w:rsidP="00022B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Починаючи з 24 лютого колектив гімназії був зосереджений на виготовленні продуктів харчування для військових, представників тероборони, переселенців . За ці  сто днів було виготовлено 2000 банок тушонки і каші , тисячі штук пирогів  ,  печива і рогаликів , сотні штук </w:t>
      </w:r>
      <w:r w:rsidR="0025583A">
        <w:rPr>
          <w:rFonts w:ascii="Times New Roman" w:eastAsia="Times New Roman" w:hAnsi="Times New Roman" w:cs="Times New Roman"/>
          <w:sz w:val="26"/>
          <w:szCs w:val="26"/>
          <w:lang w:val="uk-UA"/>
        </w:rPr>
        <w:t>хліба , кілограми сушених яблук, десятки метрів захисних сіток.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в самі перші дні були виготовлені обідні набори для працівників арсеналу , які потрапили під ракетний обстріл. Працівники працювали в їдальні </w:t>
      </w:r>
      <w:r w:rsidR="009E2E9B">
        <w:rPr>
          <w:rFonts w:ascii="Times New Roman" w:eastAsia="Times New Roman" w:hAnsi="Times New Roman" w:cs="Times New Roman"/>
          <w:sz w:val="26"/>
          <w:szCs w:val="26"/>
          <w:lang w:val="uk-UA"/>
        </w:rPr>
        <w:t>, а продукти для цього надавали спонсори : СТОВ «Промінь» с.Черепашинці надав борошно , м</w:t>
      </w:r>
      <w:r w:rsidR="009E2E9B" w:rsidRPr="003777D7">
        <w:rPr>
          <w:rFonts w:ascii="Times New Roman" w:eastAsia="Times New Roman" w:hAnsi="Times New Roman" w:cs="Times New Roman"/>
          <w:sz w:val="26"/>
          <w:szCs w:val="26"/>
          <w:lang w:val="uk-UA"/>
        </w:rPr>
        <w:t>’</w:t>
      </w:r>
      <w:r w:rsidR="009E2E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ясо, цукор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801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підприємець Мороз Руслан надав 100 штук курей для виготовлення каші і тушонки, </w:t>
      </w:r>
      <w:r w:rsidR="003777D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підприємці з Гущинець надали 40 гусей.  Працівники за власні кошти придбали олій , маргарин ,розпушувач, сметану , банки, кришки . Також було здійснено перерахування коштів працівниками на потреби ЗСУ. </w:t>
      </w:r>
    </w:p>
    <w:p w:rsidR="003777D7" w:rsidRDefault="003777D7" w:rsidP="00022B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Активну участь всі взяли в будування блокпостів на в</w:t>
      </w:r>
      <w:r w:rsidRPr="003777D7">
        <w:rPr>
          <w:rFonts w:ascii="Times New Roman" w:eastAsia="Times New Roman" w:hAnsi="Times New Roman" w:cs="Times New Roman"/>
          <w:sz w:val="26"/>
          <w:szCs w:val="26"/>
          <w:lang w:val="uk-UA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їзді  і на виїзді з села.</w:t>
      </w:r>
    </w:p>
    <w:p w:rsidR="00DA2453" w:rsidRDefault="003777D7" w:rsidP="00022B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Починаючи з 20 квітня у нас в дитсадку перебувають переселенці  зі Слов</w:t>
      </w:r>
      <w:r w:rsidRPr="003777D7">
        <w:rPr>
          <w:rFonts w:ascii="Times New Roman" w:eastAsia="Times New Roman" w:hAnsi="Times New Roman" w:cs="Times New Roman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янська. </w:t>
      </w:r>
      <w:r w:rsidR="00DA2453">
        <w:rPr>
          <w:rFonts w:ascii="Times New Roman" w:eastAsia="Times New Roman" w:hAnsi="Times New Roman" w:cs="Times New Roman"/>
          <w:sz w:val="26"/>
          <w:szCs w:val="26"/>
          <w:lang w:val="uk-UA"/>
        </w:rPr>
        <w:t>11людей змусила війна покинути рідні домівки і шукати прихистку . Люди дуже добросовісні. Слідкують за порядком . Ми чим можемо допомагаємо і продуктами харчування , і одягом , і матрасами та одіялами. Надіємось , що війна  в найближчому майбутньому закінчиться і вони повернуться у свої рідні домівки. Учителі проводили уроки з дітьми – переселенцями. Вони користувалися послугами Інтернету , користуються усім обладнанням їдальні , туаленів і до всього бережно відносяться.</w:t>
      </w:r>
    </w:p>
    <w:p w:rsidR="00E8486A" w:rsidRPr="00E8486A" w:rsidRDefault="00DA2453" w:rsidP="00022B4B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час військового стану відпустка 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працівників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має 24 дні , але у кого є діти до 15 років , то надається додаткова відпустка 10 днів.</w:t>
      </w:r>
      <w:r w:rsidR="00022B4B"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87EB7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87EB7" w:rsidRDefault="00887EB7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D96823" w:rsidRPr="00E8486A" w:rsidRDefault="00022B4B" w:rsidP="00022B4B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</w:t>
      </w:r>
    </w:p>
    <w:p w:rsidR="0025583A" w:rsidRPr="00121B9B" w:rsidRDefault="0025583A" w:rsidP="0025583A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t>3. Методична робота.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У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гімназії  сформована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певна система методичної роботи. ЇЇ сітка створена на діагностичній основі.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едколектив працює над темою: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Вдосконалення   сучасного </w:t>
      </w:r>
      <w:proofErr w:type="gramStart"/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уроку  ,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</w:rPr>
        <w:t>заняття в групі  дитячого садка   на основі впровадження   інноваційних  методів  і прийомів   навчання та виховання»</w:t>
      </w:r>
      <w:r w:rsidRPr="00121B9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Керівництво методичною роботою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здійснювала  педагогічна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рада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  До реалізації завдань методичної роботи активно залучаються вчителі, які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мають  вищу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кваліфікаційну категорію. Вони є керівниками шкільних методичних об’єднань. За їх активної участі проходять предм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етні тижні, методичні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засідання 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майстер –класи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тощо. В організації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-методичної роботи з педагогічними кадрами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результативно використовуються можливості шкільного методичного кабінету  , де сконцентровані нормативні документи про освіту, зразки підручників, програми з базових дисциплін, матеріали з досвіду роботи кожного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lastRenderedPageBreak/>
        <w:t>учителя, матеріали діяльності шкільних методичних об’єднань та творчих групп, буклети учителів, науково-методична та психолого-педагогічна література, зразки оформлення шкільної документації, матеріалів на різноманітні конкурси, технічні засоби (комп’ютер, копіювальна техніка), тощо.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   Результативною була робота всіх методичних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об’єднань .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Заплановані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відкриті уроки, виховні зах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були  проведенні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 частково  тому що  з 24.02.2022 було  введено  військовий стан.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Засідання  педагогічних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рад ,  нарад  при директорові   проводилася  у  дистанційній  формі з використанням  платформи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 Педагогічні  працівники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ділились досвідом роботи по проблемах,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знайомилися з новими  формами  дистанційного  навчання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. Внаслідок чого рівень навчальних досягнень учнів школи оцінюється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достатніми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показниками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>. 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>   У 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навчальному році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атестув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ався  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учител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ь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. За результати атестації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підтверджено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Кащуку Віталію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Микитовичу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>кваліфікаційну категорію «спеціаліст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вищої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категорії»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школи активно залуча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лтся  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>до роботи у  семінарах, засіданнях творчих та ініціативних груп, науково-практичних конференціях тощо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які   проводилися  відділом  освіти ,молоді  та спорту  та Калинівським ЦПД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Аналіз якісного складу та освітнього рівн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я педагогічних працівників гімназії</w:t>
      </w:r>
      <w:r w:rsidRPr="009577F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дозволяють зробити висновок про можливість проведення навчально-виховного процесу на  достатньому рі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ці. У 2021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н.р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учні  молодших   класів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пройшли  навчання у НУШ. Діти показали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достатні результати   навчальних  досягнень. </w:t>
      </w:r>
    </w:p>
    <w:p w:rsidR="0025583A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4. Навчальна діяльність учнів та вихованців дитсадка. Дистанційне навчання.</w:t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Протягом 2021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навчального року робота педколективу була спрямована на особистісно-зорієнтоване навчання і виховання школярів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 вихованців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Велика увага у гімназії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приділяється охопленню дітей навчанням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відвідуванням  дитячого садка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Станом на 1 вересня 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року до першого класу були залучені всі діти, яким виповнилось 6 років, а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це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учнів.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Загальна   кількість    станом на  1.0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6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22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50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учнів  .  Всі учні 1-8 класів переведено до наступних класів.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Протягом навчального року було вивчено стан викладання: української літератури ,біології , основи здоров</w:t>
      </w:r>
      <w:r w:rsidRPr="0025583A">
        <w:rPr>
          <w:rFonts w:ascii="Times New Roman" w:eastAsia="Times New Roman" w:hAnsi="Times New Roman" w:cs="Times New Roman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я ,  природознавства .А  також  напрямки  виховної  роботи : культура  та мистецтво ;  суспільство та   держава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Військовий  стан в  країні  вніс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суттєві корективи у роботу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.Освітній   процес в  навчальному закладі був  організований   за  дистанційною формою навчання  з  максимальним   використанням  технічних можливостей   учнів та вчителів   ,забезпечивши  дотримання   вимог інтернет – безпеки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Всі завдання для учнів висвітлювались на сайті закладу. 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Вчителі    працювали в  онлай   режимі використовуючи   платформи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Meet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Zoom</w:t>
      </w:r>
      <w:r w:rsidRPr="00887EB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Мій  клас.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Учителі в своїй роботі використовували різні інструменти : смс-повідомлення, робота у вайбері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соціальних мережах, використання електронної пошти , інші методи для забезпечення виконання навчальних програм . 60-70% учнів справлялись із завданнями , які задавали учителі, але майже третина учнів була позбавлена можливості здобуття якісних знань. Причини різні у кожного, але основною з них є та, що у багатьох учнів немає доступу до Інтернету або він є дуже низької якості .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 Підсумкові оцінки за другий семестр і за рік виставлялись на основі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тематичних  оцінок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25583A" w:rsidRPr="00756D5D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Відповідно до  наказу МОн України  від 28.02.2022 № 232 « Про   звільнення  від проходження    державної підсумкової   атестації    учнів , які завершують   здобуття   початкової  та базової    загальної  середньої   освіти ,  у 2021-2022  навчальному році» та  згідно рішення  педагогічної ради  ( протокол № 5   від 28.02.2022 року ) 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відмінено ДПА для учнів 4 та 9 класів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Учні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навчального  закладу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традиційно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були  активними  учасниками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різних  конкурсів.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Необхідно  покращити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індивідуальну  роботу  з обдарованою  молоддю. Вчителям  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предметникам  практикувати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особистісно- орієнтований  підхід  до  вивчен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ня  тих  чи  інших дисциплін.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За підсумками навчального року: </w:t>
      </w:r>
    </w:p>
    <w:p w:rsidR="0025583A" w:rsidRPr="00121B9B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итячий садок 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>зак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нчили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вихованц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ів ,які продовжать навчання у 1 класі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</w:t>
      </w:r>
    </w:p>
    <w:p w:rsidR="0025583A" w:rsidRPr="00925589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чні школи показали середній рівень досягнень.  </w:t>
      </w:r>
      <w:proofErr w:type="gramStart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З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5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proofErr w:type="gramEnd"/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учнів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>2-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9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класів високий рівень показали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3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в,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достатній –    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bookmarkStart w:id="0" w:name="_GoBack"/>
      <w:bookmarkEnd w:id="0"/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учні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   , середній рівень –  </w:t>
      </w:r>
      <w:r w:rsidRPr="00121B9B">
        <w:rPr>
          <w:rFonts w:ascii="Times New Roman" w:eastAsia="Times New Roman" w:hAnsi="Times New Roman" w:cs="Times New Roman"/>
          <w:sz w:val="26"/>
          <w:szCs w:val="26"/>
          <w:lang w:val="uk-UA"/>
        </w:rPr>
        <w:t>24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 учні   , початковий рівень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t xml:space="preserve">учні.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  <w:t xml:space="preserve">   </w:t>
      </w:r>
      <w:r w:rsidRPr="00121B9B">
        <w:rPr>
          <w:rFonts w:ascii="Times New Roman" w:eastAsia="Times New Roman" w:hAnsi="Times New Roman" w:cs="Times New Roman"/>
          <w:sz w:val="26"/>
          <w:szCs w:val="26"/>
        </w:rPr>
        <w:br/>
      </w:r>
      <w:r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5</w:t>
      </w:r>
      <w:r w:rsidRPr="00AA2AD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Виховна та позакласна робота.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глибоко усвідомлюють, що соціальна адаптація учнів, розуміння ними своїх прав та свідомого виконання обов’язків у значній мірі залежить від правильно визначених та обраних шляхів реалізації виховного процесу. Тому пріоритетними питаннями у виховній роботі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залишається забезпечення всебічного розвитку особистості, сприяння її самовихованню й самореалізації, спрямування їх у своїй діяльності керуватися загальнолюдськими цінностями, глибоко розуміти традиції свого народу.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В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иховні заходи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у яких минулий рік взяла участь наша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гімназія</w:t>
      </w:r>
      <w:r w:rsidRPr="00756D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583A" w:rsidRPr="00AA2AD2" w:rsidRDefault="0025583A" w:rsidP="0025583A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*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Свято першого  дзвоника  , Новорічні  ранки , Свято Весни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• Заходи пам’яті жертв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Голодомору.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Захід до річниці виведення радянських військ з Афганістану.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>• Численні конкурси малюнків.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  <w:t xml:space="preserve">  Активним у житті школи було учнівське самоврядування. У школі діє система самоврядування 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ч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ком». При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учкомі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діють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кілька комісій: «Знання», «Дисципліна і порядок»,  «Дозвілля», «Прес-центр». Силами активістів учкому   за допомогою учителів, класних керівників були організовані шкільні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вечори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Свято осені », «Нумо, хлопці!»,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Свято  Миколая ,  Новорічне  свято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, Благодійні  ярмарки </w:t>
      </w:r>
      <w:r w:rsidRPr="00AA2AD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25583A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AA2AD2">
        <w:rPr>
          <w:rFonts w:ascii="Times New Roman" w:eastAsia="Times New Roman" w:hAnsi="Times New Roman" w:cs="Times New Roman"/>
          <w:sz w:val="26"/>
          <w:szCs w:val="26"/>
        </w:rPr>
        <w:tab/>
        <w:t>Також членами учнівського самоврядування систематично перевірялись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робочі куточки 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класах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стан озеленення школи. Згідно плану, щопонеділка відбувалися загальношкільні лінійки, де учні звітувалися за стан чергування по школі, проведену роботу. Підсумок роботи шкільного самоврядування висвітлювався у щомісячній друкованій шкільній газеті </w:t>
      </w:r>
      <w:proofErr w:type="gramStart"/>
      <w:r w:rsidRPr="00AA2AD2">
        <w:rPr>
          <w:rFonts w:ascii="Times New Roman" w:eastAsia="Times New Roman" w:hAnsi="Times New Roman" w:cs="Times New Roman"/>
          <w:sz w:val="26"/>
          <w:szCs w:val="26"/>
        </w:rPr>
        <w:t>« Голос</w:t>
      </w:r>
      <w:proofErr w:type="gramEnd"/>
      <w:r w:rsidRPr="00AA2AD2">
        <w:rPr>
          <w:rFonts w:ascii="Times New Roman" w:eastAsia="Times New Roman" w:hAnsi="Times New Roman" w:cs="Times New Roman"/>
          <w:sz w:val="26"/>
          <w:szCs w:val="26"/>
        </w:rPr>
        <w:t xml:space="preserve"> школи»  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AA2AD2">
        <w:rPr>
          <w:rFonts w:ascii="Times New Roman" w:eastAsia="Times New Roman" w:hAnsi="Times New Roman" w:cs="Times New Roman"/>
          <w:sz w:val="26"/>
          <w:szCs w:val="26"/>
        </w:rPr>
        <w:br/>
      </w: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8B6DF1">
        <w:rPr>
          <w:rFonts w:ascii="Times New Roman" w:eastAsia="Times New Roman" w:hAnsi="Times New Roman" w:cs="Times New Roman"/>
          <w:b/>
          <w:sz w:val="26"/>
          <w:szCs w:val="26"/>
        </w:rPr>
        <w:t>. Правовиховна робота.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  <w:t xml:space="preserve">  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У навчальному закладі з учнями організовано такі форми правового навчання і </w:t>
      </w:r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виховання: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тематичні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агальношкільні лінійки та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години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спілкування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 лекції, бесіди на правову тематику.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Pr="008B6DF1">
        <w:rPr>
          <w:rFonts w:ascii="Times New Roman" w:eastAsia="Times New Roman" w:hAnsi="Times New Roman" w:cs="Times New Roman"/>
          <w:sz w:val="26"/>
          <w:szCs w:val="26"/>
        </w:rPr>
        <w:lastRenderedPageBreak/>
        <w:t>- анкетування.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 зустрічі з працівниками правоохоронних органів.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- уроки правознавства.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 індивідуальні бесіди з важковиховуваними учнями.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 батьківські лекторії.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>- відвідування проблемних сімей вдома.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 </w:t>
      </w:r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Класними  керівниками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регулярно і ефективно проводяться корекційно-розвивальні заняття з учнями групи ризику та учнями, що потрапили у складні життєві умови. Та все ж за звітній період траплялись випадки протиправної поведінки учнів, </w:t>
      </w:r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зокрема 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агресивна поведінка, пропуски занять без поважних причин. Проте, за рахунок постійної профілактичної роботи, співпраці з органами внутрішніх справ, на обліку в кримінальній міліції у справах </w:t>
      </w:r>
      <w:proofErr w:type="gramStart"/>
      <w:r w:rsidRPr="008B6DF1">
        <w:rPr>
          <w:rFonts w:ascii="Times New Roman" w:eastAsia="Times New Roman" w:hAnsi="Times New Roman" w:cs="Times New Roman"/>
          <w:sz w:val="26"/>
          <w:szCs w:val="26"/>
        </w:rPr>
        <w:t>неповнолітніх  Калинівському</w:t>
      </w:r>
      <w:proofErr w:type="gramEnd"/>
      <w:r w:rsidRPr="008B6DF1">
        <w:rPr>
          <w:rFonts w:ascii="Times New Roman" w:eastAsia="Times New Roman" w:hAnsi="Times New Roman" w:cs="Times New Roman"/>
          <w:sz w:val="26"/>
          <w:szCs w:val="26"/>
        </w:rPr>
        <w:t xml:space="preserve">  РВ УМВС учні школи відсутні.</w:t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</w:rPr>
        <w:t>. Соціальний захист.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Соціальна підтримка дітей пільгових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категорій, що навчаються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, проводиться згідно з діючим законодавством. На початок навчального року були підготовлені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списки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пільгових категорій. Кількість дітей у них становить:</w:t>
      </w:r>
    </w:p>
    <w:p w:rsidR="0025583A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• малозабезпечених 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•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багатодітних –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26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Ці діти постійно перебувають 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центрі уваги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педагогічних працівників 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Для них була органі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зована участь у таких заходах: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участь у новорічних заходах з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подарунками,  подарунки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навчального року .  </w:t>
      </w:r>
    </w:p>
    <w:p w:rsidR="0025583A" w:rsidRDefault="0025583A" w:rsidP="0025583A">
      <w:pPr>
        <w:ind w:left="-205" w:right="-299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Діти дитсадка з малозабезпечених сімей і учасників АТО отримують безкоштовне харчування , діт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з багатодітних родин оплачували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лише 50% від того , що оплачують інші родини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 нового 2022  року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 в 2022році ця пільга була знята .Для всіх інших плата становить 4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0%. 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25583A" w:rsidRPr="000D7BE9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2022року учні 1-9 </w:t>
      </w: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класі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харчуються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 рахунок спонсорської  допомоги , лише  пільгові категорії  харчуються </w:t>
      </w: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безкоштовно.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25583A" w:rsidRPr="000D7BE9" w:rsidRDefault="0025583A" w:rsidP="0025583A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 вересня 2022</w:t>
      </w:r>
      <w:r w:rsidRPr="000D7BE9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року харчування буде здійснено згідно нового  чотиритижневого меню  рекомендованого МОН України.                       </w:t>
      </w:r>
    </w:p>
    <w:p w:rsidR="00A61A2B" w:rsidRDefault="0084012F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="00607FA4" w:rsidRPr="008B6DF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0119D2" w:rsidRPr="008B6DF1">
        <w:rPr>
          <w:rFonts w:ascii="Times New Roman" w:eastAsia="Times New Roman" w:hAnsi="Times New Roman" w:cs="Times New Roman"/>
          <w:b/>
          <w:sz w:val="26"/>
          <w:szCs w:val="26"/>
        </w:rPr>
        <w:t>. Профорієнтаційна робота.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>  Професійна підготовка молоді починається щ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е в шкільні роки. Завдання </w:t>
      </w:r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підготувати підростаюче покоління до свідомого вибору професії. 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Профорієнтаційна робота </w:t>
      </w:r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>у  гімназії</w:t>
      </w:r>
      <w:proofErr w:type="gram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 здійснюється під час навчально-виховного процесу: виховання трудових навичок у школярів під час прибирання території, </w:t>
      </w:r>
      <w:r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роботі на пришкільних ділянках ,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 xml:space="preserve">розширення знань про професії на уроках. Якісному вихованню </w:t>
      </w:r>
      <w:r w:rsidR="00607FA4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сприяють 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екскурсії на виробництво, позакласні виховні заходи.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  <w:t xml:space="preserve">   Значна профорієнтаційна робота з учнями, високий рівень підготовки випускників свідчить про те, що за минулий навчальний рік усі дев’ятикласники </w:t>
      </w:r>
      <w:proofErr w:type="gramStart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працевлаштовані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t>   </w:t>
      </w:r>
      <w:proofErr w:type="gramEnd"/>
      <w:r w:rsidR="000119D2" w:rsidRPr="008B6DF1">
        <w:rPr>
          <w:rFonts w:ascii="Times New Roman" w:eastAsia="Times New Roman" w:hAnsi="Times New Roman" w:cs="Times New Roman"/>
          <w:sz w:val="26"/>
          <w:szCs w:val="26"/>
        </w:rPr>
        <w:br/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 Співпраця з батьками.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br/>
        <w:t xml:space="preserve">  Виховання учня в </w:t>
      </w:r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і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дитини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Бать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ки є соціальним </w:t>
      </w:r>
      <w:proofErr w:type="gramStart"/>
      <w:r w:rsidR="001B1A98">
        <w:rPr>
          <w:rFonts w:ascii="Times New Roman" w:eastAsia="Times New Roman" w:hAnsi="Times New Roman" w:cs="Times New Roman"/>
          <w:sz w:val="26"/>
          <w:szCs w:val="26"/>
        </w:rPr>
        <w:lastRenderedPageBreak/>
        <w:t>замовником  гімназії</w:t>
      </w:r>
      <w:proofErr w:type="gramEnd"/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, а тому беруть акти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>вну участь у навчальному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процесі. Вони є учасниками позакласних заходів, пов’язаних з професіями, світом захоплень, родинними святами. Чергові з числа батьків слідкують за порядком п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 xml:space="preserve">ід час загальношкільних </w:t>
      </w:r>
      <w:proofErr w:type="gramStart"/>
      <w:r w:rsidR="0089260D" w:rsidRPr="00D0363D">
        <w:rPr>
          <w:rFonts w:ascii="Times New Roman" w:eastAsia="Times New Roman" w:hAnsi="Times New Roman" w:cs="Times New Roman"/>
          <w:sz w:val="26"/>
          <w:szCs w:val="26"/>
        </w:rPr>
        <w:t>заходів</w:t>
      </w:r>
      <w:r w:rsidR="0089260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Класні керівники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вихователі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тісно співпрацюють з сім’ями своїх вихованців: відвідують дитину вдома, спілкуються з родиною. Свої спостереження заносять до щоденника психолого-педагогічних спостережень.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Однією з традиційних з форм роботи з батьками у 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дитсадку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є батьківські лекторії. Тематика лекцій підбирається з врахуванням вікових особливостей дітей. У проведенні лекторіїв бере участь адміністрація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дитсадка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психолог, запрошуються працівники    соціальних служб.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зв’язку з 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військовим станом </w:t>
      </w:r>
      <w:r w:rsidR="00D63E05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травні батьківські збори проводились дистанційно , але ,на жаль , участь в них взяло лише 25% батьків . Завдання для  майбутньої співпраці – це більша інформованість батьків через соціальні мережі, використання сайту закладу.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10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Збереження і зміцнення здоров’я учнів та працівників.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Медичне обслугову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вання учнів та працівників 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організовано відповідно до нормативно-правової бази.  .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Щоріч</w:t>
      </w:r>
      <w:r w:rsidR="00A61A2B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но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діти проходять медичне обстеження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своїх сімейних лікарів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>. . Відповідно до результатів медичного огляду дітей, на підставі довідок лікуваль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ної установи у гімназії </w:t>
      </w:r>
      <w:r w:rsidR="000119D2" w:rsidRPr="00752B3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формуються уточнені списки учнів підготовчої, основної групи та групи звільнених від занять фізичною культурою на навчальний рік.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Відповідно цих</w:t>
      </w:r>
      <w:r w:rsidR="001B1A98">
        <w:rPr>
          <w:rFonts w:ascii="Times New Roman" w:eastAsia="Times New Roman" w:hAnsi="Times New Roman" w:cs="Times New Roman"/>
          <w:sz w:val="26"/>
          <w:szCs w:val="26"/>
        </w:rPr>
        <w:t xml:space="preserve"> списків видається наказ по г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і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>мназії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Медичне обслуговування працівників школи організовано також на базі  Калинівс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>ької ЦРЛ. Вони щорічно проходили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поглиблений медичний огляд у серпні за графіком кабінету профогляду медичної установи. Працівники їдальні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дитячого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садка </w:t>
      </w:r>
      <w:r w:rsidR="00A61A2B">
        <w:rPr>
          <w:rFonts w:ascii="Times New Roman" w:eastAsia="Times New Roman" w:hAnsi="Times New Roman" w:cs="Times New Roman"/>
          <w:sz w:val="26"/>
          <w:szCs w:val="26"/>
        </w:rPr>
        <w:t xml:space="preserve"> проходили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медичні огляди два рази на рік. Огляди відбуваються за рахунок держбюджету. На проходження медичного огляду кожному працівнику школи виділяється два дні. Проходження медичного огляду фіксується в санітарних книжках установленого зразка, які реєструються і зберігаються у школі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- дитсадку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Цього </w:t>
      </w:r>
      <w:proofErr w:type="gramStart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>року  у</w:t>
      </w:r>
      <w:proofErr w:type="gramEnd"/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зв’язку з епідемією коронавірусу медогля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ди для працівників були  перенесені , а ми їх могли пройти лише в листопаді </w:t>
      </w:r>
      <w:r w:rsid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 </w:t>
      </w:r>
    </w:p>
    <w:p w:rsidR="001B1A98" w:rsidRDefault="00A61A2B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>Важливим елементом у боротьб</w:t>
      </w:r>
      <w:r w:rsidRPr="002258B2">
        <w:rPr>
          <w:rFonts w:ascii="Times New Roman" w:eastAsia="Times New Roman" w:hAnsi="Times New Roman" w:cs="Times New Roman"/>
          <w:sz w:val="26"/>
          <w:szCs w:val="26"/>
          <w:lang w:val="uk-UA"/>
        </w:rPr>
        <w:t>і з коронавірусом є щеплення працівників школи –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дитсадка 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>, яке було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спочатку 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добровільним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, а потім обов</w:t>
      </w:r>
      <w:r w:rsidR="001B1A98" w:rsidRPr="001B1A98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>язковим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. На сьогоднішній день</w:t>
      </w:r>
      <w:r w:rsid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відмінено обовязкове щеплення.</w:t>
      </w:r>
    </w:p>
    <w:p w:rsidR="00D0363D" w:rsidRPr="00D0363D" w:rsidRDefault="000119D2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Важливим аспектом збереження здоров’я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дітей </w:t>
      </w:r>
      <w:r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є створення умов для раціонального харчуван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ня  протягом перебування у 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61A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1B1A9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Організація харчування учнів закладу регламентується законами України «Про освіту» (ст. 25), «Про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загальну середню освіту» (ст..22), «Про охорону дитинства» (ст. 5), Постановою Кабінету Міністрів України від 22.11.2004 № 1591 «Про затвердження норм харчування у навчальних та оздоровчих закладах», іншими нормативними документами. Згідно з вищезазначеними документами, учні 1-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9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класів забезпечуються  одноразовим харчуванням. Гаряче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харчування 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5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>0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учнів 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1-9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класів відбувалось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згідно графіку . 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>А з 24 лютого 2022 року харчування взагалі призупинено до закінчення воєнного стану.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Цікав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ими оздоровчими заходами у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є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проведення традиційного Дня здоров’я, шкільної спартакіади</w:t>
      </w:r>
      <w:r w:rsid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,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показ відеофільмів про шкод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</w:rPr>
        <w:t>у куріння, наркотиків, алкоголю</w:t>
      </w:r>
      <w:r w:rsidR="008A3F23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У планах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виховної роботи кожного класного керівника є розділ «заходи по збереженню житя і здоров’я дітей» де запланована певна робота оздоровчого характеру з класом.   </w:t>
      </w:r>
    </w:p>
    <w:p w:rsidR="002258B2" w:rsidRPr="002258B2" w:rsidRDefault="00A94B6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В зв’язку з воєнним станом </w:t>
      </w:r>
      <w:r w:rsidR="00D0363D" w:rsidRPr="002258B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цього року медичний огляд учнів дозволено пройти не обов’язково до 1 вересня , але пройти треба. </w:t>
      </w:r>
    </w:p>
    <w:p w:rsidR="00670C67" w:rsidRPr="00D0363D" w:rsidRDefault="000119D2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11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Стан охорони праці та безпеки життєдіяльності.</w:t>
      </w: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Робота з охорони праці , безпеки життєдіяльності, виробничої санітарії, профілактики травматизму дітей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 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Стан цієї роботи знаходиться під постійним контролем адміністрації 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</w:t>
      </w:r>
      <w:r w:rsidR="00A94B6D"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Наказом по 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призначається відповідальний за організацію роботи з охорони праці та безпеки життєдіяльності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.У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закладі, створено службу з охорони праці, сплановані заходи.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>На початку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спортивними змаганнями. У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наявності необхідні журнали з реєстрації всіх видів інструктажів з питань охорони праці. Кожна класна кімната, кабінет,   має необхідний перелік документації з питань безпеки життєдіяльності. Також у приміщеннях школи розміщено кілька стендів по безпечній поведінці. Питання охорони праці та попередження травматизму неодноразово обговорювалися на нарадах при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директорові.  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 xml:space="preserve">  Вивчаючи стан травматизму серед учнів, можна відмітити, що в навчальному закладі здійснюється належна робота щодо попередження нещасних випадків, створення безпечних умов навчання.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670C67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Осо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блива увага у цьому навчальному році –це заходи попере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>дження зараження коронавірусом, а з 24 лютого – це заходи під час повітряної тривоги , про поводження з невідомими предметами , з вибухонебезпечними предметами.</w:t>
      </w:r>
    </w:p>
    <w:p w:rsidR="00670C67" w:rsidRPr="00D0363D" w:rsidRDefault="00A94B6D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січні   і  лютому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були проведені шкільні лінійки , бесіди класних керівників з дітьми на такі актуальні теми :  « Як не заразитись інфекційними хворобами», « Правильне миття 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>рук – запорука здоров’я», « Само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ізоляція на час карантину» та інші.  В період дистанційного навчання учителі неодноразово нагадували про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заходи безпеки під час пандемії, а з 24 лютого про заходи безпеки під час воєнного стану.</w:t>
      </w:r>
    </w:p>
    <w:p w:rsidR="00D63E05" w:rsidRPr="00D0363D" w:rsidRDefault="00670C67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</w:t>
      </w:r>
    </w:p>
    <w:p w:rsidR="000119D2" w:rsidRPr="00D0363D" w:rsidRDefault="00D63E05" w:rsidP="009F19B7">
      <w:pPr>
        <w:ind w:left="-205" w:right="-299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val="uk-UA"/>
        </w:rPr>
        <w:t>О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  <w:lang w:val="uk-UA"/>
        </w:rPr>
        <w:t xml:space="preserve">   </w:t>
      </w:r>
      <w:r w:rsidR="000119D2" w:rsidRPr="00157425">
        <w:rPr>
          <w:rFonts w:ascii="Times New Roman" w:eastAsia="Times New Roman" w:hAnsi="Times New Roman" w:cs="Times New Roman"/>
          <w:color w:val="0070C0"/>
          <w:sz w:val="26"/>
          <w:szCs w:val="26"/>
        </w:rPr>
        <w:br/>
      </w:r>
      <w:r w:rsidR="00607FA4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</w:rPr>
        <w:t>12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t>. Фінансово-господарська діяльність.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br/>
        <w:t>  Будівля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1929 року </w:t>
      </w:r>
      <w:proofErr w:type="gramStart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побудови ,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реконструкція проведена в 1988 році 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прийнята в експлуатацію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Але не зважаючи на великий вік та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зношеність, адміністрація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разом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з колективом постійно працює над удосконаленням матеріально-технічної бази, підтриманню її у робочому 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стані. Фінансування потреб  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гімназії </w:t>
      </w:r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здійснюється централізованою бухгалтерією відділу </w:t>
      </w:r>
      <w:proofErr w:type="gramStart"/>
      <w:r w:rsidR="00F443C8">
        <w:rPr>
          <w:rFonts w:ascii="Times New Roman" w:eastAsia="Times New Roman" w:hAnsi="Times New Roman" w:cs="Times New Roman"/>
          <w:sz w:val="26"/>
          <w:szCs w:val="26"/>
        </w:rPr>
        <w:t>освіти ,</w:t>
      </w:r>
      <w:proofErr w:type="gramEnd"/>
      <w:r w:rsidR="00F443C8">
        <w:rPr>
          <w:rFonts w:ascii="Times New Roman" w:eastAsia="Times New Roman" w:hAnsi="Times New Roman" w:cs="Times New Roman"/>
          <w:sz w:val="26"/>
          <w:szCs w:val="26"/>
        </w:rPr>
        <w:t xml:space="preserve"> молоді таспорту Калинівської міської ради.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Протягом навчального року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lastRenderedPageBreak/>
        <w:t>систематично здійснювалася виплата заробітної плати, на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дбавок, доплат працівникам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гімназії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  Вчасно здійснювалися бухгалт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ерією проплати за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спожиті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енергоносії</w:t>
      </w:r>
      <w:proofErr w:type="gramEnd"/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. Завдяки злагодженості відповідальни</w:t>
      </w:r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х за економію </w:t>
      </w:r>
      <w:proofErr w:type="gramStart"/>
      <w:r w:rsidR="00A94B6D">
        <w:rPr>
          <w:rFonts w:ascii="Times New Roman" w:eastAsia="Times New Roman" w:hAnsi="Times New Roman" w:cs="Times New Roman"/>
          <w:sz w:val="26"/>
          <w:szCs w:val="26"/>
        </w:rPr>
        <w:t>працівників,  гімназія</w:t>
      </w:r>
      <w:proofErr w:type="gramEnd"/>
      <w:r w:rsidR="00A94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не виходить за ліміти спожитих енергоносіїв..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Про стан видатків ми регулярно звітуємо на нашому сайті. Також на ньому висвітлюються інші важливі под</w:t>
      </w:r>
      <w:r w:rsidR="00A94B6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ії в житті  гімназії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119D2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У </w:t>
      </w:r>
      <w:r w:rsidR="00EC362C">
        <w:rPr>
          <w:rFonts w:ascii="Times New Roman" w:eastAsia="Times New Roman" w:hAnsi="Times New Roman" w:cs="Times New Roman"/>
          <w:sz w:val="26"/>
          <w:szCs w:val="26"/>
          <w:lang w:val="uk-UA"/>
        </w:rPr>
        <w:t>цьому навчальному році виконано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наступні роботи :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проведено </w:t>
      </w:r>
      <w:r w:rsidR="00D0363D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косметичний 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ремонт у Їдальні </w:t>
      </w:r>
      <w:r w:rsidR="000754A5">
        <w:rPr>
          <w:rFonts w:ascii="Times New Roman" w:eastAsia="Times New Roman" w:hAnsi="Times New Roman" w:cs="Times New Roman"/>
          <w:sz w:val="26"/>
          <w:szCs w:val="26"/>
          <w:lang w:val="uk-UA"/>
        </w:rPr>
        <w:t>, класах, групах дитсадка , коридорах і підсобних приміщеннях</w:t>
      </w:r>
      <w:r w:rsidR="00670C67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  <w:r w:rsidR="00607FA4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. За позабюджетні кошти здійснюється ремонт шкільної оргтехніки,  , закупівля миючих дезінфікуючих засобів для харчоблоку, внутрішніх туалетів.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За рахунок благодійних коштів батьків здійснено ремонти та підготовку класних кімнат до навчального року. Працівниками це</w:t>
      </w:r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нтралізованої </w:t>
      </w:r>
      <w:proofErr w:type="gramStart"/>
      <w:r w:rsidR="000754A5">
        <w:rPr>
          <w:rFonts w:ascii="Times New Roman" w:eastAsia="Times New Roman" w:hAnsi="Times New Roman" w:cs="Times New Roman"/>
          <w:sz w:val="26"/>
          <w:szCs w:val="26"/>
        </w:rPr>
        <w:t xml:space="preserve">бухгалтерії </w:t>
      </w:r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планово</w:t>
      </w:r>
      <w:proofErr w:type="gramEnd"/>
      <w:r w:rsidR="00EC362C">
        <w:rPr>
          <w:rFonts w:ascii="Times New Roman" w:eastAsia="Times New Roman" w:hAnsi="Times New Roman" w:cs="Times New Roman"/>
          <w:sz w:val="26"/>
          <w:szCs w:val="26"/>
        </w:rPr>
        <w:t xml:space="preserve"> проводилася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інвентаризація майна, зауважень щодо забезпечення його збереження та оприбуткування немає. Завжди вчасно готується звітна документація, матеріали списуються, або оприбутковую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>ться. 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br/>
        <w:t xml:space="preserve">  Адміністрацією 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приділяється достатньо уваги естетичному вигляду навчального закладу.  Подвір’я школи завжди прибране, доглянуте. На квітниках щороку висаджуються квіти, які протягом літа </w:t>
      </w:r>
      <w:proofErr w:type="gramStart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доглядаються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працівниками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 своєчасно обрізаються дерева, кущі. Фарбується огорожа, біляться бордюри. Обслуговуючим персоналом проводиться скошування трави на газонах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0363D" w:rsidRPr="004D131B" w:rsidRDefault="00BA0E77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цьому році, в звязку з воєнним станом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повноцінна підготовка нашої школи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дитячого садка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нового навчального року 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стає проблематичною через відсутність коштів.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Але ми постараємось підготувати школи по мірі можливості до нормального стану до 1 вересня 2022 року. Дай Боже , щоб до цього часу війна закінчилась.</w:t>
      </w:r>
    </w:p>
    <w:p w:rsidR="00BA0418" w:rsidRPr="00D0363D" w:rsidRDefault="00BA041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</w:t>
      </w:r>
      <w:r w:rsidR="00BA60A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13</w:t>
      </w:r>
      <w:r w:rsidR="000119D2" w:rsidRPr="00D0363D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 Управлінська діяльність.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="000119D2"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131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Управління гімназією </w:t>
      </w:r>
      <w:r w:rsidR="000119D2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здійснюється згідно річного плану роботи , плану внутрішкільного контролю та календарних планів вчителів-предметників, планів роботи вихователів дитсадка  і планів виховної роботи класних керівників.</w:t>
      </w:r>
    </w:p>
    <w:p w:rsidR="00835887" w:rsidRPr="00D0363D" w:rsidRDefault="000119D2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У навчальному закладі в наявності усі нормативно-правові документи, що регламентують діяльність загальноосвітнього навчально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го закладу. З підключенням 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до мережі Інтернет стало можливим користуватися матеріалами сайтів Міністерства освіти і науки України, головного управління освіти, сайтами обласних інститутів післядипломної освіти, інших закладів освіти, що дає можливість оперативно й мобільно користуватися достовірною інформаціє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ю вчителям і адміністрації </w:t>
      </w:r>
      <w:proofErr w:type="gramStart"/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гімназії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вчасно знайомитися з новими документами та, навіть, їх проектами.  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br/>
        <w:t>  Контроль - це важлива, складна та об’єктивно необх</w:t>
      </w:r>
      <w:r w:rsidR="004D131B">
        <w:rPr>
          <w:rFonts w:ascii="Times New Roman" w:eastAsia="Times New Roman" w:hAnsi="Times New Roman" w:cs="Times New Roman"/>
          <w:sz w:val="26"/>
          <w:szCs w:val="26"/>
        </w:rPr>
        <w:t xml:space="preserve">ідна функція управління. У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ефективність здійснення контролю зумовлює якість реальних і подальше прогнозування бажаних показників розвитку закладу освіти, його навчально-виховного процесу та діяльності всього шкільного 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</w:rPr>
        <w:t>коллективу</w:t>
      </w:r>
      <w:r w:rsidR="00BA0418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Pr="00D03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Працює шільний сайт , на якому висвітлюються основні події , щ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 відбуваються в гімназії </w:t>
      </w:r>
      <w:r w:rsidR="00F619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Особливо відчутна важливість сайту була під час дистанційної роботи , адже всі завдання , які учителі давали учням висвітлювались на сторінці « Робота під час карантину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воєнного стану </w:t>
      </w:r>
      <w:r w:rsidR="007C0B4F"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</w:p>
    <w:p w:rsidR="006E5CA8" w:rsidRPr="00D0363D" w:rsidRDefault="006E5CA8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>Колектив працює як злагоджена команда . Кожна людина з відповідальністю ставиться до порученої</w:t>
      </w:r>
      <w:r w:rsidR="0056246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справи, а тому гімназія </w:t>
      </w:r>
      <w:r w:rsidRPr="00D0363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працює як злагоджений механізм.</w:t>
      </w:r>
    </w:p>
    <w:p w:rsidR="00595406" w:rsidRPr="00D0363D" w:rsidRDefault="00835887" w:rsidP="00595406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                          </w:t>
      </w:r>
      <w:r w:rsidR="00BA60A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14</w:t>
      </w:r>
      <w:r w:rsidRPr="00D0363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595406" w:rsidRPr="00D0363D">
        <w:rPr>
          <w:rFonts w:ascii="Times New Roman" w:hAnsi="Times New Roman" w:cs="Times New Roman"/>
          <w:b/>
          <w:sz w:val="26"/>
          <w:szCs w:val="26"/>
          <w:lang w:val="uk-UA"/>
        </w:rPr>
        <w:t>Проблеми і перспективи :</w:t>
      </w:r>
    </w:p>
    <w:p w:rsidR="00595406" w:rsidRPr="00D0363D" w:rsidRDefault="00595406" w:rsidP="0056246F">
      <w:pPr>
        <w:spacing w:after="0" w:line="240" w:lineRule="auto"/>
        <w:ind w:left="645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Поремонтувати  комп’ютери , які знаходяться в математичному кабінеті .  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конкретні навчальні комп’ютерні програми з різних предметів , а в першу чергу для тестової перевірки  рівня знань учнів .</w:t>
      </w:r>
    </w:p>
    <w:p w:rsidR="00D0363D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Придбати електро</w:t>
      </w:r>
      <w:r w:rsidR="0056246F">
        <w:rPr>
          <w:rFonts w:ascii="Times New Roman" w:hAnsi="Times New Roman" w:cs="Times New Roman"/>
          <w:sz w:val="26"/>
          <w:szCs w:val="26"/>
          <w:lang w:val="uk-UA"/>
        </w:rPr>
        <w:t>пилку.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Постійно поповнювати створений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сайт школи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новими матеріалами 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з ціллю обміну досвідом з іншими навчальними закладами .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Висвітлювати матеріали </w:t>
      </w:r>
      <w:r w:rsidR="0056246F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гімназії </w:t>
      </w:r>
      <w:r w:rsidR="007C0B4F"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в соціальних мережах.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Продовжувати збирати матеріали по історії Заливанщинської школи , а також матеріали по історії села , про її визначних людей .</w:t>
      </w:r>
    </w:p>
    <w:p w:rsidR="00595406" w:rsidRPr="00D0363D" w:rsidRDefault="00595406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35887" w:rsidRPr="00D0363D">
        <w:rPr>
          <w:rFonts w:ascii="Times New Roman" w:hAnsi="Times New Roman" w:cs="Times New Roman"/>
          <w:sz w:val="26"/>
          <w:szCs w:val="26"/>
          <w:lang w:val="uk-UA"/>
        </w:rPr>
        <w:t>Продовжувати у</w:t>
      </w:r>
      <w:r w:rsidRPr="00D0363D">
        <w:rPr>
          <w:rFonts w:ascii="Times New Roman" w:hAnsi="Times New Roman" w:cs="Times New Roman"/>
          <w:sz w:val="26"/>
          <w:szCs w:val="26"/>
          <w:lang w:val="uk-UA"/>
        </w:rPr>
        <w:t>комплектувати дитячий майданчик обладнанням . Створити «Куточок казки» , використовуючи підручний матеріал .</w:t>
      </w:r>
    </w:p>
    <w:p w:rsidR="00835887" w:rsidRPr="00D0363D" w:rsidRDefault="00835887" w:rsidP="0059540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0363D">
        <w:rPr>
          <w:rFonts w:ascii="Times New Roman" w:hAnsi="Times New Roman" w:cs="Times New Roman"/>
          <w:sz w:val="26"/>
          <w:szCs w:val="26"/>
          <w:lang w:val="uk-UA"/>
        </w:rPr>
        <w:t>Осучаснити квітники , які повинні бути красивими і привабливими.</w:t>
      </w:r>
    </w:p>
    <w:p w:rsidR="000754A5" w:rsidRDefault="00895B7B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0754A5">
        <w:rPr>
          <w:rFonts w:ascii="Times New Roman" w:hAnsi="Times New Roman" w:cs="Times New Roman"/>
          <w:sz w:val="26"/>
          <w:szCs w:val="26"/>
          <w:lang w:val="uk-UA"/>
        </w:rPr>
        <w:t xml:space="preserve">Виконати ремонт </w:t>
      </w:r>
      <w:r w:rsidR="0056246F">
        <w:rPr>
          <w:rFonts w:ascii="Times New Roman" w:hAnsi="Times New Roman" w:cs="Times New Roman"/>
          <w:sz w:val="26"/>
          <w:szCs w:val="26"/>
          <w:lang w:val="uk-UA"/>
        </w:rPr>
        <w:t xml:space="preserve">оргтехніки на випадок повного </w:t>
      </w:r>
      <w:r w:rsidRPr="000754A5">
        <w:rPr>
          <w:rFonts w:ascii="Times New Roman" w:hAnsi="Times New Roman" w:cs="Times New Roman"/>
          <w:sz w:val="26"/>
          <w:szCs w:val="26"/>
          <w:lang w:val="uk-UA"/>
        </w:rPr>
        <w:t xml:space="preserve"> переходу на дистанційне навчання </w:t>
      </w:r>
    </w:p>
    <w:p w:rsidR="007C0B4F" w:rsidRPr="000754A5" w:rsidRDefault="000754A5" w:rsidP="000754A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Придбати та встановити витяжку в їдальні.</w:t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  <w:r w:rsidR="007C0B4F" w:rsidRPr="000754A5">
        <w:rPr>
          <w:rFonts w:ascii="Times New Roman" w:hAnsi="Times New Roman" w:cs="Times New Roman"/>
          <w:sz w:val="26"/>
          <w:szCs w:val="26"/>
          <w:lang w:val="uk-UA"/>
        </w:rPr>
        <w:br/>
      </w: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595406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95406" w:rsidRPr="00D0363D" w:rsidRDefault="00595406" w:rsidP="000119D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sectPr w:rsidR="00595406" w:rsidRPr="00D0363D" w:rsidSect="009F19B7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9D0E15"/>
    <w:multiLevelType w:val="hybridMultilevel"/>
    <w:tmpl w:val="9080F080"/>
    <w:lvl w:ilvl="0" w:tplc="8752E68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D4850"/>
    <w:multiLevelType w:val="hybridMultilevel"/>
    <w:tmpl w:val="CB6C6834"/>
    <w:lvl w:ilvl="0" w:tplc="D864F7A2">
      <w:start w:val="9"/>
      <w:numFmt w:val="bullet"/>
      <w:lvlText w:val="-"/>
      <w:lvlJc w:val="left"/>
      <w:pPr>
        <w:ind w:left="10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19D2"/>
    <w:rsid w:val="000119D2"/>
    <w:rsid w:val="00022B4B"/>
    <w:rsid w:val="000313DB"/>
    <w:rsid w:val="0007190A"/>
    <w:rsid w:val="000754A5"/>
    <w:rsid w:val="00097CCB"/>
    <w:rsid w:val="000B6E9D"/>
    <w:rsid w:val="000D7BE9"/>
    <w:rsid w:val="00121B9B"/>
    <w:rsid w:val="00140306"/>
    <w:rsid w:val="00157425"/>
    <w:rsid w:val="001B1A98"/>
    <w:rsid w:val="001B7464"/>
    <w:rsid w:val="001F5D80"/>
    <w:rsid w:val="0021002B"/>
    <w:rsid w:val="002258B2"/>
    <w:rsid w:val="00252651"/>
    <w:rsid w:val="0025583A"/>
    <w:rsid w:val="00262943"/>
    <w:rsid w:val="002F4B3C"/>
    <w:rsid w:val="00335F72"/>
    <w:rsid w:val="0037339D"/>
    <w:rsid w:val="003777D7"/>
    <w:rsid w:val="003B5958"/>
    <w:rsid w:val="003C7169"/>
    <w:rsid w:val="00413AF1"/>
    <w:rsid w:val="00496E57"/>
    <w:rsid w:val="004D131B"/>
    <w:rsid w:val="004E67D3"/>
    <w:rsid w:val="00535CCF"/>
    <w:rsid w:val="0056246F"/>
    <w:rsid w:val="00577C95"/>
    <w:rsid w:val="00595406"/>
    <w:rsid w:val="005D3C39"/>
    <w:rsid w:val="00607FA4"/>
    <w:rsid w:val="00670C67"/>
    <w:rsid w:val="006E2606"/>
    <w:rsid w:val="006E5CA8"/>
    <w:rsid w:val="007011E0"/>
    <w:rsid w:val="00741141"/>
    <w:rsid w:val="00752B33"/>
    <w:rsid w:val="007A59A7"/>
    <w:rsid w:val="007C0176"/>
    <w:rsid w:val="007C0B4F"/>
    <w:rsid w:val="007C15CB"/>
    <w:rsid w:val="007D350B"/>
    <w:rsid w:val="0080163D"/>
    <w:rsid w:val="00833399"/>
    <w:rsid w:val="00835887"/>
    <w:rsid w:val="0084012F"/>
    <w:rsid w:val="00863962"/>
    <w:rsid w:val="00887EB7"/>
    <w:rsid w:val="0089260D"/>
    <w:rsid w:val="00895B7B"/>
    <w:rsid w:val="008A3F23"/>
    <w:rsid w:val="008B6DF1"/>
    <w:rsid w:val="008E6BDF"/>
    <w:rsid w:val="00902479"/>
    <w:rsid w:val="009E2E9B"/>
    <w:rsid w:val="009F19B7"/>
    <w:rsid w:val="00A61A2B"/>
    <w:rsid w:val="00A94B6D"/>
    <w:rsid w:val="00AA2AD2"/>
    <w:rsid w:val="00BA0418"/>
    <w:rsid w:val="00BA0E77"/>
    <w:rsid w:val="00BA60A1"/>
    <w:rsid w:val="00BD69BA"/>
    <w:rsid w:val="00C0785E"/>
    <w:rsid w:val="00C71CA2"/>
    <w:rsid w:val="00C8192E"/>
    <w:rsid w:val="00CA17A6"/>
    <w:rsid w:val="00CD5803"/>
    <w:rsid w:val="00D0363D"/>
    <w:rsid w:val="00D63E05"/>
    <w:rsid w:val="00D96823"/>
    <w:rsid w:val="00DA2453"/>
    <w:rsid w:val="00DE1B9B"/>
    <w:rsid w:val="00E8486A"/>
    <w:rsid w:val="00EC3202"/>
    <w:rsid w:val="00EC362C"/>
    <w:rsid w:val="00EE24C0"/>
    <w:rsid w:val="00F443C8"/>
    <w:rsid w:val="00F5644B"/>
    <w:rsid w:val="00F6194F"/>
    <w:rsid w:val="00F93C7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AF05-5D8C-4CD7-95FC-8D48C51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82018-F297-4484-8F2A-B38D5772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cp:lastPrinted>2021-06-11T05:17:00Z</cp:lastPrinted>
  <dcterms:created xsi:type="dcterms:W3CDTF">2018-06-05T07:43:00Z</dcterms:created>
  <dcterms:modified xsi:type="dcterms:W3CDTF">2022-06-05T13:48:00Z</dcterms:modified>
</cp:coreProperties>
</file>