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D4" w:rsidRPr="007E4BB5" w:rsidRDefault="009940D4" w:rsidP="009940D4">
      <w:pPr>
        <w:pStyle w:val="1"/>
        <w:spacing w:line="276" w:lineRule="auto"/>
        <w:jc w:val="center"/>
        <w:rPr>
          <w:sz w:val="28"/>
          <w:szCs w:val="28"/>
        </w:rPr>
      </w:pPr>
      <w:proofErr w:type="spellStart"/>
      <w:r w:rsidRPr="007E4BB5">
        <w:rPr>
          <w:sz w:val="28"/>
          <w:szCs w:val="28"/>
        </w:rPr>
        <w:t>Умови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доступності</w:t>
      </w:r>
      <w:proofErr w:type="spellEnd"/>
      <w:r w:rsidRPr="007E4BB5">
        <w:rPr>
          <w:sz w:val="28"/>
          <w:szCs w:val="28"/>
        </w:rPr>
        <w:t xml:space="preserve"> закладу </w:t>
      </w:r>
      <w:proofErr w:type="spellStart"/>
      <w:r w:rsidRPr="007E4BB5">
        <w:rPr>
          <w:sz w:val="28"/>
          <w:szCs w:val="28"/>
        </w:rPr>
        <w:t>освіти</w:t>
      </w:r>
      <w:proofErr w:type="spellEnd"/>
      <w:r w:rsidRPr="007E4BB5">
        <w:rPr>
          <w:sz w:val="28"/>
          <w:szCs w:val="28"/>
        </w:rPr>
        <w:t xml:space="preserve"> для </w:t>
      </w:r>
      <w:proofErr w:type="spellStart"/>
      <w:r w:rsidRPr="007E4BB5">
        <w:rPr>
          <w:sz w:val="28"/>
          <w:szCs w:val="28"/>
        </w:rPr>
        <w:t>навчання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осіб</w:t>
      </w:r>
      <w:proofErr w:type="spellEnd"/>
      <w:r w:rsidRPr="007E4BB5">
        <w:rPr>
          <w:sz w:val="28"/>
          <w:szCs w:val="28"/>
        </w:rPr>
        <w:t xml:space="preserve"> з </w:t>
      </w:r>
      <w:proofErr w:type="spellStart"/>
      <w:r w:rsidRPr="007E4BB5">
        <w:rPr>
          <w:sz w:val="28"/>
          <w:szCs w:val="28"/>
        </w:rPr>
        <w:t>особливими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освітніми</w:t>
      </w:r>
      <w:proofErr w:type="spellEnd"/>
      <w:r w:rsidRPr="007E4BB5">
        <w:rPr>
          <w:sz w:val="28"/>
          <w:szCs w:val="28"/>
        </w:rPr>
        <w:t xml:space="preserve"> потребами</w:t>
      </w:r>
    </w:p>
    <w:p w:rsidR="009940D4" w:rsidRPr="007E4BB5" w:rsidRDefault="009940D4" w:rsidP="009940D4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proofErr w:type="spellStart"/>
      <w:r w:rsidRPr="007E4BB5">
        <w:rPr>
          <w:sz w:val="28"/>
          <w:szCs w:val="28"/>
        </w:rPr>
        <w:t>Умови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доступності</w:t>
      </w:r>
      <w:proofErr w:type="spellEnd"/>
      <w:r w:rsidRPr="007E4BB5">
        <w:rPr>
          <w:sz w:val="28"/>
          <w:szCs w:val="28"/>
        </w:rPr>
        <w:t xml:space="preserve"> закладу </w:t>
      </w:r>
      <w:proofErr w:type="spellStart"/>
      <w:r w:rsidRPr="007E4BB5">
        <w:rPr>
          <w:sz w:val="28"/>
          <w:szCs w:val="28"/>
        </w:rPr>
        <w:t>освіти</w:t>
      </w:r>
      <w:proofErr w:type="spellEnd"/>
      <w:r w:rsidRPr="007E4BB5">
        <w:rPr>
          <w:sz w:val="28"/>
          <w:szCs w:val="28"/>
        </w:rPr>
        <w:t xml:space="preserve"> для </w:t>
      </w:r>
      <w:proofErr w:type="spellStart"/>
      <w:r w:rsidRPr="007E4BB5">
        <w:rPr>
          <w:sz w:val="28"/>
          <w:szCs w:val="28"/>
        </w:rPr>
        <w:t>навчання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осіб</w:t>
      </w:r>
      <w:proofErr w:type="spellEnd"/>
      <w:r w:rsidRPr="007E4BB5">
        <w:rPr>
          <w:sz w:val="28"/>
          <w:szCs w:val="28"/>
        </w:rPr>
        <w:t xml:space="preserve"> з </w:t>
      </w:r>
      <w:proofErr w:type="spellStart"/>
      <w:r w:rsidRPr="007E4BB5">
        <w:rPr>
          <w:sz w:val="28"/>
          <w:szCs w:val="28"/>
        </w:rPr>
        <w:t>особливими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освітніми</w:t>
      </w:r>
      <w:proofErr w:type="spellEnd"/>
      <w:r w:rsidRPr="007E4BB5">
        <w:rPr>
          <w:sz w:val="28"/>
          <w:szCs w:val="28"/>
        </w:rPr>
        <w:t xml:space="preserve"> потребами</w:t>
      </w:r>
    </w:p>
    <w:p w:rsidR="009940D4" w:rsidRPr="007E4BB5" w:rsidRDefault="009940D4" w:rsidP="009940D4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 xml:space="preserve">Колектив 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>Заячківської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 xml:space="preserve"> гімназії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>Христинівської</w:t>
      </w:r>
      <w:proofErr w:type="spellEnd"/>
      <w:r>
        <w:rPr>
          <w:color w:val="212121"/>
          <w:spacing w:val="-1"/>
          <w:sz w:val="28"/>
          <w:szCs w:val="28"/>
          <w:shd w:val="clear" w:color="auto" w:fill="FFFFFF"/>
          <w:lang w:val="uk-UA"/>
        </w:rPr>
        <w:t xml:space="preserve"> міської ради Ч</w:t>
      </w:r>
      <w:bookmarkStart w:id="0" w:name="_GoBack"/>
      <w:bookmarkEnd w:id="0"/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 xml:space="preserve">еркаської області   працює  над  </w:t>
      </w:r>
      <w:r w:rsidRPr="007E4BB5">
        <w:rPr>
          <w:color w:val="212121"/>
          <w:spacing w:val="-1"/>
          <w:sz w:val="28"/>
          <w:szCs w:val="28"/>
          <w:shd w:val="clear" w:color="auto" w:fill="FFFFFF"/>
        </w:rPr>
        <w:t> створен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>ням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 xml:space="preserve">  </w:t>
      </w:r>
      <w:r w:rsidRPr="007E4BB5">
        <w:rPr>
          <w:color w:val="212121"/>
          <w:spacing w:val="-1"/>
          <w:sz w:val="28"/>
          <w:szCs w:val="28"/>
          <w:shd w:val="clear" w:color="auto" w:fill="FFFFFF"/>
        </w:rPr>
        <w:t> 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сприятлив</w:t>
      </w:r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>их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 xml:space="preserve">  </w:t>
      </w:r>
      <w:r w:rsidRPr="007E4BB5">
        <w:rPr>
          <w:color w:val="212121"/>
          <w:spacing w:val="-1"/>
          <w:sz w:val="28"/>
          <w:szCs w:val="28"/>
          <w:shd w:val="clear" w:color="auto" w:fill="FFFFFF"/>
        </w:rPr>
        <w:t> умов</w:t>
      </w:r>
      <w:r w:rsidRPr="007E4BB5">
        <w:rPr>
          <w:sz w:val="28"/>
          <w:szCs w:val="28"/>
          <w:shd w:val="clear" w:color="auto" w:fill="FFFFFF"/>
        </w:rPr>
        <w:t xml:space="preserve"> </w:t>
      </w:r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 для </w:t>
      </w:r>
      <w:r w:rsidRPr="007E4BB5">
        <w:rPr>
          <w:sz w:val="28"/>
          <w:szCs w:val="28"/>
          <w:shd w:val="clear" w:color="auto" w:fill="FFFFFF"/>
        </w:rPr>
        <w:t> 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навчання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 </w:t>
      </w:r>
      <w:r w:rsidRPr="007E4BB5">
        <w:rPr>
          <w:sz w:val="28"/>
          <w:szCs w:val="28"/>
          <w:shd w:val="clear" w:color="auto" w:fill="FFFFFF"/>
        </w:rPr>
        <w:t> 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дітей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 xml:space="preserve">,  у  тому  числі  для  дітей </w:t>
      </w:r>
      <w:r w:rsidRPr="007E4BB5">
        <w:rPr>
          <w:color w:val="212121"/>
          <w:spacing w:val="-1"/>
          <w:sz w:val="28"/>
          <w:szCs w:val="28"/>
          <w:shd w:val="clear" w:color="auto" w:fill="FFFFFF"/>
        </w:rPr>
        <w:t> з</w:t>
      </w:r>
      <w:r w:rsidRPr="007E4BB5">
        <w:rPr>
          <w:sz w:val="28"/>
          <w:szCs w:val="28"/>
          <w:shd w:val="clear" w:color="auto" w:fill="FFFFFF"/>
        </w:rPr>
        <w:t xml:space="preserve"> </w:t>
      </w:r>
      <w:r w:rsidRPr="007E4BB5">
        <w:rPr>
          <w:color w:val="212121"/>
          <w:spacing w:val="-1"/>
          <w:sz w:val="28"/>
          <w:szCs w:val="28"/>
          <w:shd w:val="clear" w:color="auto" w:fill="FFFFFF"/>
        </w:rPr>
        <w:t> 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особливими</w:t>
      </w:r>
      <w:proofErr w:type="spellEnd"/>
      <w:r w:rsidRPr="007E4BB5">
        <w:rPr>
          <w:sz w:val="28"/>
          <w:szCs w:val="28"/>
          <w:shd w:val="clear" w:color="auto" w:fill="FFFFFF"/>
        </w:rPr>
        <w:t xml:space="preserve"> </w:t>
      </w:r>
      <w:r w:rsidRPr="007E4BB5">
        <w:rPr>
          <w:color w:val="212121"/>
          <w:spacing w:val="-1"/>
          <w:sz w:val="28"/>
          <w:szCs w:val="28"/>
          <w:shd w:val="clear" w:color="auto" w:fill="FFFFFF"/>
        </w:rPr>
        <w:t> 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освітніми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 </w:t>
      </w:r>
      <w:r w:rsidRPr="007E4BB5">
        <w:rPr>
          <w:sz w:val="28"/>
          <w:szCs w:val="28"/>
          <w:shd w:val="clear" w:color="auto" w:fill="FFFFFF"/>
        </w:rPr>
        <w:t> </w:t>
      </w:r>
      <w:r w:rsidRPr="007E4BB5">
        <w:rPr>
          <w:color w:val="212121"/>
          <w:spacing w:val="-1"/>
          <w:sz w:val="28"/>
          <w:szCs w:val="28"/>
          <w:shd w:val="clear" w:color="auto" w:fill="FFFFFF"/>
        </w:rPr>
        <w:t>потребами</w:t>
      </w:r>
      <w:r w:rsidRPr="007E4BB5">
        <w:rPr>
          <w:color w:val="212121"/>
          <w:spacing w:val="-1"/>
          <w:sz w:val="28"/>
          <w:szCs w:val="28"/>
          <w:shd w:val="clear" w:color="auto" w:fill="FFFFFF"/>
          <w:lang w:val="uk-UA"/>
        </w:rPr>
        <w:t xml:space="preserve">.   Будівля  закладу   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забезпечена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безперешкодним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  доступом   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дітей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  з 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інвалідністю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  до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всіх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приміщень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школи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наявний</w:t>
      </w:r>
      <w:proofErr w:type="spellEnd"/>
      <w:r w:rsidRPr="007E4BB5">
        <w:rPr>
          <w:color w:val="212121"/>
          <w:spacing w:val="-1"/>
          <w:sz w:val="28"/>
          <w:szCs w:val="28"/>
          <w:shd w:val="clear" w:color="auto" w:fill="FFFFFF"/>
        </w:rPr>
        <w:t xml:space="preserve"> пандус    та  кнопка  </w:t>
      </w:r>
      <w:proofErr w:type="spellStart"/>
      <w:r w:rsidRPr="007E4BB5">
        <w:rPr>
          <w:color w:val="212121"/>
          <w:spacing w:val="-1"/>
          <w:sz w:val="28"/>
          <w:szCs w:val="28"/>
          <w:shd w:val="clear" w:color="auto" w:fill="FFFFFF"/>
        </w:rPr>
        <w:t>виклику</w:t>
      </w:r>
      <w:proofErr w:type="spellEnd"/>
      <w:r w:rsidRPr="007E4BB5">
        <w:rPr>
          <w:color w:val="212121"/>
          <w:spacing w:val="-1"/>
          <w:sz w:val="28"/>
          <w:szCs w:val="28"/>
        </w:rPr>
        <w:t>.</w:t>
      </w:r>
    </w:p>
    <w:p w:rsidR="009940D4" w:rsidRPr="007E4BB5" w:rsidRDefault="009940D4" w:rsidP="009940D4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proofErr w:type="spellStart"/>
      <w:r w:rsidRPr="007E4BB5">
        <w:rPr>
          <w:color w:val="212121"/>
          <w:spacing w:val="-1"/>
          <w:sz w:val="28"/>
          <w:szCs w:val="28"/>
        </w:rPr>
        <w:t>Усі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основні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приміщення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закладу </w:t>
      </w:r>
      <w:proofErr w:type="spellStart"/>
      <w:r w:rsidRPr="007E4BB5">
        <w:rPr>
          <w:color w:val="212121"/>
          <w:spacing w:val="-1"/>
          <w:sz w:val="28"/>
          <w:szCs w:val="28"/>
        </w:rPr>
        <w:t>мають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природне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освітлення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. </w:t>
      </w:r>
      <w:proofErr w:type="spellStart"/>
      <w:r w:rsidRPr="007E4BB5">
        <w:rPr>
          <w:color w:val="212121"/>
          <w:spacing w:val="-1"/>
          <w:sz w:val="28"/>
          <w:szCs w:val="28"/>
        </w:rPr>
        <w:t>Світло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на </w:t>
      </w:r>
      <w:proofErr w:type="spellStart"/>
      <w:r w:rsidRPr="007E4BB5">
        <w:rPr>
          <w:color w:val="212121"/>
          <w:spacing w:val="-1"/>
          <w:sz w:val="28"/>
          <w:szCs w:val="28"/>
        </w:rPr>
        <w:t>робочі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місця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падає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ліворуч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. При </w:t>
      </w:r>
      <w:proofErr w:type="spellStart"/>
      <w:r w:rsidRPr="007E4BB5">
        <w:rPr>
          <w:color w:val="212121"/>
          <w:spacing w:val="-1"/>
          <w:sz w:val="28"/>
          <w:szCs w:val="28"/>
        </w:rPr>
        <w:t>оздоблені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навчальних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приміщень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враховано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такі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вимоги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: </w:t>
      </w:r>
      <w:proofErr w:type="spellStart"/>
      <w:r w:rsidRPr="007E4BB5">
        <w:rPr>
          <w:color w:val="212121"/>
          <w:spacing w:val="-1"/>
          <w:sz w:val="28"/>
          <w:szCs w:val="28"/>
        </w:rPr>
        <w:t>стіни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світлих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тонів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; </w:t>
      </w:r>
      <w:proofErr w:type="spellStart"/>
      <w:r w:rsidRPr="007E4BB5">
        <w:rPr>
          <w:color w:val="212121"/>
          <w:spacing w:val="-1"/>
          <w:sz w:val="28"/>
          <w:szCs w:val="28"/>
        </w:rPr>
        <w:t>меблі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, </w:t>
      </w:r>
      <w:proofErr w:type="spellStart"/>
      <w:r w:rsidRPr="007E4BB5">
        <w:rPr>
          <w:color w:val="212121"/>
          <w:spacing w:val="-1"/>
          <w:sz w:val="28"/>
          <w:szCs w:val="28"/>
        </w:rPr>
        <w:t>парти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– </w:t>
      </w:r>
      <w:proofErr w:type="gramStart"/>
      <w:r w:rsidRPr="007E4BB5">
        <w:rPr>
          <w:color w:val="212121"/>
          <w:spacing w:val="-1"/>
          <w:sz w:val="28"/>
          <w:szCs w:val="28"/>
          <w:lang w:val="uk-UA"/>
        </w:rPr>
        <w:t xml:space="preserve">світлого  </w:t>
      </w:r>
      <w:proofErr w:type="spellStart"/>
      <w:r w:rsidRPr="007E4BB5">
        <w:rPr>
          <w:color w:val="212121"/>
          <w:spacing w:val="-1"/>
          <w:sz w:val="28"/>
          <w:szCs w:val="28"/>
        </w:rPr>
        <w:t>кольору</w:t>
      </w:r>
      <w:proofErr w:type="spellEnd"/>
      <w:proofErr w:type="gramEnd"/>
      <w:r w:rsidRPr="007E4BB5">
        <w:rPr>
          <w:color w:val="212121"/>
          <w:spacing w:val="-1"/>
          <w:sz w:val="28"/>
          <w:szCs w:val="28"/>
        </w:rPr>
        <w:t xml:space="preserve">; </w:t>
      </w:r>
      <w:proofErr w:type="spellStart"/>
      <w:r w:rsidRPr="007E4BB5">
        <w:rPr>
          <w:color w:val="212121"/>
          <w:spacing w:val="-1"/>
          <w:sz w:val="28"/>
          <w:szCs w:val="28"/>
        </w:rPr>
        <w:t>стелі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, </w:t>
      </w:r>
      <w:proofErr w:type="spellStart"/>
      <w:r w:rsidRPr="007E4BB5">
        <w:rPr>
          <w:color w:val="212121"/>
          <w:spacing w:val="-1"/>
          <w:sz w:val="28"/>
          <w:szCs w:val="28"/>
        </w:rPr>
        <w:t>віконні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рами – </w:t>
      </w:r>
      <w:proofErr w:type="spellStart"/>
      <w:r w:rsidRPr="007E4BB5">
        <w:rPr>
          <w:color w:val="212121"/>
          <w:spacing w:val="-1"/>
          <w:sz w:val="28"/>
          <w:szCs w:val="28"/>
        </w:rPr>
        <w:t>білі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. </w:t>
      </w:r>
      <w:proofErr w:type="spellStart"/>
      <w:r w:rsidRPr="007E4BB5">
        <w:rPr>
          <w:color w:val="212121"/>
          <w:spacing w:val="-1"/>
          <w:sz w:val="28"/>
          <w:szCs w:val="28"/>
        </w:rPr>
        <w:t>Розташування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меблів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і </w:t>
      </w:r>
      <w:proofErr w:type="spellStart"/>
      <w:proofErr w:type="gramStart"/>
      <w:r w:rsidRPr="007E4BB5">
        <w:rPr>
          <w:color w:val="212121"/>
          <w:spacing w:val="-1"/>
          <w:sz w:val="28"/>
          <w:szCs w:val="28"/>
        </w:rPr>
        <w:t>обладнання</w:t>
      </w:r>
      <w:proofErr w:type="spellEnd"/>
      <w:r w:rsidRPr="007E4BB5">
        <w:rPr>
          <w:sz w:val="28"/>
          <w:szCs w:val="28"/>
        </w:rPr>
        <w:t xml:space="preserve">  </w:t>
      </w:r>
      <w:proofErr w:type="spellStart"/>
      <w:r w:rsidRPr="007E4BB5">
        <w:rPr>
          <w:color w:val="212121"/>
          <w:spacing w:val="-1"/>
          <w:sz w:val="28"/>
          <w:szCs w:val="28"/>
        </w:rPr>
        <w:t>сприяє</w:t>
      </w:r>
      <w:proofErr w:type="spellEnd"/>
      <w:proofErr w:type="gramEnd"/>
      <w:r w:rsidRPr="007E4BB5">
        <w:rPr>
          <w:color w:val="212121"/>
          <w:spacing w:val="-1"/>
          <w:sz w:val="28"/>
          <w:szCs w:val="28"/>
        </w:rPr>
        <w:t xml:space="preserve"> максимальному </w:t>
      </w:r>
      <w:proofErr w:type="spellStart"/>
      <w:r w:rsidRPr="007E4BB5">
        <w:rPr>
          <w:color w:val="212121"/>
          <w:spacing w:val="-1"/>
          <w:sz w:val="28"/>
          <w:szCs w:val="28"/>
        </w:rPr>
        <w:t>використанню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денного </w:t>
      </w:r>
      <w:proofErr w:type="spellStart"/>
      <w:r w:rsidRPr="007E4BB5">
        <w:rPr>
          <w:color w:val="212121"/>
          <w:spacing w:val="-1"/>
          <w:sz w:val="28"/>
          <w:szCs w:val="28"/>
        </w:rPr>
        <w:t>світла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і </w:t>
      </w:r>
      <w:proofErr w:type="spellStart"/>
      <w:r w:rsidRPr="007E4BB5">
        <w:rPr>
          <w:color w:val="212121"/>
          <w:spacing w:val="-1"/>
          <w:sz w:val="28"/>
          <w:szCs w:val="28"/>
        </w:rPr>
        <w:t>рівномірному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освітленню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приміщень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. З </w:t>
      </w:r>
      <w:proofErr w:type="spellStart"/>
      <w:r w:rsidRPr="007E4BB5">
        <w:rPr>
          <w:color w:val="212121"/>
          <w:spacing w:val="-1"/>
          <w:sz w:val="28"/>
          <w:szCs w:val="28"/>
        </w:rPr>
        <w:t>вересня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по </w:t>
      </w:r>
      <w:proofErr w:type="spellStart"/>
      <w:r w:rsidRPr="007E4BB5">
        <w:rPr>
          <w:color w:val="212121"/>
          <w:spacing w:val="-1"/>
          <w:sz w:val="28"/>
          <w:szCs w:val="28"/>
        </w:rPr>
        <w:t>травень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у </w:t>
      </w:r>
      <w:proofErr w:type="spellStart"/>
      <w:r w:rsidRPr="007E4BB5">
        <w:rPr>
          <w:color w:val="212121"/>
          <w:spacing w:val="-1"/>
          <w:sz w:val="28"/>
          <w:szCs w:val="28"/>
        </w:rPr>
        <w:t>приміщеннях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рівень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освітлення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підвищується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за </w:t>
      </w:r>
      <w:proofErr w:type="spellStart"/>
      <w:r w:rsidRPr="007E4BB5">
        <w:rPr>
          <w:color w:val="212121"/>
          <w:spacing w:val="-1"/>
          <w:sz w:val="28"/>
          <w:szCs w:val="28"/>
        </w:rPr>
        <w:t>допомогою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штучного </w:t>
      </w:r>
      <w:proofErr w:type="spellStart"/>
      <w:r w:rsidRPr="007E4BB5">
        <w:rPr>
          <w:color w:val="212121"/>
          <w:spacing w:val="-1"/>
          <w:sz w:val="28"/>
          <w:szCs w:val="28"/>
        </w:rPr>
        <w:t>освітлення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. У </w:t>
      </w:r>
      <w:proofErr w:type="spellStart"/>
      <w:r w:rsidRPr="007E4BB5">
        <w:rPr>
          <w:color w:val="212121"/>
          <w:spacing w:val="-1"/>
          <w:sz w:val="28"/>
          <w:szCs w:val="28"/>
        </w:rPr>
        <w:t>закладі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дотримується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повітряно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– </w:t>
      </w:r>
      <w:proofErr w:type="spellStart"/>
      <w:r w:rsidRPr="007E4BB5">
        <w:rPr>
          <w:color w:val="212121"/>
          <w:spacing w:val="-1"/>
          <w:sz w:val="28"/>
          <w:szCs w:val="28"/>
        </w:rPr>
        <w:t>тепловий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режим. </w:t>
      </w:r>
      <w:proofErr w:type="spellStart"/>
      <w:proofErr w:type="gramStart"/>
      <w:r w:rsidRPr="007E4BB5">
        <w:rPr>
          <w:color w:val="212121"/>
          <w:spacing w:val="-1"/>
          <w:sz w:val="28"/>
          <w:szCs w:val="28"/>
        </w:rPr>
        <w:t>Приміщення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  </w:t>
      </w:r>
      <w:proofErr w:type="spellStart"/>
      <w:r w:rsidRPr="007E4BB5">
        <w:rPr>
          <w:color w:val="212121"/>
          <w:spacing w:val="-1"/>
          <w:sz w:val="28"/>
          <w:szCs w:val="28"/>
        </w:rPr>
        <w:t>обладнані</w:t>
      </w:r>
      <w:proofErr w:type="spellEnd"/>
      <w:proofErr w:type="gramEnd"/>
      <w:r w:rsidRPr="007E4BB5">
        <w:rPr>
          <w:color w:val="212121"/>
          <w:spacing w:val="-1"/>
          <w:sz w:val="28"/>
          <w:szCs w:val="28"/>
        </w:rPr>
        <w:t xml:space="preserve"> системами </w:t>
      </w:r>
      <w:proofErr w:type="spellStart"/>
      <w:r w:rsidRPr="007E4BB5">
        <w:rPr>
          <w:color w:val="212121"/>
          <w:spacing w:val="-1"/>
          <w:sz w:val="28"/>
          <w:szCs w:val="28"/>
        </w:rPr>
        <w:t>опалення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, </w:t>
      </w:r>
      <w:proofErr w:type="spellStart"/>
      <w:r w:rsidRPr="007E4BB5">
        <w:rPr>
          <w:color w:val="212121"/>
          <w:spacing w:val="-1"/>
          <w:sz w:val="28"/>
          <w:szCs w:val="28"/>
        </w:rPr>
        <w:t>що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забезпечують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сприятливі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мікрокліматичні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умови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внутрішнього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середовища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. Чистота </w:t>
      </w:r>
      <w:proofErr w:type="spellStart"/>
      <w:r w:rsidRPr="007E4BB5">
        <w:rPr>
          <w:color w:val="212121"/>
          <w:spacing w:val="-1"/>
          <w:sz w:val="28"/>
          <w:szCs w:val="28"/>
        </w:rPr>
        <w:t>повітря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у </w:t>
      </w:r>
      <w:proofErr w:type="spellStart"/>
      <w:r w:rsidRPr="007E4BB5">
        <w:rPr>
          <w:color w:val="212121"/>
          <w:spacing w:val="-1"/>
          <w:sz w:val="28"/>
          <w:szCs w:val="28"/>
        </w:rPr>
        <w:t>закладі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забезпечується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регулярністю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вологого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прибирання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, </w:t>
      </w:r>
      <w:proofErr w:type="spellStart"/>
      <w:r w:rsidRPr="007E4BB5">
        <w:rPr>
          <w:color w:val="212121"/>
          <w:spacing w:val="-1"/>
          <w:sz w:val="28"/>
          <w:szCs w:val="28"/>
        </w:rPr>
        <w:t>використанням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всіх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видів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proofErr w:type="gramStart"/>
      <w:r w:rsidRPr="007E4BB5">
        <w:rPr>
          <w:color w:val="212121"/>
          <w:spacing w:val="-1"/>
          <w:sz w:val="28"/>
          <w:szCs w:val="28"/>
        </w:rPr>
        <w:t>провітрювання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.</w:t>
      </w:r>
      <w:proofErr w:type="gramEnd"/>
    </w:p>
    <w:p w:rsidR="009940D4" w:rsidRPr="007E4BB5" w:rsidRDefault="009940D4" w:rsidP="009940D4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proofErr w:type="spellStart"/>
      <w:r w:rsidRPr="007E4BB5">
        <w:rPr>
          <w:color w:val="212121"/>
          <w:spacing w:val="-1"/>
          <w:sz w:val="28"/>
          <w:szCs w:val="28"/>
        </w:rPr>
        <w:t>Навчальні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меблі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класних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кімнат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відповідають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віковим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та </w:t>
      </w:r>
      <w:proofErr w:type="spellStart"/>
      <w:r w:rsidRPr="007E4BB5">
        <w:rPr>
          <w:color w:val="212121"/>
          <w:spacing w:val="-1"/>
          <w:sz w:val="28"/>
          <w:szCs w:val="28"/>
        </w:rPr>
        <w:t>морфофункціональним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особливостям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дітей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, </w:t>
      </w:r>
      <w:proofErr w:type="spellStart"/>
      <w:r w:rsidRPr="007E4BB5">
        <w:rPr>
          <w:color w:val="212121"/>
          <w:spacing w:val="-1"/>
          <w:sz w:val="28"/>
          <w:szCs w:val="28"/>
        </w:rPr>
        <w:t>враховується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специфіка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навчально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– </w:t>
      </w:r>
      <w:proofErr w:type="spellStart"/>
      <w:r w:rsidRPr="007E4BB5">
        <w:rPr>
          <w:color w:val="212121"/>
          <w:spacing w:val="-1"/>
          <w:sz w:val="28"/>
          <w:szCs w:val="28"/>
        </w:rPr>
        <w:t>виховного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процесу</w:t>
      </w:r>
      <w:proofErr w:type="spellEnd"/>
      <w:r w:rsidRPr="007E4BB5">
        <w:rPr>
          <w:color w:val="212121"/>
          <w:spacing w:val="-1"/>
          <w:sz w:val="28"/>
          <w:szCs w:val="28"/>
        </w:rPr>
        <w:t>.</w:t>
      </w:r>
    </w:p>
    <w:p w:rsidR="009940D4" w:rsidRPr="007E4BB5" w:rsidRDefault="009940D4" w:rsidP="009940D4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proofErr w:type="spellStart"/>
      <w:r w:rsidRPr="007E4BB5">
        <w:rPr>
          <w:color w:val="212121"/>
          <w:spacing w:val="-1"/>
          <w:sz w:val="28"/>
          <w:szCs w:val="28"/>
        </w:rPr>
        <w:t>Шкільна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та </w:t>
      </w:r>
      <w:proofErr w:type="spellStart"/>
      <w:r w:rsidRPr="007E4BB5">
        <w:rPr>
          <w:color w:val="212121"/>
          <w:spacing w:val="-1"/>
          <w:sz w:val="28"/>
          <w:szCs w:val="28"/>
        </w:rPr>
        <w:t>пришкільна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території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підтримуються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в </w:t>
      </w:r>
      <w:proofErr w:type="spellStart"/>
      <w:r w:rsidRPr="007E4BB5">
        <w:rPr>
          <w:color w:val="212121"/>
          <w:spacing w:val="-1"/>
          <w:sz w:val="28"/>
          <w:szCs w:val="28"/>
        </w:rPr>
        <w:t>належному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стані</w:t>
      </w:r>
      <w:proofErr w:type="spellEnd"/>
      <w:r w:rsidRPr="007E4BB5">
        <w:rPr>
          <w:color w:val="212121"/>
          <w:spacing w:val="-1"/>
          <w:sz w:val="28"/>
          <w:szCs w:val="28"/>
        </w:rPr>
        <w:t>.</w:t>
      </w:r>
    </w:p>
    <w:p w:rsidR="009940D4" w:rsidRDefault="009940D4" w:rsidP="009940D4">
      <w:r w:rsidRPr="007E4BB5">
        <w:rPr>
          <w:color w:val="212121"/>
          <w:spacing w:val="-1"/>
          <w:sz w:val="28"/>
          <w:szCs w:val="28"/>
          <w:lang w:val="uk-UA"/>
        </w:rPr>
        <w:t>В</w:t>
      </w:r>
      <w:r w:rsidRPr="007E4BB5">
        <w:rPr>
          <w:color w:val="212121"/>
          <w:spacing w:val="-1"/>
          <w:sz w:val="28"/>
          <w:szCs w:val="28"/>
        </w:rPr>
        <w:t xml:space="preserve"> заклад </w:t>
      </w:r>
      <w:proofErr w:type="spellStart"/>
      <w:r w:rsidRPr="007E4BB5">
        <w:rPr>
          <w:color w:val="212121"/>
          <w:spacing w:val="-1"/>
          <w:sz w:val="28"/>
          <w:szCs w:val="28"/>
        </w:rPr>
        <w:t>освіти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на 01.</w:t>
      </w:r>
      <w:r>
        <w:rPr>
          <w:color w:val="212121"/>
          <w:spacing w:val="-1"/>
          <w:sz w:val="28"/>
          <w:szCs w:val="28"/>
          <w:lang w:val="uk-UA"/>
        </w:rPr>
        <w:t>09.2023</w:t>
      </w:r>
      <w:r w:rsidRPr="007E4BB5">
        <w:rPr>
          <w:color w:val="212121"/>
          <w:spacing w:val="-1"/>
          <w:sz w:val="28"/>
          <w:szCs w:val="28"/>
          <w:lang w:val="uk-UA"/>
        </w:rPr>
        <w:t>року</w:t>
      </w:r>
      <w:r w:rsidRPr="007E4BB5">
        <w:rPr>
          <w:color w:val="212121"/>
          <w:spacing w:val="-1"/>
          <w:sz w:val="28"/>
          <w:szCs w:val="28"/>
        </w:rPr>
        <w:t xml:space="preserve"> не </w:t>
      </w:r>
      <w:proofErr w:type="spellStart"/>
      <w:r w:rsidRPr="007E4BB5">
        <w:rPr>
          <w:color w:val="212121"/>
          <w:spacing w:val="-1"/>
          <w:sz w:val="28"/>
          <w:szCs w:val="28"/>
        </w:rPr>
        <w:t>навчаються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 </w:t>
      </w:r>
      <w:proofErr w:type="spellStart"/>
      <w:r w:rsidRPr="007E4BB5">
        <w:rPr>
          <w:color w:val="212121"/>
          <w:spacing w:val="-1"/>
          <w:sz w:val="28"/>
          <w:szCs w:val="28"/>
        </w:rPr>
        <w:t>діти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з </w:t>
      </w:r>
      <w:proofErr w:type="spellStart"/>
      <w:r w:rsidRPr="007E4BB5">
        <w:rPr>
          <w:color w:val="212121"/>
          <w:spacing w:val="-1"/>
          <w:sz w:val="28"/>
          <w:szCs w:val="28"/>
        </w:rPr>
        <w:t>особливими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</w:t>
      </w:r>
      <w:proofErr w:type="spellStart"/>
      <w:r w:rsidRPr="007E4BB5">
        <w:rPr>
          <w:color w:val="212121"/>
          <w:spacing w:val="-1"/>
          <w:sz w:val="28"/>
          <w:szCs w:val="28"/>
        </w:rPr>
        <w:t>освітніми</w:t>
      </w:r>
      <w:proofErr w:type="spellEnd"/>
      <w:r w:rsidRPr="007E4BB5">
        <w:rPr>
          <w:color w:val="212121"/>
          <w:spacing w:val="-1"/>
          <w:sz w:val="28"/>
          <w:szCs w:val="28"/>
        </w:rPr>
        <w:t xml:space="preserve"> потребами</w:t>
      </w:r>
    </w:p>
    <w:p w:rsidR="00562DD2" w:rsidRDefault="00562DD2"/>
    <w:sectPr w:rsidR="0056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D4"/>
    <w:rsid w:val="00562DD2"/>
    <w:rsid w:val="0099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484B"/>
  <w15:chartTrackingRefBased/>
  <w15:docId w15:val="{88554068-6F8A-4B5F-AD57-F7D9BB26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D4"/>
  </w:style>
  <w:style w:type="paragraph" w:styleId="1">
    <w:name w:val="heading 1"/>
    <w:basedOn w:val="a"/>
    <w:link w:val="10"/>
    <w:uiPriority w:val="9"/>
    <w:qFormat/>
    <w:rsid w:val="00994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Учительська</dc:creator>
  <cp:keywords/>
  <dc:description/>
  <cp:lastModifiedBy>Учительська</cp:lastModifiedBy>
  <cp:revision>1</cp:revision>
  <dcterms:created xsi:type="dcterms:W3CDTF">2023-11-24T12:57:00Z</dcterms:created>
  <dcterms:modified xsi:type="dcterms:W3CDTF">2023-11-24T12:58:00Z</dcterms:modified>
</cp:coreProperties>
</file>