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C2" w:rsidRPr="0028434B" w:rsidRDefault="00F34BC2" w:rsidP="00F34BC2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28434B">
        <w:rPr>
          <w:rFonts w:ascii="Times New Roman" w:hAnsi="Times New Roman" w:cs="Times New Roman"/>
          <w:b/>
          <w:bCs/>
          <w:color w:val="FF0000"/>
          <w:sz w:val="36"/>
          <w:szCs w:val="36"/>
        </w:rPr>
        <w:t>Основи здоров’я</w:t>
      </w:r>
    </w:p>
    <w:p w:rsidR="00F34BC2" w:rsidRPr="00FD6562" w:rsidRDefault="00F34BC2" w:rsidP="00F34BC2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562">
        <w:rPr>
          <w:rFonts w:ascii="Times New Roman" w:hAnsi="Times New Roman" w:cs="Times New Roman"/>
          <w:sz w:val="28"/>
          <w:szCs w:val="28"/>
        </w:rPr>
        <w:t xml:space="preserve">Предмет «Основи здоров’я» має головну мету – розвивати в учнів </w:t>
      </w:r>
      <w:proofErr w:type="spellStart"/>
      <w:r w:rsidRPr="00FD6562">
        <w:rPr>
          <w:rFonts w:ascii="Times New Roman" w:hAnsi="Times New Roman" w:cs="Times New Roman"/>
          <w:sz w:val="28"/>
          <w:szCs w:val="28"/>
        </w:rPr>
        <w:t>здоров’язбережувальну</w:t>
      </w:r>
      <w:proofErr w:type="spellEnd"/>
      <w:r w:rsidRPr="00FD6562">
        <w:rPr>
          <w:rFonts w:ascii="Times New Roman" w:hAnsi="Times New Roman" w:cs="Times New Roman"/>
          <w:sz w:val="28"/>
          <w:szCs w:val="28"/>
        </w:rPr>
        <w:t xml:space="preserve"> компетентність: набувати знань про здоров’я і безпеку, розвивати навички безпечної поведінки для життя і здоров’я, набувати досвіду здорового і безпечного способу життя, формувати в учнів ціннісне ставлення до власного життя і здоров’я.</w:t>
      </w:r>
    </w:p>
    <w:p w:rsidR="00F34BC2" w:rsidRPr="00FD6562" w:rsidRDefault="00F34BC2" w:rsidP="00F34BC2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562">
        <w:rPr>
          <w:rFonts w:ascii="Times New Roman" w:hAnsi="Times New Roman" w:cs="Times New Roman"/>
          <w:sz w:val="28"/>
          <w:szCs w:val="28"/>
        </w:rPr>
        <w:t xml:space="preserve">Тому при оцінюванні навчальних досягнень учнів необхідно враховувати володіння ними </w:t>
      </w:r>
      <w:proofErr w:type="spellStart"/>
      <w:r w:rsidRPr="00FD6562">
        <w:rPr>
          <w:rFonts w:ascii="Times New Roman" w:hAnsi="Times New Roman" w:cs="Times New Roman"/>
          <w:sz w:val="28"/>
          <w:szCs w:val="28"/>
        </w:rPr>
        <w:t>здоро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6562">
        <w:rPr>
          <w:rFonts w:ascii="Times New Roman" w:hAnsi="Times New Roman" w:cs="Times New Roman"/>
          <w:sz w:val="28"/>
          <w:szCs w:val="28"/>
        </w:rPr>
        <w:t>’язбережувальними</w:t>
      </w:r>
      <w:proofErr w:type="spellEnd"/>
      <w:r w:rsidRPr="00FD6562">
        <w:rPr>
          <w:rFonts w:ascii="Times New Roman" w:hAnsi="Times New Roman" w:cs="Times New Roman"/>
          <w:sz w:val="28"/>
          <w:szCs w:val="28"/>
        </w:rPr>
        <w:t xml:space="preserve"> компетенціями, що виражаються у дієвості знань, умінь і навичок, мотивацій до здорового і безпечного способу життя та його дотримання.</w:t>
      </w:r>
    </w:p>
    <w:p w:rsidR="00F34BC2" w:rsidRPr="00FD6562" w:rsidRDefault="00F34BC2" w:rsidP="00F34BC2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562">
        <w:rPr>
          <w:rFonts w:ascii="Times New Roman" w:hAnsi="Times New Roman" w:cs="Times New Roman"/>
          <w:sz w:val="28"/>
          <w:szCs w:val="28"/>
        </w:rPr>
        <w:t xml:space="preserve">В основу оцінювання навчальних досягнень учнів покладено об’єкти і характеристики навчальних досягнень учнів, які адекватно відображають рівень оволодіння ними </w:t>
      </w:r>
      <w:proofErr w:type="spellStart"/>
      <w:r w:rsidRPr="00FD6562">
        <w:rPr>
          <w:rFonts w:ascii="Times New Roman" w:hAnsi="Times New Roman" w:cs="Times New Roman"/>
          <w:sz w:val="28"/>
          <w:szCs w:val="28"/>
        </w:rPr>
        <w:t>здоров’язбережувальними</w:t>
      </w:r>
      <w:proofErr w:type="spellEnd"/>
      <w:r w:rsidRPr="00FD6562">
        <w:rPr>
          <w:rFonts w:ascii="Times New Roman" w:hAnsi="Times New Roman" w:cs="Times New Roman"/>
          <w:sz w:val="28"/>
          <w:szCs w:val="28"/>
        </w:rPr>
        <w:t xml:space="preserve"> компетенціями. Їх перелік наведено у таблиці.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07"/>
        <w:gridCol w:w="11624"/>
      </w:tblGrid>
      <w:tr w:rsidR="00F34BC2" w:rsidRPr="00FD6562" w:rsidTr="00F34BC2">
        <w:trPr>
          <w:cantSplit/>
          <w:trHeight w:val="420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Об’єкт оцінювання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 xml:space="preserve">Характеристики навчальних досягнень  </w:t>
            </w:r>
          </w:p>
        </w:tc>
      </w:tr>
      <w:tr w:rsidR="00F34BC2" w:rsidRPr="00AD650A" w:rsidTr="00F34BC2">
        <w:trPr>
          <w:cantSplit/>
          <w:trHeight w:val="260"/>
        </w:trPr>
        <w:tc>
          <w:tcPr>
            <w:tcW w:w="2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1. Знання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 xml:space="preserve">Називає 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(елементи, складові, принципи, предмети, явища щодо здоров’я і безпеки, способи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здоров’язбережувальної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дія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ьності )</w:t>
            </w:r>
          </w:p>
        </w:tc>
      </w:tr>
      <w:tr w:rsidR="00F34BC2" w:rsidRPr="00AD650A" w:rsidTr="00F34BC2">
        <w:trPr>
          <w:cantSplit/>
          <w:trHeight w:val="260"/>
        </w:trPr>
        <w:tc>
          <w:tcPr>
            <w:tcW w:w="2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4BC2" w:rsidRPr="00FD6562" w:rsidRDefault="00F34BC2" w:rsidP="0091419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Пояснює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(деталізує, доводить, аргументує свою відповідь) </w:t>
            </w:r>
          </w:p>
        </w:tc>
      </w:tr>
      <w:tr w:rsidR="00F34BC2" w:rsidRPr="00AD650A" w:rsidTr="00F34BC2">
        <w:trPr>
          <w:cantSplit/>
          <w:trHeight w:val="373"/>
        </w:trPr>
        <w:tc>
          <w:tcPr>
            <w:tcW w:w="2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4BC2" w:rsidRPr="00FD6562" w:rsidRDefault="00F34BC2" w:rsidP="0091419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Аналізує (виділяє істотні ознаки предметів і явищ, основні елементи і складники, встановлює функціональні і причин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наслідкові зв’язки щодо здоров’я і безпеки) </w:t>
            </w:r>
          </w:p>
        </w:tc>
      </w:tr>
      <w:tr w:rsidR="00F34BC2" w:rsidRPr="00AD650A" w:rsidTr="00F34BC2">
        <w:trPr>
          <w:cantSplit/>
          <w:trHeight w:val="400"/>
        </w:trPr>
        <w:tc>
          <w:tcPr>
            <w:tcW w:w="2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4BC2" w:rsidRPr="00FD6562" w:rsidRDefault="00F34BC2" w:rsidP="0091419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Оцінює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(порівнює варіанти фактів, уявлень, понять щодо здоров’я та безпеки; визначає їх переваги і недоліки; обирає відповідні критерії для упорядкування цих варіантів) </w:t>
            </w:r>
          </w:p>
        </w:tc>
      </w:tr>
      <w:tr w:rsidR="00F34BC2" w:rsidRPr="00AD650A" w:rsidTr="00F34BC2">
        <w:trPr>
          <w:cantSplit/>
          <w:trHeight w:val="260"/>
        </w:trPr>
        <w:tc>
          <w:tcPr>
            <w:tcW w:w="2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2. Уміння і навички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Відтворює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(у стандартних ситуаціях виконує дії, які складають відповідні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здоров’язбережувальні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уміння і навички)*</w:t>
            </w:r>
          </w:p>
        </w:tc>
      </w:tr>
      <w:tr w:rsidR="00F34BC2" w:rsidRPr="00AD650A" w:rsidTr="00F34BC2">
        <w:trPr>
          <w:cantSplit/>
          <w:trHeight w:val="580"/>
        </w:trPr>
        <w:tc>
          <w:tcPr>
            <w:tcW w:w="2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4BC2" w:rsidRPr="00FD6562" w:rsidRDefault="00F34BC2" w:rsidP="0091419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Застосовує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(демонструє здатність застосовувати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здоров’язбережувальні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уміння і навички у частково змінених ситуаціях; виявляє здатність творчо мислити, аналізувати і оцінювати нові/частково змінені ситуації, адекватно застосувати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здоров’язбережувальні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уміння і навички в ситуаціях, передбачених програмою і частково змінених) </w:t>
            </w:r>
          </w:p>
        </w:tc>
      </w:tr>
      <w:tr w:rsidR="00F34BC2" w:rsidRPr="00AD650A" w:rsidTr="00F34BC2">
        <w:trPr>
          <w:cantSplit/>
          <w:trHeight w:val="400"/>
        </w:trPr>
        <w:tc>
          <w:tcPr>
            <w:tcW w:w="2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4BC2" w:rsidRPr="00FD6562" w:rsidRDefault="00F34BC2" w:rsidP="0091419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Розвиває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(характеризує здатність визначати конкретні цілі, встановлювати пріоритети, складати план дій, налаштовуватися на успіх, наполегливо удосконалювати  навички, сприятливі  для здоров’я і безпеки)</w:t>
            </w:r>
          </w:p>
        </w:tc>
      </w:tr>
      <w:tr w:rsidR="00F34BC2" w:rsidRPr="00AD650A" w:rsidTr="00F34BC2">
        <w:trPr>
          <w:cantSplit/>
          <w:trHeight w:val="400"/>
        </w:trPr>
        <w:tc>
          <w:tcPr>
            <w:tcW w:w="2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F34BC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3.Мотивація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Позитивні ставлення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(демонструє усвідомлення цінності і переваг здорового і безпечного способу життя для себе та оточуючих) </w:t>
            </w:r>
          </w:p>
        </w:tc>
      </w:tr>
      <w:tr w:rsidR="00F34BC2" w:rsidRPr="00AD650A" w:rsidTr="00F34BC2">
        <w:trPr>
          <w:cantSplit/>
          <w:trHeight w:val="400"/>
        </w:trPr>
        <w:tc>
          <w:tcPr>
            <w:tcW w:w="2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4BC2" w:rsidRPr="00FD6562" w:rsidRDefault="00F34BC2" w:rsidP="0091419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 xml:space="preserve">Позитивні наміри 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(дем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онструє психологічну налаштован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ість на дотримання правил здорового способу життя і безпечної життєдіяльності) </w:t>
            </w:r>
          </w:p>
        </w:tc>
      </w:tr>
      <w:tr w:rsidR="00F34BC2" w:rsidRPr="00AD650A" w:rsidTr="00F34BC2">
        <w:trPr>
          <w:cantSplit/>
          <w:trHeight w:val="400"/>
        </w:trPr>
        <w:tc>
          <w:tcPr>
            <w:tcW w:w="2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4BC2" w:rsidRPr="00FD6562" w:rsidRDefault="00F34BC2" w:rsidP="0091419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Рішучість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(демонструє усвідомлення учнем необхідності докладання особистих зусиль; його послідовність і наполегливість у реалізації позитивних намірів щодо здоров’я та безпечної життєдіяльності) </w:t>
            </w:r>
          </w:p>
        </w:tc>
      </w:tr>
      <w:tr w:rsidR="00F34BC2" w:rsidRPr="00AD650A" w:rsidTr="00F34BC2">
        <w:trPr>
          <w:cantSplit/>
          <w:trHeight w:val="260"/>
        </w:trPr>
        <w:tc>
          <w:tcPr>
            <w:tcW w:w="2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F34BC2">
            <w:pPr>
              <w:pStyle w:val="basictable"/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4. Реальна поведінка (</w:t>
            </w:r>
            <w:proofErr w:type="spellStart"/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діяль-ність</w:t>
            </w:r>
            <w:proofErr w:type="spellEnd"/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у конкретних ситуаціях)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Здоров’язбережувальна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(дотримується правил здорового і безпечного  способу життя особисто)</w:t>
            </w:r>
          </w:p>
        </w:tc>
      </w:tr>
      <w:tr w:rsidR="00F34BC2" w:rsidRPr="00AD650A" w:rsidTr="00F34BC2">
        <w:trPr>
          <w:cantSplit/>
          <w:trHeight w:val="493"/>
        </w:trPr>
        <w:tc>
          <w:tcPr>
            <w:tcW w:w="2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4BC2" w:rsidRPr="00FD6562" w:rsidRDefault="00F34BC2" w:rsidP="0091419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Адвокаційна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(сприяє залученню до здорового і безпечного способу життя інших; характеризує активну і соціально спрямовану життєву позицію учня, його здатність пропагувати, переконувати, підтримувати інших)</w:t>
            </w:r>
          </w:p>
        </w:tc>
      </w:tr>
    </w:tbl>
    <w:p w:rsidR="00F34BC2" w:rsidRPr="00FD6562" w:rsidRDefault="00F34BC2" w:rsidP="00F34BC2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BC2" w:rsidRDefault="00F34BC2" w:rsidP="00F34BC2">
      <w:pPr>
        <w:pStyle w:val="basic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34BC2" w:rsidRPr="0028434B" w:rsidRDefault="00F34BC2" w:rsidP="00F34BC2">
      <w:pPr>
        <w:pStyle w:val="basic"/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8434B">
        <w:rPr>
          <w:rFonts w:ascii="Times New Roman" w:hAnsi="Times New Roman" w:cs="Times New Roman"/>
          <w:b/>
          <w:i/>
          <w:iCs/>
          <w:sz w:val="28"/>
          <w:szCs w:val="28"/>
        </w:rPr>
        <w:t>* Перелік базових умінь і навичок з основ здоров’я має місце у чинній програмі предмета «Основи здоров’я».</w:t>
      </w:r>
    </w:p>
    <w:p w:rsidR="00F34BC2" w:rsidRPr="00FD6562" w:rsidRDefault="00F34BC2" w:rsidP="00F34BC2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562">
        <w:rPr>
          <w:rFonts w:ascii="Times New Roman" w:hAnsi="Times New Roman" w:cs="Times New Roman"/>
          <w:sz w:val="28"/>
          <w:szCs w:val="28"/>
        </w:rPr>
        <w:t xml:space="preserve">Для визначення конкретного </w:t>
      </w:r>
      <w:proofErr w:type="spellStart"/>
      <w:r w:rsidRPr="00FD6562"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 w:rsidRPr="00FD6562">
        <w:rPr>
          <w:rFonts w:ascii="Times New Roman" w:hAnsi="Times New Roman" w:cs="Times New Roman"/>
          <w:sz w:val="28"/>
          <w:szCs w:val="28"/>
        </w:rPr>
        <w:t xml:space="preserve">, окрім вищенаведених, додатково враховуються такі чинники: зовнішня допомога (повна підтримка вчителя, часткова допомога вчителя, самостійне виконання завдань, творче виконання завдань) і повнота оволодіння учнем навчальним матеріалом (елементи програми, фрагменти програми, програмовий обсяг, діяльність поза межами програмових вимог). </w:t>
      </w:r>
    </w:p>
    <w:p w:rsidR="00F34BC2" w:rsidRPr="00FD6562" w:rsidRDefault="00F34BC2" w:rsidP="00F34BC2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562">
        <w:rPr>
          <w:rFonts w:ascii="Times New Roman" w:hAnsi="Times New Roman" w:cs="Times New Roman"/>
          <w:sz w:val="28"/>
          <w:szCs w:val="28"/>
        </w:rPr>
        <w:t xml:space="preserve">Усі види оцінювання навчальних досягнень учнів здійснюються за характеристиками, наведеними в таблиці.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4"/>
        <w:gridCol w:w="1276"/>
        <w:gridCol w:w="10464"/>
      </w:tblGrid>
      <w:tr w:rsidR="00F34BC2" w:rsidRPr="00FD6562" w:rsidTr="00F34BC2">
        <w:trPr>
          <w:cantSplit/>
          <w:trHeight w:val="1205"/>
        </w:trPr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lastRenderedPageBreak/>
              <w:t>Рівні навчальних досяг</w:t>
            </w:r>
            <w:r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-</w:t>
            </w: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нень та їх узагальнені ознаки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10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 xml:space="preserve">Характеристики навчальних досягнень  </w:t>
            </w:r>
          </w:p>
        </w:tc>
      </w:tr>
      <w:tr w:rsidR="00F34BC2" w:rsidRPr="00AD650A" w:rsidTr="00F34BC2">
        <w:trPr>
          <w:cantSplit/>
          <w:trHeight w:val="358"/>
        </w:trPr>
        <w:tc>
          <w:tcPr>
            <w:tcW w:w="2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Початковий</w:t>
            </w:r>
          </w:p>
          <w:p w:rsidR="00F34BC2" w:rsidRPr="00FD6562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 xml:space="preserve"> Знання:</w:t>
            </w:r>
          </w:p>
          <w:p w:rsidR="00F34BC2" w:rsidRPr="00FD6562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</w:p>
          <w:p w:rsidR="00F34BC2" w:rsidRPr="00FD6562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</w:p>
          <w:p w:rsidR="00F34BC2" w:rsidRPr="00FD6562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 xml:space="preserve">Уміння: </w:t>
            </w:r>
          </w:p>
          <w:p w:rsidR="00F34BC2" w:rsidRPr="00FD6562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</w:p>
          <w:p w:rsidR="00F34BC2" w:rsidRPr="00FD6562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Елементи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0C6BBB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Учень (учениця) за допомогою вчителя називає окремі факти і уявлення програмового матеріалу; потребує постійної активізації та контролю</w:t>
            </w:r>
          </w:p>
        </w:tc>
      </w:tr>
      <w:tr w:rsidR="00F34BC2" w:rsidRPr="00AD650A" w:rsidTr="00F34BC2">
        <w:trPr>
          <w:cantSplit/>
          <w:trHeight w:val="538"/>
        </w:trPr>
        <w:tc>
          <w:tcPr>
            <w:tcW w:w="2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4BC2" w:rsidRPr="00FD6562" w:rsidRDefault="00F34BC2" w:rsidP="0091419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0C6BBB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за допомогою вчителя та з використанням підручника, наочності називає окремі факти, характеризує окремі уявлення програмового матеріалу; за керівництвом і повною допомогою вчителя відтворює окремі дії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здоров’язбережувальних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 навичок, копіює їх; потребує активізації та контролю</w:t>
            </w:r>
          </w:p>
        </w:tc>
      </w:tr>
      <w:tr w:rsidR="00F34BC2" w:rsidRPr="00AD650A" w:rsidTr="00F34BC2">
        <w:trPr>
          <w:cantSplit/>
          <w:trHeight w:val="538"/>
        </w:trPr>
        <w:tc>
          <w:tcPr>
            <w:tcW w:w="2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4BC2" w:rsidRPr="00FD6562" w:rsidRDefault="00F34BC2" w:rsidP="0091419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0C6BBB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Учень (учениця) користуючись підручником, наочністю називає окремі факти, уявлення, відтворює їх зміст, але не розкриває їх сутності; за безпосередньою допомогою вчителя відтворює окремі дії </w:t>
            </w:r>
            <w:proofErr w:type="spellStart"/>
            <w:r w:rsidRPr="00FD65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здоров’язбережувальних</w:t>
            </w:r>
            <w:proofErr w:type="spellEnd"/>
            <w:r w:rsidRPr="00FD65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навичок; потребує активізації та контролю</w:t>
            </w:r>
          </w:p>
        </w:tc>
      </w:tr>
      <w:tr w:rsidR="00F34BC2" w:rsidRPr="00AD650A" w:rsidTr="00F34BC2">
        <w:trPr>
          <w:cantSplit/>
          <w:trHeight w:val="718"/>
        </w:trPr>
        <w:tc>
          <w:tcPr>
            <w:tcW w:w="2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Середній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FD6562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Знання: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Пояснює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Уміння: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Частково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Застосовує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Мотивація: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Позитивні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ставлен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Реальна</w:t>
            </w: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cr/>
              <w:t xml:space="preserve">поведінка: </w:t>
            </w:r>
          </w:p>
          <w:p w:rsidR="00F34BC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Частково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в’язбер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ежувальна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0C6BBB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0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з використанням підручника і наочності фрагментарно називає і відтворює уявлення та елементарні поняття; за незначної допомоги вчителя відтворює за зразком окремі дії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здоров’язбережувальних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навичок; виявляє ознаки позитивного ставлення до здоров’я і безпеки в окремих ситуаціях;  епізодично виконує окремі правила здорового способу життя; потребує стимулювання вчителя</w:t>
            </w:r>
          </w:p>
        </w:tc>
      </w:tr>
      <w:tr w:rsidR="00F34BC2" w:rsidRPr="00AD650A" w:rsidTr="00F34BC2">
        <w:trPr>
          <w:cantSplit/>
          <w:trHeight w:val="718"/>
        </w:trPr>
        <w:tc>
          <w:tcPr>
            <w:tcW w:w="2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4BC2" w:rsidRPr="00FD6562" w:rsidRDefault="00F34BC2" w:rsidP="00F34BC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0C6BBB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з використанням підручника і наочності відтворює уявлення та елементарні поняття; за допомогою вчителя частково пояснює свою відповідь; за зразком самостійно відтворює окремі дії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здоров’язбережувальних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навичок; виявляє позитивне ставлення до здоров’я і безпеки; дотримується окремих правил здорового способу життя; потребує стимулювання вчителя</w:t>
            </w:r>
          </w:p>
        </w:tc>
      </w:tr>
      <w:tr w:rsidR="00F34BC2" w:rsidRPr="00AD650A" w:rsidTr="00F34BC2">
        <w:trPr>
          <w:cantSplit/>
          <w:trHeight w:val="2001"/>
        </w:trPr>
        <w:tc>
          <w:tcPr>
            <w:tcW w:w="2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4BC2" w:rsidRPr="00FD6562" w:rsidRDefault="00F34BC2" w:rsidP="00F34BC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0C6BBB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B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самостійно відтворює уявлення і поняття, за незначної допомоги вчителя розкриває їх сутність; за підтримки вчителя називає правила поведінки у стандартних ситуаціях; за допомогою вчителя у стандартних ситуаціях відтворює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здоров’язбережувальні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навички; виявляє позитивне ставлення до здоров’я і безпеки; несистематично дотримується основних правил здорового способу життя; потребує стимулювання вчителя</w:t>
            </w:r>
          </w:p>
        </w:tc>
      </w:tr>
      <w:tr w:rsidR="00F34BC2" w:rsidRPr="00AD650A" w:rsidTr="00F34BC2">
        <w:trPr>
          <w:cantSplit/>
          <w:trHeight w:val="1691"/>
        </w:trPr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lastRenderedPageBreak/>
              <w:t>Достатній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Знання: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Пояснює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Уміння: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Застосовує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0C6BBB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B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за незначної допомоги вчителя відтворює знання 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в програмовому обсязі, пояснює сутність уявлень і понять; за допомогою вчителя аналізує ситуації, передбачені програмою; за допомогою вчителя застосовує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здоров’язбережувальні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уміння і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навчики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за аналогією у стандартній ситуації; за спонукою вчителя висловлює оцінні судження про стан власного здоров’я і власну поведінку в ситуаціях, передбачених програмою; дотримується основ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cr/>
              <w:t>них правил здорового способу життя</w:t>
            </w:r>
          </w:p>
        </w:tc>
      </w:tr>
      <w:tr w:rsidR="00F34BC2" w:rsidRPr="00AD650A" w:rsidTr="00F34BC2">
        <w:trPr>
          <w:cantSplit/>
          <w:trHeight w:val="898"/>
        </w:trPr>
        <w:tc>
          <w:tcPr>
            <w:tcW w:w="2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Мотивація: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Позитивні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cr/>
              <w:t>ставлення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Позитивні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cr/>
              <w:t>наміри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Реальна поведінка: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в’язбер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ежувальна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0C6BBB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0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самостійно відтворює програмовий зміст матеріалу, пояснює відповіді прикладами з підручника; за допомогою вчителя аналізує ситуації, передбачені програмою, встановлює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причиново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softHyphen/>
              <w:t>наслідкові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зв’язки між складовими здоров’я та природними і соціальними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чиниками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; за незначної допомоги вчителя застосовує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здоров’язбережувальні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уміння і навички у стандартних ситуаціях; висловлює оцінні судження про стан власного здоров’я і власну поведінку в ситуаціях, передбачених програмою;  дотримується основних правил здорового способу життя </w:t>
            </w:r>
          </w:p>
        </w:tc>
      </w:tr>
      <w:tr w:rsidR="00F34BC2" w:rsidRPr="00AD650A" w:rsidTr="00F34BC2">
        <w:trPr>
          <w:cantSplit/>
          <w:trHeight w:val="718"/>
        </w:trPr>
        <w:tc>
          <w:tcPr>
            <w:tcW w:w="2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4BC2" w:rsidRPr="00FD6562" w:rsidRDefault="00F34BC2" w:rsidP="0091419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0C6BBB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B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Учень (учениця) самостійно відтворює програмовий матеріал, аргументовано пояснює його на прикладах з підручника та власного досвіду; аналізує </w:t>
            </w:r>
            <w:proofErr w:type="spellStart"/>
            <w:r w:rsidRPr="00FD65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причиново</w:t>
            </w:r>
            <w:r w:rsidRPr="00FD65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наслідкові</w:t>
            </w:r>
            <w:proofErr w:type="spellEnd"/>
            <w:r w:rsidRPr="00FD65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зв’язки на програмовому змісті матеріалу; самостійно застосовує </w:t>
            </w:r>
            <w:proofErr w:type="spellStart"/>
            <w:r w:rsidRPr="00FD65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здоров’язбережувальні</w:t>
            </w:r>
            <w:proofErr w:type="spellEnd"/>
            <w:r w:rsidRPr="00FD65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уміння і навички у стандартних ситуаціях; виявляє позитивні наміри щодо власного здоров’я і власної поведінки в ситуаціях, передбачених програмою; дотримується правил здорового способу життя</w:t>
            </w:r>
          </w:p>
        </w:tc>
      </w:tr>
      <w:tr w:rsidR="00F34BC2" w:rsidRPr="00AD650A" w:rsidTr="00F34BC2">
        <w:trPr>
          <w:cantSplit/>
          <w:trHeight w:val="2101"/>
        </w:trPr>
        <w:tc>
          <w:tcPr>
            <w:tcW w:w="2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lastRenderedPageBreak/>
              <w:t>Високий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 xml:space="preserve"> Знання: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Пояснює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Оцінює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Уміння: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Застосовує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Розвиває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562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Мотивація:</w:t>
            </w:r>
          </w:p>
          <w:p w:rsidR="00F34BC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Позитивні 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</w:p>
          <w:p w:rsidR="00F34BC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Позитивні </w:t>
            </w:r>
          </w:p>
          <w:p w:rsidR="00F34BC2" w:rsidRPr="00FD6562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наміри</w:t>
            </w:r>
          </w:p>
          <w:p w:rsidR="00F34BC2" w:rsidRPr="0028434B" w:rsidRDefault="00F34BC2" w:rsidP="00F34BC2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Ріш</w:t>
            </w:r>
            <w:bookmarkStart w:id="0" w:name="_GoBack"/>
            <w:bookmarkEnd w:id="0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учість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0C6BBB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B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Учень (учениця) самостійно відтворює зміст навчального матеріалу, аргументовано пояснює свої відповіді на прикладах із життя; за незначної допомоги вчителя аналізує нестандартні ситуації, встановлює </w:t>
            </w:r>
            <w:proofErr w:type="spellStart"/>
            <w:r w:rsidRPr="00FD656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причинно</w:t>
            </w:r>
            <w:r w:rsidRPr="00FD656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>наслідкові</w:t>
            </w:r>
            <w:proofErr w:type="spellEnd"/>
            <w:r w:rsidRPr="00FD656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зв’язки, робить висновки; за підтримки вчителя оцінює різну інформацію щодо здоров’я і безпеки, несистематично користується додатковими джерелами інформації за окремими темами; за незначної допомоги вчителя застосовує </w:t>
            </w:r>
            <w:proofErr w:type="spellStart"/>
            <w:r w:rsidRPr="00FD656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здоров’язбережувальні</w:t>
            </w:r>
            <w:proofErr w:type="spellEnd"/>
            <w:r w:rsidRPr="00FD656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уміння і навички в нестандартних ситуаціях; виявляє позитивні наміри щодо власного здоров’я і власної поведінки в </w:t>
            </w:r>
            <w:proofErr w:type="spellStart"/>
            <w:r w:rsidRPr="00FD656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нестандарних</w:t>
            </w:r>
            <w:proofErr w:type="spellEnd"/>
            <w:r w:rsidRPr="00FD656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ситуаціях; дотримується правил здорового способу життя</w:t>
            </w:r>
          </w:p>
        </w:tc>
      </w:tr>
      <w:tr w:rsidR="00F34BC2" w:rsidRPr="00AD650A" w:rsidTr="00F34BC2">
        <w:trPr>
          <w:cantSplit/>
          <w:trHeight w:val="3871"/>
        </w:trPr>
        <w:tc>
          <w:tcPr>
            <w:tcW w:w="2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4BC2" w:rsidRPr="00FD6562" w:rsidRDefault="00F34BC2" w:rsidP="0091419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28434B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34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BC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Учень (учениця) оперує програмовим матеріалом, пояснює, аналізує й оцінює значимість набутих знань для власного здоров’я; аналізує нестандартні ситуації, встановлює </w:t>
            </w:r>
            <w:proofErr w:type="spellStart"/>
            <w:r w:rsidRPr="00FD65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причинно</w:t>
            </w:r>
            <w:r w:rsidRPr="00FD65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наслідкові</w:t>
            </w:r>
            <w:proofErr w:type="spellEnd"/>
            <w:r w:rsidRPr="00FD65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зв’язки, робить висновки, пропонує варіанти обґрунтованих рішень; оцінює різну інформацію щодо здоров’я і безпеки, користується додатковими джерелами інформації; самостійно застосовує </w:t>
            </w:r>
            <w:proofErr w:type="spellStart"/>
            <w:r w:rsidRPr="00FD65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здоров’язбережувальні</w:t>
            </w:r>
            <w:proofErr w:type="spellEnd"/>
            <w:r w:rsidRPr="00FD65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уміння і навички в нестандартних ситуаціях; виявляє наполегливість і рішучість щодо власного здоров’я і власної поведінки в нестандартних ситуаціях; дотримується правил здорового способу життя, переконує інших вести здоровий спосіб життя</w:t>
            </w:r>
          </w:p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F34BC2" w:rsidRPr="00AD650A" w:rsidTr="00F34BC2">
        <w:trPr>
          <w:cantSplit/>
          <w:trHeight w:val="1258"/>
        </w:trPr>
        <w:tc>
          <w:tcPr>
            <w:tcW w:w="2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4BC2" w:rsidRPr="00FD6562" w:rsidRDefault="00F34BC2" w:rsidP="0091419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BC2" w:rsidRPr="0028434B" w:rsidRDefault="00F34BC2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34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BC2" w:rsidRPr="00FD6562" w:rsidRDefault="00F34BC2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оперує програмовим матеріалом, пояснює, аналізує й оцінює значимість набутих знань для власного здоров’я і для здоров’я інших; аналізує нестандартні ситуації, встановлює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softHyphen/>
              <w:t>наслідкові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зв’язки між складовими здоров’я та його чинниками, робить висновки, узагальнення, самостійно приймає 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обґрунтовані</w:t>
            </w:r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рішення; оцінює різну інформацію щодо здоров’я і безпеки, поширює інформацію, отриману з додаткових джерел; застосовує </w:t>
            </w:r>
            <w:proofErr w:type="spellStart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здоров’язбережувальні</w:t>
            </w:r>
            <w:proofErr w:type="spellEnd"/>
            <w:r w:rsidRPr="00FD6562">
              <w:rPr>
                <w:rFonts w:ascii="Times New Roman" w:hAnsi="Times New Roman" w:cs="Times New Roman"/>
                <w:sz w:val="28"/>
                <w:szCs w:val="28"/>
              </w:rPr>
              <w:t xml:space="preserve"> уміння і навички в нестандартних ситуаціях з елементами творчості; виявляє наполегливість і рішучість щодо власного здоров’я та здоров’я інших, власної поведінки та поведінки інших у нестандартних ситуаціях; дотримується правил здорового способу життя, залучає інших до здорового способу життя</w:t>
            </w:r>
          </w:p>
        </w:tc>
      </w:tr>
    </w:tbl>
    <w:p w:rsidR="00F34BC2" w:rsidRPr="00FD6562" w:rsidRDefault="00F34BC2" w:rsidP="00F34BC2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BC2" w:rsidRPr="00FD6562" w:rsidRDefault="00F34BC2" w:rsidP="00F34BC2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562">
        <w:rPr>
          <w:rFonts w:ascii="Times New Roman" w:hAnsi="Times New Roman" w:cs="Times New Roman"/>
          <w:sz w:val="28"/>
          <w:szCs w:val="28"/>
        </w:rPr>
        <w:t>Оцінка з основ здоров’я має бути інструментом підтримки і заохочення на досягнення позитивних змін у знаннях, уміннях, мотиваціях і реальній поведінці (учителю потрібно пам’ятати, що в початковій школі навчальні досягнення учнів з основ здоров’я не підлягають оцінюванню). Тому необхідно позитивно оцінювати кожний крок учня (учениці), спрямований на:</w:t>
      </w:r>
    </w:p>
    <w:p w:rsidR="00F34BC2" w:rsidRPr="00FD6562" w:rsidRDefault="00F34BC2" w:rsidP="00F34BC2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562">
        <w:rPr>
          <w:rFonts w:ascii="Times New Roman" w:hAnsi="Times New Roman" w:cs="Times New Roman"/>
          <w:sz w:val="28"/>
          <w:szCs w:val="28"/>
        </w:rPr>
        <w:t>1) підвищення рівня знань про здоров’я і безпеку життєдіяльності, здоровий спосіб життя, уміння використовувати здобуті знання для зміцнення здоров’я;</w:t>
      </w:r>
    </w:p>
    <w:p w:rsidR="00F34BC2" w:rsidRPr="00FD6562" w:rsidRDefault="00F34BC2" w:rsidP="00F34BC2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562">
        <w:rPr>
          <w:rFonts w:ascii="Times New Roman" w:hAnsi="Times New Roman" w:cs="Times New Roman"/>
          <w:sz w:val="28"/>
          <w:szCs w:val="28"/>
        </w:rPr>
        <w:t xml:space="preserve">2) набуття умінь і навичок, що сприяють підвищенню рівня фізичної, соціальної, духовної та психічної складових здоров’я; </w:t>
      </w:r>
    </w:p>
    <w:p w:rsidR="00F34BC2" w:rsidRPr="00FD6562" w:rsidRDefault="00F34BC2" w:rsidP="00F34BC2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562">
        <w:rPr>
          <w:rFonts w:ascii="Times New Roman" w:hAnsi="Times New Roman" w:cs="Times New Roman"/>
          <w:sz w:val="28"/>
          <w:szCs w:val="28"/>
        </w:rPr>
        <w:t>3) позитивне ставлення до здоров’я і дотримання правил здорового і безпечного способу життя.</w:t>
      </w:r>
    </w:p>
    <w:p w:rsidR="00F34BC2" w:rsidRPr="00FD6562" w:rsidRDefault="00F34BC2" w:rsidP="00F34BC2">
      <w:pPr>
        <w:rPr>
          <w:sz w:val="28"/>
          <w:szCs w:val="28"/>
          <w:lang w:val="uk-UA"/>
        </w:rPr>
      </w:pPr>
    </w:p>
    <w:p w:rsidR="008A208A" w:rsidRPr="00F34BC2" w:rsidRDefault="008A208A">
      <w:pPr>
        <w:rPr>
          <w:lang w:val="uk-UA"/>
        </w:rPr>
      </w:pPr>
    </w:p>
    <w:sectPr w:rsidR="008A208A" w:rsidRPr="00F34BC2" w:rsidSect="001E793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">
    <w:altName w:val="Times New Roman"/>
    <w:charset w:val="00"/>
    <w:family w:val="roman"/>
    <w:pitch w:val="default"/>
  </w:font>
  <w:font w:name="HeliosCond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C2"/>
    <w:rsid w:val="008A208A"/>
    <w:rsid w:val="00F3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rsid w:val="00F34BC2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basictable">
    <w:name w:val="basic table"/>
    <w:rsid w:val="00F34BC2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rsid w:val="00F34BC2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basictable">
    <w:name w:val="basic table"/>
    <w:rsid w:val="00F34BC2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6527</Words>
  <Characters>3721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2021-01-27T09:36:00Z</dcterms:created>
  <dcterms:modified xsi:type="dcterms:W3CDTF">2021-01-27T09:42:00Z</dcterms:modified>
</cp:coreProperties>
</file>