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27" w:rsidRPr="007B22ED" w:rsidRDefault="00005127" w:rsidP="00005127">
      <w:pPr>
        <w:pStyle w:val="rvps3"/>
        <w:shd w:val="clear" w:color="auto" w:fill="FFFFFF"/>
        <w:spacing w:before="0" w:beforeAutospacing="0" w:after="0" w:afterAutospacing="0"/>
        <w:ind w:left="-993" w:right="-426"/>
        <w:jc w:val="center"/>
        <w:rPr>
          <w:color w:val="333333"/>
          <w:sz w:val="28"/>
          <w:szCs w:val="28"/>
        </w:rPr>
      </w:pPr>
      <w:r w:rsidRPr="007B22ED">
        <w:rPr>
          <w:rStyle w:val="rvts9"/>
          <w:b/>
          <w:bCs/>
          <w:color w:val="333333"/>
          <w:sz w:val="28"/>
          <w:szCs w:val="28"/>
        </w:rPr>
        <w:t>Інформатика</w:t>
      </w:r>
    </w:p>
    <w:p w:rsidR="00005127" w:rsidRPr="007B22ED" w:rsidRDefault="00005127" w:rsidP="000051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0" w:name="n295"/>
      <w:bookmarkEnd w:id="0"/>
      <w:r w:rsidRPr="007B22ED">
        <w:rPr>
          <w:color w:val="333333"/>
          <w:sz w:val="28"/>
          <w:szCs w:val="28"/>
        </w:rPr>
        <w:t xml:space="preserve">Оцінювання навчальних досягнень учнів з інформатики здійснюється в трьох аспектах: рівень володіння теоретичними знаннями, рівень </w:t>
      </w:r>
      <w:proofErr w:type="spellStart"/>
      <w:r w:rsidRPr="007B22ED">
        <w:rPr>
          <w:color w:val="333333"/>
          <w:sz w:val="28"/>
          <w:szCs w:val="28"/>
        </w:rPr>
        <w:t>сформованності</w:t>
      </w:r>
      <w:proofErr w:type="spellEnd"/>
      <w:r w:rsidRPr="007B22ED">
        <w:rPr>
          <w:color w:val="333333"/>
          <w:sz w:val="28"/>
          <w:szCs w:val="28"/>
        </w:rPr>
        <w:t xml:space="preserve"> практичних умінь та навичок, ступінь самостійності у застосуванні ІКТ в конкретній життєвій або навчальній ситуації, враховуючи:</w:t>
      </w:r>
    </w:p>
    <w:p w:rsidR="00005127" w:rsidRPr="007B22ED" w:rsidRDefault="00005127" w:rsidP="000051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" w:name="n296"/>
      <w:bookmarkEnd w:id="1"/>
      <w:r w:rsidRPr="007B22ED">
        <w:rPr>
          <w:color w:val="333333"/>
          <w:sz w:val="28"/>
          <w:szCs w:val="28"/>
        </w:rPr>
        <w:t>- рівень засвоєння та оволодіння предметними знаннями (репродуктивний, реконструктивний, частково пошуковий і пошуковий);</w:t>
      </w:r>
    </w:p>
    <w:p w:rsidR="00005127" w:rsidRPr="007B22ED" w:rsidRDefault="00005127" w:rsidP="000051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" w:name="n297"/>
      <w:bookmarkEnd w:id="2"/>
      <w:r w:rsidRPr="007B22ED">
        <w:rPr>
          <w:color w:val="333333"/>
          <w:sz w:val="28"/>
          <w:szCs w:val="28"/>
        </w:rPr>
        <w:t>- рівень сформованості способів навчально-пізнавальної діяльності (учень копією зразок способу діяльності, виконує спосіб діяльності за зразком, застосовує аналогії, підходить творчо до їх розв'язання);</w:t>
      </w:r>
    </w:p>
    <w:p w:rsidR="00005127" w:rsidRPr="007B22ED" w:rsidRDefault="00005127" w:rsidP="000051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" w:name="n298"/>
      <w:bookmarkEnd w:id="3"/>
      <w:r w:rsidRPr="007B22ED">
        <w:rPr>
          <w:color w:val="333333"/>
          <w:sz w:val="28"/>
          <w:szCs w:val="28"/>
        </w:rPr>
        <w:t>- ступінь самостійності при виконанні навчальних завдань різного типу (працює під безпосереднім керівництвом учителя; потребує значної допомоги вчителя; потребує незначної опосередкованої допомоги; працює самостійно);</w:t>
      </w:r>
    </w:p>
    <w:p w:rsidR="00005127" w:rsidRPr="007B22ED" w:rsidRDefault="00005127" w:rsidP="000051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4" w:name="n299"/>
      <w:bookmarkEnd w:id="4"/>
      <w:r w:rsidRPr="007B22ED">
        <w:rPr>
          <w:color w:val="333333"/>
          <w:sz w:val="28"/>
          <w:szCs w:val="28"/>
        </w:rPr>
        <w:t>- ступінь самостійності у застосуванні ІКТ в конкретній життєвій або навчальній ситуації, враховуючи рівень володіння практичними вміннями та навичками під час виконання практичних робіт на комп'ютері.</w:t>
      </w:r>
    </w:p>
    <w:p w:rsidR="00005127" w:rsidRPr="00B1427B" w:rsidRDefault="00005127" w:rsidP="00005127">
      <w:pPr>
        <w:rPr>
          <w:lang w:val="uk-UA"/>
        </w:rPr>
      </w:pPr>
    </w:p>
    <w:tbl>
      <w:tblPr>
        <w:tblW w:w="10915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363"/>
      </w:tblGrid>
      <w:tr w:rsidR="00005127" w:rsidRPr="00B1427B" w:rsidTr="00005127">
        <w:trPr>
          <w:cantSplit/>
          <w:trHeight w:val="605"/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B1427B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B1427B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B1427B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005127" w:rsidRPr="00B1427B" w:rsidTr="00005127">
        <w:trPr>
          <w:cantSplit/>
          <w:trHeight w:val="907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Учень (учениця): засвоїв знання у формі окремих  фактів; з допомогою вчителя або з використанням підручника розпізнає і називає окремі інформаційні об'єкти; знає та дотримується правил безпечної поведінки під час роботи в комп’ютерному класі.</w:t>
            </w:r>
          </w:p>
        </w:tc>
      </w:tr>
      <w:tr w:rsidR="00005127" w:rsidRPr="00B1427B" w:rsidTr="00005127">
        <w:trPr>
          <w:cantSplit/>
          <w:trHeight w:val="851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5127" w:rsidRPr="00B1427B" w:rsidRDefault="00005127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Учень (учениця): розпізнає та виділяє інформаційні об‘єкти, пояснює свій вибір та може фрагментарно відтворити знання про них; з допомогою вчителя фрагментарно виконує окремі навчальні завдання та практичні роботи на комп’ютері, допускає помилки.</w:t>
            </w:r>
          </w:p>
        </w:tc>
      </w:tr>
      <w:tr w:rsidR="00005127" w:rsidRPr="00B1427B" w:rsidTr="00005127">
        <w:trPr>
          <w:cantSplit/>
          <w:trHeight w:val="932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5127" w:rsidRPr="00B1427B" w:rsidRDefault="00005127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(учениця): з допомогою вчителя відтворює незначну частину навчального матеріалу (менше половини); відповідає на запитання, що потребують однослівної відповіді; навчальні завдання виконує фрагментарно за значної допомоги вчителя; потребує постійної активізації та допомоги; способи </w:t>
            </w:r>
            <w:proofErr w:type="spellStart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навчально</w:t>
            </w:r>
            <w:r w:rsidRPr="00B1427B">
              <w:rPr>
                <w:rFonts w:ascii="Times New Roman" w:hAnsi="Times New Roman" w:cs="Times New Roman"/>
                <w:sz w:val="28"/>
                <w:szCs w:val="28"/>
              </w:rPr>
              <w:softHyphen/>
              <w:t>пізнавальної</w:t>
            </w:r>
            <w:proofErr w:type="spellEnd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(практичні і розумові уміння і навички) застосовує на рівні копіювання зразка способу діяльності.</w:t>
            </w:r>
          </w:p>
        </w:tc>
      </w:tr>
      <w:tr w:rsidR="00005127" w:rsidRPr="00B1427B" w:rsidTr="00005127">
        <w:trPr>
          <w:cantSplit/>
          <w:trHeight w:val="1240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Учень (учениця): з допомогою вчителя відтворює значну частину навчального матеріалу (більше половини); у відповідях може допускати помилки;</w:t>
            </w:r>
          </w:p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за значної допомоги вчителя виконує навчальні завдання, допускає помилки; має елементарні, нестійкі навички роботи на комп’ютері; за інструкцією і з допомогою вчителя фрагментарно виконує практичні роботи, потребує детального кількаразового їх пояснення, допускає помилки. </w:t>
            </w:r>
          </w:p>
        </w:tc>
      </w:tr>
      <w:tr w:rsidR="00005127" w:rsidRPr="00B1427B" w:rsidTr="00005127">
        <w:trPr>
          <w:cantSplit/>
          <w:trHeight w:val="902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5127" w:rsidRPr="00B1427B" w:rsidRDefault="00005127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Учень (учениця): самостійно, але не повно, відтворює значну частину навчального матеріалу; ілюструє розуміння базових понять інформатики прикладами з підручника або пояснення вчителя, відповідає на окремі запитання; з допомогою вчителя виконує навчальні завдання з частковим поясненням, допускає помилки; за детальною інструкцією і з допомогою вчителя виконує практичні роботи, не вміє пояснити свої дії, допускає помилки.</w:t>
            </w:r>
          </w:p>
        </w:tc>
      </w:tr>
      <w:tr w:rsidR="00005127" w:rsidRPr="00B1427B" w:rsidTr="00005127">
        <w:trPr>
          <w:cantSplit/>
          <w:trHeight w:val="921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5127" w:rsidRPr="00B1427B" w:rsidRDefault="00005127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(учениця): самостійно відтворює значну частину навчального матеріалу, відповідь будує у засвоєній послідовності, ілюструє її власними прикладами; з частковою допомогою вчителя виконує навчальні завдання з достатнім поясненням, допускає помилки; має стійкі навички виконання елементарних дій з опрацювання даних  на комп’ютері; способи </w:t>
            </w:r>
            <w:proofErr w:type="spellStart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навчально</w:t>
            </w:r>
            <w:r w:rsidRPr="00B1427B">
              <w:rPr>
                <w:rFonts w:ascii="Times New Roman" w:hAnsi="Times New Roman" w:cs="Times New Roman"/>
                <w:sz w:val="28"/>
                <w:szCs w:val="28"/>
              </w:rPr>
              <w:softHyphen/>
              <w:t>пізнавальної</w:t>
            </w:r>
            <w:proofErr w:type="spellEnd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застосовує за зразком у подібній ситуації; потребує стимулювання й значної допомоги вчителя, коли працює самостійно.</w:t>
            </w:r>
          </w:p>
        </w:tc>
      </w:tr>
      <w:tr w:rsidR="00005127" w:rsidRPr="00B1427B" w:rsidTr="00005127">
        <w:trPr>
          <w:cantSplit/>
          <w:trHeight w:val="915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(учениця): самостійно відтворює основний навчальний матеріал з окремими </w:t>
            </w:r>
            <w:proofErr w:type="spellStart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неточностями</w:t>
            </w:r>
            <w:proofErr w:type="spellEnd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, застосовуючи необхідну термінологію, вміє наводити власні приклади на підтвердження певних тверджень; пояснює та обґрунтовує способи виконання навчальних завдань, аналізує отриманий результат, робить неповні висновки з допомогою вчителя, використовує різні джерела відомостей для виконання навчального завдання; практичні роботи на комп’ютері виконує самостійно за інструкцією; самостійно виправляє вказані вчителем помилки. </w:t>
            </w:r>
          </w:p>
        </w:tc>
      </w:tr>
      <w:tr w:rsidR="00005127" w:rsidRPr="00B1427B" w:rsidTr="00005127">
        <w:trPr>
          <w:cantSplit/>
          <w:trHeight w:val="128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Учень (учениця): відтворює засвоєний навчальний матеріал в іншій послідовності, не порушуючи логічних </w:t>
            </w:r>
            <w:proofErr w:type="spellStart"/>
            <w:r w:rsidRPr="00B142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зв'язків</w:t>
            </w:r>
            <w:proofErr w:type="spellEnd"/>
            <w:r w:rsidRPr="00B142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інтерпретує та деталізує питання, ідентифікує терміни та поняття; з незначною допомогою вчителя визначає спосіб розв’язування навчального завдання, частково аргументує свої міркування; самостійно знаходить необхідні відомості, систематизує та узагальнює їх; самостійно виконує  навчальне завдання, знаходить та виправляє допущені помилки. має стійкі практичні навички виконання основних дій з опрацювання даних на комп'ютері; самостійно виконує практичні роботи, що відповідають вимогам навчальної програми, аналізує одержані результати, швидко й </w:t>
            </w:r>
            <w:proofErr w:type="spellStart"/>
            <w:r w:rsidRPr="00B142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оперативно</w:t>
            </w:r>
            <w:proofErr w:type="spellEnd"/>
            <w:r w:rsidRPr="00B142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виправляє помилки. </w:t>
            </w:r>
          </w:p>
        </w:tc>
      </w:tr>
      <w:tr w:rsidR="00005127" w:rsidRPr="00B1427B" w:rsidTr="00005127">
        <w:trPr>
          <w:cantSplit/>
          <w:trHeight w:val="901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5127" w:rsidRPr="00B1427B" w:rsidRDefault="00005127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Учень (учениця): 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самостійно формулює мету виконання навчального завдання, добирає форми представлення результату та необхідні відомості; аргументовано обирає раціональний спосіб виконання навчального завдання, самостійно виконує навчальні завдання з несуттєвими помилками, знаходить та виправляє допущені помилки.</w:t>
            </w:r>
          </w:p>
        </w:tc>
      </w:tr>
      <w:tr w:rsidR="00005127" w:rsidRPr="00B1427B" w:rsidTr="00005127">
        <w:trPr>
          <w:cantSplit/>
          <w:trHeight w:val="1529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Учень (учениця): системно відтворює навчальний матеріал у межах програми; дає повні, змістовні відповіді на поставлені </w:t>
            </w:r>
            <w:proofErr w:type="spellStart"/>
            <w:r w:rsidRPr="00B142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запитання;робить</w:t>
            </w:r>
            <w:proofErr w:type="spellEnd"/>
            <w:r w:rsidRPr="00B142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логічні висновки, обґрунтовує свою думку, висуває припущення; виконує різні типи навчальних і життєвих завдань (як типових, так і нестандартних, творчих) під опосередкованим керівництвом учителя, розробляє алгоритм виконання запропонованого навчального завдання, пропонує нові шляхи розв’язування навчальних завдань; 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</w:t>
            </w:r>
            <w:proofErr w:type="spellStart"/>
            <w:r w:rsidRPr="00B142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логічно</w:t>
            </w:r>
            <w:proofErr w:type="spellEnd"/>
            <w:r w:rsidRPr="00B142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подавати узагальнену інформацію; самостійно приймає рішення, прогнозує наслідки власної поведінки за незначної допомоги дорослих.</w:t>
            </w:r>
          </w:p>
        </w:tc>
      </w:tr>
      <w:tr w:rsidR="00005127" w:rsidRPr="00B1427B" w:rsidTr="00005127">
        <w:trPr>
          <w:cantSplit/>
          <w:trHeight w:val="1081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5127" w:rsidRPr="00B1427B" w:rsidRDefault="00005127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(учениця): </w:t>
            </w:r>
            <w:proofErr w:type="spellStart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B1427B">
              <w:rPr>
                <w:rFonts w:ascii="Times New Roman" w:hAnsi="Times New Roman" w:cs="Times New Roman"/>
                <w:sz w:val="28"/>
                <w:szCs w:val="28"/>
              </w:rPr>
              <w:t xml:space="preserve"> та усвідомлено відтворює навчальний матеріал у межах навчальної програми з інформатики; обґрунтовано відповідає на запитання; аргументовано використовує знання у нестандартних ситуаціях;</w:t>
            </w:r>
          </w:p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раціонально використовує комп’ютер і комп’ютерні засоби для  розв’язування завдань, пов’язаних з опрацюванням даних, їх пошуком, зберіганням, поданням і передаванням; розуміє мету власної навчальної діяльності та самостійно визначає завдання для її досягнення, вміє виявляти проблеми та розв’язувати їх,  формулювати гіпотези</w:t>
            </w:r>
          </w:p>
        </w:tc>
      </w:tr>
      <w:tr w:rsidR="00005127" w:rsidRPr="00B1427B" w:rsidTr="00005127">
        <w:trPr>
          <w:cantSplit/>
          <w:trHeight w:val="718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5127" w:rsidRPr="00B1427B" w:rsidRDefault="00005127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05127" w:rsidRPr="00B1427B" w:rsidRDefault="00005127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7B">
              <w:rPr>
                <w:rFonts w:ascii="Times New Roman" w:hAnsi="Times New Roman" w:cs="Times New Roman"/>
                <w:sz w:val="28"/>
                <w:szCs w:val="28"/>
              </w:rPr>
              <w:t>Учень (учениця): має системні, міцні знання в обсязі та в межах вимог навчальної програми з інформатики, усвідомлено використовує їх у стандартних та нестандартних ситуаціях; 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</w:p>
        </w:tc>
      </w:tr>
    </w:tbl>
    <w:p w:rsidR="00005127" w:rsidRDefault="00005127" w:rsidP="00005127">
      <w:pPr>
        <w:rPr>
          <w:sz w:val="28"/>
          <w:szCs w:val="28"/>
          <w:lang w:val="uk-UA"/>
        </w:rPr>
      </w:pPr>
    </w:p>
    <w:p w:rsidR="00005127" w:rsidRDefault="00005127" w:rsidP="00005127">
      <w:pPr>
        <w:rPr>
          <w:sz w:val="28"/>
          <w:szCs w:val="28"/>
          <w:lang w:val="uk-UA"/>
        </w:rPr>
      </w:pPr>
      <w:bookmarkStart w:id="5" w:name="_GoBack"/>
      <w:bookmarkEnd w:id="5"/>
    </w:p>
    <w:p w:rsidR="008A208A" w:rsidRPr="00005127" w:rsidRDefault="008A208A">
      <w:pPr>
        <w:rPr>
          <w:lang w:val="uk-UA"/>
        </w:rPr>
      </w:pPr>
    </w:p>
    <w:sectPr w:rsidR="008A208A" w:rsidRPr="00005127" w:rsidSect="00005127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HeliosCond-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27"/>
    <w:rsid w:val="00005127"/>
    <w:rsid w:val="008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table">
    <w:name w:val="basic table"/>
    <w:rsid w:val="00005127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rvps3">
    <w:name w:val="rvps3"/>
    <w:basedOn w:val="a"/>
    <w:rsid w:val="000051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005127"/>
  </w:style>
  <w:style w:type="paragraph" w:customStyle="1" w:styleId="rvps2">
    <w:name w:val="rvps2"/>
    <w:basedOn w:val="a"/>
    <w:rsid w:val="00005127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table">
    <w:name w:val="basic table"/>
    <w:rsid w:val="00005127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rvps3">
    <w:name w:val="rvps3"/>
    <w:basedOn w:val="a"/>
    <w:rsid w:val="000051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005127"/>
  </w:style>
  <w:style w:type="paragraph" w:customStyle="1" w:styleId="rvps2">
    <w:name w:val="rvps2"/>
    <w:basedOn w:val="a"/>
    <w:rsid w:val="0000512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4360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2021-01-27T09:29:00Z</dcterms:created>
  <dcterms:modified xsi:type="dcterms:W3CDTF">2021-01-27T09:31:00Z</dcterms:modified>
</cp:coreProperties>
</file>