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52572E">
        <w:rPr>
          <w:rFonts w:ascii="Consolas" w:eastAsia="Times New Roman" w:hAnsi="Consolas" w:cs="Courier New"/>
          <w:noProof/>
          <w:color w:val="292B2C"/>
          <w:sz w:val="26"/>
          <w:szCs w:val="26"/>
          <w:lang w:eastAsia="uk-UA"/>
        </w:rPr>
        <w:drawing>
          <wp:inline distT="0" distB="0" distL="0" distR="0" wp14:anchorId="53B662F1" wp14:editId="52F35749">
            <wp:extent cx="570230" cy="760095"/>
            <wp:effectExtent l="0" t="0" r="1270" b="1905"/>
            <wp:docPr id="2" name="Рисунок 2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1"/>
      <w:bookmarkEnd w:id="1"/>
      <w:r w:rsidRPr="0052572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МІНІСТЕРСТВО ОСВІТИ І НАУКИ УКРАЇНИ </w:t>
      </w:r>
      <w:r w:rsidRPr="0052572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2"/>
      <w:bookmarkEnd w:id="2"/>
      <w:r w:rsidRPr="0052572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Н А К А З </w:t>
      </w:r>
      <w:r w:rsidRPr="0052572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3"/>
      <w:bookmarkEnd w:id="3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N 579 від 11.12.2000                 Зареєстровано в Міністерстві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м. Київ                          юстиції України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19 грудня 2000 р.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за N 923/5144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4"/>
      <w:bookmarkEnd w:id="4"/>
      <w:r w:rsidRPr="0052572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Про затвердження Положення про похвальний лист "За високі</w:t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5"/>
      <w:bookmarkEnd w:id="5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досягнення  у навчанні" та похвальну грамоту "За особливі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досягнення у вивченні окремих предметів"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6"/>
      <w:bookmarkEnd w:id="6"/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 { Із змінами, внесеними згідно з Наказом Міністерства </w:t>
      </w:r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                                  освіти і науки </w:t>
      </w:r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N 187 ( </w:t>
      </w:r>
      <w:hyperlink r:id="rId5" w:tgtFrame="_blank" w:history="1">
        <w:r w:rsidRPr="0052572E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z0280-08</w:t>
        </w:r>
      </w:hyperlink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17.03.2008 </w:t>
      </w:r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            Наказом Міністерства освіти і науки, </w:t>
      </w:r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                                молоді та спорту </w:t>
      </w:r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N 115 ( </w:t>
      </w:r>
      <w:hyperlink r:id="rId6" w:tgtFrame="_blank" w:history="1">
        <w:r w:rsidRPr="0052572E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z0271-12</w:t>
        </w:r>
      </w:hyperlink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07.02.2012 } </w:t>
      </w:r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7"/>
      <w:bookmarkEnd w:id="7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Відповідно до  статті 23 Закону України "Про загальну середню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освіту" ( </w:t>
      </w:r>
      <w:hyperlink r:id="rId7" w:tgtFrame="_blank" w:history="1">
        <w:r w:rsidRPr="0052572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651-14</w:t>
        </w:r>
      </w:hyperlink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та з метою забезпечення належної організації  й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проведення   нагородження   учнів   навчальних   закладів  системи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загальної середньої освіти похвальним листом "За високі досягнення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  навчанні"  та  похвальною  грамотою  "За  особливі досягнення у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вивченні окремих предметів" </w:t>
      </w:r>
      <w:r w:rsidRPr="0052572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>Н А К А З У Ю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: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8"/>
      <w:bookmarkEnd w:id="8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Затвердити  Положення  про  похвальний  лист  "За   високі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досягнення   у   навчанні"   та  похвальну  грамоту  "За  особливі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досягнення у вивченні окремих предметів" (додається).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9"/>
      <w:bookmarkEnd w:id="9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Визнати   таким,   що  втратило  чинність,  Положення  про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Похвальний лист "За  відмінні  успіхи  у  навчанні"  та  Похвальну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грамоту   "За  особливі  успіхи  у  вивченні  окремих  предметів",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затверджене наказом Міністерства освіти України від 06.02.96 N  38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8" w:tgtFrame="_blank" w:history="1">
        <w:r w:rsidRPr="0052572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z0088-96</w:t>
        </w:r>
      </w:hyperlink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та  зареєстроване  у  Міністерстві  юстиції України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21.02.96 за N 88/1113.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10"/>
      <w:bookmarkEnd w:id="10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Міністрові освіти Автономної Республіки Крим,  начальникам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управлінь освіти і науки обласних,  Київської та  Севастопольської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міських  державних  адміністрацій довести Положення про похвальний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лист "За високі досягнення у навчанні" та  похвальну  грамоту  "За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особливі  досягнення  у  вивченні  окремих  предметів"  до  відома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місцевих  органів  управління  освітою  та  керівників  навчальних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  системи  загальної  середньої  освіти усіх типів та форм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власності та забезпечити виконання вимог цього Положення.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11"/>
      <w:bookmarkEnd w:id="11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 Даний  наказ  та  Положення про похвальний лист "За високі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досягнення  у  навчанні"  та  похвальну   грамоту   "За   особливі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досягнення   у   вивченні   окремих   предметів"   опублікувати  в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"Інформаційному збірнику Міністерства освіти і науки України".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12"/>
      <w:bookmarkEnd w:id="12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 Контроль  за  виконанням  наказу  покласти  на  заступника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Міністра </w:t>
      </w:r>
      <w:proofErr w:type="spellStart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Огнев'юка</w:t>
      </w:r>
      <w:proofErr w:type="spellEnd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В.О.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13"/>
      <w:bookmarkEnd w:id="13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Міністр                                              В.Г. Кремень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14"/>
      <w:bookmarkEnd w:id="14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ЗАТВЕРДЖЕНО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Наказ МОН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11.12.2000  N 579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(у редакції наказу МОН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від 17.03.2008 N 187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( </w:t>
      </w:r>
      <w:hyperlink r:id="rId9" w:tgtFrame="_blank" w:history="1">
        <w:r w:rsidRPr="0052572E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z0280-08</w:t>
        </w:r>
      </w:hyperlink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15"/>
      <w:bookmarkEnd w:id="15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Зареєстровано в Міністерстві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юстиції України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19 грудня 2000 р.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за N 923/5144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16"/>
      <w:bookmarkEnd w:id="16"/>
      <w:r w:rsidRPr="0052572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ПОЛОЖЕННЯ </w:t>
      </w:r>
      <w:r w:rsidRPr="0052572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про похвальний лист "За високі досягнення </w:t>
      </w:r>
      <w:r w:rsidRPr="0052572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у навчанні" та похвальну грамоту "За особливі </w:t>
      </w:r>
      <w:r w:rsidRPr="0052572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досягнення у вивченні окремих предметів" </w:t>
      </w:r>
      <w:r w:rsidRPr="0052572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</w:t>
      </w:r>
      <w:r w:rsidRPr="0052572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17"/>
      <w:bookmarkEnd w:id="17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 Похвальним  листом  "За  високі  досягнення  у  навчанні"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(далі  -  Похвальний  лист)  нагороджуються учні 2-8-х та 10(11)-х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класів навчальних закладів системи загальної середньої освіти усіх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типів  і  форм  власності  (далі  -  навчальні заклади), які мають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високі  досягнення  (10-12  балів) з усіх предметів за відповідний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навчальний рік.</w:t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18"/>
      <w:bookmarkEnd w:id="18"/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Пункт 1 в редакції Наказу Міністерства освіти і науки, молоді та </w:t>
      </w:r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спорту N 115 ( </w:t>
      </w:r>
      <w:hyperlink r:id="rId10" w:tgtFrame="_blank" w:history="1">
        <w:r w:rsidRPr="0052572E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z0271-12</w:t>
        </w:r>
      </w:hyperlink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07.02.2012 } </w:t>
      </w:r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19"/>
      <w:bookmarkEnd w:id="19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 Похвальною  грамотою  «За  особливі досягнення у вивченні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окремих  предметів»  (далі  -  Похвальна  грамота)  нагороджуються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випускники  навчальних  закладів,  які досягли особливих успіхів у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вивченні  одного  чи  декількох  предметів (не менше як 12 балів).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Такою  нагородою  відзначаються  насамперед переможці міжнародних,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ІІІ, IV етапів всеукраїнських конкурсів, олімпіад, змагань.</w:t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20"/>
      <w:bookmarkEnd w:id="20"/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lastRenderedPageBreak/>
        <w:t xml:space="preserve">{ Пункт 2 в редакції Наказу Міністерства освіти і науки, молоді та </w:t>
      </w:r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спорту N 115 ( </w:t>
      </w:r>
      <w:hyperlink r:id="rId11" w:tgtFrame="_blank" w:history="1">
        <w:r w:rsidRPr="0052572E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z0271-12</w:t>
        </w:r>
      </w:hyperlink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07.02.2012 } </w:t>
      </w:r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21"/>
      <w:bookmarkEnd w:id="21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За  умов  дотримання  пунктів   1,   2   цього   Положення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Похвальними листами і Похвальними грамотами можуть нагороджуватися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учні, які навчаються за індивідуальною формою навчання.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22"/>
      <w:bookmarkEnd w:id="22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 Рішення про нагородження учнів  приймається  на  спільному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засіданні   педагогічної   ради  та  ради  навчального  закладу  і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затверджується наказом керівника навчального закладу.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23"/>
      <w:bookmarkEnd w:id="23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 Підвищення  результатів  семестрового  оцінювання   шляхом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коригування  не  дає  підстав  для  нагородження  учнів Похвальним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листом чи Похвальною грамотою.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24"/>
      <w:bookmarkEnd w:id="24"/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{  Пункт 6 виключено на підставі Наказу Міністерства освіти і </w:t>
      </w:r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науки, молоді та спорту N 115 ( </w:t>
      </w:r>
      <w:hyperlink r:id="rId12" w:tgtFrame="_blank" w:history="1">
        <w:r w:rsidRPr="0052572E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z0271-12</w:t>
        </w:r>
      </w:hyperlink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07.02.2012 } </w:t>
      </w:r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" w:name="o25"/>
      <w:bookmarkEnd w:id="25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 Нагородження учнів Похвальним листом і Похвальною грамотою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відбувається  в  урочистій  обстановці із залученням представників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громадськості.</w:t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" w:name="o26"/>
      <w:bookmarkEnd w:id="26"/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Положення  в  редакції Наказу Міністерства освіти і науки N 187 </w:t>
      </w:r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3" w:tgtFrame="_blank" w:history="1">
        <w:r w:rsidRPr="0052572E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z0280-08</w:t>
        </w:r>
      </w:hyperlink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17.03.2008 } </w:t>
      </w:r>
      <w:r w:rsidRPr="0052572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52572E" w:rsidRPr="0052572E" w:rsidRDefault="0052572E" w:rsidP="00525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" w:name="o27"/>
      <w:bookmarkEnd w:id="27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Начальник департаменту розвитку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дошкільної, загальної середньої </w:t>
      </w:r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та позашкільної освіти                              </w:t>
      </w:r>
      <w:proofErr w:type="spellStart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В.П.Романенко</w:t>
      </w:r>
      <w:proofErr w:type="spellEnd"/>
      <w:r w:rsidRPr="0052572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</w:p>
    <w:p w:rsidR="006465A2" w:rsidRDefault="006465A2"/>
    <w:sectPr w:rsidR="006465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2E"/>
    <w:rsid w:val="0052572E"/>
    <w:rsid w:val="0064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3242C-7AB6-4008-AC55-56E1382F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088-96" TargetMode="External"/><Relationship Id="rId13" Type="http://schemas.openxmlformats.org/officeDocument/2006/relationships/hyperlink" Target="https://zakon.rada.gov.ua/laws/show/z0280-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651-14" TargetMode="External"/><Relationship Id="rId12" Type="http://schemas.openxmlformats.org/officeDocument/2006/relationships/hyperlink" Target="https://zakon.rada.gov.ua/laws/show/z0271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271-12" TargetMode="External"/><Relationship Id="rId11" Type="http://schemas.openxmlformats.org/officeDocument/2006/relationships/hyperlink" Target="https://zakon.rada.gov.ua/laws/show/z0271-12" TargetMode="External"/><Relationship Id="rId5" Type="http://schemas.openxmlformats.org/officeDocument/2006/relationships/hyperlink" Target="https://zakon.rada.gov.ua/laws/show/z0280-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z0271-12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z0280-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3976</Words>
  <Characters>2267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Діьф</dc:creator>
  <cp:keywords/>
  <dc:description/>
  <cp:lastModifiedBy>Діьф</cp:lastModifiedBy>
  <cp:revision>1</cp:revision>
  <dcterms:created xsi:type="dcterms:W3CDTF">2019-05-19T19:06:00Z</dcterms:created>
  <dcterms:modified xsi:type="dcterms:W3CDTF">2019-05-19T19:07:00Z</dcterms:modified>
</cp:coreProperties>
</file>