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ED" w:rsidRPr="009A39DD" w:rsidRDefault="006E23ED" w:rsidP="006E23ED">
      <w:pPr>
        <w:pStyle w:val="1"/>
        <w:shd w:val="clear" w:color="auto" w:fill="FFFFFF"/>
        <w:spacing w:before="0" w:after="225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9A3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</w:t>
      </w:r>
    </w:p>
    <w:bookmarkEnd w:id="0"/>
    <w:p w:rsidR="006E23ED" w:rsidRPr="009A39DD" w:rsidRDefault="006E23ED" w:rsidP="006E23ED">
      <w:pPr>
        <w:pStyle w:val="3"/>
        <w:shd w:val="clear" w:color="auto" w:fill="FFFFFF"/>
        <w:spacing w:before="0" w:after="225" w:line="270" w:lineRule="atLeas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A39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Наказ МОН № 1047 від 02.10.2018 року</w:t>
      </w:r>
    </w:p>
    <w:p w:rsidR="006E23ED" w:rsidRPr="009A39DD" w:rsidRDefault="006E23ED" w:rsidP="006E23ED">
      <w:pPr>
        <w:pStyle w:val="a4"/>
        <w:shd w:val="clear" w:color="auto" w:fill="FFFFFF"/>
        <w:spacing w:before="0" w:beforeAutospacing="0" w:after="210" w:afterAutospacing="0"/>
        <w:jc w:val="center"/>
        <w:rPr>
          <w:color w:val="000000"/>
        </w:rPr>
      </w:pPr>
      <w:r w:rsidRPr="009A39DD">
        <w:rPr>
          <w:color w:val="000000"/>
        </w:rPr>
        <w:t>МІНІСТЕРСТВО ОСВІТИ І НАУКИ УКРАЇНИ</w:t>
      </w:r>
    </w:p>
    <w:p w:rsidR="006E23ED" w:rsidRPr="009A39DD" w:rsidRDefault="006E23ED" w:rsidP="006E23ED">
      <w:pPr>
        <w:pStyle w:val="a4"/>
        <w:shd w:val="clear" w:color="auto" w:fill="FFFFFF"/>
        <w:spacing w:before="0" w:beforeAutospacing="0" w:after="210" w:afterAutospacing="0"/>
        <w:jc w:val="center"/>
        <w:rPr>
          <w:color w:val="000000"/>
        </w:rPr>
      </w:pPr>
      <w:r w:rsidRPr="009A39DD">
        <w:rPr>
          <w:color w:val="000000"/>
        </w:rPr>
        <w:t>НАКАЗ</w:t>
      </w:r>
    </w:p>
    <w:p w:rsidR="006E23ED" w:rsidRPr="009A39DD" w:rsidRDefault="006E23ED" w:rsidP="006E23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 w:rsidRPr="009A39DD">
        <w:rPr>
          <w:color w:val="000000"/>
        </w:rPr>
        <w:t>№ 1047 від 02 жовтня 2018 року</w:t>
      </w:r>
    </w:p>
    <w:p w:rsidR="006E23ED" w:rsidRPr="009A39DD" w:rsidRDefault="006E23ED" w:rsidP="006E23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A39DD">
        <w:rPr>
          <w:rStyle w:val="a5"/>
          <w:color w:val="000000"/>
          <w:bdr w:val="none" w:sz="0" w:space="0" w:color="auto" w:frame="1"/>
        </w:rPr>
        <w:t>Про затвердження Методичних</w:t>
      </w:r>
      <w:r w:rsidRPr="009A39DD">
        <w:rPr>
          <w:b/>
          <w:bCs/>
          <w:color w:val="000000"/>
          <w:bdr w:val="none" w:sz="0" w:space="0" w:color="auto" w:frame="1"/>
        </w:rPr>
        <w:br/>
      </w:r>
      <w:r w:rsidRPr="009A39DD">
        <w:rPr>
          <w:rStyle w:val="a5"/>
          <w:color w:val="000000"/>
          <w:bdr w:val="none" w:sz="0" w:space="0" w:color="auto" w:frame="1"/>
        </w:rPr>
        <w:t>рекомендацій щодо виявлення,</w:t>
      </w:r>
      <w:r w:rsidRPr="009A39DD">
        <w:rPr>
          <w:b/>
          <w:bCs/>
          <w:color w:val="000000"/>
          <w:bdr w:val="none" w:sz="0" w:space="0" w:color="auto" w:frame="1"/>
        </w:rPr>
        <w:br/>
      </w:r>
      <w:r w:rsidRPr="009A39DD">
        <w:rPr>
          <w:rStyle w:val="a5"/>
          <w:color w:val="000000"/>
          <w:bdr w:val="none" w:sz="0" w:space="0" w:color="auto" w:frame="1"/>
        </w:rPr>
        <w:t>реагування на випадки домашнього</w:t>
      </w:r>
      <w:r w:rsidRPr="009A39DD">
        <w:rPr>
          <w:b/>
          <w:bCs/>
          <w:color w:val="000000"/>
          <w:bdr w:val="none" w:sz="0" w:space="0" w:color="auto" w:frame="1"/>
        </w:rPr>
        <w:br/>
      </w:r>
      <w:r w:rsidRPr="009A39DD">
        <w:rPr>
          <w:rStyle w:val="a5"/>
          <w:color w:val="000000"/>
          <w:bdr w:val="none" w:sz="0" w:space="0" w:color="auto" w:frame="1"/>
        </w:rPr>
        <w:t>насильства і взаємодії педагогічних</w:t>
      </w:r>
      <w:r w:rsidRPr="009A39DD">
        <w:rPr>
          <w:b/>
          <w:bCs/>
          <w:color w:val="000000"/>
          <w:bdr w:val="none" w:sz="0" w:space="0" w:color="auto" w:frame="1"/>
        </w:rPr>
        <w:br/>
      </w:r>
      <w:r w:rsidRPr="009A39DD">
        <w:rPr>
          <w:rStyle w:val="a5"/>
          <w:color w:val="000000"/>
          <w:bdr w:val="none" w:sz="0" w:space="0" w:color="auto" w:frame="1"/>
        </w:rPr>
        <w:t>працівників із іншими органами</w:t>
      </w:r>
      <w:r w:rsidRPr="009A39DD">
        <w:rPr>
          <w:b/>
          <w:bCs/>
          <w:color w:val="000000"/>
          <w:bdr w:val="none" w:sz="0" w:space="0" w:color="auto" w:frame="1"/>
        </w:rPr>
        <w:br/>
      </w:r>
      <w:r w:rsidRPr="009A39DD">
        <w:rPr>
          <w:rStyle w:val="a5"/>
          <w:color w:val="000000"/>
          <w:bdr w:val="none" w:sz="0" w:space="0" w:color="auto" w:frame="1"/>
        </w:rPr>
        <w:t>та службами</w:t>
      </w:r>
    </w:p>
    <w:p w:rsidR="006E23ED" w:rsidRPr="009A39DD" w:rsidRDefault="006E23ED" w:rsidP="006E23E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9DD">
        <w:rPr>
          <w:color w:val="000000"/>
        </w:rPr>
        <w:t>Відповідно до статті 11 Закону України «Про запобігання і протидію домашньому насильству» від 07 грудня 2017 року, підпункту 16¹ пункту 4 Положення про Міністерство освіти і науки України, затвердженого постановою Кабінету Міністрів України від 16 жовтня 2014 року </w:t>
      </w:r>
      <w:hyperlink r:id="rId6" w:history="1">
        <w:r w:rsidRPr="009A39DD">
          <w:rPr>
            <w:rStyle w:val="a3"/>
            <w:color w:val="8C8282"/>
            <w:bdr w:val="none" w:sz="0" w:space="0" w:color="auto" w:frame="1"/>
          </w:rPr>
          <w:t>№ 630</w:t>
        </w:r>
      </w:hyperlink>
      <w:r w:rsidRPr="009A39DD">
        <w:rPr>
          <w:color w:val="000000"/>
        </w:rPr>
        <w:t>, Порядку взаємодії суб'єктів, що здійснюють заходи у сфері запобігання та протидії домашньому насильству і насильству за ознакою статті, затвердженого постановою Кабінету Міністрів України від 22 серпня 2018 року № 658, та з метою забезпечення комплексного інтегрованого підходу щодо подолання насильства, сприяння реалізації прав осіб, постраждалих від насильства, та ефективного реагування на факти насильства НАКАЗУЮ:</w:t>
      </w:r>
    </w:p>
    <w:p w:rsidR="006E23ED" w:rsidRPr="009A39DD" w:rsidRDefault="006E23ED" w:rsidP="006E23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 w:rsidRPr="009A39DD">
        <w:rPr>
          <w:color w:val="000000"/>
        </w:rPr>
        <w:t>1. Затвердити Методичні рекомендації щодо виявлення, реагування на випадки домашнього насильства і взаємодії педагогічних працівників із іншими органами та службами (далі - Методичні рекомендації), що додаються.</w:t>
      </w:r>
    </w:p>
    <w:p w:rsidR="006E23ED" w:rsidRPr="009A39DD" w:rsidRDefault="006E23ED" w:rsidP="006E23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 w:rsidRPr="009A39DD">
        <w:rPr>
          <w:color w:val="000000"/>
        </w:rPr>
        <w:t>2. Департаменту професійної освіти (</w:t>
      </w:r>
      <w:proofErr w:type="spellStart"/>
      <w:r w:rsidRPr="009A39DD">
        <w:rPr>
          <w:color w:val="000000"/>
        </w:rPr>
        <w:t>Кучинський</w:t>
      </w:r>
      <w:proofErr w:type="spellEnd"/>
      <w:r w:rsidRPr="009A39DD">
        <w:rPr>
          <w:color w:val="000000"/>
        </w:rPr>
        <w:t xml:space="preserve"> М. С.):</w:t>
      </w:r>
    </w:p>
    <w:p w:rsidR="006E23ED" w:rsidRPr="009A39DD" w:rsidRDefault="006E23ED" w:rsidP="006E23ED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9DD">
        <w:rPr>
          <w:rFonts w:ascii="Times New Roman" w:hAnsi="Times New Roman" w:cs="Times New Roman"/>
          <w:color w:val="000000"/>
          <w:sz w:val="24"/>
          <w:szCs w:val="24"/>
        </w:rPr>
        <w:t>довести Методичні рекомендації до відома обласних, Київської міської державних адміністрацій;</w:t>
      </w:r>
    </w:p>
    <w:p w:rsidR="006E23ED" w:rsidRPr="009A39DD" w:rsidRDefault="006E23ED" w:rsidP="006E23ED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9DD">
        <w:rPr>
          <w:rFonts w:ascii="Times New Roman" w:hAnsi="Times New Roman" w:cs="Times New Roman"/>
          <w:color w:val="000000"/>
          <w:sz w:val="24"/>
          <w:szCs w:val="24"/>
        </w:rPr>
        <w:t>в установленому порядку забезпечити оприлюднення цього наказу на офіційному веб-сайті Міністерства освіти і науки України.</w:t>
      </w:r>
    </w:p>
    <w:p w:rsidR="006E23ED" w:rsidRPr="009A39DD" w:rsidRDefault="006E23ED" w:rsidP="006E23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 w:rsidRPr="009A39DD">
        <w:rPr>
          <w:color w:val="000000"/>
        </w:rPr>
        <w:t xml:space="preserve">3. Контроль за виконанням цього наказу покласти на заступника міністра </w:t>
      </w:r>
      <w:proofErr w:type="spellStart"/>
      <w:r w:rsidRPr="009A39DD">
        <w:rPr>
          <w:color w:val="000000"/>
        </w:rPr>
        <w:t>Хобзея</w:t>
      </w:r>
      <w:proofErr w:type="spellEnd"/>
      <w:r w:rsidRPr="009A39DD">
        <w:rPr>
          <w:color w:val="000000"/>
        </w:rPr>
        <w:t xml:space="preserve"> П. К.</w:t>
      </w:r>
    </w:p>
    <w:p w:rsidR="006E23ED" w:rsidRPr="009A39DD" w:rsidRDefault="006E23ED" w:rsidP="006E23ED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</w:rPr>
      </w:pPr>
      <w:r w:rsidRPr="009A39DD">
        <w:rPr>
          <w:color w:val="000000"/>
        </w:rPr>
        <w:t>Міністр                          Л. М. Гриневич</w:t>
      </w:r>
    </w:p>
    <w:p w:rsidR="00842965" w:rsidRDefault="00842965"/>
    <w:sectPr w:rsidR="0084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252A"/>
    <w:multiLevelType w:val="multilevel"/>
    <w:tmpl w:val="E4FA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06"/>
    <w:rsid w:val="00077C06"/>
    <w:rsid w:val="006E23ED"/>
    <w:rsid w:val="0084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ED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E2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3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3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E23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6E23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E23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ED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E2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3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3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E23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6E23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E2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521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Home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2019-04-07T16:19:00Z</dcterms:created>
  <dcterms:modified xsi:type="dcterms:W3CDTF">2019-04-07T16:19:00Z</dcterms:modified>
</cp:coreProperties>
</file>