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6D3892" w:rsidTr="00141F8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D3892" w:rsidRDefault="006D3892" w:rsidP="00141F8F">
            <w:pPr>
              <w:pStyle w:val="rvps7"/>
              <w:spacing w:before="150" w:beforeAutospacing="0" w:after="150" w:afterAutospacing="0"/>
              <w:ind w:left="450" w:right="450"/>
              <w:jc w:val="center"/>
            </w:pPr>
            <w:r>
              <w:rPr>
                <w:noProof/>
                <w:lang w:val="ru-RU" w:eastAsia="ru-RU"/>
              </w:rPr>
              <w:drawing>
                <wp:inline distT="0" distB="0" distL="0" distR="0" wp14:anchorId="01C2BA87" wp14:editId="267A73A2">
                  <wp:extent cx="571500" cy="762000"/>
                  <wp:effectExtent l="0" t="0" r="0" b="0"/>
                  <wp:docPr id="3" name="Рисунок 3"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6D3892" w:rsidTr="00141F8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D3892" w:rsidRDefault="006D3892" w:rsidP="00141F8F">
            <w:pPr>
              <w:pStyle w:val="rvps17"/>
              <w:spacing w:before="300" w:beforeAutospacing="0" w:after="0" w:afterAutospacing="0"/>
              <w:ind w:left="450" w:right="450"/>
              <w:jc w:val="center"/>
            </w:pPr>
            <w:r>
              <w:rPr>
                <w:rStyle w:val="rvts78"/>
                <w:b/>
                <w:bCs/>
                <w:i/>
                <w:iCs/>
                <w:color w:val="000000"/>
                <w:spacing w:val="60"/>
                <w:sz w:val="40"/>
                <w:szCs w:val="40"/>
              </w:rPr>
              <w:t>ЗАКОН УКРАЇНИ</w:t>
            </w:r>
          </w:p>
        </w:tc>
      </w:tr>
    </w:tbl>
    <w:p w:rsidR="006D3892" w:rsidRDefault="006D3892" w:rsidP="006D3892">
      <w:pPr>
        <w:pStyle w:val="rvps6"/>
        <w:spacing w:before="300" w:beforeAutospacing="0" w:after="450" w:afterAutospacing="0"/>
        <w:ind w:left="450" w:right="450"/>
        <w:jc w:val="center"/>
      </w:pPr>
      <w:bookmarkStart w:id="0" w:name="_GoBack"/>
      <w:r>
        <w:rPr>
          <w:rStyle w:val="rvts78"/>
          <w:b/>
          <w:bCs/>
          <w:i/>
          <w:iCs/>
          <w:color w:val="000000"/>
          <w:spacing w:val="60"/>
          <w:sz w:val="40"/>
          <w:szCs w:val="40"/>
        </w:rPr>
        <w:t>ЗАКОН УКРАЇНИ</w:t>
      </w:r>
      <w:r>
        <w:rPr>
          <w:rStyle w:val="rvts23"/>
          <w:rFonts w:eastAsiaTheme="majorEastAsia"/>
          <w:b/>
          <w:bCs/>
          <w:color w:val="000000"/>
          <w:sz w:val="32"/>
          <w:szCs w:val="32"/>
        </w:rPr>
        <w:t xml:space="preserve"> </w:t>
      </w:r>
      <w:r>
        <w:rPr>
          <w:rStyle w:val="rvts23"/>
          <w:rFonts w:eastAsiaTheme="majorEastAsia"/>
          <w:b/>
          <w:bCs/>
          <w:color w:val="000000"/>
          <w:sz w:val="32"/>
          <w:szCs w:val="32"/>
          <w:lang w:val="ru-RU"/>
        </w:rPr>
        <w:t xml:space="preserve"> </w:t>
      </w:r>
      <w:r>
        <w:rPr>
          <w:rStyle w:val="rvts23"/>
          <w:rFonts w:eastAsiaTheme="majorEastAsia"/>
          <w:b/>
          <w:bCs/>
          <w:color w:val="000000"/>
          <w:sz w:val="32"/>
          <w:szCs w:val="32"/>
        </w:rPr>
        <w:t>Про запобігання та протидію домашньому насильству</w:t>
      </w:r>
      <w:bookmarkStart w:id="1" w:name="n748"/>
      <w:bookmarkEnd w:id="1"/>
      <w:r>
        <w:rPr>
          <w:rStyle w:val="rvts23"/>
          <w:rFonts w:eastAsiaTheme="majorEastAsia"/>
          <w:b/>
          <w:bCs/>
          <w:color w:val="000000"/>
          <w:sz w:val="32"/>
          <w:szCs w:val="32"/>
          <w:lang w:val="ru-RU"/>
        </w:rPr>
        <w:t xml:space="preserve"> </w:t>
      </w:r>
      <w:bookmarkEnd w:id="0"/>
      <w:r>
        <w:rPr>
          <w:rStyle w:val="rvts44"/>
          <w:b/>
          <w:bCs/>
          <w:color w:val="000000"/>
        </w:rPr>
        <w:t>(Відомості Верховної Ради (ВВР), 2018, № 5, ст.35)</w:t>
      </w:r>
    </w:p>
    <w:p w:rsidR="006D3892" w:rsidRDefault="006D3892" w:rsidP="006D3892">
      <w:pPr>
        <w:pStyle w:val="rvps2"/>
        <w:spacing w:before="0" w:beforeAutospacing="0" w:after="150" w:afterAutospacing="0"/>
        <w:ind w:firstLine="450"/>
        <w:jc w:val="both"/>
      </w:pPr>
      <w:r>
        <w:t>Цей Закон визначає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спрямовані на захист прав та інтересів осіб, які постраждали від такого насильства.</w:t>
      </w:r>
    </w:p>
    <w:p w:rsidR="006D3892" w:rsidRDefault="006D3892" w:rsidP="006D3892">
      <w:pPr>
        <w:pStyle w:val="rvps7"/>
        <w:spacing w:before="150" w:beforeAutospacing="0" w:after="150" w:afterAutospacing="0"/>
        <w:ind w:left="450" w:right="450"/>
        <w:jc w:val="center"/>
      </w:pPr>
      <w:r>
        <w:rPr>
          <w:rStyle w:val="rvts15"/>
          <w:b/>
          <w:bCs/>
          <w:color w:val="000000"/>
          <w:sz w:val="28"/>
          <w:szCs w:val="28"/>
        </w:rPr>
        <w:t>Розділ I </w:t>
      </w:r>
      <w:r>
        <w:br/>
      </w:r>
      <w:r>
        <w:rPr>
          <w:rStyle w:val="rvts15"/>
          <w:b/>
          <w:bCs/>
          <w:color w:val="000000"/>
          <w:sz w:val="28"/>
          <w:szCs w:val="28"/>
        </w:rPr>
        <w:t>ЗАГАЛЬНІ ПОЛОЖЕННЯ</w:t>
      </w:r>
    </w:p>
    <w:p w:rsidR="006D3892" w:rsidRDefault="006D3892" w:rsidP="006D3892">
      <w:pPr>
        <w:pStyle w:val="rvps2"/>
        <w:spacing w:before="0" w:beforeAutospacing="0" w:after="150" w:afterAutospacing="0"/>
        <w:ind w:firstLine="450"/>
        <w:jc w:val="both"/>
      </w:pPr>
      <w:r>
        <w:rPr>
          <w:rStyle w:val="rvts9"/>
          <w:b/>
          <w:bCs/>
          <w:color w:val="000000"/>
        </w:rPr>
        <w:t>Стаття 1.</w:t>
      </w:r>
      <w:r>
        <w:t> Визначення термінів</w:t>
      </w:r>
    </w:p>
    <w:p w:rsidR="006D3892" w:rsidRDefault="006D3892" w:rsidP="006D3892">
      <w:pPr>
        <w:pStyle w:val="rvps2"/>
        <w:spacing w:before="0" w:beforeAutospacing="0" w:after="150" w:afterAutospacing="0"/>
        <w:ind w:firstLine="450"/>
        <w:jc w:val="both"/>
      </w:pPr>
      <w:r>
        <w:t>1. У цьому Законі терміни вживаються в такому значенні:</w:t>
      </w:r>
    </w:p>
    <w:p w:rsidR="006D3892" w:rsidRDefault="006D3892" w:rsidP="006D3892">
      <w:pPr>
        <w:pStyle w:val="rvps2"/>
        <w:spacing w:before="0" w:beforeAutospacing="0" w:after="150" w:afterAutospacing="0"/>
        <w:ind w:firstLine="450"/>
        <w:jc w:val="both"/>
      </w:pPr>
      <w:r>
        <w:t>1) дитина-кривдник - особа, яка не досягла 18 років та вчинила домашнє насильство у будь-якій формі;</w:t>
      </w:r>
    </w:p>
    <w:p w:rsidR="006D3892" w:rsidRDefault="006D3892" w:rsidP="006D3892">
      <w:pPr>
        <w:pStyle w:val="rvps2"/>
        <w:spacing w:before="0" w:beforeAutospacing="0" w:after="150" w:afterAutospacing="0"/>
        <w:ind w:firstLine="450"/>
        <w:jc w:val="both"/>
      </w:pPr>
      <w:bookmarkStart w:id="2" w:name="n9"/>
      <w:bookmarkEnd w:id="2"/>
      <w:r>
        <w:t>2) дитина, яка постраждала від домашнього насильства (далі - постраждала дитина), - особа, яка не досягла 18 років та зазнала домашнього насильства у будь-якій формі або стала свідком (очевидцем) такого насильства;</w:t>
      </w:r>
    </w:p>
    <w:p w:rsidR="006D3892" w:rsidRDefault="006D3892" w:rsidP="006D3892">
      <w:pPr>
        <w:pStyle w:val="rvps2"/>
        <w:spacing w:before="0" w:beforeAutospacing="0" w:after="150" w:afterAutospacing="0"/>
        <w:ind w:firstLine="450"/>
        <w:jc w:val="both"/>
      </w:pPr>
      <w:r>
        <w:t>3) домашнє насильство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rsidR="006D3892" w:rsidRDefault="006D3892" w:rsidP="006D3892">
      <w:pPr>
        <w:pStyle w:val="rvps2"/>
        <w:spacing w:before="0" w:beforeAutospacing="0" w:after="150" w:afterAutospacing="0"/>
        <w:ind w:firstLine="450"/>
        <w:jc w:val="both"/>
      </w:pPr>
      <w:r>
        <w:t>4) економічне насильство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6D3892" w:rsidRDefault="006D3892" w:rsidP="006D3892">
      <w:pPr>
        <w:pStyle w:val="rvps2"/>
        <w:spacing w:before="0" w:beforeAutospacing="0" w:after="150" w:afterAutospacing="0"/>
        <w:ind w:firstLine="450"/>
        <w:jc w:val="both"/>
      </w:pPr>
      <w:r>
        <w:t xml:space="preserve">5) запобігання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підвищення рівня обізнаності суспільства щодо форм, причин і наслідків домашнього насильства, формування нетерпимого ставлення до насильницької моделі поведінки у приватних стосунках, небайдужого ставлення до постраждалих осіб, насамперед до постраждалих </w:t>
      </w:r>
      <w:r>
        <w:lastRenderedPageBreak/>
        <w:t>дітей,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6D3892" w:rsidRDefault="006D3892" w:rsidP="006D3892">
      <w:pPr>
        <w:pStyle w:val="rvps2"/>
        <w:spacing w:before="0" w:beforeAutospacing="0" w:after="150" w:afterAutospacing="0"/>
        <w:ind w:firstLine="450"/>
        <w:jc w:val="both"/>
      </w:pPr>
      <w:r>
        <w:t>6) кривдник - особа, яка вчинила домашнє насильство у будь-якій формі;</w:t>
      </w:r>
    </w:p>
    <w:p w:rsidR="006D3892" w:rsidRDefault="006D3892" w:rsidP="006D3892">
      <w:pPr>
        <w:pStyle w:val="rvps2"/>
        <w:spacing w:before="0" w:beforeAutospacing="0" w:after="150" w:afterAutospacing="0"/>
        <w:ind w:firstLine="450"/>
        <w:jc w:val="both"/>
      </w:pPr>
      <w:r>
        <w:t>7) обмежувальний припис стосовно кривдника - встановлений у судовому порядку захід тимчасового обмеження прав чи покладення обов’язків на особу, яка вчинила домашнє насильство, спрямований на забезпечення безпеки постраждалої особи;</w:t>
      </w:r>
    </w:p>
    <w:p w:rsidR="006D3892" w:rsidRDefault="006D3892" w:rsidP="006D3892">
      <w:pPr>
        <w:pStyle w:val="rvps2"/>
        <w:spacing w:before="0" w:beforeAutospacing="0" w:after="150" w:afterAutospacing="0"/>
        <w:ind w:firstLine="450"/>
        <w:jc w:val="both"/>
      </w:pPr>
      <w:r>
        <w:t>8) особа, яка постраждала від домашнього насильства (далі - постраждала особа), - особа, яка зазнала домашнього насильства у будь-якій формі;</w:t>
      </w:r>
    </w:p>
    <w:p w:rsidR="006D3892" w:rsidRDefault="006D3892" w:rsidP="006D3892">
      <w:pPr>
        <w:pStyle w:val="rvps2"/>
        <w:spacing w:before="0" w:beforeAutospacing="0" w:after="150" w:afterAutospacing="0"/>
        <w:ind w:firstLine="450"/>
        <w:jc w:val="both"/>
      </w:pPr>
      <w:r>
        <w:t>9) оцінка ризиків - оцінювання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w:t>
      </w:r>
    </w:p>
    <w:p w:rsidR="006D3892" w:rsidRDefault="006D3892" w:rsidP="006D3892">
      <w:pPr>
        <w:pStyle w:val="rvps2"/>
        <w:spacing w:before="0" w:beforeAutospacing="0" w:after="150" w:afterAutospacing="0"/>
        <w:ind w:firstLine="450"/>
        <w:jc w:val="both"/>
      </w:pPr>
      <w:r>
        <w:t>10) програма для кривдника - 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p>
    <w:p w:rsidR="006D3892" w:rsidRDefault="006D3892" w:rsidP="006D3892">
      <w:pPr>
        <w:pStyle w:val="rvps2"/>
        <w:spacing w:before="0" w:beforeAutospacing="0" w:after="150" w:afterAutospacing="0"/>
        <w:ind w:firstLine="450"/>
        <w:jc w:val="both"/>
      </w:pPr>
      <w:r>
        <w:t>11) програма для постраждалої особи - комплекс заходів, спрямованих на позбавлення емоційної залежності, невпевненості у собі та формування у постраждалої особи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6D3892" w:rsidRDefault="006D3892" w:rsidP="006D3892">
      <w:pPr>
        <w:pStyle w:val="rvps2"/>
        <w:spacing w:before="0" w:beforeAutospacing="0" w:after="150" w:afterAutospacing="0"/>
        <w:ind w:firstLine="450"/>
        <w:jc w:val="both"/>
      </w:pPr>
      <w:r>
        <w:t>12) протидія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припинення домашнього насильства, надання допомоги та захисту постраждалій особі, відшкодування їй завданої шкоди, а також на належне розслідування випадків домашнього насильства, притягнення до відповідальності кривдників та зміну їхньої поведінки;</w:t>
      </w:r>
    </w:p>
    <w:p w:rsidR="006D3892" w:rsidRDefault="006D3892" w:rsidP="006D3892">
      <w:pPr>
        <w:pStyle w:val="rvps2"/>
        <w:spacing w:before="0" w:beforeAutospacing="0" w:after="150" w:afterAutospacing="0"/>
        <w:ind w:firstLine="450"/>
        <w:jc w:val="both"/>
      </w:pPr>
      <w:r>
        <w:t>13) профілактичний облік - здійснення уповноваженими підрозділами органів Національної поліції України організаційно-практичних заходів щодо контролю за поведінкою кривдника з метою недопущення повторного вчинення домашнього насильства, за дотриманням ним тимчасових обмежень його прав та виконанням обов’язків, покладених на нього у зв’язку із вчиненням домашнього насильства;</w:t>
      </w:r>
    </w:p>
    <w:p w:rsidR="006D3892" w:rsidRDefault="006D3892" w:rsidP="006D3892">
      <w:pPr>
        <w:pStyle w:val="rvps2"/>
        <w:spacing w:before="0" w:beforeAutospacing="0" w:after="150" w:afterAutospacing="0"/>
        <w:ind w:firstLine="450"/>
        <w:jc w:val="both"/>
      </w:pPr>
      <w:r>
        <w:t>14) психологічне насильство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6D3892" w:rsidRDefault="006D3892" w:rsidP="006D3892">
      <w:pPr>
        <w:pStyle w:val="rvps2"/>
        <w:spacing w:before="0" w:beforeAutospacing="0" w:after="150" w:afterAutospacing="0"/>
        <w:ind w:firstLine="450"/>
        <w:jc w:val="both"/>
      </w:pPr>
      <w:r>
        <w:t>15) сексуальне насильство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6D3892" w:rsidRDefault="006D3892" w:rsidP="006D3892">
      <w:pPr>
        <w:pStyle w:val="rvps2"/>
        <w:spacing w:before="0" w:beforeAutospacing="0" w:after="150" w:afterAutospacing="0"/>
        <w:ind w:firstLine="450"/>
        <w:jc w:val="both"/>
      </w:pPr>
      <w:r>
        <w:lastRenderedPageBreak/>
        <w:t>16) терміновий заборонний припис стосовно кривдника - спеціальний захід протидії домашньому насильству, що вживається уповноваженими підрозділами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осіб та недопущення продовження чи повторного вчинення такого насильства;</w:t>
      </w:r>
    </w:p>
    <w:p w:rsidR="006D3892" w:rsidRDefault="006D3892" w:rsidP="006D3892">
      <w:pPr>
        <w:pStyle w:val="rvps2"/>
        <w:spacing w:before="0" w:beforeAutospacing="0" w:after="150" w:afterAutospacing="0"/>
        <w:ind w:firstLine="450"/>
        <w:jc w:val="both"/>
      </w:pPr>
      <w:r>
        <w:t>17) фізичне насильство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6D3892" w:rsidRDefault="006D3892" w:rsidP="006D3892">
      <w:pPr>
        <w:pStyle w:val="rvps2"/>
        <w:spacing w:before="0" w:beforeAutospacing="0" w:after="150" w:afterAutospacing="0"/>
        <w:ind w:firstLine="450"/>
        <w:jc w:val="both"/>
      </w:pPr>
      <w:r>
        <w:rPr>
          <w:rStyle w:val="rvts9"/>
          <w:b/>
          <w:bCs/>
          <w:color w:val="000000"/>
        </w:rPr>
        <w:t>Стаття 2. </w:t>
      </w:r>
      <w:r>
        <w:t>Законодавство про запобігання та протидію домашньому насильству</w:t>
      </w:r>
    </w:p>
    <w:p w:rsidR="006D3892" w:rsidRDefault="006D3892" w:rsidP="006D3892">
      <w:pPr>
        <w:pStyle w:val="rvps2"/>
        <w:spacing w:before="0" w:beforeAutospacing="0" w:after="150" w:afterAutospacing="0"/>
        <w:ind w:firstLine="450"/>
        <w:jc w:val="both"/>
      </w:pPr>
      <w:r>
        <w:t>1. Законодавство про запобігання та протидію домашньому насильству складається з </w:t>
      </w:r>
      <w:hyperlink r:id="rId6" w:tgtFrame="_blank" w:history="1">
        <w:r>
          <w:rPr>
            <w:rStyle w:val="a3"/>
            <w:color w:val="000099"/>
          </w:rPr>
          <w:t>Конституції України</w:t>
        </w:r>
      </w:hyperlink>
      <w:r>
        <w:t>, міжнародних договорів, згоду на обов’язковість яких надано Верховною Радою України, цього Закону та інших нормативно-правових актів щодо недопущення насильства.</w:t>
      </w:r>
    </w:p>
    <w:p w:rsidR="006D3892" w:rsidRDefault="006D3892" w:rsidP="006D3892">
      <w:pPr>
        <w:pStyle w:val="rvps2"/>
        <w:spacing w:before="0" w:beforeAutospacing="0" w:after="150" w:afterAutospacing="0"/>
        <w:ind w:firstLine="450"/>
        <w:jc w:val="both"/>
      </w:pPr>
      <w:r>
        <w:rPr>
          <w:rStyle w:val="rvts9"/>
          <w:b/>
          <w:bCs/>
          <w:color w:val="000000"/>
        </w:rPr>
        <w:t>Стаття 3. </w:t>
      </w:r>
      <w:r>
        <w:t>Сфера дії законодавства про запобігання та протидію домашньому насильству</w:t>
      </w:r>
    </w:p>
    <w:p w:rsidR="006D3892" w:rsidRDefault="006D3892" w:rsidP="006D3892">
      <w:pPr>
        <w:pStyle w:val="rvps2"/>
        <w:spacing w:before="0" w:beforeAutospacing="0" w:after="150" w:afterAutospacing="0"/>
        <w:ind w:firstLine="450"/>
        <w:jc w:val="both"/>
      </w:pPr>
      <w:r>
        <w:t>1. Предметом регулювання цього Закону є правовідносини, що виникають у процесі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Дія законодавства про запобігання та протидію домашньому насильству незалежно від факту спільного проживання поширюється на таких осіб:</w:t>
      </w:r>
    </w:p>
    <w:p w:rsidR="006D3892" w:rsidRDefault="006D3892" w:rsidP="006D3892">
      <w:pPr>
        <w:pStyle w:val="rvps2"/>
        <w:spacing w:before="0" w:beforeAutospacing="0" w:after="150" w:afterAutospacing="0"/>
        <w:ind w:firstLine="450"/>
        <w:jc w:val="both"/>
      </w:pPr>
      <w:r>
        <w:t>1) подружжя;</w:t>
      </w:r>
    </w:p>
    <w:p w:rsidR="006D3892" w:rsidRDefault="006D3892" w:rsidP="006D3892">
      <w:pPr>
        <w:pStyle w:val="rvps2"/>
        <w:spacing w:before="0" w:beforeAutospacing="0" w:after="150" w:afterAutospacing="0"/>
        <w:ind w:firstLine="450"/>
        <w:jc w:val="both"/>
      </w:pPr>
      <w:r>
        <w:t>2) колишнє подружжя;</w:t>
      </w:r>
    </w:p>
    <w:p w:rsidR="006D3892" w:rsidRDefault="006D3892" w:rsidP="006D3892">
      <w:pPr>
        <w:pStyle w:val="rvps2"/>
        <w:spacing w:before="0" w:beforeAutospacing="0" w:after="150" w:afterAutospacing="0"/>
        <w:ind w:firstLine="450"/>
        <w:jc w:val="both"/>
      </w:pPr>
      <w:r>
        <w:t>3) наречені;</w:t>
      </w:r>
    </w:p>
    <w:p w:rsidR="006D3892" w:rsidRDefault="006D3892" w:rsidP="006D3892">
      <w:pPr>
        <w:pStyle w:val="rvps2"/>
        <w:spacing w:before="0" w:beforeAutospacing="0" w:after="150" w:afterAutospacing="0"/>
        <w:ind w:firstLine="450"/>
        <w:jc w:val="both"/>
      </w:pPr>
      <w:r>
        <w:t>4) мати (батько) або діти одного з подружжя (колишнього подружжя) та інший з подружжя (колишнього подружжя);</w:t>
      </w:r>
    </w:p>
    <w:p w:rsidR="006D3892" w:rsidRDefault="006D3892" w:rsidP="006D3892">
      <w:pPr>
        <w:pStyle w:val="rvps2"/>
        <w:spacing w:before="0" w:beforeAutospacing="0" w:after="150" w:afterAutospacing="0"/>
        <w:ind w:firstLine="450"/>
        <w:jc w:val="both"/>
      </w:pPr>
      <w:r>
        <w:t>5) особи, які спільно проживають (проживали) однією сім’єю, але не перебувають (не перебували) у шлюбі між собою, їхні батьки та діти;</w:t>
      </w:r>
    </w:p>
    <w:p w:rsidR="006D3892" w:rsidRDefault="006D3892" w:rsidP="006D3892">
      <w:pPr>
        <w:pStyle w:val="rvps2"/>
        <w:spacing w:before="0" w:beforeAutospacing="0" w:after="150" w:afterAutospacing="0"/>
        <w:ind w:firstLine="450"/>
        <w:jc w:val="both"/>
      </w:pPr>
      <w:r>
        <w:t>6) особи, які мають спільну дитину (дітей);</w:t>
      </w:r>
    </w:p>
    <w:p w:rsidR="006D3892" w:rsidRDefault="006D3892" w:rsidP="006D3892">
      <w:pPr>
        <w:pStyle w:val="rvps2"/>
        <w:spacing w:before="0" w:beforeAutospacing="0" w:after="150" w:afterAutospacing="0"/>
        <w:ind w:firstLine="450"/>
        <w:jc w:val="both"/>
      </w:pPr>
      <w:r>
        <w:t>7) батьки (мати, батько) і дитина (діти);</w:t>
      </w:r>
    </w:p>
    <w:p w:rsidR="006D3892" w:rsidRDefault="006D3892" w:rsidP="006D3892">
      <w:pPr>
        <w:pStyle w:val="rvps2"/>
        <w:spacing w:before="0" w:beforeAutospacing="0" w:after="150" w:afterAutospacing="0"/>
        <w:ind w:firstLine="450"/>
        <w:jc w:val="both"/>
      </w:pPr>
      <w:r>
        <w:t>8) дід (баба) та онук (онука);</w:t>
      </w:r>
    </w:p>
    <w:p w:rsidR="006D3892" w:rsidRDefault="006D3892" w:rsidP="006D3892">
      <w:pPr>
        <w:pStyle w:val="rvps2"/>
        <w:spacing w:before="0" w:beforeAutospacing="0" w:after="150" w:afterAutospacing="0"/>
        <w:ind w:firstLine="450"/>
        <w:jc w:val="both"/>
      </w:pPr>
      <w:r>
        <w:t>9) прадід (прабаба) та правнук (правнучка);</w:t>
      </w:r>
    </w:p>
    <w:p w:rsidR="006D3892" w:rsidRDefault="006D3892" w:rsidP="006D3892">
      <w:pPr>
        <w:pStyle w:val="rvps2"/>
        <w:spacing w:before="0" w:beforeAutospacing="0" w:after="150" w:afterAutospacing="0"/>
        <w:ind w:firstLine="450"/>
        <w:jc w:val="both"/>
      </w:pPr>
      <w:r>
        <w:t>10) вітчим (мачуха) та пасинок (падчерка);</w:t>
      </w:r>
    </w:p>
    <w:p w:rsidR="006D3892" w:rsidRDefault="006D3892" w:rsidP="006D3892">
      <w:pPr>
        <w:pStyle w:val="rvps2"/>
        <w:spacing w:before="0" w:beforeAutospacing="0" w:after="150" w:afterAutospacing="0"/>
        <w:ind w:firstLine="450"/>
        <w:jc w:val="both"/>
      </w:pPr>
      <w:r>
        <w:t>11) рідні брати і сестри;</w:t>
      </w:r>
    </w:p>
    <w:p w:rsidR="006D3892" w:rsidRDefault="006D3892" w:rsidP="006D3892">
      <w:pPr>
        <w:pStyle w:val="rvps2"/>
        <w:spacing w:before="0" w:beforeAutospacing="0" w:after="150" w:afterAutospacing="0"/>
        <w:ind w:firstLine="450"/>
        <w:jc w:val="both"/>
      </w:pPr>
      <w:r>
        <w:t>12) інші родичі: дядько (тітка) та племінник (племінниця), двоюрідні брати і сестри, двоюрідний дід (баба) та двоюрідний онук (онука);</w:t>
      </w:r>
    </w:p>
    <w:p w:rsidR="006D3892" w:rsidRDefault="006D3892" w:rsidP="006D3892">
      <w:pPr>
        <w:pStyle w:val="rvps2"/>
        <w:spacing w:before="0" w:beforeAutospacing="0" w:after="150" w:afterAutospacing="0"/>
        <w:ind w:firstLine="450"/>
        <w:jc w:val="both"/>
      </w:pPr>
      <w:r>
        <w:t>13) діти подружжя, колишнього подружжя, наречених, осіб, які мають спільну дитину (дітей), які не є спільними або всиновленими;</w:t>
      </w:r>
    </w:p>
    <w:p w:rsidR="006D3892" w:rsidRDefault="006D3892" w:rsidP="006D3892">
      <w:pPr>
        <w:pStyle w:val="rvps2"/>
        <w:spacing w:before="0" w:beforeAutospacing="0" w:after="150" w:afterAutospacing="0"/>
        <w:ind w:firstLine="450"/>
        <w:jc w:val="both"/>
      </w:pPr>
      <w:r>
        <w:t>14) опікуни, піклувальники, їхні діти та особи, які перебувають (перебували) під опікою, піклуванням;</w:t>
      </w:r>
    </w:p>
    <w:p w:rsidR="006D3892" w:rsidRDefault="006D3892" w:rsidP="006D3892">
      <w:pPr>
        <w:pStyle w:val="rvps2"/>
        <w:spacing w:before="0" w:beforeAutospacing="0" w:after="150" w:afterAutospacing="0"/>
        <w:ind w:firstLine="450"/>
        <w:jc w:val="both"/>
      </w:pPr>
      <w:r>
        <w:lastRenderedPageBreak/>
        <w:t>15) прийомні батьки, батьки-вихователі, патронатні вихователі, їхні діти та прийомні діти, діти-вихованці, діти, які проживають (проживали) в сім’ї патронатного вихователя.</w:t>
      </w:r>
    </w:p>
    <w:p w:rsidR="006D3892" w:rsidRDefault="006D3892" w:rsidP="006D3892">
      <w:pPr>
        <w:pStyle w:val="rvps2"/>
        <w:spacing w:before="0" w:beforeAutospacing="0" w:after="150" w:afterAutospacing="0"/>
        <w:ind w:firstLine="450"/>
        <w:jc w:val="both"/>
      </w:pPr>
      <w:r>
        <w:t>3. Дія законодавства про запобігання та протидію домашньому насильству поширюється також на інших родичів, інших осіб, які пов’язані спільним побутом, мають взаємні права та обов’язки, за умови спільного проживання, а також на суб’єктів,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rPr>
          <w:rStyle w:val="rvts9"/>
          <w:b/>
          <w:bCs/>
          <w:color w:val="000000"/>
        </w:rPr>
        <w:t>Стаття 4. </w:t>
      </w:r>
      <w:r>
        <w:t>Основні засади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Діяльність, спрямована на запобігання та протидію домашньому насильству, ґрунтується на таких засадах:</w:t>
      </w:r>
    </w:p>
    <w:p w:rsidR="006D3892" w:rsidRDefault="006D3892" w:rsidP="006D3892">
      <w:pPr>
        <w:pStyle w:val="rvps2"/>
        <w:spacing w:before="0" w:beforeAutospacing="0" w:after="150" w:afterAutospacing="0"/>
        <w:ind w:firstLine="450"/>
        <w:jc w:val="both"/>
      </w:pPr>
      <w:r>
        <w:t>1) гарантування постраждалим особам безпеки та основоположних прав і свобод людини і громадянина, зокрема права на життя, свободу та особисту недоторканість, на повагу до приватного та сімейного життя, на справедливий суд, на правову допомогу, з урахуванням практики Європейського суду з прав людини;</w:t>
      </w:r>
    </w:p>
    <w:p w:rsidR="006D3892" w:rsidRDefault="006D3892" w:rsidP="006D3892">
      <w:pPr>
        <w:pStyle w:val="rvps2"/>
        <w:spacing w:before="0" w:beforeAutospacing="0" w:after="150" w:afterAutospacing="0"/>
        <w:ind w:firstLine="450"/>
        <w:jc w:val="both"/>
      </w:pPr>
      <w:r>
        <w:t>2) належна увага до кожного факту домашнього насильства під час здійснення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врахування непропорційного впливу домашнього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4) визнання суспільної небезпеки домашнього насильства та забезпечення нетерпимого ставлення до будь-яких проявів домашнього насильства;</w:t>
      </w:r>
    </w:p>
    <w:p w:rsidR="006D3892" w:rsidRDefault="006D3892" w:rsidP="006D3892">
      <w:pPr>
        <w:pStyle w:val="rvps2"/>
        <w:spacing w:before="0" w:beforeAutospacing="0" w:after="150" w:afterAutospacing="0"/>
        <w:ind w:firstLine="450"/>
        <w:jc w:val="both"/>
      </w:pPr>
      <w:r>
        <w:t>5) повага та неупереджене і небайдуже ставлення до постраждалих осіб з боку суб’єктів, що здійснюють заходи у сфері запобігання та протидії домашньому насильству,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6) конфіденційність інформації про постраждалих осіб та осіб, які повідомили про вчинення домашнього насильства;</w:t>
      </w:r>
    </w:p>
    <w:p w:rsidR="006D3892" w:rsidRDefault="006D3892" w:rsidP="006D3892">
      <w:pPr>
        <w:pStyle w:val="rvps2"/>
        <w:spacing w:before="0" w:beforeAutospacing="0" w:after="150" w:afterAutospacing="0"/>
        <w:ind w:firstLine="450"/>
        <w:jc w:val="both"/>
      </w:pPr>
      <w:r>
        <w:t>7) добровільність отримання допомоги постраждалими особами, крім дітей та недієздатних осіб;</w:t>
      </w:r>
    </w:p>
    <w:p w:rsidR="006D3892" w:rsidRDefault="006D3892" w:rsidP="006D3892">
      <w:pPr>
        <w:pStyle w:val="rvps2"/>
        <w:spacing w:before="0" w:beforeAutospacing="0" w:after="150" w:afterAutospacing="0"/>
        <w:ind w:firstLine="450"/>
        <w:jc w:val="both"/>
      </w:pPr>
      <w:r>
        <w:t xml:space="preserve">8) врахування особливих потреб та інтересів постраждалих осіб, зокрема осіб з інвалідністю, вагітних жінок, дітей, недієздатних осіб, </w:t>
      </w:r>
      <w:proofErr w:type="spellStart"/>
      <w:r>
        <w:t>осіб</w:t>
      </w:r>
      <w:proofErr w:type="spellEnd"/>
      <w:r>
        <w:t xml:space="preserve"> похилого віку;</w:t>
      </w:r>
    </w:p>
    <w:p w:rsidR="006D3892" w:rsidRDefault="006D3892" w:rsidP="006D3892">
      <w:pPr>
        <w:pStyle w:val="rvps2"/>
        <w:spacing w:before="0" w:beforeAutospacing="0" w:after="150" w:afterAutospacing="0"/>
        <w:ind w:firstLine="450"/>
        <w:jc w:val="both"/>
      </w:pPr>
      <w:r>
        <w:t>9) ефективна взаємодія суб’єктів, що здійснюють заходи у сфері запобігання та протидії домашньому насильству, з громадськими об’єднаннями, неурядовими організаціями, засобами масової інформації та іншими заінтересованими особами.</w:t>
      </w:r>
    </w:p>
    <w:p w:rsidR="006D3892" w:rsidRDefault="006D3892" w:rsidP="006D3892">
      <w:pPr>
        <w:pStyle w:val="rvps2"/>
        <w:spacing w:before="0" w:beforeAutospacing="0" w:after="150" w:afterAutospacing="0"/>
        <w:ind w:firstLine="450"/>
        <w:jc w:val="both"/>
      </w:pPr>
      <w:r>
        <w:t>2. У разі якщо постраждалою особою є дитина, будь-які дії, що вчиняються щодо неї, базуються на принципах, визначених </w:t>
      </w:r>
      <w:hyperlink r:id="rId7" w:tgtFrame="_blank" w:history="1">
        <w:r>
          <w:rPr>
            <w:rStyle w:val="a3"/>
            <w:color w:val="000099"/>
          </w:rPr>
          <w:t>Конвенцією ООН про права дитини</w:t>
        </w:r>
      </w:hyperlink>
      <w:r>
        <w:t>, </w:t>
      </w:r>
      <w:hyperlink r:id="rId8" w:tgtFrame="_blank" w:history="1">
        <w:r>
          <w:rPr>
            <w:rStyle w:val="a3"/>
            <w:color w:val="000099"/>
          </w:rPr>
          <w:t>Конвенцією Ради Європи про захист дітей від сексуальної експлуатації та сексуального насильства</w:t>
        </w:r>
      </w:hyperlink>
      <w:r>
        <w:t>, </w:t>
      </w:r>
      <w:hyperlink r:id="rId9" w:tgtFrame="_blank" w:history="1">
        <w:r>
          <w:rPr>
            <w:rStyle w:val="a3"/>
            <w:color w:val="000099"/>
          </w:rPr>
          <w:t>Європейською конвенцією про здійснення прав дітей</w:t>
        </w:r>
      </w:hyperlink>
      <w:r>
        <w:t> та законодавчими актами України у сфері захисту прав дитини.</w:t>
      </w:r>
    </w:p>
    <w:p w:rsidR="006D3892" w:rsidRDefault="006D3892" w:rsidP="006D3892">
      <w:pPr>
        <w:pStyle w:val="rvps2"/>
        <w:spacing w:before="0" w:beforeAutospacing="0" w:after="150" w:afterAutospacing="0"/>
        <w:ind w:firstLine="450"/>
        <w:jc w:val="both"/>
      </w:pPr>
      <w:r>
        <w:t>3. Заходи у сфері запобігання та протидії домашньому насильству здійснюються без дискримінації за будь-якою ознакою.</w:t>
      </w:r>
    </w:p>
    <w:p w:rsidR="006D3892" w:rsidRDefault="006D3892" w:rsidP="006D3892">
      <w:pPr>
        <w:pStyle w:val="rvps2"/>
        <w:spacing w:before="0" w:beforeAutospacing="0" w:after="150" w:afterAutospacing="0"/>
        <w:ind w:firstLine="450"/>
        <w:jc w:val="both"/>
      </w:pPr>
      <w:r>
        <w:t>4. Звичаї, релігійні переконання, віросповідання, традиції не можуть розглядатися як виправдання будь-яких форм домашнього насильства, передбачених цим Законом, або бути підставою для звільнення кривдника від відповідальності.</w:t>
      </w:r>
    </w:p>
    <w:p w:rsidR="006D3892" w:rsidRDefault="006D3892" w:rsidP="006D3892">
      <w:pPr>
        <w:pStyle w:val="rvps2"/>
        <w:spacing w:before="0" w:beforeAutospacing="0" w:after="150" w:afterAutospacing="0"/>
        <w:ind w:firstLine="450"/>
        <w:jc w:val="both"/>
      </w:pPr>
      <w:r>
        <w:rPr>
          <w:rStyle w:val="rvts9"/>
          <w:b/>
          <w:bCs/>
          <w:color w:val="000000"/>
        </w:rPr>
        <w:lastRenderedPageBreak/>
        <w:t>Стаття 5. </w:t>
      </w:r>
      <w:r>
        <w:t>Основні напрями реалізації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Державна політика у сфері запобігання та протидії домашньому насильству спрямована на забезпечення комплексного інтегрованого підходу до подолання домашнього насильства, надання всебічної допомоги постраждалим особам та утвердження ненасильницького характеру приватних стосунків.</w:t>
      </w:r>
    </w:p>
    <w:p w:rsidR="006D3892" w:rsidRDefault="006D3892" w:rsidP="006D3892">
      <w:pPr>
        <w:pStyle w:val="rvps2"/>
        <w:spacing w:before="0" w:beforeAutospacing="0" w:after="150" w:afterAutospacing="0"/>
        <w:ind w:firstLine="450"/>
        <w:jc w:val="both"/>
      </w:pPr>
      <w:r>
        <w:t>2. Основними напрямами реалізації державної політики у сфері запобігання та протидії домашньому насильству є:</w:t>
      </w:r>
    </w:p>
    <w:p w:rsidR="006D3892" w:rsidRDefault="006D3892" w:rsidP="006D3892">
      <w:pPr>
        <w:pStyle w:val="rvps2"/>
        <w:spacing w:before="0" w:beforeAutospacing="0" w:after="150" w:afterAutospacing="0"/>
        <w:ind w:firstLine="450"/>
        <w:jc w:val="both"/>
      </w:pPr>
      <w:r>
        <w:t>1) запобігання домашньому насильству;</w:t>
      </w:r>
    </w:p>
    <w:p w:rsidR="006D3892" w:rsidRDefault="006D3892" w:rsidP="006D3892">
      <w:pPr>
        <w:pStyle w:val="rvps2"/>
        <w:spacing w:before="0" w:beforeAutospacing="0" w:after="150" w:afterAutospacing="0"/>
        <w:ind w:firstLine="450"/>
        <w:jc w:val="both"/>
      </w:pPr>
      <w:r>
        <w:t>2) ефективне реагування на факти домашнього насильства шляхом запровадження механізму взаємодії суб’єктів,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надання допомоги та захисту постраждалим особам, забезпечення відшкодування шкоди, завданої домашнім насильством;</w:t>
      </w:r>
    </w:p>
    <w:p w:rsidR="006D3892" w:rsidRDefault="006D3892" w:rsidP="006D3892">
      <w:pPr>
        <w:pStyle w:val="rvps2"/>
        <w:spacing w:before="0" w:beforeAutospacing="0" w:after="150" w:afterAutospacing="0"/>
        <w:ind w:firstLine="450"/>
        <w:jc w:val="both"/>
      </w:pPr>
      <w:r>
        <w:t>4) належне розслідування фактів домашнього насильства, притягнення кривдників до передбаченої законом відповідальності та зміна їхньої поведінки.</w:t>
      </w:r>
    </w:p>
    <w:p w:rsidR="006D3892" w:rsidRDefault="006D3892" w:rsidP="006D3892">
      <w:pPr>
        <w:pStyle w:val="rvps2"/>
        <w:spacing w:before="0" w:beforeAutospacing="0" w:after="150" w:afterAutospacing="0"/>
        <w:ind w:firstLine="450"/>
        <w:jc w:val="both"/>
      </w:pPr>
      <w:r>
        <w:rPr>
          <w:rStyle w:val="rvts9"/>
          <w:b/>
          <w:bCs/>
          <w:color w:val="000000"/>
        </w:rPr>
        <w:t>Стаття 6. </w:t>
      </w:r>
      <w:r>
        <w:t>Суб’єкти,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Суб’єктами, що здійснюють заходи у сфері запобігання та протидії домашньому насильству, є:</w:t>
      </w:r>
    </w:p>
    <w:p w:rsidR="006D3892" w:rsidRDefault="006D3892" w:rsidP="006D3892">
      <w:pPr>
        <w:pStyle w:val="rvps2"/>
        <w:spacing w:before="0" w:beforeAutospacing="0" w:after="150" w:afterAutospacing="0"/>
        <w:ind w:firstLine="450"/>
        <w:jc w:val="both"/>
      </w:pPr>
      <w:r>
        <w:t>1) спеціально уповноважені органи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інші органи та установи, на які покладаються функції із здійснення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загальні та спеціалізовані служби підтримки постраждалих осіб;</w:t>
      </w:r>
    </w:p>
    <w:p w:rsidR="006D3892" w:rsidRDefault="006D3892" w:rsidP="006D3892">
      <w:pPr>
        <w:pStyle w:val="rvps2"/>
        <w:spacing w:before="0" w:beforeAutospacing="0" w:after="150" w:afterAutospacing="0"/>
        <w:ind w:firstLine="450"/>
        <w:jc w:val="both"/>
      </w:pPr>
      <w:r>
        <w:t>4) громадяни України, іноземці та особи без громадянства, які перебувають в Україні на законних підставах.</w:t>
      </w:r>
    </w:p>
    <w:p w:rsidR="006D3892" w:rsidRDefault="006D3892" w:rsidP="006D3892">
      <w:pPr>
        <w:pStyle w:val="rvps2"/>
        <w:spacing w:before="0" w:beforeAutospacing="0" w:after="150" w:afterAutospacing="0"/>
        <w:ind w:firstLine="450"/>
        <w:jc w:val="both"/>
      </w:pPr>
      <w:r>
        <w:t>2. Спеціально уповноваженими органами у сфері запобігання та протидії домашньому насильству є:</w:t>
      </w:r>
    </w:p>
    <w:p w:rsidR="006D3892" w:rsidRDefault="006D3892" w:rsidP="006D3892">
      <w:pPr>
        <w:pStyle w:val="rvps2"/>
        <w:spacing w:before="0" w:beforeAutospacing="0" w:after="150" w:afterAutospacing="0"/>
        <w:ind w:firstLine="450"/>
        <w:jc w:val="both"/>
      </w:pPr>
      <w:r>
        <w:t>1) центральний орган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центральний орган виконавчої влади, що реалізує державну політику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Рада міністрів Автономної Республіки Крим, місцеві державні адміністрації, у тому числі їх структурні підрозділи, до повноважень яких належить здійснення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4) сільські, селищні, міські, районні у містах (у разі їх створення) ради, їх виконавчі органи, до повноважень яких належить здійснення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До інших органів та установ, на які покладаються функції із здійснення заходів у сфері запобігання та протидії домашньому насильству, належать:</w:t>
      </w:r>
    </w:p>
    <w:p w:rsidR="006D3892" w:rsidRDefault="006D3892" w:rsidP="006D3892">
      <w:pPr>
        <w:pStyle w:val="rvps2"/>
        <w:spacing w:before="0" w:beforeAutospacing="0" w:after="150" w:afterAutospacing="0"/>
        <w:ind w:firstLine="450"/>
        <w:jc w:val="both"/>
      </w:pPr>
      <w:r>
        <w:t>1) служби у справах дітей;</w:t>
      </w:r>
    </w:p>
    <w:p w:rsidR="006D3892" w:rsidRDefault="006D3892" w:rsidP="006D3892">
      <w:pPr>
        <w:pStyle w:val="rvps2"/>
        <w:spacing w:before="0" w:beforeAutospacing="0" w:after="150" w:afterAutospacing="0"/>
        <w:ind w:firstLine="450"/>
        <w:jc w:val="both"/>
      </w:pPr>
      <w:r>
        <w:lastRenderedPageBreak/>
        <w:t>2) уповноважені підрозділи органів Національної поліції України;</w:t>
      </w:r>
    </w:p>
    <w:p w:rsidR="006D3892" w:rsidRDefault="006D3892" w:rsidP="006D3892">
      <w:pPr>
        <w:pStyle w:val="rvps2"/>
        <w:spacing w:before="0" w:beforeAutospacing="0" w:after="150" w:afterAutospacing="0"/>
        <w:ind w:firstLine="450"/>
        <w:jc w:val="both"/>
      </w:pPr>
      <w:r>
        <w:t>3) органи управління освітою, навчальні заклади, установи та організації системи освіти;</w:t>
      </w:r>
    </w:p>
    <w:p w:rsidR="006D3892" w:rsidRDefault="006D3892" w:rsidP="006D3892">
      <w:pPr>
        <w:pStyle w:val="rvps2"/>
        <w:spacing w:before="0" w:beforeAutospacing="0" w:after="150" w:afterAutospacing="0"/>
        <w:ind w:firstLine="450"/>
        <w:jc w:val="both"/>
      </w:pPr>
      <w:r>
        <w:t>4) органи охорони здоров’я, установи та заклади охорони здоров’я;</w:t>
      </w:r>
    </w:p>
    <w:p w:rsidR="006D3892" w:rsidRDefault="006D3892" w:rsidP="006D3892">
      <w:pPr>
        <w:pStyle w:val="rvps2"/>
        <w:spacing w:before="0" w:beforeAutospacing="0" w:after="150" w:afterAutospacing="0"/>
        <w:ind w:firstLine="450"/>
        <w:jc w:val="both"/>
      </w:pPr>
      <w:r>
        <w:t>5) центри з надання безоплатної вторинної правової допомоги;</w:t>
      </w:r>
    </w:p>
    <w:p w:rsidR="006D3892" w:rsidRDefault="006D3892" w:rsidP="006D3892">
      <w:pPr>
        <w:pStyle w:val="rvps2"/>
        <w:spacing w:before="0" w:beforeAutospacing="0" w:after="150" w:afterAutospacing="0"/>
        <w:ind w:firstLine="450"/>
        <w:jc w:val="both"/>
      </w:pPr>
      <w:r>
        <w:t>6) суди;</w:t>
      </w:r>
    </w:p>
    <w:p w:rsidR="006D3892" w:rsidRDefault="006D3892" w:rsidP="006D3892">
      <w:pPr>
        <w:pStyle w:val="rvps2"/>
        <w:spacing w:before="0" w:beforeAutospacing="0" w:after="150" w:afterAutospacing="0"/>
        <w:ind w:firstLine="450"/>
        <w:jc w:val="both"/>
      </w:pPr>
      <w:r>
        <w:t>7) прокуратура;</w:t>
      </w:r>
    </w:p>
    <w:p w:rsidR="006D3892" w:rsidRDefault="006D3892" w:rsidP="006D3892">
      <w:pPr>
        <w:pStyle w:val="rvps2"/>
        <w:spacing w:before="0" w:beforeAutospacing="0" w:after="150" w:afterAutospacing="0"/>
        <w:ind w:firstLine="450"/>
        <w:jc w:val="both"/>
      </w:pPr>
      <w:r>
        <w:t xml:space="preserve">8) уповноважені органи з питань </w:t>
      </w:r>
      <w:proofErr w:type="spellStart"/>
      <w:r>
        <w:t>пробації</w:t>
      </w:r>
      <w:proofErr w:type="spellEnd"/>
      <w:r>
        <w:t>.</w:t>
      </w:r>
    </w:p>
    <w:p w:rsidR="006D3892" w:rsidRDefault="006D3892" w:rsidP="006D3892">
      <w:pPr>
        <w:pStyle w:val="rvps2"/>
        <w:spacing w:before="0" w:beforeAutospacing="0" w:after="150" w:afterAutospacing="0"/>
        <w:ind w:firstLine="450"/>
        <w:jc w:val="both"/>
      </w:pPr>
      <w:r>
        <w:t>4. До загальних служб підтримки постраждалих осіб належать заклади, які, у тому числі, надають допомогу постраждалим особам:</w:t>
      </w:r>
    </w:p>
    <w:p w:rsidR="006D3892" w:rsidRDefault="006D3892" w:rsidP="006D3892">
      <w:pPr>
        <w:pStyle w:val="rvps2"/>
        <w:spacing w:before="0" w:beforeAutospacing="0" w:after="150" w:afterAutospacing="0"/>
        <w:ind w:firstLine="450"/>
        <w:jc w:val="both"/>
      </w:pPr>
      <w:r>
        <w:t>1) центри соціальних служб для сім’ї, дітей та молоді;</w:t>
      </w:r>
    </w:p>
    <w:p w:rsidR="006D3892" w:rsidRDefault="006D3892" w:rsidP="006D3892">
      <w:pPr>
        <w:pStyle w:val="rvps2"/>
        <w:spacing w:before="0" w:beforeAutospacing="0" w:after="150" w:afterAutospacing="0"/>
        <w:ind w:firstLine="450"/>
        <w:jc w:val="both"/>
      </w:pPr>
      <w:r>
        <w:t>2) притулки для дітей;</w:t>
      </w:r>
    </w:p>
    <w:p w:rsidR="006D3892" w:rsidRDefault="006D3892" w:rsidP="006D3892">
      <w:pPr>
        <w:pStyle w:val="rvps2"/>
        <w:spacing w:before="0" w:beforeAutospacing="0" w:after="150" w:afterAutospacing="0"/>
        <w:ind w:firstLine="450"/>
        <w:jc w:val="both"/>
      </w:pPr>
      <w:r>
        <w:t>3) центри соціально-психологічної реабілітації дітей;</w:t>
      </w:r>
    </w:p>
    <w:p w:rsidR="006D3892" w:rsidRDefault="006D3892" w:rsidP="006D3892">
      <w:pPr>
        <w:pStyle w:val="rvps2"/>
        <w:spacing w:before="0" w:beforeAutospacing="0" w:after="150" w:afterAutospacing="0"/>
        <w:ind w:firstLine="450"/>
        <w:jc w:val="both"/>
      </w:pPr>
      <w:r>
        <w:t>4) соціально-реабілітаційні центри (дитячі містечка);</w:t>
      </w:r>
    </w:p>
    <w:p w:rsidR="006D3892" w:rsidRDefault="006D3892" w:rsidP="006D3892">
      <w:pPr>
        <w:pStyle w:val="rvps2"/>
        <w:spacing w:before="0" w:beforeAutospacing="0" w:after="150" w:afterAutospacing="0"/>
        <w:ind w:firstLine="450"/>
        <w:jc w:val="both"/>
      </w:pPr>
      <w:r>
        <w:t>5) центри соціально-психологічної допомоги;</w:t>
      </w:r>
    </w:p>
    <w:p w:rsidR="006D3892" w:rsidRDefault="006D3892" w:rsidP="006D3892">
      <w:pPr>
        <w:pStyle w:val="rvps2"/>
        <w:spacing w:before="0" w:beforeAutospacing="0" w:after="150" w:afterAutospacing="0"/>
        <w:ind w:firstLine="450"/>
        <w:jc w:val="both"/>
      </w:pPr>
      <w:r>
        <w:t>6) територіальні центри соціального обслуговування (надання соціальних послуг);</w:t>
      </w:r>
    </w:p>
    <w:p w:rsidR="006D3892" w:rsidRDefault="006D3892" w:rsidP="006D3892">
      <w:pPr>
        <w:pStyle w:val="rvps2"/>
        <w:spacing w:before="0" w:beforeAutospacing="0" w:after="150" w:afterAutospacing="0"/>
        <w:ind w:firstLine="450"/>
        <w:jc w:val="both"/>
      </w:pPr>
      <w:r>
        <w:t>7) інші заклади, установи та організації, які надають соціальні послуги постраждалим особам.</w:t>
      </w:r>
    </w:p>
    <w:p w:rsidR="006D3892" w:rsidRDefault="006D3892" w:rsidP="006D3892">
      <w:pPr>
        <w:pStyle w:val="rvps2"/>
        <w:spacing w:before="0" w:beforeAutospacing="0" w:after="150" w:afterAutospacing="0"/>
        <w:ind w:firstLine="450"/>
        <w:jc w:val="both"/>
      </w:pPr>
      <w:r>
        <w:t xml:space="preserve">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w:t>
      </w:r>
      <w:proofErr w:type="spellStart"/>
      <w:r>
        <w:t>кол-центр</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мобільні бригади соціально-психологічної допомоги постраждалим особам та особам, які постраждали від насильства за ознакою статі, а також заклади та установи, призначені виключно для постраждалих осіб та осіб, які постраждали від насильства за ознакою статі.</w:t>
      </w:r>
    </w:p>
    <w:p w:rsidR="006D3892" w:rsidRDefault="006D3892" w:rsidP="006D3892">
      <w:pPr>
        <w:pStyle w:val="rvps2"/>
        <w:spacing w:before="0" w:beforeAutospacing="0" w:after="150" w:afterAutospacing="0"/>
        <w:ind w:firstLine="450"/>
        <w:jc w:val="both"/>
      </w:pPr>
      <w:r>
        <w:t>5. У здійсненні заходів у сфері запобігання та протидії домашньому насильству, зокрема виявленні фактів домашнього насильства, наданні допомоги та захисту постраждалим особам, можуть брати участь підприємства, установи та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6D3892" w:rsidRDefault="006D3892" w:rsidP="006D3892">
      <w:pPr>
        <w:pStyle w:val="rvps7"/>
        <w:spacing w:before="150" w:beforeAutospacing="0" w:after="150" w:afterAutospacing="0"/>
        <w:ind w:left="450" w:right="450"/>
        <w:jc w:val="center"/>
      </w:pPr>
      <w:r>
        <w:rPr>
          <w:rStyle w:val="rvts15"/>
          <w:b/>
          <w:bCs/>
          <w:color w:val="000000"/>
          <w:sz w:val="28"/>
          <w:szCs w:val="28"/>
        </w:rPr>
        <w:t>Розділ II </w:t>
      </w:r>
      <w:r>
        <w:br/>
      </w:r>
      <w:r>
        <w:rPr>
          <w:rStyle w:val="rvts15"/>
          <w:b/>
          <w:bCs/>
          <w:color w:val="000000"/>
          <w:sz w:val="28"/>
          <w:szCs w:val="28"/>
        </w:rPr>
        <w:t>СУБ’ЄКТИ,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rPr>
          <w:rStyle w:val="rvts9"/>
          <w:b/>
          <w:bCs/>
          <w:color w:val="000000"/>
        </w:rPr>
        <w:t>Стаття 7. </w:t>
      </w:r>
      <w:r>
        <w:t>Повноваження центрального органу виконавчої влади, що забезпечує формування державної політики у сфері запобігання та протидії домашньому насильству, та центрального органу виконавчої влади, що реалізує державну політику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lastRenderedPageBreak/>
        <w:t>1. До повноважень центрального органу виконавчої влади, що забезпечує формування державної політики у сфері запобігання та протидії домашньому насильству, належать:</w:t>
      </w:r>
    </w:p>
    <w:p w:rsidR="006D3892" w:rsidRDefault="006D3892" w:rsidP="006D3892">
      <w:pPr>
        <w:pStyle w:val="rvps2"/>
        <w:spacing w:before="0" w:beforeAutospacing="0" w:after="150" w:afterAutospacing="0"/>
        <w:ind w:firstLine="450"/>
        <w:jc w:val="both"/>
      </w:pPr>
      <w:r>
        <w:t>1)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нормативно-правове регулювання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координація діяльності суб’єктів,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4) забезпечення розроблення та затвердження типових програм для постраждалих осіб, а також методичних рекомендацій щодо їх виконання;</w:t>
      </w:r>
    </w:p>
    <w:p w:rsidR="006D3892" w:rsidRDefault="006D3892" w:rsidP="006D3892">
      <w:pPr>
        <w:pStyle w:val="rvps2"/>
        <w:spacing w:before="0" w:beforeAutospacing="0" w:after="150" w:afterAutospacing="0"/>
        <w:ind w:firstLine="450"/>
        <w:jc w:val="both"/>
      </w:pPr>
      <w:r>
        <w:t>5) забезпечення розроблення та затвердження </w:t>
      </w:r>
      <w:hyperlink r:id="rId10" w:anchor="n13" w:tgtFrame="_blank" w:history="1">
        <w:r>
          <w:rPr>
            <w:rStyle w:val="a3"/>
            <w:color w:val="000099"/>
          </w:rPr>
          <w:t>типових програм для кривдників</w:t>
        </w:r>
      </w:hyperlink>
      <w:r>
        <w:t>, а також методичних рекомендацій щодо їх виконання, у тому числі з урахуванням віку, стану здоров’я, статі кривдника;</w:t>
      </w:r>
    </w:p>
    <w:p w:rsidR="006D3892" w:rsidRDefault="006D3892" w:rsidP="006D3892">
      <w:pPr>
        <w:pStyle w:val="rvps2"/>
        <w:spacing w:before="0" w:beforeAutospacing="0" w:after="150" w:afterAutospacing="0"/>
        <w:ind w:firstLine="450"/>
        <w:jc w:val="both"/>
      </w:pPr>
      <w:r>
        <w:t>6) здійснення методичного забезпечення місцевих державних адміністрацій та органів місцевого самоврядування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7) затвердження стандартів надання соціальних послуг постраждалим особам та методики визначення потреб територіальних громад у створенні спеціалізованих служб підтримки постраждалих осіб;</w:t>
      </w:r>
    </w:p>
    <w:p w:rsidR="006D3892" w:rsidRDefault="006D3892" w:rsidP="006D3892">
      <w:pPr>
        <w:pStyle w:val="rvps2"/>
        <w:spacing w:before="0" w:beforeAutospacing="0" w:after="150" w:afterAutospacing="0"/>
        <w:ind w:firstLine="450"/>
        <w:jc w:val="both"/>
      </w:pPr>
      <w:r>
        <w:t>8) здійснення міжнародного співробітництва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До повноважень центрального органу виконавчої влади, що реалізує державну політику у сфері запобігання та протидії домашньому насильству, належать:</w:t>
      </w:r>
    </w:p>
    <w:p w:rsidR="006D3892" w:rsidRDefault="006D3892" w:rsidP="006D3892">
      <w:pPr>
        <w:pStyle w:val="rvps2"/>
        <w:spacing w:before="0" w:beforeAutospacing="0" w:after="150" w:afterAutospacing="0"/>
        <w:ind w:firstLine="450"/>
        <w:jc w:val="both"/>
      </w:pPr>
      <w:r>
        <w:t>1) реалізація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забезпечення створення та функціонування Єдиного державного реєстру випадків домашнього насильства та насильства за ознакою статі, здійснення повноважень держателя цього реєстру;</w:t>
      </w:r>
    </w:p>
    <w:p w:rsidR="006D3892" w:rsidRDefault="006D3892" w:rsidP="006D3892">
      <w:pPr>
        <w:pStyle w:val="rvps2"/>
        <w:spacing w:before="0" w:beforeAutospacing="0" w:after="150" w:afterAutospacing="0"/>
        <w:ind w:firstLine="450"/>
        <w:jc w:val="both"/>
      </w:pPr>
      <w:r>
        <w:t>3) забезпечення функціонування служб підтримки постраждалих осіб та здійснення контролю за їх діяльністю;</w:t>
      </w:r>
    </w:p>
    <w:p w:rsidR="006D3892" w:rsidRDefault="006D3892" w:rsidP="006D3892">
      <w:pPr>
        <w:pStyle w:val="rvps2"/>
        <w:spacing w:before="0" w:beforeAutospacing="0" w:after="150" w:afterAutospacing="0"/>
        <w:ind w:firstLine="450"/>
        <w:jc w:val="both"/>
      </w:pPr>
      <w:r>
        <w:t>4) координація підготовки фахівців, які представляють суб’єктів,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5) організація та проведення загальнонаціональних соціологічних, правових, психолого-педагогічних та інших досліджень щодо домашнього насильства, його причин і наслідків;</w:t>
      </w:r>
    </w:p>
    <w:p w:rsidR="006D3892" w:rsidRDefault="006D3892" w:rsidP="006D3892">
      <w:pPr>
        <w:pStyle w:val="rvps2"/>
        <w:spacing w:before="0" w:beforeAutospacing="0" w:after="150" w:afterAutospacing="0"/>
        <w:ind w:firstLine="450"/>
        <w:jc w:val="both"/>
      </w:pPr>
      <w:r>
        <w:t>6) збір, аналіз і поширення відповідно до законодавства інформації про домашнє насильство, удосконалення системи показників у формах державної статистичної звітності щодо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7) забезпечення здійснення моніторингу ефективності законодавства про запобігання та протидію домашньому насильству, практики його застосування, заходів у сфері запобігання та протидії домашньому насильству, надання методичної та практичної допомоги суб’єктам,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lastRenderedPageBreak/>
        <w:t>8) підготовка та оприлюднення щорічного звіту про стан реалізації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9) ведення обліку даних про діяльність загальних та спеціалізованих служб підтримки постраждалих осіб на загальнодержавному рівні.</w:t>
      </w:r>
    </w:p>
    <w:p w:rsidR="006D3892" w:rsidRDefault="006D3892" w:rsidP="006D3892">
      <w:pPr>
        <w:pStyle w:val="rvps2"/>
        <w:spacing w:before="0" w:beforeAutospacing="0" w:after="150" w:afterAutospacing="0"/>
        <w:ind w:firstLine="450"/>
        <w:jc w:val="both"/>
      </w:pPr>
      <w:r>
        <w:rPr>
          <w:rStyle w:val="rvts9"/>
          <w:b/>
          <w:bCs/>
          <w:color w:val="000000"/>
        </w:rPr>
        <w:t>Стаття 8. </w:t>
      </w:r>
      <w:r>
        <w:t>Повноваження Ради міністрів Автономної Республіки Крим, місцевих державних адміністрацій та органів місцевого самоврядування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До повноважень Ради міністрів Автономної Республіки Крим, обласних, Київської та Севастопольської міських державних адміністрацій у сфері запобігання та протидії домашньому насильству належать:</w:t>
      </w:r>
    </w:p>
    <w:p w:rsidR="006D3892" w:rsidRDefault="006D3892" w:rsidP="006D3892">
      <w:pPr>
        <w:pStyle w:val="rvps2"/>
        <w:spacing w:before="0" w:beforeAutospacing="0" w:after="150" w:afterAutospacing="0"/>
        <w:ind w:firstLine="450"/>
        <w:jc w:val="both"/>
      </w:pPr>
      <w:r>
        <w:t>1) забезпечення реалізації державної політики у сфері запобігання та протидії домашньому насильству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забезпечення розроблення, затвердження та виконання регіональних програм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забезпечення координації діяльності суб’єктів, що здійснюють заходи у сфері запобігання та протидії домашньому насильству, та їх взаємодії на регіональному рівні;</w:t>
      </w:r>
    </w:p>
    <w:p w:rsidR="006D3892" w:rsidRDefault="006D3892" w:rsidP="006D3892">
      <w:pPr>
        <w:pStyle w:val="rvps2"/>
        <w:spacing w:before="0" w:beforeAutospacing="0" w:after="150" w:afterAutospacing="0"/>
        <w:ind w:firstLine="450"/>
        <w:jc w:val="both"/>
      </w:pPr>
      <w:r>
        <w:t>4) облік даних про суб’єктів, що здійснюють заходи у сфері запобігання та протидії домашньому насильству на регіональному рівні;</w:t>
      </w:r>
    </w:p>
    <w:p w:rsidR="006D3892" w:rsidRDefault="006D3892" w:rsidP="006D3892">
      <w:pPr>
        <w:pStyle w:val="rvps2"/>
        <w:spacing w:before="0" w:beforeAutospacing="0" w:after="150" w:afterAutospacing="0"/>
        <w:ind w:firstLine="450"/>
        <w:jc w:val="both"/>
      </w:pPr>
      <w:r>
        <w:t>5) 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6D3892" w:rsidRDefault="006D3892" w:rsidP="006D3892">
      <w:pPr>
        <w:pStyle w:val="rvps2"/>
        <w:spacing w:before="0" w:beforeAutospacing="0" w:after="150" w:afterAutospacing="0"/>
        <w:ind w:firstLine="450"/>
        <w:jc w:val="both"/>
      </w:pPr>
      <w:r>
        <w:t>6) 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7) 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6D3892" w:rsidRDefault="006D3892" w:rsidP="006D3892">
      <w:pPr>
        <w:pStyle w:val="rvps2"/>
        <w:spacing w:before="0" w:beforeAutospacing="0" w:after="150" w:afterAutospacing="0"/>
        <w:ind w:firstLine="450"/>
        <w:jc w:val="both"/>
      </w:pPr>
      <w:r>
        <w:t>8) організація та/або проведення регіональних соціологічних, психолого-педагогічних та інших досліджень щодо форм, причин і наслідків домашнього насильства;</w:t>
      </w:r>
    </w:p>
    <w:p w:rsidR="006D3892" w:rsidRDefault="006D3892" w:rsidP="006D3892">
      <w:pPr>
        <w:pStyle w:val="rvps2"/>
        <w:spacing w:before="0" w:beforeAutospacing="0" w:after="150" w:afterAutospacing="0"/>
        <w:ind w:firstLine="450"/>
        <w:jc w:val="both"/>
      </w:pPr>
      <w:r>
        <w:t>9) 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 на регіональному рівні, надання їм методичної та практичної допомоги, з’ясування проблемних питань у сфері запобігання та протидії домашньому насильству та вжиття вичерпних заходів для їх вирішення;</w:t>
      </w:r>
    </w:p>
    <w:p w:rsidR="006D3892" w:rsidRDefault="006D3892" w:rsidP="006D3892">
      <w:pPr>
        <w:pStyle w:val="rvps2"/>
        <w:spacing w:before="0" w:beforeAutospacing="0" w:after="150" w:afterAutospacing="0"/>
        <w:ind w:firstLine="450"/>
        <w:jc w:val="both"/>
      </w:pPr>
      <w:r>
        <w:t>10)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lastRenderedPageBreak/>
        <w:t xml:space="preserve">2. До повноважень районних, </w:t>
      </w:r>
      <w:proofErr w:type="spellStart"/>
      <w:r>
        <w:t>районних</w:t>
      </w:r>
      <w:proofErr w:type="spellEnd"/>
      <w:r>
        <w:t xml:space="preserve"> у містах Києві і Севастополі державних адміністрацій та виконавчих органів сільських, селищних, міських, районних у містах (у разі їх створення) рад у сфері запобігання та протидії домашньому насильству належать:</w:t>
      </w:r>
    </w:p>
    <w:p w:rsidR="006D3892" w:rsidRDefault="006D3892" w:rsidP="006D3892">
      <w:pPr>
        <w:pStyle w:val="rvps2"/>
        <w:spacing w:before="0" w:beforeAutospacing="0" w:after="150" w:afterAutospacing="0"/>
        <w:ind w:firstLine="450"/>
        <w:jc w:val="both"/>
      </w:pPr>
      <w:r>
        <w:t>1) забезпечення реалізації державної політики у сфері запобігання та протидії домашньому насильству на території відповідної адміністративно-територіальної одиниці;</w:t>
      </w:r>
    </w:p>
    <w:p w:rsidR="006D3892" w:rsidRDefault="006D3892" w:rsidP="006D3892">
      <w:pPr>
        <w:pStyle w:val="rvps2"/>
        <w:spacing w:before="0" w:beforeAutospacing="0" w:after="150" w:afterAutospacing="0"/>
        <w:ind w:firstLine="450"/>
        <w:jc w:val="both"/>
      </w:pPr>
      <w:r>
        <w:t>2) 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визначення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p>
    <w:p w:rsidR="006D3892" w:rsidRDefault="006D3892" w:rsidP="006D3892">
      <w:pPr>
        <w:pStyle w:val="rvps2"/>
        <w:spacing w:before="0" w:beforeAutospacing="0" w:after="150" w:afterAutospacing="0"/>
        <w:ind w:firstLine="450"/>
        <w:jc w:val="both"/>
      </w:pPr>
      <w:r>
        <w:t>4) 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6D3892" w:rsidRDefault="006D3892" w:rsidP="006D3892">
      <w:pPr>
        <w:pStyle w:val="rvps2"/>
        <w:spacing w:before="0" w:beforeAutospacing="0" w:after="150" w:afterAutospacing="0"/>
        <w:ind w:firstLine="450"/>
        <w:jc w:val="both"/>
      </w:pPr>
      <w:r>
        <w:t>5) прийом і розгляд заяв та повідомлень про вчинення домашнього насильства, забезпечення застосування заходів для його припинення, надання допомоги постраждалим особам;</w:t>
      </w:r>
    </w:p>
    <w:p w:rsidR="006D3892" w:rsidRDefault="006D3892" w:rsidP="006D3892">
      <w:pPr>
        <w:pStyle w:val="rvps2"/>
        <w:spacing w:before="0" w:beforeAutospacing="0" w:after="150" w:afterAutospacing="0"/>
        <w:ind w:firstLine="450"/>
        <w:jc w:val="both"/>
      </w:pPr>
      <w:r>
        <w:t>6) забезпечення координації діяльності суб’єктів, що здійснюють заходи у сфері запобігання та протидії домашньому насильству, та їх взаємодії на території відповідної адміністративно-територіальної одиниці;</w:t>
      </w:r>
    </w:p>
    <w:p w:rsidR="006D3892" w:rsidRDefault="006D3892" w:rsidP="006D3892">
      <w:pPr>
        <w:pStyle w:val="rvps2"/>
        <w:spacing w:before="0" w:beforeAutospacing="0" w:after="150" w:afterAutospacing="0"/>
        <w:ind w:firstLine="450"/>
        <w:jc w:val="both"/>
      </w:pPr>
      <w:r>
        <w:t>7) інформування постраждалих осіб про права, заходи та соціальні послуги, якими вони можуть скористатися;</w:t>
      </w:r>
    </w:p>
    <w:p w:rsidR="006D3892" w:rsidRDefault="006D3892" w:rsidP="006D3892">
      <w:pPr>
        <w:pStyle w:val="rvps2"/>
        <w:spacing w:before="0" w:beforeAutospacing="0" w:after="150" w:afterAutospacing="0"/>
        <w:ind w:firstLine="450"/>
        <w:jc w:val="both"/>
      </w:pPr>
      <w:r>
        <w:t>8) збір, аналіз і поширення відповідно до законодавства інформації про домашнє насильство на території відповідної адміністративно-територіальної одиниці;</w:t>
      </w:r>
    </w:p>
    <w:p w:rsidR="006D3892" w:rsidRDefault="006D3892" w:rsidP="006D3892">
      <w:pPr>
        <w:pStyle w:val="rvps2"/>
        <w:spacing w:before="0" w:beforeAutospacing="0" w:after="150" w:afterAutospacing="0"/>
        <w:ind w:firstLine="450"/>
        <w:jc w:val="both"/>
      </w:pPr>
      <w: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10) виконання повноважень органу опіки та піклування.</w:t>
      </w:r>
    </w:p>
    <w:p w:rsidR="006D3892" w:rsidRDefault="006D3892" w:rsidP="006D3892">
      <w:pPr>
        <w:pStyle w:val="rvps2"/>
        <w:spacing w:before="0" w:beforeAutospacing="0" w:after="150" w:afterAutospacing="0"/>
        <w:ind w:firstLine="450"/>
        <w:jc w:val="both"/>
      </w:pPr>
      <w:r>
        <w:t>3. Особливості здійснення районними державними адміністраціями та виконавчими органами сільських, селищних, міських (міст районного підпорядкування) рад повноважень, передбачених частиною другою цієї статті, визначаються Кабінетом Міністрів України.</w:t>
      </w:r>
    </w:p>
    <w:p w:rsidR="006D3892" w:rsidRDefault="006D3892" w:rsidP="006D3892">
      <w:pPr>
        <w:pStyle w:val="rvps2"/>
        <w:spacing w:before="0" w:beforeAutospacing="0" w:after="150" w:afterAutospacing="0"/>
        <w:ind w:firstLine="450"/>
        <w:jc w:val="both"/>
      </w:pPr>
      <w:r>
        <w:t>Особливості здійснення виконавчими органами районних у місті рад повноважень, передбачених частиною другою цієї статті, визначаються міською радою відповідного міста.</w:t>
      </w:r>
    </w:p>
    <w:p w:rsidR="006D3892" w:rsidRDefault="006D3892" w:rsidP="006D3892">
      <w:pPr>
        <w:pStyle w:val="rvps2"/>
        <w:spacing w:before="0" w:beforeAutospacing="0" w:after="150" w:afterAutospacing="0"/>
        <w:ind w:firstLine="450"/>
        <w:jc w:val="both"/>
      </w:pPr>
      <w:r>
        <w:t>4.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є структурні підрозділи з питань сім’ї.</w:t>
      </w:r>
    </w:p>
    <w:p w:rsidR="006D3892" w:rsidRDefault="006D3892" w:rsidP="006D3892">
      <w:pPr>
        <w:pStyle w:val="rvps2"/>
        <w:spacing w:before="0" w:beforeAutospacing="0" w:after="150" w:afterAutospacing="0"/>
        <w:ind w:firstLine="450"/>
        <w:jc w:val="both"/>
      </w:pPr>
      <w:r>
        <w:t>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є виконавчі органи з питань сім’ї.</w:t>
      </w:r>
    </w:p>
    <w:p w:rsidR="006D3892" w:rsidRDefault="006D3892" w:rsidP="006D3892">
      <w:pPr>
        <w:pStyle w:val="rvps2"/>
        <w:spacing w:before="0" w:beforeAutospacing="0" w:after="150" w:afterAutospacing="0"/>
        <w:ind w:firstLine="450"/>
        <w:jc w:val="both"/>
      </w:pPr>
      <w:r>
        <w:rPr>
          <w:rStyle w:val="rvts9"/>
          <w:b/>
          <w:bCs/>
          <w:color w:val="000000"/>
        </w:rPr>
        <w:lastRenderedPageBreak/>
        <w:t>Стаття 9. </w:t>
      </w:r>
      <w:r>
        <w:t>Повноваження органів опіки та піклування, служб у справах дітей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До повноважень органів опіки та піклування у сфері запобігання та протидії домашньому насильству стосовно дитини та за участю дитини належать:</w:t>
      </w:r>
    </w:p>
    <w:p w:rsidR="006D3892" w:rsidRDefault="006D3892" w:rsidP="006D3892">
      <w:pPr>
        <w:pStyle w:val="rvps2"/>
        <w:spacing w:before="0" w:beforeAutospacing="0" w:after="150" w:afterAutospacing="0"/>
        <w:ind w:firstLine="450"/>
        <w:jc w:val="both"/>
      </w:pPr>
      <w:r>
        <w:t>1) захист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p>
    <w:p w:rsidR="006D3892" w:rsidRDefault="006D3892" w:rsidP="006D3892">
      <w:pPr>
        <w:pStyle w:val="rvps2"/>
        <w:spacing w:before="0" w:beforeAutospacing="0" w:after="150" w:afterAutospacing="0"/>
        <w:ind w:firstLine="450"/>
        <w:jc w:val="both"/>
      </w:pPr>
      <w:r>
        <w:t>2) безпосереднє надання допомоги та захисту постраждалим дітям, дітям-кривдникам, які мають статус дітей-сиріт та дітей, позбавлених батьківського піклування;</w:t>
      </w:r>
    </w:p>
    <w:p w:rsidR="006D3892" w:rsidRDefault="006D3892" w:rsidP="006D3892">
      <w:pPr>
        <w:pStyle w:val="rvps2"/>
        <w:spacing w:before="0" w:beforeAutospacing="0" w:after="150" w:afterAutospacing="0"/>
        <w:ind w:firstLine="450"/>
        <w:jc w:val="both"/>
      </w:pPr>
      <w:r>
        <w:t>3) розгляд у порядку, встановленому </w:t>
      </w:r>
      <w:hyperlink r:id="rId11" w:tgtFrame="_blank" w:history="1">
        <w:r>
          <w:rPr>
            <w:rStyle w:val="a3"/>
            <w:color w:val="000099"/>
          </w:rPr>
          <w:t>Сімейним кодексом України</w:t>
        </w:r>
      </w:hyperlink>
      <w:r>
        <w:t>, питання про доцільність відібрання дитини або позбавлення батьківських прав стосовно дитини, якщо кривдниками дитини є батьки (</w:t>
      </w:r>
      <w:proofErr w:type="spellStart"/>
      <w:r>
        <w:t>усиновлювачі</w:t>
      </w:r>
      <w:proofErr w:type="spellEnd"/>
      <w:r>
        <w:t>) або один із них;</w:t>
      </w:r>
    </w:p>
    <w:p w:rsidR="006D3892" w:rsidRDefault="006D3892" w:rsidP="006D3892">
      <w:pPr>
        <w:pStyle w:val="rvps2"/>
        <w:spacing w:before="0" w:beforeAutospacing="0" w:after="150" w:afterAutospacing="0"/>
        <w:ind w:firstLine="450"/>
        <w:jc w:val="both"/>
      </w:pPr>
      <w:r>
        <w:t>4) розгляд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p>
    <w:p w:rsidR="006D3892" w:rsidRDefault="006D3892" w:rsidP="006D3892">
      <w:pPr>
        <w:pStyle w:val="rvps2"/>
        <w:spacing w:before="0" w:beforeAutospacing="0" w:after="150" w:afterAutospacing="0"/>
        <w:ind w:firstLine="450"/>
        <w:jc w:val="both"/>
      </w:pPr>
      <w:r>
        <w:t>5) надання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p>
    <w:p w:rsidR="006D3892" w:rsidRDefault="006D3892" w:rsidP="006D3892">
      <w:pPr>
        <w:pStyle w:val="rvps2"/>
        <w:spacing w:before="0" w:beforeAutospacing="0" w:after="150" w:afterAutospacing="0"/>
        <w:ind w:firstLine="450"/>
        <w:jc w:val="both"/>
      </w:pPr>
      <w:r>
        <w:t>6) надання згоди на внесення персональних даних про дитину,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батьки, інші законні представники дитини є кривдниками або ухиляються від захисту прав та інтересів дитини;</w:t>
      </w:r>
    </w:p>
    <w:p w:rsidR="006D3892" w:rsidRDefault="006D3892" w:rsidP="006D3892">
      <w:pPr>
        <w:pStyle w:val="rvps2"/>
        <w:spacing w:before="0" w:beforeAutospacing="0" w:after="150" w:afterAutospacing="0"/>
        <w:ind w:firstLine="450"/>
        <w:jc w:val="both"/>
      </w:pPr>
      <w:r>
        <w:t>7) влаштування дитини в сім’ю патронатного вихователя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6D3892" w:rsidRDefault="006D3892" w:rsidP="006D3892">
      <w:pPr>
        <w:pStyle w:val="rvps2"/>
        <w:spacing w:before="0" w:beforeAutospacing="0" w:after="150" w:afterAutospacing="0"/>
        <w:ind w:firstLine="450"/>
        <w:jc w:val="both"/>
      </w:pPr>
      <w:r>
        <w:t>2. До повноважень служб у справах дітей у сфері запобігання та протидії домашньому насильству стосовно дітей належать:</w:t>
      </w:r>
    </w:p>
    <w:p w:rsidR="006D3892" w:rsidRDefault="006D3892" w:rsidP="006D3892">
      <w:pPr>
        <w:pStyle w:val="rvps2"/>
        <w:spacing w:before="0" w:beforeAutospacing="0" w:after="150" w:afterAutospacing="0"/>
        <w:ind w:firstLine="450"/>
        <w:jc w:val="both"/>
      </w:pPr>
      <w:r>
        <w:t>1) розроблення та виконання заходів із захисту прав та законних інтересів постраждалої дитини;</w:t>
      </w:r>
    </w:p>
    <w:p w:rsidR="006D3892" w:rsidRDefault="006D3892" w:rsidP="006D3892">
      <w:pPr>
        <w:pStyle w:val="rvps2"/>
        <w:spacing w:before="0" w:beforeAutospacing="0" w:after="150" w:afterAutospacing="0"/>
        <w:ind w:firstLine="450"/>
        <w:jc w:val="both"/>
      </w:pPr>
      <w:r>
        <w:t>2) розроблення та виконання заходів із захисту прав та законних інтересів дитини-кривдника;</w:t>
      </w:r>
    </w:p>
    <w:p w:rsidR="006D3892" w:rsidRDefault="006D3892" w:rsidP="006D3892">
      <w:pPr>
        <w:pStyle w:val="rvps2"/>
        <w:spacing w:before="0" w:beforeAutospacing="0" w:after="150" w:afterAutospacing="0"/>
        <w:ind w:firstLine="450"/>
        <w:jc w:val="both"/>
      </w:pPr>
      <w:r>
        <w:t xml:space="preserve">3) 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w:t>
      </w:r>
    </w:p>
    <w:p w:rsidR="006D3892" w:rsidRDefault="006D3892" w:rsidP="006D3892">
      <w:pPr>
        <w:pStyle w:val="rvps2"/>
        <w:spacing w:before="0" w:beforeAutospacing="0" w:after="150" w:afterAutospacing="0"/>
        <w:ind w:firstLine="450"/>
        <w:jc w:val="both"/>
      </w:pPr>
      <w:r>
        <w:t>4) інформування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p>
    <w:p w:rsidR="006D3892" w:rsidRDefault="006D3892" w:rsidP="006D3892">
      <w:pPr>
        <w:pStyle w:val="rvps2"/>
        <w:spacing w:before="0" w:beforeAutospacing="0" w:after="150" w:afterAutospacing="0"/>
        <w:ind w:firstLine="450"/>
        <w:jc w:val="both"/>
      </w:pPr>
      <w:r>
        <w:t>5) інформування дитини-кривдника, її батьків, інших законних представників про права дитини, заходи та послуги, якими вони можуть скористатися;</w:t>
      </w:r>
    </w:p>
    <w:p w:rsidR="006D3892" w:rsidRDefault="006D3892" w:rsidP="006D3892">
      <w:pPr>
        <w:pStyle w:val="rvps2"/>
        <w:spacing w:before="0" w:beforeAutospacing="0" w:after="150" w:afterAutospacing="0"/>
        <w:ind w:firstLine="450"/>
        <w:jc w:val="both"/>
      </w:pPr>
      <w:r>
        <w:lastRenderedPageBreak/>
        <w:t>6) влаштування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 а також здійснення контролю за умовами її перебування та надання допомоги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6D3892" w:rsidRDefault="006D3892" w:rsidP="006D3892">
      <w:pPr>
        <w:pStyle w:val="rvps2"/>
        <w:spacing w:before="0" w:beforeAutospacing="0" w:after="150" w:afterAutospacing="0"/>
        <w:ind w:firstLine="450"/>
        <w:jc w:val="both"/>
      </w:pPr>
      <w:r>
        <w:t>7) проведення профілактичної роботи з батьками, іншими законними представниками дитини із запобігання домашньому насильству стосовно дітей та за участю дітей;</w:t>
      </w:r>
    </w:p>
    <w:p w:rsidR="006D3892" w:rsidRDefault="006D3892" w:rsidP="006D3892">
      <w:pPr>
        <w:pStyle w:val="rvps2"/>
        <w:spacing w:before="0" w:beforeAutospacing="0" w:after="150" w:afterAutospacing="0"/>
        <w:ind w:firstLine="450"/>
        <w:jc w:val="both"/>
      </w:pPr>
      <w:r>
        <w:t>8) порушення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роботи з постраждалою дитиною, дитиною-кривдником;</w:t>
      </w:r>
    </w:p>
    <w:p w:rsidR="006D3892" w:rsidRDefault="006D3892" w:rsidP="006D3892">
      <w:pPr>
        <w:pStyle w:val="rvps2"/>
        <w:spacing w:before="0" w:beforeAutospacing="0" w:after="150" w:afterAutospacing="0"/>
        <w:ind w:firstLine="450"/>
        <w:jc w:val="both"/>
      </w:pPr>
      <w:r>
        <w:t>9) взаємодія з іншими суб’єктами, що здійснюють заходи у сфері запобігання та протидії домашньому насильству, відповідно до </w:t>
      </w:r>
      <w:hyperlink r:id="rId12" w:anchor="n235" w:history="1">
        <w:r>
          <w:rPr>
            <w:rStyle w:val="a3"/>
            <w:color w:val="006600"/>
          </w:rPr>
          <w:t>статті 15</w:t>
        </w:r>
      </w:hyperlink>
      <w:r>
        <w:t> цього Закону;</w:t>
      </w:r>
    </w:p>
    <w:p w:rsidR="006D3892" w:rsidRDefault="006D3892" w:rsidP="006D3892">
      <w:pPr>
        <w:pStyle w:val="rvps2"/>
        <w:spacing w:before="0" w:beforeAutospacing="0" w:after="150" w:afterAutospacing="0"/>
        <w:ind w:firstLine="450"/>
        <w:jc w:val="both"/>
      </w:pPr>
      <w:r>
        <w:t>10) здійснення інших передбачених законодавством заходів у сфері запобігання та протидії домашньому насильству стосовно дітей чи за участю дітей;</w:t>
      </w:r>
    </w:p>
    <w:p w:rsidR="006D3892" w:rsidRDefault="006D3892" w:rsidP="006D3892">
      <w:pPr>
        <w:pStyle w:val="rvps2"/>
        <w:spacing w:before="0" w:beforeAutospacing="0" w:after="150" w:afterAutospacing="0"/>
        <w:ind w:firstLine="450"/>
        <w:jc w:val="both"/>
      </w:pPr>
      <w:r>
        <w:t>11)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До повноважень органів опіки та піклування у сфері запобігання та протидії домашньому насильству стосовно недієздатних осіб та осіб, цивільна дієздатність яких обмежена, належать:</w:t>
      </w:r>
    </w:p>
    <w:p w:rsidR="006D3892" w:rsidRDefault="006D3892" w:rsidP="006D3892">
      <w:pPr>
        <w:pStyle w:val="rvps2"/>
        <w:spacing w:before="0" w:beforeAutospacing="0" w:after="150" w:afterAutospacing="0"/>
        <w:ind w:firstLine="450"/>
        <w:jc w:val="both"/>
      </w:pPr>
      <w:r>
        <w:t>1) вирішення питання щодо отримання соціальних послуг постраждалою особою, яка є недієздатною особою, у разі якщо законного представника такій особі не призначено або законний представник є кривдником чи ухиляється від захисту прав та інтересів такої особи;</w:t>
      </w:r>
    </w:p>
    <w:p w:rsidR="006D3892" w:rsidRDefault="006D3892" w:rsidP="006D3892">
      <w:pPr>
        <w:pStyle w:val="rvps2"/>
        <w:spacing w:before="0" w:beforeAutospacing="0" w:after="150" w:afterAutospacing="0"/>
        <w:ind w:firstLine="450"/>
        <w:jc w:val="both"/>
      </w:pPr>
      <w:r>
        <w:t>2) надання згоди на внесення персональних даних про недієздатну особу,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законний представник такої особи є кривдником або ухиляється від захисту прав та інтересів недієздатної особи;</w:t>
      </w:r>
    </w:p>
    <w:p w:rsidR="006D3892" w:rsidRDefault="006D3892" w:rsidP="006D3892">
      <w:pPr>
        <w:pStyle w:val="rvps2"/>
        <w:spacing w:before="0" w:beforeAutospacing="0" w:after="150" w:afterAutospacing="0"/>
        <w:ind w:firstLine="450"/>
        <w:jc w:val="both"/>
      </w:pPr>
      <w:r>
        <w:t>3) влаштування постраждалої особи, яка є недієздатною особою, до закладу соціального захисту у разі, якщо у зв’язку із вчиненням домашнього насильства проживання такої особи в сім’ї чи з опікуном становить загрозу її життю та здоров’ю;</w:t>
      </w:r>
    </w:p>
    <w:p w:rsidR="006D3892" w:rsidRDefault="006D3892" w:rsidP="006D3892">
      <w:pPr>
        <w:pStyle w:val="rvps2"/>
        <w:spacing w:before="0" w:beforeAutospacing="0" w:after="150" w:afterAutospacing="0"/>
        <w:ind w:firstLine="450"/>
        <w:jc w:val="both"/>
      </w:pPr>
      <w:r>
        <w:t>4) вжиття заходів для надання недієздатній особі, яка є кривдником, психіатричної допомоги у примусовому порядку у разі, якщо у зв’язку із вчиненням домашнього насильства проживання такої особи в сім’ї чи з опікуном становить загрозу життю та здоров’ю членів сім’ї або опікуна;</w:t>
      </w:r>
    </w:p>
    <w:p w:rsidR="006D3892" w:rsidRDefault="006D3892" w:rsidP="006D3892">
      <w:pPr>
        <w:pStyle w:val="rvps2"/>
        <w:spacing w:before="0" w:beforeAutospacing="0" w:after="150" w:afterAutospacing="0"/>
        <w:ind w:firstLine="450"/>
        <w:jc w:val="both"/>
      </w:pPr>
      <w:r>
        <w:t>5) порушення перед судом питання про звільнення в установленому законодавством порядку від повноважень опікуна або піклувальника у разі вчинення ними домашнього насильства стосовно недієздатної особи або особи, цивільна дієздатність якої обмежена;</w:t>
      </w:r>
    </w:p>
    <w:p w:rsidR="006D3892" w:rsidRDefault="006D3892" w:rsidP="006D3892">
      <w:pPr>
        <w:pStyle w:val="rvps2"/>
        <w:spacing w:before="0" w:beforeAutospacing="0" w:after="150" w:afterAutospacing="0"/>
        <w:ind w:firstLine="450"/>
        <w:jc w:val="both"/>
      </w:pPr>
      <w:r>
        <w:lastRenderedPageBreak/>
        <w:t>6) захист прав та представлення інтересів постраждалої особи, яка є недієздатною особою, в органах державної влади, органах місцевого самоврядування чи в суді (у разі потреби);</w:t>
      </w:r>
    </w:p>
    <w:p w:rsidR="006D3892" w:rsidRDefault="006D3892" w:rsidP="006D3892">
      <w:pPr>
        <w:pStyle w:val="rvps2"/>
        <w:spacing w:before="0" w:beforeAutospacing="0" w:after="150" w:afterAutospacing="0"/>
        <w:ind w:firstLine="450"/>
        <w:jc w:val="both"/>
      </w:pPr>
      <w:r>
        <w:t>7) 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виявлення та роботи з постраждалими особами, які є недієздатними особами або особами, цивільна дієздатність яких обмежена;</w:t>
      </w:r>
    </w:p>
    <w:p w:rsidR="006D3892" w:rsidRDefault="006D3892" w:rsidP="006D3892">
      <w:pPr>
        <w:pStyle w:val="rvps2"/>
        <w:spacing w:before="0" w:beforeAutospacing="0" w:after="150" w:afterAutospacing="0"/>
        <w:ind w:firstLine="450"/>
        <w:jc w:val="both"/>
      </w:pPr>
      <w:r>
        <w:t>8) здійснення інших передбачених законодавством заходів у сфері запобігання та протидії домашньому насильству стосовно недієздатних осіб та осіб, цивільна дієздатність яких обмежена, чи за їх участю.</w:t>
      </w:r>
    </w:p>
    <w:p w:rsidR="006D3892" w:rsidRDefault="006D3892" w:rsidP="006D3892">
      <w:pPr>
        <w:pStyle w:val="rvps2"/>
        <w:spacing w:before="0" w:beforeAutospacing="0" w:after="150" w:afterAutospacing="0"/>
        <w:ind w:firstLine="450"/>
        <w:jc w:val="both"/>
      </w:pPr>
      <w:r>
        <w:rPr>
          <w:rStyle w:val="rvts9"/>
          <w:b/>
          <w:bCs/>
          <w:color w:val="000000"/>
        </w:rPr>
        <w:t>Стаття 10. </w:t>
      </w:r>
      <w:r>
        <w:t>Повноваження уповноважених підрозділів органів Національної поліції України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До повноважень уповноважених підрозділів органів Національної поліції України у сфері запобігання та протидії домашньому насильству належать:</w:t>
      </w:r>
    </w:p>
    <w:p w:rsidR="006D3892" w:rsidRDefault="006D3892" w:rsidP="006D3892">
      <w:pPr>
        <w:pStyle w:val="rvps2"/>
        <w:spacing w:before="0" w:beforeAutospacing="0" w:after="150" w:afterAutospacing="0"/>
        <w:ind w:firstLine="450"/>
        <w:jc w:val="both"/>
      </w:pPr>
      <w:r>
        <w:t>1) виявлення фактів домашнього насильства та своєчасне реагування на них;</w:t>
      </w:r>
    </w:p>
    <w:p w:rsidR="006D3892" w:rsidRDefault="006D3892" w:rsidP="006D3892">
      <w:pPr>
        <w:pStyle w:val="rvps2"/>
        <w:spacing w:before="0" w:beforeAutospacing="0" w:after="150" w:afterAutospacing="0"/>
        <w:ind w:firstLine="450"/>
        <w:jc w:val="both"/>
      </w:pPr>
      <w:r>
        <w:t xml:space="preserve">2) прийом і розгляд заяв та повідомлень про вчинення домашнього насильства, у тому числі розгляд повідомлень, що надійшли до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вжиття заходів для його припинення та надання допомоги постраждалим особам з урахуванням результатів оцінки ризиків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спільно з Національною поліцією України;</w:t>
      </w:r>
    </w:p>
    <w:p w:rsidR="006D3892" w:rsidRDefault="006D3892" w:rsidP="006D3892">
      <w:pPr>
        <w:pStyle w:val="rvps2"/>
        <w:spacing w:before="0" w:beforeAutospacing="0" w:after="150" w:afterAutospacing="0"/>
        <w:ind w:firstLine="450"/>
        <w:jc w:val="both"/>
      </w:pPr>
      <w:r>
        <w:t>3) інформування постраждалих осіб про їхні права, заходи і соціальні послуги, якими вони можуть скористатися;</w:t>
      </w:r>
    </w:p>
    <w:p w:rsidR="006D3892" w:rsidRDefault="006D3892" w:rsidP="006D3892">
      <w:pPr>
        <w:pStyle w:val="rvps2"/>
        <w:spacing w:before="0" w:beforeAutospacing="0" w:after="150" w:afterAutospacing="0"/>
        <w:ind w:firstLine="450"/>
        <w:jc w:val="both"/>
      </w:pPr>
      <w:r>
        <w:t>4) винесення термінових заборонних приписів стосовно кривдників;</w:t>
      </w:r>
    </w:p>
    <w:p w:rsidR="006D3892" w:rsidRDefault="006D3892" w:rsidP="006D3892">
      <w:pPr>
        <w:pStyle w:val="rvps2"/>
        <w:spacing w:before="0" w:beforeAutospacing="0" w:after="150" w:afterAutospacing="0"/>
        <w:ind w:firstLine="450"/>
        <w:jc w:val="both"/>
      </w:pPr>
      <w:r>
        <w:t>5) взяття на профілактичний облік кривдників та проведення з ними профілактичної роботи в порядку, визначеному законодавством;</w:t>
      </w:r>
    </w:p>
    <w:p w:rsidR="006D3892" w:rsidRDefault="006D3892" w:rsidP="006D3892">
      <w:pPr>
        <w:pStyle w:val="rvps2"/>
        <w:spacing w:before="0" w:beforeAutospacing="0" w:after="150" w:afterAutospacing="0"/>
        <w:ind w:firstLine="450"/>
        <w:jc w:val="both"/>
      </w:pPr>
      <w:r>
        <w:t>6) здійснення контролю за виконанням кривдниками спеціальних заходів протидії домашньому насильству протягом строку їх дії;</w:t>
      </w:r>
    </w:p>
    <w:p w:rsidR="006D3892" w:rsidRDefault="006D3892" w:rsidP="006D3892">
      <w:pPr>
        <w:pStyle w:val="rvps2"/>
        <w:spacing w:before="0" w:beforeAutospacing="0" w:after="150" w:afterAutospacing="0"/>
        <w:ind w:firstLine="450"/>
        <w:jc w:val="both"/>
      </w:pPr>
      <w:r>
        <w:t>7) анулювання дозволів на право придбання, зберігання, носіння зброї та боєприпасів їх власникам у разі вчинення ними домашнього насильства, а також вилучення зброї та боєприпасів у порядку, визначеному законодавством;</w:t>
      </w:r>
    </w:p>
    <w:p w:rsidR="006D3892" w:rsidRDefault="006D3892" w:rsidP="006D3892">
      <w:pPr>
        <w:pStyle w:val="rvps2"/>
        <w:spacing w:before="0" w:beforeAutospacing="0" w:after="150" w:afterAutospacing="0"/>
        <w:ind w:firstLine="450"/>
        <w:jc w:val="both"/>
      </w:pPr>
      <w:r>
        <w:t>8) взаємодія з іншими суб’єктами, що здійснюють заходи у сфері запобігання та протидії домашньому насильству, відповідно до </w:t>
      </w:r>
      <w:hyperlink r:id="rId13" w:anchor="n235" w:history="1">
        <w:r>
          <w:rPr>
            <w:rStyle w:val="a3"/>
            <w:color w:val="006600"/>
          </w:rPr>
          <w:t>статті 15</w:t>
        </w:r>
      </w:hyperlink>
      <w:r>
        <w:t> цього Закону;</w:t>
      </w:r>
    </w:p>
    <w:p w:rsidR="006D3892" w:rsidRDefault="006D3892" w:rsidP="006D3892">
      <w:pPr>
        <w:pStyle w:val="rvps2"/>
        <w:spacing w:before="0" w:beforeAutospacing="0" w:after="150" w:afterAutospacing="0"/>
        <w:ind w:firstLine="450"/>
        <w:jc w:val="both"/>
      </w:pPr>
      <w: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Уповноважені підрозділи органів Національної поліції України 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rsidR="006D3892" w:rsidRDefault="006D3892" w:rsidP="006D3892">
      <w:pPr>
        <w:pStyle w:val="rvps2"/>
        <w:spacing w:before="0" w:beforeAutospacing="0" w:after="150" w:afterAutospacing="0"/>
        <w:ind w:firstLine="450"/>
        <w:jc w:val="both"/>
      </w:pPr>
      <w:r>
        <w:lastRenderedPageBreak/>
        <w:t>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w:t>
      </w:r>
    </w:p>
    <w:p w:rsidR="006D3892" w:rsidRDefault="006D3892" w:rsidP="006D3892">
      <w:pPr>
        <w:pStyle w:val="rvps2"/>
        <w:spacing w:before="0" w:beforeAutospacing="0" w:after="150" w:afterAutospacing="0"/>
        <w:ind w:firstLine="450"/>
        <w:jc w:val="both"/>
      </w:pPr>
      <w:r>
        <w:rPr>
          <w:rStyle w:val="rvts9"/>
          <w:b/>
          <w:bCs/>
          <w:color w:val="000000"/>
        </w:rPr>
        <w:t>Стаття 11. </w:t>
      </w:r>
      <w:r>
        <w:t>Повноваження органів управління освітою, навчальних закладів та установ системи освіти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До повноважень органів управління освітою у сфері запобігання та протидії домашньому насильству відповідно до компетенції належать:</w:t>
      </w:r>
    </w:p>
    <w:p w:rsidR="006D3892" w:rsidRDefault="006D3892" w:rsidP="006D3892">
      <w:pPr>
        <w:pStyle w:val="rvps2"/>
        <w:spacing w:before="0" w:beforeAutospacing="0" w:after="150" w:afterAutospacing="0"/>
        <w:ind w:firstLine="450"/>
        <w:jc w:val="both"/>
      </w:pPr>
      <w:r>
        <w:t>1) забезпечення підготовки фахівців відповідної кваліфікації та галузі знань з метою належного виконання ними функцій із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забезпечення впровадження в навчально-виховний процес на всіх освітніх рівнях, у тому числі включення до навчальних програм і планів, питань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3) забезпечення включення до освітньо-професійних програм під час встановлення державних стандартів освіти питань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4) участь у підготовці (перепідготовці, підвищенні кваліфікації) фахівців, які представляють суб’єктів,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5) забезпечення включення до навчальних та виховних програм питань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6) методичне забезпечення навчальних закладів з питань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7)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Навчальні заклади та установи системи освіти під час здійснення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проводять з учасниками навчально-виховного процесу виховну роботу із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повідомляють не пізніше однієї доби службу у справах дітей, уповноважені підрозділи органів Національної поліції України у разі виявлення фактів домашнього насильства стосовно дітей або отримання відповідних заяв чи повідомлень;</w:t>
      </w:r>
    </w:p>
    <w:p w:rsidR="006D3892" w:rsidRDefault="006D3892" w:rsidP="006D3892">
      <w:pPr>
        <w:pStyle w:val="rvps2"/>
        <w:spacing w:before="0" w:beforeAutospacing="0" w:after="150" w:afterAutospacing="0"/>
        <w:ind w:firstLine="450"/>
        <w:jc w:val="both"/>
      </w:pPr>
      <w:r>
        <w:t xml:space="preserve">3) проводять інформаційно-просвітницькі заходи з учасниками навчально-виховного процесу з питань запобігання та протидії домашньому насильству, у тому числі стосовно дітей та за участю дітей, приділяючи особливу увагу формуванню небайдужого ставлення учнів до постраждалих дітей, усвідомлення необхідності невідкладного інформування вчителів про випадки домашнього насильства, що стали їм відомі, повідомлення про такі випадки до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w:t>
      </w:r>
    </w:p>
    <w:p w:rsidR="006D3892" w:rsidRDefault="006D3892" w:rsidP="006D3892">
      <w:pPr>
        <w:pStyle w:val="rvps2"/>
        <w:spacing w:before="0" w:beforeAutospacing="0" w:after="150" w:afterAutospacing="0"/>
        <w:ind w:firstLine="450"/>
        <w:jc w:val="both"/>
      </w:pPr>
      <w:r>
        <w:t>4) організовують роботу практичного психолога та/або соціального педагога з постраждалими дітьми;</w:t>
      </w:r>
    </w:p>
    <w:p w:rsidR="006D3892" w:rsidRDefault="006D3892" w:rsidP="006D3892">
      <w:pPr>
        <w:pStyle w:val="rvps2"/>
        <w:spacing w:before="0" w:beforeAutospacing="0" w:after="150" w:afterAutospacing="0"/>
        <w:ind w:firstLine="450"/>
        <w:jc w:val="both"/>
      </w:pPr>
      <w:r>
        <w:t>5) взаємодіють з іншими суб’єктами, що здійснюють заходи у сфері запобігання та протидії домашньому насильству, відповідно до </w:t>
      </w:r>
      <w:hyperlink r:id="rId14" w:anchor="n235" w:history="1">
        <w:r>
          <w:rPr>
            <w:rStyle w:val="a3"/>
            <w:color w:val="006600"/>
          </w:rPr>
          <w:t>статті 15</w:t>
        </w:r>
      </w:hyperlink>
      <w:r>
        <w:t> цього Закону;</w:t>
      </w:r>
    </w:p>
    <w:p w:rsidR="006D3892" w:rsidRDefault="006D3892" w:rsidP="006D3892">
      <w:pPr>
        <w:pStyle w:val="rvps2"/>
        <w:spacing w:before="0" w:beforeAutospacing="0" w:after="150" w:afterAutospacing="0"/>
        <w:ind w:firstLine="450"/>
        <w:jc w:val="both"/>
      </w:pPr>
      <w:r>
        <w:lastRenderedPageBreak/>
        <w:t>6)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rPr>
          <w:rStyle w:val="rvts9"/>
          <w:b/>
          <w:bCs/>
          <w:color w:val="000000"/>
        </w:rPr>
        <w:t>Стаття 12. </w:t>
      </w:r>
      <w:r>
        <w:t>Повноваження органів, установ і закладів охорони здоров’я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До повноважень органів охорони здоров’я у сфері запобігання та протидії домашньому насильству належать:</w:t>
      </w:r>
    </w:p>
    <w:p w:rsidR="006D3892" w:rsidRDefault="006D3892" w:rsidP="006D3892">
      <w:pPr>
        <w:pStyle w:val="rvps2"/>
        <w:spacing w:before="0" w:beforeAutospacing="0" w:after="150" w:afterAutospacing="0"/>
        <w:ind w:firstLine="450"/>
        <w:jc w:val="both"/>
      </w:pPr>
      <w:r>
        <w:t>1) розроблення та затвердження стандарту надання медичної допомоги постраждалим особам або особам, які ймовірно постраждали від домашнього насильства;</w:t>
      </w:r>
    </w:p>
    <w:p w:rsidR="006D3892" w:rsidRDefault="006D3892" w:rsidP="006D3892">
      <w:pPr>
        <w:pStyle w:val="rvps2"/>
        <w:spacing w:before="0" w:beforeAutospacing="0" w:after="150" w:afterAutospacing="0"/>
        <w:ind w:firstLine="450"/>
        <w:jc w:val="both"/>
      </w:pPr>
      <w:r>
        <w:t>2) затвердження порядку проведення та документування результатів медичного обстеження постраждалих осіб;</w:t>
      </w:r>
    </w:p>
    <w:p w:rsidR="006D3892" w:rsidRDefault="006D3892" w:rsidP="006D3892">
      <w:pPr>
        <w:pStyle w:val="rvps2"/>
        <w:spacing w:before="0" w:beforeAutospacing="0" w:after="150" w:afterAutospacing="0"/>
        <w:ind w:firstLine="450"/>
        <w:jc w:val="both"/>
      </w:pPr>
      <w:r>
        <w:t>3) методичне забезпечення установ і закладів охорони здоров’я з питань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4)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2. Установи і заклади охорони здоров’я під час здійснення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повідомляють уповноваженим підрозділам органів Національної поліції України про виявлення ушкоджень, що могли виникнути внаслідок вчинення домашнього насильства, а в разі виявлення ушкоджень у дитини - також службу у справах дітей;</w:t>
      </w:r>
    </w:p>
    <w:p w:rsidR="006D3892" w:rsidRDefault="006D3892" w:rsidP="006D3892">
      <w:pPr>
        <w:pStyle w:val="rvps2"/>
        <w:spacing w:before="0" w:beforeAutospacing="0" w:after="150" w:afterAutospacing="0"/>
        <w:ind w:firstLine="450"/>
        <w:jc w:val="both"/>
      </w:pPr>
      <w:r>
        <w:t>2) у разі виявлення тілесних ушкоджень забезпечують в установленому порядку проведення медичного обстеження постраждалих осіб;</w:t>
      </w:r>
    </w:p>
    <w:p w:rsidR="006D3892" w:rsidRDefault="006D3892" w:rsidP="006D3892">
      <w:pPr>
        <w:pStyle w:val="rvps2"/>
        <w:spacing w:before="0" w:beforeAutospacing="0" w:after="150" w:afterAutospacing="0"/>
        <w:ind w:firstLine="450"/>
        <w:jc w:val="both"/>
      </w:pPr>
      <w:r>
        <w:t>3) у разі виявлення ушкоджень сексуального характеру направляють постраждалих осіб на тестування на ВІЛ-інфекцію;</w:t>
      </w:r>
    </w:p>
    <w:p w:rsidR="006D3892" w:rsidRDefault="006D3892" w:rsidP="006D3892">
      <w:pPr>
        <w:pStyle w:val="rvps2"/>
        <w:spacing w:before="0" w:beforeAutospacing="0" w:after="150" w:afterAutospacing="0"/>
        <w:ind w:firstLine="450"/>
        <w:jc w:val="both"/>
      </w:pPr>
      <w:r>
        <w:t>4) надають медичну допомогу постраждалим особам з урахуванням індивідуальних потреб;</w:t>
      </w:r>
    </w:p>
    <w:p w:rsidR="006D3892" w:rsidRDefault="006D3892" w:rsidP="006D3892">
      <w:pPr>
        <w:pStyle w:val="rvps2"/>
        <w:spacing w:before="0" w:beforeAutospacing="0" w:after="150" w:afterAutospacing="0"/>
        <w:ind w:firstLine="450"/>
        <w:jc w:val="both"/>
      </w:pPr>
      <w:r>
        <w:t>5) інформують постраждалих осіб про заходи та соціальні послуги, якими вони можуть скористатися;</w:t>
      </w:r>
    </w:p>
    <w:p w:rsidR="006D3892" w:rsidRDefault="006D3892" w:rsidP="006D3892">
      <w:pPr>
        <w:pStyle w:val="rvps2"/>
        <w:spacing w:before="0" w:beforeAutospacing="0" w:after="150" w:afterAutospacing="0"/>
        <w:ind w:firstLine="450"/>
        <w:jc w:val="both"/>
      </w:pPr>
      <w:r>
        <w:t>6) взаємодіють з іншими суб’єктами, що здійснюють заходи у сфері запобігання та протидії домашньому насильству, відповідно до </w:t>
      </w:r>
      <w:hyperlink r:id="rId15" w:anchor="n235" w:history="1">
        <w:r>
          <w:rPr>
            <w:rStyle w:val="a3"/>
            <w:color w:val="006600"/>
          </w:rPr>
          <w:t>статті 15</w:t>
        </w:r>
      </w:hyperlink>
      <w:r>
        <w:t> цього Закону;</w:t>
      </w:r>
    </w:p>
    <w:p w:rsidR="006D3892" w:rsidRDefault="006D3892" w:rsidP="006D3892">
      <w:pPr>
        <w:pStyle w:val="rvps2"/>
        <w:spacing w:before="0" w:beforeAutospacing="0" w:after="150" w:afterAutospacing="0"/>
        <w:ind w:firstLine="450"/>
        <w:jc w:val="both"/>
      </w:pPr>
      <w:r>
        <w:t>7)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rPr>
          <w:rStyle w:val="rvts9"/>
          <w:b/>
          <w:bCs/>
          <w:color w:val="000000"/>
        </w:rPr>
        <w:t>Стаття 13. </w:t>
      </w:r>
      <w:r>
        <w:t>Повноваження центрів з надання безоплатної вторинної правової допомоги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До повноважень центрів з надання безоплатної вторинної правової допомоги у сфері запобігання та протидії домашньому насильству належать:</w:t>
      </w:r>
    </w:p>
    <w:p w:rsidR="006D3892" w:rsidRDefault="006D3892" w:rsidP="006D3892">
      <w:pPr>
        <w:pStyle w:val="rvps2"/>
        <w:spacing w:before="0" w:beforeAutospacing="0" w:after="150" w:afterAutospacing="0"/>
        <w:ind w:firstLine="450"/>
        <w:jc w:val="both"/>
      </w:pPr>
      <w:r>
        <w:lastRenderedPageBreak/>
        <w:t>1) забезпечення надання безоплатної правової допомоги постраждалим особам у порядку, встановленому </w:t>
      </w:r>
      <w:hyperlink r:id="rId16" w:tgtFrame="_blank" w:history="1">
        <w:r>
          <w:rPr>
            <w:rStyle w:val="a3"/>
            <w:color w:val="000099"/>
          </w:rPr>
          <w:t>Законом України</w:t>
        </w:r>
      </w:hyperlink>
      <w:r>
        <w:t> "Про безоплатну правову допомогу", у тому числі на базі загальних та спеціальних служб підтримки постраждалих осіб;</w:t>
      </w:r>
    </w:p>
    <w:p w:rsidR="006D3892" w:rsidRDefault="006D3892" w:rsidP="006D3892">
      <w:pPr>
        <w:pStyle w:val="rvps2"/>
        <w:spacing w:before="0" w:beforeAutospacing="0" w:after="150" w:afterAutospacing="0"/>
        <w:ind w:firstLine="450"/>
        <w:jc w:val="both"/>
      </w:pPr>
      <w:r>
        <w:t>2) взаємодія з іншими суб’єктами, що здійснюють заходи у сфері запобігання та протидії домашньому насильству, відповідно до </w:t>
      </w:r>
      <w:hyperlink r:id="rId17" w:anchor="n235" w:history="1">
        <w:r>
          <w:rPr>
            <w:rStyle w:val="a3"/>
            <w:color w:val="006600"/>
          </w:rPr>
          <w:t>статті 15</w:t>
        </w:r>
      </w:hyperlink>
      <w:r>
        <w:t> цього Закону;</w:t>
      </w:r>
    </w:p>
    <w:p w:rsidR="006D3892" w:rsidRDefault="006D3892" w:rsidP="006D3892">
      <w:pPr>
        <w:pStyle w:val="rvps2"/>
        <w:spacing w:before="0" w:beforeAutospacing="0" w:after="150" w:afterAutospacing="0"/>
        <w:ind w:firstLine="450"/>
        <w:jc w:val="both"/>
      </w:pPr>
      <w:r>
        <w:t>3)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rPr>
          <w:rStyle w:val="rvts9"/>
          <w:b/>
          <w:bCs/>
          <w:color w:val="000000"/>
        </w:rPr>
        <w:t>Стаття 14. </w:t>
      </w:r>
      <w:r>
        <w:t>Повноваження загальних та спеціалізованих служб підтримки постраждалих осіб</w:t>
      </w:r>
    </w:p>
    <w:p w:rsidR="006D3892" w:rsidRDefault="006D3892" w:rsidP="006D3892">
      <w:pPr>
        <w:pStyle w:val="rvps2"/>
        <w:spacing w:before="0" w:beforeAutospacing="0" w:after="150" w:afterAutospacing="0"/>
        <w:ind w:firstLine="450"/>
        <w:jc w:val="both"/>
      </w:pPr>
      <w:r>
        <w:t>1. Загальні та спеціалізовані служби підтримки постраждалих осіб у межах своїх повноважень здійснюють:</w:t>
      </w:r>
    </w:p>
    <w:p w:rsidR="006D3892" w:rsidRDefault="006D3892" w:rsidP="006D3892">
      <w:pPr>
        <w:pStyle w:val="rvps2"/>
        <w:spacing w:before="0" w:beforeAutospacing="0" w:after="150" w:afterAutospacing="0"/>
        <w:ind w:firstLine="450"/>
        <w:jc w:val="both"/>
      </w:pPr>
      <w:r>
        <w:t>1) прийом і розгляд заяв від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6D3892" w:rsidRDefault="006D3892" w:rsidP="006D3892">
      <w:pPr>
        <w:pStyle w:val="rvps2"/>
        <w:spacing w:before="0" w:beforeAutospacing="0" w:after="150" w:afterAutospacing="0"/>
        <w:ind w:firstLine="450"/>
        <w:jc w:val="both"/>
      </w:pPr>
      <w:r>
        <w:t>2) інформування місцевих державних адміністрацій, органів місцевого самоврядування, уповноважених підрозділів органів Національної поліції України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не пізніше однієї доби служби у справах дітей та уповноважених підрозділів органів Національної поліції України;</w:t>
      </w:r>
    </w:p>
    <w:p w:rsidR="006D3892" w:rsidRDefault="006D3892" w:rsidP="006D3892">
      <w:pPr>
        <w:pStyle w:val="rvps2"/>
        <w:spacing w:before="0" w:beforeAutospacing="0" w:after="150" w:afterAutospacing="0"/>
        <w:ind w:firstLine="450"/>
        <w:jc w:val="both"/>
      </w:pPr>
      <w:r>
        <w:t>3) оцінку потреб постраждалих осіб;</w:t>
      </w:r>
    </w:p>
    <w:p w:rsidR="006D3892" w:rsidRDefault="006D3892" w:rsidP="006D3892">
      <w:pPr>
        <w:pStyle w:val="rvps2"/>
        <w:spacing w:before="0" w:beforeAutospacing="0" w:after="150" w:afterAutospacing="0"/>
        <w:ind w:firstLine="450"/>
        <w:jc w:val="both"/>
      </w:pPr>
      <w:r>
        <w:t>4) надання постраждалим особам повної та вичерпної інформації про їхні права і можливості отримання ними дієвої допомоги;</w:t>
      </w:r>
    </w:p>
    <w:p w:rsidR="006D3892" w:rsidRDefault="006D3892" w:rsidP="006D3892">
      <w:pPr>
        <w:pStyle w:val="rvps2"/>
        <w:spacing w:before="0" w:beforeAutospacing="0" w:after="150" w:afterAutospacing="0"/>
        <w:ind w:firstLine="450"/>
        <w:jc w:val="both"/>
      </w:pPr>
      <w:r>
        <w:t>5) 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6D3892" w:rsidRDefault="006D3892" w:rsidP="006D3892">
      <w:pPr>
        <w:pStyle w:val="rvps2"/>
        <w:spacing w:before="0" w:beforeAutospacing="0" w:after="150" w:afterAutospacing="0"/>
        <w:ind w:firstLine="450"/>
        <w:jc w:val="both"/>
      </w:pPr>
      <w:r>
        <w:t>6) 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6D3892" w:rsidRDefault="006D3892" w:rsidP="006D3892">
      <w:pPr>
        <w:pStyle w:val="rvps2"/>
        <w:spacing w:before="0" w:beforeAutospacing="0" w:after="150" w:afterAutospacing="0"/>
        <w:ind w:firstLine="450"/>
        <w:jc w:val="both"/>
      </w:pPr>
      <w:r>
        <w:t xml:space="preserve">2. Спеціалізовані служби підтримки постраждалих осіб (крім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w:t>
      </w:r>
      <w:hyperlink r:id="rId18" w:anchor="n749" w:history="1">
        <w:r>
          <w:rPr>
            <w:rStyle w:val="a3"/>
            <w:color w:val="006600"/>
          </w:rPr>
          <w:t>типових положень</w:t>
        </w:r>
      </w:hyperlink>
      <w:r>
        <w:t> про спеціалізовані служби підтримки постраждалих осіб, затверджених Кабінетом Міністрів України.</w:t>
      </w:r>
    </w:p>
    <w:p w:rsidR="006D3892" w:rsidRDefault="006D3892" w:rsidP="006D3892">
      <w:pPr>
        <w:pStyle w:val="rvps2"/>
        <w:spacing w:before="0" w:beforeAutospacing="0" w:after="150" w:afterAutospacing="0"/>
        <w:ind w:firstLine="450"/>
        <w:jc w:val="both"/>
      </w:pPr>
      <w:bookmarkStart w:id="3" w:name="n749"/>
      <w:bookmarkEnd w:id="3"/>
      <w:r>
        <w:rPr>
          <w:rStyle w:val="rvts46"/>
          <w:i/>
          <w:iCs/>
          <w:color w:val="000000"/>
        </w:rPr>
        <w:t>{Постанови КМ </w:t>
      </w:r>
      <w:hyperlink r:id="rId19" w:anchor="n12" w:tgtFrame="_blank" w:history="1">
        <w:r>
          <w:rPr>
            <w:rStyle w:val="a3"/>
            <w:i/>
            <w:iCs/>
            <w:color w:val="000099"/>
          </w:rPr>
          <w:t>№ 654</w:t>
        </w:r>
      </w:hyperlink>
      <w:r>
        <w:rPr>
          <w:rStyle w:val="rvts46"/>
          <w:i/>
          <w:iCs/>
          <w:color w:val="000000"/>
        </w:rPr>
        <w:t>, </w:t>
      </w:r>
      <w:hyperlink r:id="rId20" w:anchor="n13" w:tgtFrame="_blank" w:history="1">
        <w:r>
          <w:rPr>
            <w:rStyle w:val="a3"/>
            <w:i/>
            <w:iCs/>
            <w:color w:val="000099"/>
          </w:rPr>
          <w:t>№ 655</w:t>
        </w:r>
      </w:hyperlink>
      <w:r>
        <w:rPr>
          <w:rStyle w:val="rvts46"/>
          <w:i/>
          <w:iCs/>
          <w:color w:val="000000"/>
        </w:rPr>
        <w:t>}</w:t>
      </w:r>
    </w:p>
    <w:p w:rsidR="006D3892" w:rsidRDefault="006D3892" w:rsidP="006D3892">
      <w:pPr>
        <w:pStyle w:val="rvps2"/>
        <w:spacing w:before="0" w:beforeAutospacing="0" w:after="150" w:afterAutospacing="0"/>
        <w:ind w:firstLine="450"/>
        <w:jc w:val="both"/>
      </w:pPr>
      <w:proofErr w:type="spellStart"/>
      <w:r>
        <w:t>Кол-центр</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w:t>
      </w:r>
      <w:r>
        <w:lastRenderedPageBreak/>
        <w:t>домашньому насильству, належить до сфери його управління та діє на основі </w:t>
      </w:r>
      <w:hyperlink r:id="rId21" w:anchor="n15" w:tgtFrame="_blank" w:history="1">
        <w:r>
          <w:rPr>
            <w:rStyle w:val="a3"/>
            <w:color w:val="000099"/>
          </w:rPr>
          <w:t>положення</w:t>
        </w:r>
      </w:hyperlink>
      <w:r>
        <w:t xml:space="preserve">, затвердженого цим органом. </w:t>
      </w:r>
      <w:proofErr w:type="spellStart"/>
      <w:r>
        <w:t>Кол-центр</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є державною установою, що має територіальні відділення в усіх регіонах України.</w:t>
      </w:r>
    </w:p>
    <w:p w:rsidR="006D3892" w:rsidRDefault="006D3892" w:rsidP="006D3892">
      <w:pPr>
        <w:pStyle w:val="rvps2"/>
        <w:spacing w:before="0" w:beforeAutospacing="0" w:after="150" w:afterAutospacing="0"/>
        <w:ind w:firstLine="450"/>
        <w:jc w:val="both"/>
      </w:pPr>
      <w:r>
        <w:t>3. Спеціалізовані служби підтримки постраждалих осіб функціонують в установленому законодавством порядку за рахунок коштів державного та місцевих бюджетів, коштів підприємств, установ, організацій, професійних спілок, добровільних внесків юридичних і фізичних осіб, інших джерел, не заборонених законодавством.</w:t>
      </w:r>
    </w:p>
    <w:p w:rsidR="006D3892" w:rsidRDefault="006D3892" w:rsidP="006D3892">
      <w:pPr>
        <w:pStyle w:val="rvps2"/>
        <w:spacing w:before="0" w:beforeAutospacing="0" w:after="150" w:afterAutospacing="0"/>
        <w:ind w:firstLine="450"/>
        <w:jc w:val="both"/>
      </w:pPr>
      <w:r>
        <w:t>4. Питання щодо перебування постраждалих осіб у спеціалізованих службах підтримки таких осіб та надання їм соціальних послуг регулюються установчими документами зазначених служб відповідно до стандартів надання соціальних послуг постраждалим особам, які затверджуються центральним органом виконавчої влади, що забезпечує формування державної політики у сфері запобігання та протидії домашньому насильству, з урахуванням вимог міжнародних правових актів.</w:t>
      </w:r>
    </w:p>
    <w:p w:rsidR="006D3892" w:rsidRDefault="006D3892" w:rsidP="006D3892">
      <w:pPr>
        <w:pStyle w:val="rvps2"/>
        <w:spacing w:before="0" w:beforeAutospacing="0" w:after="150" w:afterAutospacing="0"/>
        <w:ind w:firstLine="450"/>
        <w:jc w:val="both"/>
      </w:pPr>
      <w:bookmarkStart w:id="4" w:name="n235"/>
      <w:bookmarkEnd w:id="4"/>
      <w:r>
        <w:rPr>
          <w:rStyle w:val="rvts9"/>
          <w:b/>
          <w:bCs/>
          <w:color w:val="000000"/>
        </w:rPr>
        <w:t>Стаття 15. </w:t>
      </w:r>
      <w:r>
        <w:t>Взаємодія суб’єктів,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1. Взаємодія суб’єктів, що здійснюють заходи у сфері запобігання та протидії домашньому насильству, передбачає:</w:t>
      </w:r>
    </w:p>
    <w:p w:rsidR="006D3892" w:rsidRDefault="006D3892" w:rsidP="006D3892">
      <w:pPr>
        <w:pStyle w:val="rvps2"/>
        <w:spacing w:before="0" w:beforeAutospacing="0" w:after="150" w:afterAutospacing="0"/>
        <w:ind w:firstLine="450"/>
        <w:jc w:val="both"/>
      </w:pPr>
      <w:r>
        <w:t>1) взаємне інформування не пізніше однієї доби про виявлені факти домашнього насильства у випадках, передбачених цим Законом, з дотриманням правового режиму інформації з обмеженим доступом;</w:t>
      </w:r>
    </w:p>
    <w:p w:rsidR="006D3892" w:rsidRDefault="006D3892" w:rsidP="006D3892">
      <w:pPr>
        <w:pStyle w:val="rvps2"/>
        <w:spacing w:before="0" w:beforeAutospacing="0" w:after="150" w:afterAutospacing="0"/>
        <w:ind w:firstLine="450"/>
        <w:jc w:val="both"/>
      </w:pPr>
      <w:r>
        <w:t>2) реагування на випадки домашнього насильства відповідно до компетенції та з урахуванням оцінки ризиків, що загрожують постраждалій особі;</w:t>
      </w:r>
    </w:p>
    <w:p w:rsidR="006D3892" w:rsidRDefault="006D3892" w:rsidP="006D3892">
      <w:pPr>
        <w:pStyle w:val="rvps2"/>
        <w:spacing w:before="0" w:beforeAutospacing="0" w:after="150" w:afterAutospacing="0"/>
        <w:ind w:firstLine="450"/>
        <w:jc w:val="both"/>
      </w:pPr>
      <w:r>
        <w:t>3) узгодження заходів реагування на випадки домашнього насильства та надання дієвої допомоги постраждалим особам, що здійснюються різними суб’єктами;</w:t>
      </w:r>
    </w:p>
    <w:p w:rsidR="006D3892" w:rsidRDefault="006D3892" w:rsidP="006D3892">
      <w:pPr>
        <w:pStyle w:val="rvps2"/>
        <w:spacing w:before="0" w:beforeAutospacing="0" w:after="150" w:afterAutospacing="0"/>
        <w:ind w:firstLine="450"/>
        <w:jc w:val="both"/>
      </w:pPr>
      <w:r>
        <w:t>4) розроблення та виконання відповідно до компетенції програм для кривдників;</w:t>
      </w:r>
    </w:p>
    <w:p w:rsidR="006D3892" w:rsidRDefault="006D3892" w:rsidP="006D3892">
      <w:pPr>
        <w:pStyle w:val="rvps2"/>
        <w:spacing w:before="0" w:beforeAutospacing="0" w:after="150" w:afterAutospacing="0"/>
        <w:ind w:firstLine="450"/>
        <w:jc w:val="both"/>
      </w:pPr>
      <w:r>
        <w:t>5) розроблення та виконання відповідно до компетенції програм із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5" w:name="n242"/>
      <w:bookmarkEnd w:id="5"/>
      <w:r>
        <w:t>6) організацію здійснення заходів у сфері запобігання та протидії домашньому насильству відповідно до компетенції;</w:t>
      </w:r>
    </w:p>
    <w:p w:rsidR="006D3892" w:rsidRDefault="006D3892" w:rsidP="006D3892">
      <w:pPr>
        <w:pStyle w:val="rvps2"/>
        <w:spacing w:before="0" w:beforeAutospacing="0" w:after="150" w:afterAutospacing="0"/>
        <w:ind w:firstLine="450"/>
        <w:jc w:val="both"/>
      </w:pPr>
      <w:r>
        <w:t>7) обмін досвідом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r>
        <w:t>8) скоординовану міжвідомчу підготовку фахівців, які представляють суб’єктів,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6" w:name="n245"/>
      <w:bookmarkEnd w:id="6"/>
      <w:r>
        <w:t>9) здійснення спеціально уповноваженими органами у сфері запобігання та протидії домашньому насильству моніторингу дотримання вимог законодавства суб’єктами, що здійснюють заходи у сфері запобігання та протидії домашньому насильству, розроблення пропозиції щодо вдосконалення законодавства та практики його застосування.</w:t>
      </w:r>
    </w:p>
    <w:p w:rsidR="006D3892" w:rsidRDefault="006D3892" w:rsidP="006D3892">
      <w:pPr>
        <w:pStyle w:val="rvps2"/>
        <w:spacing w:before="0" w:beforeAutospacing="0" w:after="150" w:afterAutospacing="0"/>
        <w:ind w:firstLine="450"/>
        <w:jc w:val="both"/>
      </w:pPr>
      <w:r>
        <w:t>2. Суб’єкти, що здійснюють заходи у сфері запобігання та протидії домашньому насильству, залучають до співпраці з організації та здійснення таких заходів і надання дієвої допомоги постраждалим особам громадські об’єднання, іноземні неурядові організації та інших заінтересованих осіб, а також забезпечують висвітлення таких заходів і діяльності в засобах масової інформації з дотриманням правового режиму інформації з обмеженим доступом.</w:t>
      </w:r>
    </w:p>
    <w:p w:rsidR="006D3892" w:rsidRDefault="006D3892" w:rsidP="006D3892">
      <w:pPr>
        <w:pStyle w:val="rvps2"/>
        <w:spacing w:before="0" w:beforeAutospacing="0" w:after="150" w:afterAutospacing="0"/>
        <w:ind w:firstLine="450"/>
        <w:jc w:val="both"/>
      </w:pPr>
      <w:r>
        <w:lastRenderedPageBreak/>
        <w:t>3. </w:t>
      </w:r>
      <w:hyperlink r:id="rId22" w:anchor="n12" w:tgtFrame="_blank" w:history="1">
        <w:r>
          <w:rPr>
            <w:rStyle w:val="a3"/>
            <w:color w:val="000099"/>
          </w:rPr>
          <w:t>Порядок взаємодії суб’єктів, що здійснюють заходи у сфері запобігання та протидії домашньому насильству</w:t>
        </w:r>
      </w:hyperlink>
      <w:r>
        <w:t>, затверджується Кабінетом Міністрів України.</w:t>
      </w:r>
    </w:p>
    <w:p w:rsidR="006D3892" w:rsidRDefault="006D3892" w:rsidP="006D3892">
      <w:pPr>
        <w:pStyle w:val="rvps2"/>
        <w:spacing w:before="0" w:beforeAutospacing="0" w:after="150" w:afterAutospacing="0"/>
        <w:ind w:firstLine="450"/>
        <w:jc w:val="both"/>
      </w:pPr>
      <w:bookmarkStart w:id="7" w:name="n248"/>
      <w:bookmarkEnd w:id="7"/>
      <w:r>
        <w:t>4. Суб’єкти, що здійснюють заходи у сфері запобігання та протидії домашньому насильству,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визначених цим Законом,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який, зокрема, передбачає:</w:t>
      </w:r>
    </w:p>
    <w:p w:rsidR="006D3892" w:rsidRDefault="006D3892" w:rsidP="006D3892">
      <w:pPr>
        <w:pStyle w:val="rvps2"/>
        <w:spacing w:before="0" w:beforeAutospacing="0" w:after="150" w:afterAutospacing="0"/>
        <w:ind w:firstLine="450"/>
        <w:jc w:val="both"/>
      </w:pPr>
      <w:r>
        <w:t>1) звітування служб у справах дітей через Раду міністрів Автономної Республіки Крим та місцеві державні адміністрації;</w:t>
      </w:r>
    </w:p>
    <w:p w:rsidR="006D3892" w:rsidRDefault="006D3892" w:rsidP="006D3892">
      <w:pPr>
        <w:pStyle w:val="rvps2"/>
        <w:spacing w:before="0" w:beforeAutospacing="0" w:after="150" w:afterAutospacing="0"/>
        <w:ind w:firstLine="450"/>
        <w:jc w:val="both"/>
      </w:pPr>
      <w:r>
        <w:t>2) звітування уповноважених підрозділів органів Національної поліції України через центральний орган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w:t>
      </w:r>
    </w:p>
    <w:p w:rsidR="006D3892" w:rsidRDefault="006D3892" w:rsidP="006D3892">
      <w:pPr>
        <w:pStyle w:val="rvps2"/>
        <w:spacing w:before="0" w:beforeAutospacing="0" w:after="150" w:afterAutospacing="0"/>
        <w:ind w:firstLine="450"/>
        <w:jc w:val="both"/>
      </w:pPr>
      <w:r>
        <w:t>3) звітування органів управління освітою, навчальних закладів та установ системи освіти через центральний орган виконавчої влади, що забезпечує формування та реалізує державну політику у сфері освіти;</w:t>
      </w:r>
    </w:p>
    <w:p w:rsidR="006D3892" w:rsidRDefault="006D3892" w:rsidP="006D3892">
      <w:pPr>
        <w:pStyle w:val="rvps2"/>
        <w:spacing w:before="0" w:beforeAutospacing="0" w:after="150" w:afterAutospacing="0"/>
        <w:ind w:firstLine="450"/>
        <w:jc w:val="both"/>
      </w:pPr>
      <w:r>
        <w:t>4) звітування органів охорони здоров’я, установ та закладів охорони здоров’я через центральний орган виконавчої влади, що забезпечує формування та реалізує державну політику у сфері охорони здоров’я;</w:t>
      </w:r>
    </w:p>
    <w:p w:rsidR="006D3892" w:rsidRDefault="006D3892" w:rsidP="006D3892">
      <w:pPr>
        <w:pStyle w:val="rvps2"/>
        <w:spacing w:before="0" w:beforeAutospacing="0" w:after="150" w:afterAutospacing="0"/>
        <w:ind w:firstLine="450"/>
        <w:jc w:val="both"/>
      </w:pPr>
      <w:r>
        <w:t>5) звітування центрів з надання безоплатної вторинної правової допомоги через Координаційний центр з надання правової допомоги.</w:t>
      </w:r>
    </w:p>
    <w:p w:rsidR="006D3892" w:rsidRDefault="006D3892" w:rsidP="006D3892">
      <w:pPr>
        <w:pStyle w:val="rvps2"/>
        <w:spacing w:before="0" w:beforeAutospacing="0" w:after="150" w:afterAutospacing="0"/>
        <w:ind w:firstLine="450"/>
        <w:jc w:val="both"/>
      </w:pPr>
      <w:r>
        <w:rPr>
          <w:rStyle w:val="rvts9"/>
          <w:b/>
          <w:bCs/>
          <w:color w:val="000000"/>
        </w:rPr>
        <w:t>Стаття 16. </w:t>
      </w:r>
      <w:r>
        <w:t>Єдиний державний реєстр випадків домашнього насильства та насильства за ознакою статі</w:t>
      </w:r>
    </w:p>
    <w:p w:rsidR="006D3892" w:rsidRDefault="006D3892" w:rsidP="006D3892">
      <w:pPr>
        <w:pStyle w:val="rvps2"/>
        <w:spacing w:before="0" w:beforeAutospacing="0" w:after="150" w:afterAutospacing="0"/>
        <w:ind w:firstLine="450"/>
        <w:jc w:val="both"/>
      </w:pPr>
      <w:r>
        <w:t>1. Єдиний державний реєстр випадків домашнього насильства та насильства за ознакою статі (далі - Реєстр) - це автоматизована інформаційно-телекомунікаційна система, призначена для збирання, реєстрації, накопичення, зберігання, адаптування, зміни, поновлення, використання, поширення (розповсюдження, реалізації, передачі), знеособлення і знищення визначених цим Законом даних про випадки домашнього насильства та насильства за ознакою статі.</w:t>
      </w:r>
    </w:p>
    <w:p w:rsidR="006D3892" w:rsidRDefault="006D3892" w:rsidP="006D3892">
      <w:pPr>
        <w:pStyle w:val="rvps2"/>
        <w:spacing w:before="0" w:beforeAutospacing="0" w:after="150" w:afterAutospacing="0"/>
        <w:ind w:firstLine="450"/>
        <w:jc w:val="both"/>
      </w:pPr>
      <w:r>
        <w:t>2. Реєстр ведеться з метою:</w:t>
      </w:r>
    </w:p>
    <w:p w:rsidR="006D3892" w:rsidRDefault="006D3892" w:rsidP="006D3892">
      <w:pPr>
        <w:pStyle w:val="rvps2"/>
        <w:spacing w:before="0" w:beforeAutospacing="0" w:after="150" w:afterAutospacing="0"/>
        <w:ind w:firstLine="450"/>
        <w:jc w:val="both"/>
      </w:pPr>
      <w:r>
        <w:t>1) захисту життєво важливих інтересів постраждалих осіб, зокрема постраждалих дітей;</w:t>
      </w:r>
    </w:p>
    <w:p w:rsidR="006D3892" w:rsidRDefault="006D3892" w:rsidP="006D3892">
      <w:pPr>
        <w:pStyle w:val="rvps2"/>
        <w:spacing w:before="0" w:beforeAutospacing="0" w:after="150" w:afterAutospacing="0"/>
        <w:ind w:firstLine="450"/>
        <w:jc w:val="both"/>
      </w:pPr>
      <w:r>
        <w:t>2) попередження повторних випадків домашнього насильства та насильства за ознакою статі;</w:t>
      </w:r>
    </w:p>
    <w:p w:rsidR="006D3892" w:rsidRDefault="006D3892" w:rsidP="006D3892">
      <w:pPr>
        <w:pStyle w:val="rvps2"/>
        <w:spacing w:before="0" w:beforeAutospacing="0" w:after="150" w:afterAutospacing="0"/>
        <w:ind w:firstLine="450"/>
        <w:jc w:val="both"/>
      </w:pPr>
      <w:r>
        <w:t>3) забезпечення здійснення заходів у сфері запобігання та протидії домашньому насильству та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r>
        <w:t>4) надання комплексної та своєчасної допомоги постраждалим особам суб’єктами, що здійснюють заходи у сфері запобігання та протидії домашньому насильству та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r>
        <w:t>5) обліку випадків домашнього насильства та насильства за ознакою статі;</w:t>
      </w:r>
    </w:p>
    <w:p w:rsidR="006D3892" w:rsidRDefault="006D3892" w:rsidP="006D3892">
      <w:pPr>
        <w:pStyle w:val="rvps2"/>
        <w:spacing w:before="0" w:beforeAutospacing="0" w:after="150" w:afterAutospacing="0"/>
        <w:ind w:firstLine="450"/>
        <w:jc w:val="both"/>
      </w:pPr>
      <w:r>
        <w:t>6) координації діяльності суб’єктів, що здійснюють заходи у сфері запобігання та протидії домашньому насильству та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8" w:name="n263"/>
      <w:bookmarkEnd w:id="8"/>
      <w:r>
        <w:lastRenderedPageBreak/>
        <w:t>3. До Реєстру вносяться відомості (окремо за кожним випадком насильства) про:</w:t>
      </w:r>
    </w:p>
    <w:p w:rsidR="006D3892" w:rsidRDefault="006D3892" w:rsidP="006D3892">
      <w:pPr>
        <w:pStyle w:val="rvps2"/>
        <w:spacing w:before="0" w:beforeAutospacing="0" w:after="150" w:afterAutospacing="0"/>
        <w:ind w:firstLine="450"/>
        <w:jc w:val="both"/>
      </w:pPr>
      <w:r>
        <w:t>1) працівника суб’єкта, що здійснює заходи у сфері запобігання та протидії домашньому насильству, або суб’єкта, що здійснює заходи у сфері запобігання та протидії насильству за ознакою статі, який вніс відомості про випадок насильства до Реєстру або відкоригував їх (дата внесення; прізвище, ім’я, по батькові; посада; номер контактного телефону; найменування та адреса відповідного суб’єкта);</w:t>
      </w:r>
    </w:p>
    <w:p w:rsidR="006D3892" w:rsidRDefault="006D3892" w:rsidP="006D3892">
      <w:pPr>
        <w:pStyle w:val="rvps2"/>
        <w:spacing w:before="0" w:beforeAutospacing="0" w:after="150" w:afterAutospacing="0"/>
        <w:ind w:firstLine="450"/>
        <w:jc w:val="both"/>
      </w:pPr>
      <w:bookmarkStart w:id="9" w:name="n265"/>
      <w:bookmarkEnd w:id="9"/>
      <w:r>
        <w:t>2) особу, яка повідомила про вчинення насильства (прізвище, ім’я, по батькові; число, місяць, рік народження; місце проживання; номер контактного телефону), - за згодою, наданою у порядку, визначеному частиною четвертою цієї статті;</w:t>
      </w:r>
    </w:p>
    <w:p w:rsidR="006D3892" w:rsidRDefault="006D3892" w:rsidP="006D3892">
      <w:pPr>
        <w:pStyle w:val="rvps2"/>
        <w:spacing w:before="0" w:beforeAutospacing="0" w:after="150" w:afterAutospacing="0"/>
        <w:ind w:firstLine="450"/>
        <w:jc w:val="both"/>
      </w:pPr>
      <w:bookmarkStart w:id="10" w:name="n266"/>
      <w:bookmarkEnd w:id="10"/>
      <w:r>
        <w:t>3) постраждалу особу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 за згодою, наданою у порядку, визначеному частиною четвертою цієї статті;</w:t>
      </w:r>
    </w:p>
    <w:p w:rsidR="006D3892" w:rsidRDefault="006D3892" w:rsidP="006D3892">
      <w:pPr>
        <w:pStyle w:val="rvps2"/>
        <w:spacing w:before="0" w:beforeAutospacing="0" w:after="150" w:afterAutospacing="0"/>
        <w:ind w:firstLine="450"/>
        <w:jc w:val="both"/>
      </w:pPr>
      <w:bookmarkStart w:id="11" w:name="n267"/>
      <w:bookmarkEnd w:id="11"/>
      <w:r>
        <w:t>4) кривдника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та про характер відносин між кривдником і постраждалою особою, у тому числі відповідно до </w:t>
      </w:r>
      <w:hyperlink r:id="rId23" w:anchor="n27" w:history="1">
        <w:r>
          <w:rPr>
            <w:rStyle w:val="a3"/>
            <w:color w:val="006600"/>
          </w:rPr>
          <w:t>статті 3</w:t>
        </w:r>
      </w:hyperlink>
      <w:r>
        <w:t> цього Закону;</w:t>
      </w:r>
    </w:p>
    <w:p w:rsidR="006D3892" w:rsidRDefault="006D3892" w:rsidP="006D3892">
      <w:pPr>
        <w:pStyle w:val="rvps2"/>
        <w:spacing w:before="0" w:beforeAutospacing="0" w:after="150" w:afterAutospacing="0"/>
        <w:ind w:firstLine="450"/>
        <w:jc w:val="both"/>
      </w:pPr>
      <w:bookmarkStart w:id="12" w:name="n268"/>
      <w:bookmarkEnd w:id="12"/>
      <w:r>
        <w:t xml:space="preserve">5) випадок домашнього насильства, </w:t>
      </w:r>
      <w:proofErr w:type="spellStart"/>
      <w:r>
        <w:t>насильства</w:t>
      </w:r>
      <w:proofErr w:type="spellEnd"/>
      <w:r>
        <w:t xml:space="preserve"> за ознакою статі (дата вчинення; місце вчинення; форма домашнього насильства; вид шкоди чи страждань, завданих внаслідок насильства за ознакою статі; короткий опис);</w:t>
      </w:r>
    </w:p>
    <w:p w:rsidR="006D3892" w:rsidRDefault="006D3892" w:rsidP="006D3892">
      <w:pPr>
        <w:pStyle w:val="rvps2"/>
        <w:spacing w:before="0" w:beforeAutospacing="0" w:after="150" w:afterAutospacing="0"/>
        <w:ind w:firstLine="450"/>
        <w:jc w:val="both"/>
      </w:pPr>
      <w:bookmarkStart w:id="13" w:name="n269"/>
      <w:bookmarkEnd w:id="13"/>
      <w:r>
        <w:t>6) потреби постраждалої особи;</w:t>
      </w:r>
    </w:p>
    <w:p w:rsidR="006D3892" w:rsidRDefault="006D3892" w:rsidP="006D3892">
      <w:pPr>
        <w:pStyle w:val="rvps2"/>
        <w:spacing w:before="0" w:beforeAutospacing="0" w:after="150" w:afterAutospacing="0"/>
        <w:ind w:firstLine="450"/>
        <w:jc w:val="both"/>
      </w:pPr>
      <w:bookmarkStart w:id="14" w:name="n270"/>
      <w:bookmarkEnd w:id="14"/>
      <w:r>
        <w:t>7) суб’єктів, що здійснюють заходи у сфері запобігання та протидії домашньому насильству, або суб’єктів, що здійснюють заходи у сфері запобігання та протидії насильству за ознакою статі, у зв’язку з виявленням випадку насильства (найменування; повноваження; місцезнаходження та номер контактного телефону (крім спеціалізованих служб підтримки);</w:t>
      </w:r>
    </w:p>
    <w:p w:rsidR="006D3892" w:rsidRDefault="006D3892" w:rsidP="006D3892">
      <w:pPr>
        <w:pStyle w:val="rvps2"/>
        <w:spacing w:before="0" w:beforeAutospacing="0" w:after="150" w:afterAutospacing="0"/>
        <w:ind w:firstLine="450"/>
        <w:jc w:val="both"/>
      </w:pPr>
      <w:bookmarkStart w:id="15" w:name="n271"/>
      <w:bookmarkEnd w:id="15"/>
      <w:r>
        <w:t>8) вичерпний перелік заходів, здійснених у зв’язку з виявленням випадку насильства, та їх результат.</w:t>
      </w:r>
    </w:p>
    <w:p w:rsidR="006D3892" w:rsidRDefault="006D3892" w:rsidP="006D3892">
      <w:pPr>
        <w:pStyle w:val="rvps2"/>
        <w:spacing w:before="0" w:beforeAutospacing="0" w:after="150" w:afterAutospacing="0"/>
        <w:ind w:firstLine="450"/>
        <w:jc w:val="both"/>
      </w:pPr>
      <w:bookmarkStart w:id="16" w:name="n272"/>
      <w:bookmarkEnd w:id="16"/>
      <w:r>
        <w:t>4. Згода на внесення персональних даних про особу, яка повідомила про вчинення насильства, або про постраждалу особу надається відповідною особою з дотриманням вимог </w:t>
      </w:r>
      <w:hyperlink r:id="rId24" w:tgtFrame="_blank" w:history="1">
        <w:r>
          <w:rPr>
            <w:rStyle w:val="a3"/>
            <w:color w:val="000099"/>
          </w:rPr>
          <w:t>Закону України</w:t>
        </w:r>
      </w:hyperlink>
      <w:r>
        <w:t> "Про захист персональних даних".</w:t>
      </w:r>
    </w:p>
    <w:p w:rsidR="006D3892" w:rsidRDefault="006D3892" w:rsidP="006D3892">
      <w:pPr>
        <w:pStyle w:val="rvps2"/>
        <w:spacing w:before="0" w:beforeAutospacing="0" w:after="150" w:afterAutospacing="0"/>
        <w:ind w:firstLine="450"/>
        <w:jc w:val="both"/>
      </w:pPr>
      <w:bookmarkStart w:id="17" w:name="n273"/>
      <w:bookmarkEnd w:id="17"/>
      <w:r>
        <w:t>У разі якщо зазначена особа є дитиною, така згода надається її батьками або іншими законними представниками, а якщо батьки (інші законні представники дитини) є кривдниками або ухиляються від захисту прав та інтересів дитини, - органом опіки та піклування. У разі якщо зазначена особа є недієздатною, така згода надається її законним представником, а якщо її законний представник є кривдником або ухиляється від захисту прав та інтересів недієздатної особи, - органом опіки та піклування.</w:t>
      </w:r>
    </w:p>
    <w:p w:rsidR="006D3892" w:rsidRDefault="006D3892" w:rsidP="006D3892">
      <w:pPr>
        <w:pStyle w:val="rvps2"/>
        <w:spacing w:before="0" w:beforeAutospacing="0" w:after="150" w:afterAutospacing="0"/>
        <w:ind w:firstLine="450"/>
        <w:jc w:val="both"/>
      </w:pPr>
      <w:bookmarkStart w:id="18" w:name="n274"/>
      <w:bookmarkEnd w:id="18"/>
      <w:r>
        <w:t>5. Персональні дані про особу, яка повідомила про вчинення насильства, зберігаються у Реєстрі протягом одного року з дня надходження відповідної інформації про вчинення насильства.</w:t>
      </w:r>
    </w:p>
    <w:p w:rsidR="006D3892" w:rsidRDefault="006D3892" w:rsidP="006D3892">
      <w:pPr>
        <w:pStyle w:val="rvps2"/>
        <w:spacing w:before="0" w:beforeAutospacing="0" w:after="150" w:afterAutospacing="0"/>
        <w:ind w:firstLine="450"/>
        <w:jc w:val="both"/>
      </w:pPr>
      <w:bookmarkStart w:id="19" w:name="n275"/>
      <w:bookmarkEnd w:id="19"/>
      <w:r>
        <w:t>Персональні дані про постраждалу особу зберігаються у Реєстрі протягом трьох років з дня вчинення домашнього насильства чи насильства за ознакою статі.</w:t>
      </w:r>
    </w:p>
    <w:p w:rsidR="006D3892" w:rsidRDefault="006D3892" w:rsidP="006D3892">
      <w:pPr>
        <w:pStyle w:val="rvps2"/>
        <w:spacing w:before="0" w:beforeAutospacing="0" w:after="150" w:afterAutospacing="0"/>
        <w:ind w:firstLine="450"/>
        <w:jc w:val="both"/>
      </w:pPr>
      <w:bookmarkStart w:id="20" w:name="n276"/>
      <w:bookmarkEnd w:id="20"/>
      <w:r>
        <w:t>Персональні дані про кривдника зберігаються у Реєстрі:</w:t>
      </w:r>
    </w:p>
    <w:p w:rsidR="006D3892" w:rsidRDefault="006D3892" w:rsidP="006D3892">
      <w:pPr>
        <w:pStyle w:val="rvps2"/>
        <w:spacing w:before="0" w:beforeAutospacing="0" w:after="150" w:afterAutospacing="0"/>
        <w:ind w:firstLine="450"/>
        <w:jc w:val="both"/>
      </w:pPr>
      <w:bookmarkStart w:id="21" w:name="n277"/>
      <w:bookmarkEnd w:id="21"/>
      <w:r>
        <w:t xml:space="preserve">1) у разі відсутності кримінального провадження стосовно кривдника у зв’язку з вчиненням домашнього насильства, </w:t>
      </w:r>
      <w:proofErr w:type="spellStart"/>
      <w:r>
        <w:t>насильства</w:t>
      </w:r>
      <w:proofErr w:type="spellEnd"/>
      <w:r>
        <w:t xml:space="preserve"> за ознакою статі або інших форм </w:t>
      </w:r>
      <w:r>
        <w:lastRenderedPageBreak/>
        <w:t>насильства стосовно постраждалої особи, рішення суду про застосування обмежувального припису або накладення адміністративного стягнення, вироку суду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що набрали законної сили, - протягом року з дня надходження відповідної інформації про вчинення насильства;</w:t>
      </w:r>
    </w:p>
    <w:p w:rsidR="006D3892" w:rsidRDefault="006D3892" w:rsidP="006D3892">
      <w:pPr>
        <w:pStyle w:val="rvps2"/>
        <w:spacing w:before="0" w:beforeAutospacing="0" w:after="150" w:afterAutospacing="0"/>
        <w:ind w:firstLine="450"/>
        <w:jc w:val="both"/>
      </w:pPr>
      <w:bookmarkStart w:id="22" w:name="n278"/>
      <w:bookmarkEnd w:id="22"/>
      <w:r>
        <w:t>2) у разі виправдувального вироку суду, що набрав законної сили, - до часу набрання чинності відповідним рішенням суду;</w:t>
      </w:r>
    </w:p>
    <w:p w:rsidR="006D3892" w:rsidRDefault="006D3892" w:rsidP="006D3892">
      <w:pPr>
        <w:pStyle w:val="rvps2"/>
        <w:spacing w:before="0" w:beforeAutospacing="0" w:after="150" w:afterAutospacing="0"/>
        <w:ind w:firstLine="450"/>
        <w:jc w:val="both"/>
      </w:pPr>
      <w:bookmarkStart w:id="23" w:name="n279"/>
      <w:bookmarkEnd w:id="23"/>
      <w:r>
        <w:t>3) у разі порушення кримінального провадження стосовно кривдника у зв’язку з вчиненням домашнього насильства чи насильства за ознакою статі або інших форм насильства стосовно постраждалої особи - протягом періоду розслідування кримінального провадження;</w:t>
      </w:r>
    </w:p>
    <w:p w:rsidR="006D3892" w:rsidRDefault="006D3892" w:rsidP="006D3892">
      <w:pPr>
        <w:pStyle w:val="rvps2"/>
        <w:spacing w:before="0" w:beforeAutospacing="0" w:after="150" w:afterAutospacing="0"/>
        <w:ind w:firstLine="450"/>
        <w:jc w:val="both"/>
      </w:pPr>
      <w:bookmarkStart w:id="24" w:name="n280"/>
      <w:bookmarkEnd w:id="24"/>
      <w:r>
        <w:t>4) у разі ухвалення рішення суду, що набрало законної сили, про застосування обмежувального припису або накладення адміністративного стягнення - протягом трьох років з дня набрання чинності відповідним рішенням суду;</w:t>
      </w:r>
    </w:p>
    <w:p w:rsidR="006D3892" w:rsidRDefault="006D3892" w:rsidP="006D3892">
      <w:pPr>
        <w:pStyle w:val="rvps2"/>
        <w:spacing w:before="0" w:beforeAutospacing="0" w:after="150" w:afterAutospacing="0"/>
        <w:ind w:firstLine="450"/>
        <w:jc w:val="both"/>
      </w:pPr>
      <w:bookmarkStart w:id="25" w:name="n281"/>
      <w:bookmarkEnd w:id="25"/>
      <w:r>
        <w:t xml:space="preserve">5)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з відбуванням покарання - протягом десяти років з дня закінчення </w:t>
      </w:r>
      <w:proofErr w:type="spellStart"/>
      <w:r>
        <w:t>сроку</w:t>
      </w:r>
      <w:proofErr w:type="spellEnd"/>
      <w:r>
        <w:t xml:space="preserve"> відбування покарання;</w:t>
      </w:r>
    </w:p>
    <w:p w:rsidR="006D3892" w:rsidRDefault="006D3892" w:rsidP="006D3892">
      <w:pPr>
        <w:pStyle w:val="rvps2"/>
        <w:spacing w:before="0" w:beforeAutospacing="0" w:after="150" w:afterAutospacing="0"/>
        <w:ind w:firstLine="450"/>
        <w:jc w:val="both"/>
      </w:pPr>
      <w:bookmarkStart w:id="26" w:name="n282"/>
      <w:bookmarkEnd w:id="26"/>
      <w:r>
        <w:t>6)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без відбування покарання - протягом десяти років з дня набрання чинності відповідним рішенням суду.</w:t>
      </w:r>
    </w:p>
    <w:p w:rsidR="006D3892" w:rsidRDefault="006D3892" w:rsidP="006D3892">
      <w:pPr>
        <w:pStyle w:val="rvps2"/>
        <w:spacing w:before="0" w:beforeAutospacing="0" w:after="150" w:afterAutospacing="0"/>
        <w:ind w:firstLine="450"/>
        <w:jc w:val="both"/>
      </w:pPr>
      <w:bookmarkStart w:id="27" w:name="n283"/>
      <w:bookmarkEnd w:id="27"/>
      <w:r>
        <w:t>У разі спростування факту вчинення насильства, а також після закінчення строку зберігання у Реєстрі персональних даних такі дані підлягають видаленню або знищенню в порядку, встановленому законом.</w:t>
      </w:r>
    </w:p>
    <w:p w:rsidR="006D3892" w:rsidRDefault="006D3892" w:rsidP="006D3892">
      <w:pPr>
        <w:pStyle w:val="rvps2"/>
        <w:spacing w:before="0" w:beforeAutospacing="0" w:after="150" w:afterAutospacing="0"/>
        <w:ind w:firstLine="450"/>
        <w:jc w:val="both"/>
      </w:pPr>
      <w:bookmarkStart w:id="28" w:name="n284"/>
      <w:bookmarkEnd w:id="28"/>
      <w:r>
        <w:t xml:space="preserve">6. Формування Реєстру здійснюється окремо за кожним випадком домашнього насильства, </w:t>
      </w:r>
      <w:proofErr w:type="spellStart"/>
      <w:r>
        <w:t>насильства</w:t>
      </w:r>
      <w:proofErr w:type="spellEnd"/>
      <w:r>
        <w:t xml:space="preserve"> за ознакою статі шляхом внесення до нього відповідної інформації.</w:t>
      </w:r>
    </w:p>
    <w:p w:rsidR="006D3892" w:rsidRDefault="006D3892" w:rsidP="006D3892">
      <w:pPr>
        <w:pStyle w:val="rvps2"/>
        <w:spacing w:before="0" w:beforeAutospacing="0" w:after="150" w:afterAutospacing="0"/>
        <w:ind w:firstLine="450"/>
        <w:jc w:val="both"/>
      </w:pPr>
      <w:bookmarkStart w:id="29" w:name="n285"/>
      <w:bookmarkEnd w:id="29"/>
      <w:r>
        <w:t>Відомості до Реєстру (крім відомостей про кривдника) вносяться усіма суб’єктами, що здійснюють заходи у сфері запобігання та протидії домашньому насильству, або суб’єктами, що здійснюють заходи у сфері запобігання та протидії насильству за ознакою статі (крім громадян України, іноземців та осіб без громадянства, які перебувають в Україні на законних підставах).</w:t>
      </w:r>
    </w:p>
    <w:p w:rsidR="006D3892" w:rsidRDefault="006D3892" w:rsidP="006D3892">
      <w:pPr>
        <w:pStyle w:val="rvps2"/>
        <w:spacing w:before="0" w:beforeAutospacing="0" w:after="150" w:afterAutospacing="0"/>
        <w:ind w:firstLine="450"/>
        <w:jc w:val="both"/>
      </w:pPr>
      <w:bookmarkStart w:id="30" w:name="n286"/>
      <w:bookmarkEnd w:id="30"/>
      <w:r>
        <w:t>Відомості про кривдника вносяться до Реєстру:</w:t>
      </w:r>
    </w:p>
    <w:p w:rsidR="006D3892" w:rsidRDefault="006D3892" w:rsidP="006D3892">
      <w:pPr>
        <w:pStyle w:val="rvps2"/>
        <w:spacing w:before="0" w:beforeAutospacing="0" w:after="150" w:afterAutospacing="0"/>
        <w:ind w:firstLine="450"/>
        <w:jc w:val="both"/>
      </w:pPr>
      <w:bookmarkStart w:id="31" w:name="n287"/>
      <w:bookmarkEnd w:id="31"/>
      <w:r>
        <w:t>1) відповідальними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2" w:name="n288"/>
      <w:bookmarkEnd w:id="32"/>
      <w:r>
        <w:t>2) відповідальними 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3" w:name="n289"/>
      <w:bookmarkEnd w:id="33"/>
      <w:r>
        <w:t>3) уповноваженими підрозділами органів Національної поліції України.</w:t>
      </w:r>
    </w:p>
    <w:p w:rsidR="006D3892" w:rsidRDefault="006D3892" w:rsidP="006D3892">
      <w:pPr>
        <w:pStyle w:val="rvps2"/>
        <w:spacing w:before="0" w:beforeAutospacing="0" w:after="150" w:afterAutospacing="0"/>
        <w:ind w:firstLine="450"/>
        <w:jc w:val="both"/>
      </w:pPr>
      <w:bookmarkStart w:id="34" w:name="n290"/>
      <w:bookmarkEnd w:id="34"/>
      <w:r>
        <w:t xml:space="preserve">Відомості про кривдника вносяться до Реєстру у разі наявності обґрунтованої підозри вчинення ним насильства, зокрема після підтвердження такого факту шляхом проведення перевірки відповідної інформації згідно з порядком взаємодії суб’єктів, що здійснюють </w:t>
      </w:r>
      <w:r>
        <w:lastRenderedPageBreak/>
        <w:t>заходи у сфері запобігання та протидії домашньому насильству, та/або порядком взаємодії суб’єктів, що здійснюють заходи у сфері запобігання та протидії насильству за ознакою статі, затвердженими Кабінетом Міністрів України.</w:t>
      </w:r>
    </w:p>
    <w:p w:rsidR="006D3892" w:rsidRDefault="006D3892" w:rsidP="006D3892">
      <w:pPr>
        <w:pStyle w:val="rvps2"/>
        <w:spacing w:before="0" w:beforeAutospacing="0" w:after="150" w:afterAutospacing="0"/>
        <w:ind w:firstLine="450"/>
        <w:jc w:val="both"/>
      </w:pPr>
      <w:bookmarkStart w:id="35" w:name="n291"/>
      <w:bookmarkEnd w:id="35"/>
      <w:r>
        <w:t>7. Доступ до Реєстру надається:</w:t>
      </w:r>
    </w:p>
    <w:p w:rsidR="006D3892" w:rsidRDefault="006D3892" w:rsidP="006D3892">
      <w:pPr>
        <w:pStyle w:val="rvps2"/>
        <w:spacing w:before="0" w:beforeAutospacing="0" w:after="150" w:afterAutospacing="0"/>
        <w:ind w:firstLine="450"/>
        <w:jc w:val="both"/>
      </w:pPr>
      <w:bookmarkStart w:id="36" w:name="n292"/>
      <w:bookmarkEnd w:id="36"/>
      <w:r>
        <w:t xml:space="preserve">1) працівникам спеціально уповноважених органів у сфері запобігання та протидії домашньому насильству, спеціально уповноваженого центрального органу виконавчої влади з питань забезпечення рівних прав та можливостей жінок і чоловіків, до посадових обов’язків яких відносяться запобігання та протидія домашньому насильству, </w:t>
      </w:r>
      <w:proofErr w:type="spellStart"/>
      <w:r>
        <w:t>насильству</w:t>
      </w:r>
      <w:proofErr w:type="spellEnd"/>
      <w:r>
        <w:t xml:space="preserve"> за ознакою статі;</w:t>
      </w:r>
    </w:p>
    <w:p w:rsidR="006D3892" w:rsidRDefault="006D3892" w:rsidP="006D3892">
      <w:pPr>
        <w:pStyle w:val="rvps2"/>
        <w:spacing w:before="0" w:beforeAutospacing="0" w:after="150" w:afterAutospacing="0"/>
        <w:ind w:firstLine="450"/>
        <w:jc w:val="both"/>
      </w:pPr>
      <w:bookmarkStart w:id="37" w:name="n293"/>
      <w:bookmarkEnd w:id="37"/>
      <w:r>
        <w:t>2) уповноваженим особам (координаторам) з питань забезпечення рівних прав та можливостей жінок і чоловіків, запобігання та протидії насильству за ознакою статі місцевих державних адміністрацій та сільських, селищних, міських, районних у містах (у разі їх створення) рад;</w:t>
      </w:r>
    </w:p>
    <w:p w:rsidR="006D3892" w:rsidRDefault="006D3892" w:rsidP="006D3892">
      <w:pPr>
        <w:pStyle w:val="rvps2"/>
        <w:spacing w:before="0" w:beforeAutospacing="0" w:after="150" w:afterAutospacing="0"/>
        <w:ind w:firstLine="450"/>
        <w:jc w:val="both"/>
      </w:pPr>
      <w:bookmarkStart w:id="38" w:name="n294"/>
      <w:bookmarkEnd w:id="38"/>
      <w:r>
        <w:t>3) працівникам відповідальних структурних підрозділів місцевих державних адміністрацій та відповідальних виконавчих органів сільських, селищних, міських, районних у містах (у разі їх створення) рад з питань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9" w:name="n295"/>
      <w:bookmarkEnd w:id="39"/>
      <w:r>
        <w:t>4) працівникам уповноважених підрозділів органів Національної поліції України;</w:t>
      </w:r>
    </w:p>
    <w:p w:rsidR="006D3892" w:rsidRDefault="006D3892" w:rsidP="006D3892">
      <w:pPr>
        <w:pStyle w:val="rvps2"/>
        <w:spacing w:before="0" w:beforeAutospacing="0" w:after="150" w:afterAutospacing="0"/>
        <w:ind w:firstLine="450"/>
        <w:jc w:val="both"/>
      </w:pPr>
      <w:bookmarkStart w:id="40" w:name="n296"/>
      <w:bookmarkEnd w:id="40"/>
      <w:r>
        <w:t>5) працівникам служб у справах дітей - у частині випадків насильства, в яких кривдниками або потерпілими особами є діти.</w:t>
      </w:r>
    </w:p>
    <w:p w:rsidR="006D3892" w:rsidRDefault="006D3892" w:rsidP="006D3892">
      <w:pPr>
        <w:pStyle w:val="rvps2"/>
        <w:spacing w:before="0" w:beforeAutospacing="0" w:after="150" w:afterAutospacing="0"/>
        <w:ind w:firstLine="450"/>
        <w:jc w:val="both"/>
      </w:pPr>
      <w:bookmarkStart w:id="41" w:name="n297"/>
      <w:bookmarkEnd w:id="41"/>
      <w:r>
        <w:t>Доступ відповідних працівників до Реєстру здійснюється з використанням електронного цифрового підпису, сумісного з програмним забезпеченням цього Реєстру.</w:t>
      </w:r>
    </w:p>
    <w:p w:rsidR="006D3892" w:rsidRDefault="006D3892" w:rsidP="006D3892">
      <w:pPr>
        <w:pStyle w:val="rvps2"/>
        <w:spacing w:before="0" w:beforeAutospacing="0" w:after="150" w:afterAutospacing="0"/>
        <w:ind w:firstLine="450"/>
        <w:jc w:val="both"/>
      </w:pPr>
      <w:bookmarkStart w:id="42" w:name="n298"/>
      <w:bookmarkEnd w:id="42"/>
      <w:r>
        <w:t>8. Держателем Реєстру є центральний орган виконавчої влади, що реалізує державну політику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43" w:name="n299"/>
      <w:bookmarkEnd w:id="43"/>
      <w:r>
        <w:t>9. Адміністратором Реєстру є державне підприємство, визначене центральним органом виконавчої влади, що реалізує державну політику у сфері запобігання та протидії домашньому насильству, що належить до сфери його управління, здійснює заходи із створення, впровадження і супроводження програмного забезпечення Реєстру, відповідає за його технічне і технологічне забезпечення, збереження та захист даних Реєстру, здійснює технічні і технологічні заходи з надання, блокування та анулювання доступу до Реєстру, організовує та проводить навчання щодо роботи з Реєстром.</w:t>
      </w:r>
    </w:p>
    <w:p w:rsidR="006D3892" w:rsidRDefault="006D3892" w:rsidP="006D3892">
      <w:pPr>
        <w:pStyle w:val="rvps2"/>
        <w:spacing w:before="0" w:beforeAutospacing="0" w:after="150" w:afterAutospacing="0"/>
        <w:ind w:firstLine="450"/>
        <w:jc w:val="both"/>
      </w:pPr>
      <w:bookmarkStart w:id="44" w:name="n300"/>
      <w:bookmarkEnd w:id="44"/>
      <w:r>
        <w:t>10. Сукупність відомостей про фізичних осіб (персональні дані), що містяться в Реєстрі, є інформацією з обмеженим доступом. Обробка цих відомостей здійснюється з дотриманням вимог </w:t>
      </w:r>
      <w:hyperlink r:id="rId25" w:tgtFrame="_blank" w:history="1">
        <w:r>
          <w:rPr>
            <w:rStyle w:val="a3"/>
            <w:color w:val="000099"/>
          </w:rPr>
          <w:t>Закону України</w:t>
        </w:r>
      </w:hyperlink>
      <w:r>
        <w:t> "Про захист персональних даних".</w:t>
      </w:r>
    </w:p>
    <w:p w:rsidR="006D3892" w:rsidRDefault="006D3892" w:rsidP="006D3892">
      <w:pPr>
        <w:pStyle w:val="rvps2"/>
        <w:spacing w:before="0" w:beforeAutospacing="0" w:after="150" w:afterAutospacing="0"/>
        <w:ind w:firstLine="450"/>
        <w:jc w:val="both"/>
      </w:pPr>
      <w:bookmarkStart w:id="45" w:name="n301"/>
      <w:bookmarkEnd w:id="45"/>
      <w:r>
        <w:t>11. </w:t>
      </w:r>
      <w:hyperlink r:id="rId26" w:anchor="n9" w:tgtFrame="_blank" w:history="1">
        <w:r>
          <w:rPr>
            <w:rStyle w:val="a3"/>
            <w:color w:val="000099"/>
          </w:rPr>
          <w:t>Порядок формування, ведення та доступу до Реєстру</w:t>
        </w:r>
      </w:hyperlink>
      <w:r>
        <w:t> визначається Кабінетом Міністрів України.</w:t>
      </w:r>
    </w:p>
    <w:p w:rsidR="006D3892" w:rsidRDefault="006D3892" w:rsidP="006D3892">
      <w:pPr>
        <w:pStyle w:val="rvps2"/>
        <w:spacing w:before="0" w:beforeAutospacing="0" w:after="150" w:afterAutospacing="0"/>
        <w:ind w:firstLine="450"/>
        <w:jc w:val="both"/>
      </w:pPr>
      <w:bookmarkStart w:id="46" w:name="n302"/>
      <w:bookmarkEnd w:id="46"/>
      <w:r>
        <w:rPr>
          <w:rStyle w:val="rvts9"/>
          <w:b/>
          <w:bCs/>
          <w:color w:val="000000"/>
        </w:rPr>
        <w:t>Стаття 17. </w:t>
      </w:r>
      <w:r>
        <w:t>Участь заінтересованих суб’єктів, що надають соціальні послуги із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47" w:name="n303"/>
      <w:bookmarkEnd w:id="47"/>
      <w:r>
        <w:t>1. Підприємства, установи, організації незалежно від форми власності, громадські об’єднання, іноземні неурядові організації, фізичні особи - підприємці, а також фізичні особи, які надають соціальні послуги, відповідно до законодавства залучаються суб’єктами, що здійснюють заходи у сфері запобігання та протидії домашньому насильству, до:</w:t>
      </w:r>
    </w:p>
    <w:p w:rsidR="006D3892" w:rsidRDefault="006D3892" w:rsidP="006D3892">
      <w:pPr>
        <w:pStyle w:val="rvps2"/>
        <w:spacing w:before="0" w:beforeAutospacing="0" w:after="150" w:afterAutospacing="0"/>
        <w:ind w:firstLine="450"/>
        <w:jc w:val="both"/>
      </w:pPr>
      <w:bookmarkStart w:id="48" w:name="n304"/>
      <w:bookmarkEnd w:id="48"/>
      <w:r>
        <w:t>1) виконання пріоритетних завдань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49" w:name="n305"/>
      <w:bookmarkEnd w:id="49"/>
      <w:r>
        <w:lastRenderedPageBreak/>
        <w:t>2) проведення тренінгів, семінарів, інших заходів для фахівців, які працюють у сфері запобігання та протидії домашньому насильству, у тому числі працівників сфери освіти, сфери охорони здоров’я, працівників правоохоронних органів та для осіб, які належать до вразливих верств населення;</w:t>
      </w:r>
    </w:p>
    <w:p w:rsidR="006D3892" w:rsidRDefault="006D3892" w:rsidP="006D3892">
      <w:pPr>
        <w:pStyle w:val="rvps2"/>
        <w:spacing w:before="0" w:beforeAutospacing="0" w:after="150" w:afterAutospacing="0"/>
        <w:ind w:firstLine="450"/>
        <w:jc w:val="both"/>
      </w:pPr>
      <w:bookmarkStart w:id="50" w:name="n306"/>
      <w:bookmarkEnd w:id="50"/>
      <w:r>
        <w:t>3) виконання програм для кривдників та постраждалих осіб;</w:t>
      </w:r>
    </w:p>
    <w:p w:rsidR="006D3892" w:rsidRDefault="006D3892" w:rsidP="006D3892">
      <w:pPr>
        <w:pStyle w:val="rvps2"/>
        <w:spacing w:before="0" w:beforeAutospacing="0" w:after="150" w:afterAutospacing="0"/>
        <w:ind w:firstLine="450"/>
        <w:jc w:val="both"/>
      </w:pPr>
      <w:bookmarkStart w:id="51" w:name="n307"/>
      <w:bookmarkEnd w:id="51"/>
      <w:r>
        <w:t>4) надання соціальних послуг постраждалим особам, у тому числі постраждалим дітям, виключно за згодою постраждалих осіб або їхніх законних представників, а якщо батьки, інші законні представники дитини, законні представники недієздатної особи є кривдниками або ухиляються від захисту прав та інтересів дитини або недієздатної особи - за згодою органу опіки та піклування;</w:t>
      </w:r>
    </w:p>
    <w:p w:rsidR="006D3892" w:rsidRDefault="006D3892" w:rsidP="006D3892">
      <w:pPr>
        <w:pStyle w:val="rvps2"/>
        <w:spacing w:before="0" w:beforeAutospacing="0" w:after="150" w:afterAutospacing="0"/>
        <w:ind w:firstLine="450"/>
        <w:jc w:val="both"/>
      </w:pPr>
      <w:bookmarkStart w:id="52" w:name="n308"/>
      <w:bookmarkEnd w:id="52"/>
      <w:r>
        <w:t>5) проведення серед населення, у тому числі серед дітей та молоді, інформаційних кампаній щодо форм, проявів і наслідків домашнього насильства, інших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53" w:name="n309"/>
      <w:bookmarkEnd w:id="53"/>
      <w:r>
        <w:t>6) утворення спеціалізованих служб підтримки постраждалих осіб і забезпечення їх функціонування.</w:t>
      </w:r>
    </w:p>
    <w:p w:rsidR="006D3892" w:rsidRDefault="006D3892" w:rsidP="006D3892">
      <w:pPr>
        <w:pStyle w:val="rvps7"/>
        <w:spacing w:before="150" w:beforeAutospacing="0" w:after="150" w:afterAutospacing="0"/>
        <w:ind w:left="450" w:right="450"/>
        <w:jc w:val="center"/>
      </w:pPr>
      <w:bookmarkStart w:id="54" w:name="n310"/>
      <w:bookmarkEnd w:id="54"/>
      <w:r>
        <w:rPr>
          <w:rStyle w:val="rvts15"/>
          <w:b/>
          <w:bCs/>
          <w:color w:val="000000"/>
          <w:sz w:val="28"/>
          <w:szCs w:val="28"/>
        </w:rPr>
        <w:t>Розділ III </w:t>
      </w:r>
      <w:r>
        <w:br/>
      </w:r>
      <w:r>
        <w:rPr>
          <w:rStyle w:val="rvts15"/>
          <w:b/>
          <w:bCs/>
          <w:color w:val="000000"/>
          <w:sz w:val="28"/>
          <w:szCs w:val="28"/>
        </w:rPr>
        <w:t>ЗАПОБІГАННЯ ДОМАШНЬОМУ НАСИЛЬСТВУ</w:t>
      </w:r>
    </w:p>
    <w:p w:rsidR="006D3892" w:rsidRDefault="006D3892" w:rsidP="006D3892">
      <w:pPr>
        <w:pStyle w:val="rvps2"/>
        <w:spacing w:before="0" w:beforeAutospacing="0" w:after="150" w:afterAutospacing="0"/>
        <w:ind w:firstLine="450"/>
        <w:jc w:val="both"/>
      </w:pPr>
      <w:bookmarkStart w:id="55" w:name="n311"/>
      <w:bookmarkEnd w:id="55"/>
      <w:r>
        <w:rPr>
          <w:rStyle w:val="rvts9"/>
          <w:b/>
          <w:bCs/>
          <w:color w:val="000000"/>
        </w:rPr>
        <w:t>Стаття 18. </w:t>
      </w:r>
      <w:r>
        <w:t>Завдання у сфері запобігання домашньому насильству</w:t>
      </w:r>
    </w:p>
    <w:p w:rsidR="006D3892" w:rsidRDefault="006D3892" w:rsidP="006D3892">
      <w:pPr>
        <w:pStyle w:val="rvps2"/>
        <w:spacing w:before="0" w:beforeAutospacing="0" w:after="150" w:afterAutospacing="0"/>
        <w:ind w:firstLine="450"/>
        <w:jc w:val="both"/>
      </w:pPr>
      <w:bookmarkStart w:id="56" w:name="n312"/>
      <w:bookmarkEnd w:id="56"/>
      <w:r>
        <w:t>1. До завдань у сфері запобігання домашньому насильству належать:</w:t>
      </w:r>
    </w:p>
    <w:p w:rsidR="006D3892" w:rsidRDefault="006D3892" w:rsidP="006D3892">
      <w:pPr>
        <w:pStyle w:val="rvps2"/>
        <w:spacing w:before="0" w:beforeAutospacing="0" w:after="150" w:afterAutospacing="0"/>
        <w:ind w:firstLine="450"/>
        <w:jc w:val="both"/>
      </w:pPr>
      <w:bookmarkStart w:id="57" w:name="n313"/>
      <w:bookmarkEnd w:id="57"/>
      <w:r>
        <w:t>1) визначення стану, причин і передумов поширення домашнього насильства;</w:t>
      </w:r>
    </w:p>
    <w:p w:rsidR="006D3892" w:rsidRDefault="006D3892" w:rsidP="006D3892">
      <w:pPr>
        <w:pStyle w:val="rvps2"/>
        <w:spacing w:before="0" w:beforeAutospacing="0" w:after="150" w:afterAutospacing="0"/>
        <w:ind w:firstLine="450"/>
        <w:jc w:val="both"/>
      </w:pPr>
      <w:bookmarkStart w:id="58" w:name="n314"/>
      <w:bookmarkEnd w:id="58"/>
      <w:r>
        <w:t>2) підвищення рівня поінформованості населення про форми, прояви, причини і наслідки домашнього насильства;</w:t>
      </w:r>
    </w:p>
    <w:p w:rsidR="006D3892" w:rsidRDefault="006D3892" w:rsidP="006D3892">
      <w:pPr>
        <w:pStyle w:val="rvps2"/>
        <w:spacing w:before="0" w:beforeAutospacing="0" w:after="150" w:afterAutospacing="0"/>
        <w:ind w:firstLine="450"/>
        <w:jc w:val="both"/>
      </w:pPr>
      <w:bookmarkStart w:id="59" w:name="n315"/>
      <w:bookmarkEnd w:id="59"/>
      <w:r>
        <w:t xml:space="preserve">3) сприяння розумінню суспільством природи домашнього насильства, його непропорційного впливу на жінок і чоловіків, зокрема на осіб з інвалідністю, вагітних жінок, дітей, недієздатних осіб, </w:t>
      </w:r>
      <w:proofErr w:type="spellStart"/>
      <w:r>
        <w:t>осіб</w:t>
      </w:r>
      <w:proofErr w:type="spellEnd"/>
      <w:r>
        <w:t xml:space="preserve"> похилого віку;</w:t>
      </w:r>
    </w:p>
    <w:p w:rsidR="006D3892" w:rsidRDefault="006D3892" w:rsidP="006D3892">
      <w:pPr>
        <w:pStyle w:val="rvps2"/>
        <w:spacing w:before="0" w:beforeAutospacing="0" w:after="150" w:afterAutospacing="0"/>
        <w:ind w:firstLine="450"/>
        <w:jc w:val="both"/>
      </w:pPr>
      <w:bookmarkStart w:id="60" w:name="n316"/>
      <w:bookmarkEnd w:id="60"/>
      <w:r>
        <w:t>4)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p w:rsidR="006D3892" w:rsidRDefault="006D3892" w:rsidP="006D3892">
      <w:pPr>
        <w:pStyle w:val="rvps2"/>
        <w:spacing w:before="0" w:beforeAutospacing="0" w:after="150" w:afterAutospacing="0"/>
        <w:ind w:firstLine="450"/>
        <w:jc w:val="both"/>
      </w:pPr>
      <w:bookmarkStart w:id="61" w:name="n317"/>
      <w:bookmarkEnd w:id="61"/>
      <w:r>
        <w:t>5)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6D3892" w:rsidRDefault="006D3892" w:rsidP="006D3892">
      <w:pPr>
        <w:pStyle w:val="rvps2"/>
        <w:spacing w:before="0" w:beforeAutospacing="0" w:after="150" w:afterAutospacing="0"/>
        <w:ind w:firstLine="450"/>
        <w:jc w:val="both"/>
      </w:pPr>
      <w:bookmarkStart w:id="62" w:name="n318"/>
      <w:bookmarkEnd w:id="62"/>
      <w:r>
        <w:t>6) заохочення всіх членів суспільства, насамперед чоловіків і хлопців, до активного сприяння запобіганню домашньому насильству.</w:t>
      </w:r>
    </w:p>
    <w:p w:rsidR="006D3892" w:rsidRDefault="006D3892" w:rsidP="006D3892">
      <w:pPr>
        <w:pStyle w:val="rvps2"/>
        <w:spacing w:before="0" w:beforeAutospacing="0" w:after="150" w:afterAutospacing="0"/>
        <w:ind w:firstLine="450"/>
        <w:jc w:val="both"/>
      </w:pPr>
      <w:bookmarkStart w:id="63" w:name="n319"/>
      <w:bookmarkEnd w:id="63"/>
      <w:r>
        <w:rPr>
          <w:rStyle w:val="rvts9"/>
          <w:b/>
          <w:bCs/>
          <w:color w:val="000000"/>
        </w:rPr>
        <w:t>Стаття 19. </w:t>
      </w:r>
      <w:r>
        <w:t>Заходи у сфері запобігання домашньому насильству</w:t>
      </w:r>
    </w:p>
    <w:p w:rsidR="006D3892" w:rsidRDefault="006D3892" w:rsidP="006D3892">
      <w:pPr>
        <w:pStyle w:val="rvps2"/>
        <w:spacing w:before="0" w:beforeAutospacing="0" w:after="150" w:afterAutospacing="0"/>
        <w:ind w:firstLine="450"/>
        <w:jc w:val="both"/>
      </w:pPr>
      <w:bookmarkStart w:id="64" w:name="n320"/>
      <w:bookmarkEnd w:id="64"/>
      <w:r>
        <w:t>1. На виконання завдань у сфері запобігання домашньому насильству суб’єкти, що здійснюють заходи у сфері запобігання та протидії домашньому насильству, забезпечують:</w:t>
      </w:r>
    </w:p>
    <w:p w:rsidR="006D3892" w:rsidRDefault="006D3892" w:rsidP="006D3892">
      <w:pPr>
        <w:pStyle w:val="rvps2"/>
        <w:spacing w:before="0" w:beforeAutospacing="0" w:after="150" w:afterAutospacing="0"/>
        <w:ind w:firstLine="450"/>
        <w:jc w:val="both"/>
      </w:pPr>
      <w:bookmarkStart w:id="65" w:name="n321"/>
      <w:bookmarkEnd w:id="65"/>
      <w:r>
        <w:t>1) вивчення ситуації та збір згрупованих за статтю статистичних даних про факти домашнього насильства;</w:t>
      </w:r>
    </w:p>
    <w:p w:rsidR="006D3892" w:rsidRDefault="006D3892" w:rsidP="006D3892">
      <w:pPr>
        <w:pStyle w:val="rvps2"/>
        <w:spacing w:before="0" w:beforeAutospacing="0" w:after="150" w:afterAutospacing="0"/>
        <w:ind w:firstLine="450"/>
        <w:jc w:val="both"/>
      </w:pPr>
      <w:bookmarkStart w:id="66" w:name="n322"/>
      <w:bookmarkEnd w:id="66"/>
      <w:r>
        <w:t>2) організацію і проведення галузевих та міжгалузевих досліджень стану, причин і передумов поширення домашнього насильства, ефективності законодавства у сфері запобігання та протидії домашньому насильству та практики його застосування;</w:t>
      </w:r>
    </w:p>
    <w:p w:rsidR="006D3892" w:rsidRDefault="006D3892" w:rsidP="006D3892">
      <w:pPr>
        <w:pStyle w:val="rvps2"/>
        <w:spacing w:before="0" w:beforeAutospacing="0" w:after="150" w:afterAutospacing="0"/>
        <w:ind w:firstLine="450"/>
        <w:jc w:val="both"/>
      </w:pPr>
      <w:bookmarkStart w:id="67" w:name="n323"/>
      <w:bookmarkEnd w:id="67"/>
      <w:r>
        <w:lastRenderedPageBreak/>
        <w:t>3) організацію і проведення серед населення, у тому числі серед дітей та молоді, інформаційних кампаній щодо запобігання та протидії домашньому насильству, роз’яснення його форм, проявів і наслідків;</w:t>
      </w:r>
    </w:p>
    <w:p w:rsidR="006D3892" w:rsidRDefault="006D3892" w:rsidP="006D3892">
      <w:pPr>
        <w:pStyle w:val="rvps2"/>
        <w:spacing w:before="0" w:beforeAutospacing="0" w:after="150" w:afterAutospacing="0"/>
        <w:ind w:firstLine="450"/>
        <w:jc w:val="both"/>
      </w:pPr>
      <w:bookmarkStart w:id="68" w:name="n324"/>
      <w:bookmarkEnd w:id="68"/>
      <w:r>
        <w:t>4) розроблення та впровадження у навчальних закладах навчальних і виховних програм з питань запобігання та протидії домашньому насильству, у тому числі стосовно дітей;</w:t>
      </w:r>
    </w:p>
    <w:p w:rsidR="006D3892" w:rsidRDefault="006D3892" w:rsidP="006D3892">
      <w:pPr>
        <w:pStyle w:val="rvps2"/>
        <w:spacing w:before="0" w:beforeAutospacing="0" w:after="150" w:afterAutospacing="0"/>
        <w:ind w:firstLine="450"/>
        <w:jc w:val="both"/>
      </w:pPr>
      <w:bookmarkStart w:id="69" w:name="n325"/>
      <w:bookmarkEnd w:id="69"/>
      <w:r>
        <w:t xml:space="preserve">5) залучення засобів масової інформації до проведення просвітницьких кампаній, спрямованих на виконання завдань у сфері запобігання домашньому насильству, зокрема формування небайдужого ставлення до постраждалих осіб, насамперед постраждалих дітей, усвідомлення необхідності невідкладного повідомлення про випадки домашнього насильства, зокрема до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w:t>
      </w:r>
    </w:p>
    <w:p w:rsidR="006D3892" w:rsidRDefault="006D3892" w:rsidP="006D3892">
      <w:pPr>
        <w:pStyle w:val="rvps2"/>
        <w:spacing w:before="0" w:beforeAutospacing="0" w:after="150" w:afterAutospacing="0"/>
        <w:ind w:firstLine="450"/>
        <w:jc w:val="both"/>
      </w:pPr>
      <w:bookmarkStart w:id="70" w:name="n326"/>
      <w:bookmarkEnd w:id="70"/>
      <w:r>
        <w:t>6) організацію та проведення спільних і спеціалізованих тренінгів та семінарів для фахівців, які працюють у сфері запобігання та протидії домашньому насильству, а також для працівників правоохоронних органів і суддів.</w:t>
      </w:r>
    </w:p>
    <w:p w:rsidR="006D3892" w:rsidRDefault="006D3892" w:rsidP="006D3892">
      <w:pPr>
        <w:pStyle w:val="rvps2"/>
        <w:spacing w:before="0" w:beforeAutospacing="0" w:after="150" w:afterAutospacing="0"/>
        <w:ind w:firstLine="450"/>
        <w:jc w:val="both"/>
      </w:pPr>
      <w:bookmarkStart w:id="71" w:name="n327"/>
      <w:bookmarkEnd w:id="71"/>
      <w:r>
        <w:t xml:space="preserve">2. Суб’єкти, що здійснюють заходи у сфері запобігання домашньому насильству, враховують природу домашнього насильства, його непропорційний вплив на жінок і чоловіків, зокрема на осіб з інвалідністю, вагітних жінок, дітей, недієздатних осіб, </w:t>
      </w:r>
      <w:proofErr w:type="spellStart"/>
      <w:r>
        <w:t>осіб</w:t>
      </w:r>
      <w:proofErr w:type="spellEnd"/>
      <w:r>
        <w:t xml:space="preserve"> похилого віку, необхідність підтримки та захисту постраждалих осіб, наслідки домашнього насильства, що призводять до порушення прав людини.</w:t>
      </w:r>
    </w:p>
    <w:p w:rsidR="006D3892" w:rsidRDefault="006D3892" w:rsidP="006D3892">
      <w:pPr>
        <w:pStyle w:val="rvps2"/>
        <w:spacing w:before="0" w:beforeAutospacing="0" w:after="150" w:afterAutospacing="0"/>
        <w:ind w:firstLine="450"/>
        <w:jc w:val="both"/>
      </w:pPr>
      <w:bookmarkStart w:id="72" w:name="n328"/>
      <w:bookmarkEnd w:id="72"/>
      <w:r>
        <w:t xml:space="preserve">3. Громадяни України, іноземці та особи без громадянства, які перебувають в Україні на законних підставах, яким стало відомо про вчинення домашнього насильства, зокрема якщо постраждалими особами стали або можуть стати діти, зобов’язані невідкладно повідомити про це до районних, </w:t>
      </w:r>
      <w:proofErr w:type="spellStart"/>
      <w:r>
        <w:t>районних</w:t>
      </w:r>
      <w:proofErr w:type="spellEnd"/>
      <w:r>
        <w:t xml:space="preserve"> у містах Києві та Севастополі державних адміністрацій, виконавчих органів сільських, селищних, міських, районних у містах (у разі їх створення) рад, уповноважених підрозділів органів Національної поліції України або до цілодобового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w:t>
      </w:r>
    </w:p>
    <w:p w:rsidR="006D3892" w:rsidRDefault="006D3892" w:rsidP="006D3892">
      <w:pPr>
        <w:pStyle w:val="rvps7"/>
        <w:spacing w:before="150" w:beforeAutospacing="0" w:after="150" w:afterAutospacing="0"/>
        <w:ind w:left="450" w:right="450"/>
        <w:jc w:val="center"/>
      </w:pPr>
      <w:bookmarkStart w:id="73" w:name="n329"/>
      <w:bookmarkEnd w:id="73"/>
      <w:r>
        <w:rPr>
          <w:rStyle w:val="rvts15"/>
          <w:b/>
          <w:bCs/>
          <w:color w:val="000000"/>
          <w:sz w:val="28"/>
          <w:szCs w:val="28"/>
        </w:rPr>
        <w:t>Розділ IV </w:t>
      </w:r>
      <w:r>
        <w:br/>
      </w:r>
      <w:r>
        <w:rPr>
          <w:rStyle w:val="rvts15"/>
          <w:b/>
          <w:bCs/>
          <w:color w:val="000000"/>
          <w:sz w:val="28"/>
          <w:szCs w:val="28"/>
        </w:rPr>
        <w:t>НАДАННЯ ДОПОМОГИ ТА ЗАХИСТУ ПОСТРАЖДАЛИМ ОСОБАМ</w:t>
      </w:r>
    </w:p>
    <w:p w:rsidR="006D3892" w:rsidRDefault="006D3892" w:rsidP="006D3892">
      <w:pPr>
        <w:pStyle w:val="rvps2"/>
        <w:spacing w:before="0" w:beforeAutospacing="0" w:after="150" w:afterAutospacing="0"/>
        <w:ind w:firstLine="450"/>
        <w:jc w:val="both"/>
      </w:pPr>
      <w:bookmarkStart w:id="74" w:name="n330"/>
      <w:bookmarkEnd w:id="74"/>
      <w:r>
        <w:rPr>
          <w:rStyle w:val="rvts9"/>
          <w:b/>
          <w:bCs/>
          <w:color w:val="000000"/>
        </w:rPr>
        <w:t>Стаття 20. </w:t>
      </w:r>
      <w:r>
        <w:t>Надання допомоги та захисту постраждалим особам</w:t>
      </w:r>
    </w:p>
    <w:p w:rsidR="006D3892" w:rsidRDefault="006D3892" w:rsidP="006D3892">
      <w:pPr>
        <w:pStyle w:val="rvps2"/>
        <w:spacing w:before="0" w:beforeAutospacing="0" w:after="150" w:afterAutospacing="0"/>
        <w:ind w:firstLine="450"/>
        <w:jc w:val="both"/>
      </w:pPr>
      <w:bookmarkStart w:id="75" w:name="n331"/>
      <w:bookmarkEnd w:id="75"/>
      <w:r>
        <w:t>1. Суб’єкти, що здійснюють заходи у сфері запобігання та протидії домашньому насильству, відповідно до компетенції забезпечують надання дієвої допомоги та захисту постраждалим особам з урахуванням основних засад запобігання та протидії домашньому насильству, визначених</w:t>
      </w:r>
      <w:hyperlink r:id="rId27" w:anchor="n46" w:history="1">
        <w:r>
          <w:rPr>
            <w:rStyle w:val="a3"/>
            <w:color w:val="006600"/>
          </w:rPr>
          <w:t> статтею 4 </w:t>
        </w:r>
      </w:hyperlink>
      <w:r>
        <w:t>цього Закону.</w:t>
      </w:r>
    </w:p>
    <w:p w:rsidR="006D3892" w:rsidRDefault="006D3892" w:rsidP="006D3892">
      <w:pPr>
        <w:pStyle w:val="rvps2"/>
        <w:spacing w:before="0" w:beforeAutospacing="0" w:after="150" w:afterAutospacing="0"/>
        <w:ind w:firstLine="450"/>
        <w:jc w:val="both"/>
      </w:pPr>
      <w:bookmarkStart w:id="76" w:name="n332"/>
      <w:bookmarkEnd w:id="76"/>
      <w:r>
        <w:t>2. Надання допомоги та захисту постраждалим особам здійснюється за такими напрямами:</w:t>
      </w:r>
    </w:p>
    <w:p w:rsidR="006D3892" w:rsidRDefault="006D3892" w:rsidP="006D3892">
      <w:pPr>
        <w:pStyle w:val="rvps2"/>
        <w:spacing w:before="0" w:beforeAutospacing="0" w:after="150" w:afterAutospacing="0"/>
        <w:ind w:firstLine="450"/>
        <w:jc w:val="both"/>
      </w:pPr>
      <w:bookmarkStart w:id="77" w:name="n333"/>
      <w:bookmarkEnd w:id="77"/>
      <w:r>
        <w:t>1) надання постраждалим особам інформації про їхні права та можливості реалізації таких прав зрозумілою їм мовою або через перекладача чи залучену третю особу, яка володіє мовою, зрозумілою постраждалим особам;</w:t>
      </w:r>
    </w:p>
    <w:p w:rsidR="006D3892" w:rsidRDefault="006D3892" w:rsidP="006D3892">
      <w:pPr>
        <w:pStyle w:val="rvps2"/>
        <w:spacing w:before="0" w:beforeAutospacing="0" w:after="150" w:afterAutospacing="0"/>
        <w:ind w:firstLine="450"/>
        <w:jc w:val="both"/>
      </w:pPr>
      <w:bookmarkStart w:id="78" w:name="n334"/>
      <w:bookmarkEnd w:id="78"/>
      <w:r>
        <w:t>2)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p w:rsidR="006D3892" w:rsidRDefault="006D3892" w:rsidP="006D3892">
      <w:pPr>
        <w:pStyle w:val="rvps2"/>
        <w:spacing w:before="0" w:beforeAutospacing="0" w:after="150" w:afterAutospacing="0"/>
        <w:ind w:firstLine="450"/>
        <w:jc w:val="both"/>
      </w:pPr>
      <w:bookmarkStart w:id="79" w:name="n335"/>
      <w:bookmarkEnd w:id="79"/>
      <w:r>
        <w:lastRenderedPageBreak/>
        <w:t>3) надання у разі потреби тимчасового притулку для безпечного розміщення постраждалих осіб;</w:t>
      </w:r>
    </w:p>
    <w:p w:rsidR="006D3892" w:rsidRDefault="006D3892" w:rsidP="006D3892">
      <w:pPr>
        <w:pStyle w:val="rvps2"/>
        <w:spacing w:before="0" w:beforeAutospacing="0" w:after="150" w:afterAutospacing="0"/>
        <w:ind w:firstLine="450"/>
        <w:jc w:val="both"/>
      </w:pPr>
      <w:bookmarkStart w:id="80" w:name="n336"/>
      <w:bookmarkEnd w:id="80"/>
      <w:r>
        <w:t>4) 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28" w:tgtFrame="_blank" w:history="1">
        <w:r>
          <w:rPr>
            <w:rStyle w:val="a3"/>
            <w:color w:val="000099"/>
          </w:rPr>
          <w:t>Законом України</w:t>
        </w:r>
      </w:hyperlink>
      <w:r>
        <w:t> "Про безоплатну правову допомогу";</w:t>
      </w:r>
    </w:p>
    <w:p w:rsidR="006D3892" w:rsidRDefault="006D3892" w:rsidP="006D3892">
      <w:pPr>
        <w:pStyle w:val="rvps2"/>
        <w:spacing w:before="0" w:beforeAutospacing="0" w:after="150" w:afterAutospacing="0"/>
        <w:ind w:firstLine="450"/>
        <w:jc w:val="both"/>
      </w:pPr>
      <w:bookmarkStart w:id="81" w:name="n337"/>
      <w:bookmarkEnd w:id="81"/>
      <w:r>
        <w:t xml:space="preserve">5) утворення цілодобового безоплатного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для забезпечення невідкладного реагування на випадки домашнього насильства, надання консультацій щодо всіх форм домашнього насильства, визначених </w:t>
      </w:r>
      <w:hyperlink r:id="rId29" w:anchor="n6" w:history="1">
        <w:r>
          <w:rPr>
            <w:rStyle w:val="a3"/>
            <w:color w:val="006600"/>
          </w:rPr>
          <w:t>статтею 1</w:t>
        </w:r>
      </w:hyperlink>
      <w:r>
        <w:t> цього Закону, абонентам анонімно або з належним дотриманням правового режиму інформації з обмеженим доступом.</w:t>
      </w:r>
    </w:p>
    <w:p w:rsidR="006D3892" w:rsidRDefault="006D3892" w:rsidP="006D3892">
      <w:pPr>
        <w:pStyle w:val="rvps2"/>
        <w:spacing w:before="0" w:beforeAutospacing="0" w:after="150" w:afterAutospacing="0"/>
        <w:ind w:firstLine="450"/>
        <w:jc w:val="both"/>
      </w:pPr>
      <w:bookmarkStart w:id="82" w:name="n338"/>
      <w:bookmarkEnd w:id="82"/>
      <w:r>
        <w:t>3. Під час надання допомоги та захисту постраждалим особам враховуються вік, стан здоров’я, стать, релігійні переконання, етнічне походження, спеціальні потреби таких осіб.</w:t>
      </w:r>
    </w:p>
    <w:p w:rsidR="006D3892" w:rsidRDefault="006D3892" w:rsidP="006D3892">
      <w:pPr>
        <w:pStyle w:val="rvps2"/>
        <w:spacing w:before="0" w:beforeAutospacing="0" w:after="150" w:afterAutospacing="0"/>
        <w:ind w:firstLine="450"/>
        <w:jc w:val="both"/>
      </w:pPr>
      <w:bookmarkStart w:id="83" w:name="n339"/>
      <w:bookmarkEnd w:id="83"/>
      <w:r>
        <w:t>4. Допомога постраждалим особам надається за місцем звернення.</w:t>
      </w:r>
    </w:p>
    <w:p w:rsidR="006D3892" w:rsidRDefault="006D3892" w:rsidP="006D3892">
      <w:pPr>
        <w:pStyle w:val="rvps2"/>
        <w:spacing w:before="0" w:beforeAutospacing="0" w:after="150" w:afterAutospacing="0"/>
        <w:ind w:firstLine="450"/>
        <w:jc w:val="both"/>
      </w:pPr>
      <w:bookmarkStart w:id="84" w:name="n340"/>
      <w:bookmarkEnd w:id="84"/>
      <w:r>
        <w:t>5. Надання допомоги постраждалим особам не залежить від звернення таких осіб до правоохоронних органів чи суду, від їх участі у кримінальному або цивільному провадженні.</w:t>
      </w:r>
    </w:p>
    <w:p w:rsidR="006D3892" w:rsidRDefault="006D3892" w:rsidP="006D3892">
      <w:pPr>
        <w:pStyle w:val="rvps2"/>
        <w:spacing w:before="0" w:beforeAutospacing="0" w:after="150" w:afterAutospacing="0"/>
        <w:ind w:firstLine="450"/>
        <w:jc w:val="both"/>
      </w:pPr>
      <w:bookmarkStart w:id="85" w:name="n341"/>
      <w:bookmarkEnd w:id="85"/>
      <w:r>
        <w:t>6. Питання надання допомоги постраждалим недієздатним особам вирішують їхні опікуни, а якщо опікуни є кривдниками постраждалих осіб або ухиляються від захисту їхніх прав та інтересів, - органи опіки та піклування.</w:t>
      </w:r>
    </w:p>
    <w:p w:rsidR="006D3892" w:rsidRDefault="006D3892" w:rsidP="006D3892">
      <w:pPr>
        <w:pStyle w:val="rvps2"/>
        <w:spacing w:before="0" w:beforeAutospacing="0" w:after="150" w:afterAutospacing="0"/>
        <w:ind w:firstLine="450"/>
        <w:jc w:val="both"/>
      </w:pPr>
      <w:bookmarkStart w:id="86" w:name="n342"/>
      <w:bookmarkEnd w:id="86"/>
      <w:r>
        <w:t>7. Питання надання допомоги постраждалим дітям вирішують їхні батьки, інші законні представники дитини, а якщо батьки, інші законні представники дитини є кривдниками дитини або ухиляються від захисту прав та інтересів дитини, - органи опіки та піклування, у тому числі за зверненням родичів дитини (баби, діда, повнолітніх брата, сестри), мачухи або вітчима дитини, якщо вони не є кривдниками.</w:t>
      </w:r>
    </w:p>
    <w:p w:rsidR="006D3892" w:rsidRDefault="006D3892" w:rsidP="006D3892">
      <w:pPr>
        <w:pStyle w:val="rvps2"/>
        <w:spacing w:before="0" w:beforeAutospacing="0" w:after="150" w:afterAutospacing="0"/>
        <w:ind w:firstLine="450"/>
        <w:jc w:val="both"/>
      </w:pPr>
      <w:bookmarkStart w:id="87" w:name="n343"/>
      <w:bookmarkEnd w:id="87"/>
      <w:r>
        <w:rPr>
          <w:rStyle w:val="rvts9"/>
          <w:b/>
          <w:bCs/>
          <w:color w:val="000000"/>
        </w:rPr>
        <w:t>Стаття 21. </w:t>
      </w:r>
      <w:r>
        <w:t>Права постраждалих осіб</w:t>
      </w:r>
    </w:p>
    <w:p w:rsidR="006D3892" w:rsidRDefault="006D3892" w:rsidP="006D3892">
      <w:pPr>
        <w:pStyle w:val="rvps2"/>
        <w:spacing w:before="0" w:beforeAutospacing="0" w:after="150" w:afterAutospacing="0"/>
        <w:ind w:firstLine="450"/>
        <w:jc w:val="both"/>
      </w:pPr>
      <w:bookmarkStart w:id="88" w:name="n344"/>
      <w:bookmarkEnd w:id="88"/>
      <w:r>
        <w:t>1. Постраждала особа має право на:</w:t>
      </w:r>
    </w:p>
    <w:p w:rsidR="006D3892" w:rsidRDefault="006D3892" w:rsidP="006D3892">
      <w:pPr>
        <w:pStyle w:val="rvps2"/>
        <w:spacing w:before="0" w:beforeAutospacing="0" w:after="150" w:afterAutospacing="0"/>
        <w:ind w:firstLine="450"/>
        <w:jc w:val="both"/>
      </w:pPr>
      <w:bookmarkStart w:id="89" w:name="n345"/>
      <w:bookmarkEnd w:id="89"/>
      <w:r>
        <w:t>1) дієвий, ефективний та невідкладний захист в усіх випадках домашнього насильства, недопущення повторних випадків домашнього насильства;</w:t>
      </w:r>
    </w:p>
    <w:p w:rsidR="006D3892" w:rsidRDefault="006D3892" w:rsidP="006D3892">
      <w:pPr>
        <w:pStyle w:val="rvps2"/>
        <w:spacing w:before="0" w:beforeAutospacing="0" w:after="150" w:afterAutospacing="0"/>
        <w:ind w:firstLine="450"/>
        <w:jc w:val="both"/>
      </w:pPr>
      <w:bookmarkStart w:id="90" w:name="n346"/>
      <w:bookmarkEnd w:id="90"/>
      <w:r>
        <w:t>2) звернення особисто або через свого представника до суб’єктів,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91" w:name="n347"/>
      <w:bookmarkEnd w:id="91"/>
      <w:r>
        <w:t>3) отримання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rsidR="006D3892" w:rsidRDefault="006D3892" w:rsidP="006D3892">
      <w:pPr>
        <w:pStyle w:val="rvps2"/>
        <w:spacing w:before="0" w:beforeAutospacing="0" w:after="150" w:afterAutospacing="0"/>
        <w:ind w:firstLine="450"/>
        <w:jc w:val="both"/>
      </w:pPr>
      <w:bookmarkStart w:id="92" w:name="n348"/>
      <w:bookmarkEnd w:id="92"/>
      <w:r>
        <w:t>4) безоплатне отримання відповідно до законодавства соціальних послуг, медичної, соціальної та психологічної допомоги відповідно до її потреб;</w:t>
      </w:r>
    </w:p>
    <w:p w:rsidR="006D3892" w:rsidRDefault="006D3892" w:rsidP="006D3892">
      <w:pPr>
        <w:pStyle w:val="rvps2"/>
        <w:spacing w:before="0" w:beforeAutospacing="0" w:after="150" w:afterAutospacing="0"/>
        <w:ind w:firstLine="450"/>
        <w:jc w:val="both"/>
      </w:pPr>
      <w:bookmarkStart w:id="93" w:name="n349"/>
      <w:bookmarkEnd w:id="93"/>
      <w:r>
        <w:t>5) безоплатну правову допомогу у порядку, встановленому </w:t>
      </w:r>
      <w:hyperlink r:id="rId30" w:tgtFrame="_blank" w:history="1">
        <w:r>
          <w:rPr>
            <w:rStyle w:val="a3"/>
            <w:color w:val="000099"/>
          </w:rPr>
          <w:t>Законом України</w:t>
        </w:r>
      </w:hyperlink>
      <w:r>
        <w:t> "Про безоплатну правову допомогу";</w:t>
      </w:r>
    </w:p>
    <w:p w:rsidR="006D3892" w:rsidRDefault="006D3892" w:rsidP="006D3892">
      <w:pPr>
        <w:pStyle w:val="rvps2"/>
        <w:spacing w:before="0" w:beforeAutospacing="0" w:after="150" w:afterAutospacing="0"/>
        <w:ind w:firstLine="450"/>
        <w:jc w:val="both"/>
      </w:pPr>
      <w:bookmarkStart w:id="94" w:name="n350"/>
      <w:bookmarkEnd w:id="94"/>
      <w:r>
        <w:t>6) повагу до честі та гідності, уважне та гуманне ставлення з боку суб’єктів, що здійснюють заходи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95" w:name="n351"/>
      <w:bookmarkEnd w:id="95"/>
      <w:r>
        <w:t>7) конфіденційність інформації особистого характеру, яка стала відома суб’єктам, що здійснюють заходи у сфері запобігання та протидії домашньому насильству, під час роботи з постраждалою особою, та захист персональних даних;</w:t>
      </w:r>
    </w:p>
    <w:p w:rsidR="006D3892" w:rsidRDefault="006D3892" w:rsidP="006D3892">
      <w:pPr>
        <w:pStyle w:val="rvps2"/>
        <w:spacing w:before="0" w:beforeAutospacing="0" w:after="150" w:afterAutospacing="0"/>
        <w:ind w:firstLine="450"/>
        <w:jc w:val="both"/>
      </w:pPr>
      <w:bookmarkStart w:id="96" w:name="n352"/>
      <w:bookmarkEnd w:id="96"/>
      <w:r>
        <w:lastRenderedPageBreak/>
        <w:t>8) вибір спеціаліста за статтю (за можливості);</w:t>
      </w:r>
    </w:p>
    <w:p w:rsidR="006D3892" w:rsidRDefault="006D3892" w:rsidP="006D3892">
      <w:pPr>
        <w:pStyle w:val="rvps2"/>
        <w:spacing w:before="0" w:beforeAutospacing="0" w:after="150" w:afterAutospacing="0"/>
        <w:ind w:firstLine="450"/>
        <w:jc w:val="both"/>
      </w:pPr>
      <w:bookmarkStart w:id="97" w:name="n353"/>
      <w:bookmarkEnd w:id="97"/>
      <w:r>
        <w:t>9) 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6D3892" w:rsidRDefault="006D3892" w:rsidP="006D3892">
      <w:pPr>
        <w:pStyle w:val="rvps2"/>
        <w:spacing w:before="0" w:beforeAutospacing="0" w:after="150" w:afterAutospacing="0"/>
        <w:ind w:firstLine="450"/>
        <w:jc w:val="both"/>
      </w:pPr>
      <w:bookmarkStart w:id="98" w:name="n354"/>
      <w:bookmarkEnd w:id="98"/>
      <w:r>
        <w:t>10) звернення до правоохоронних органів і суду з метою притягнення кривдників до відповідальності, застосування до них спеціальних заходів щодо протидії домашньому насильству;</w:t>
      </w:r>
    </w:p>
    <w:p w:rsidR="006D3892" w:rsidRDefault="006D3892" w:rsidP="006D3892">
      <w:pPr>
        <w:pStyle w:val="rvps2"/>
        <w:spacing w:before="0" w:beforeAutospacing="0" w:after="150" w:afterAutospacing="0"/>
        <w:ind w:firstLine="450"/>
        <w:jc w:val="both"/>
      </w:pPr>
      <w:bookmarkStart w:id="99" w:name="n355"/>
      <w:bookmarkEnd w:id="99"/>
      <w:r>
        <w:t>11) 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домашнього насильства, у тому числі пов’язані з ізоляцією кривдника або його звільненням;</w:t>
      </w:r>
    </w:p>
    <w:p w:rsidR="006D3892" w:rsidRDefault="006D3892" w:rsidP="006D3892">
      <w:pPr>
        <w:pStyle w:val="rvps2"/>
        <w:spacing w:before="0" w:beforeAutospacing="0" w:after="150" w:afterAutospacing="0"/>
        <w:ind w:firstLine="450"/>
        <w:jc w:val="both"/>
      </w:pPr>
      <w:bookmarkStart w:id="100" w:name="n356"/>
      <w:bookmarkEnd w:id="100"/>
      <w:r>
        <w:t>12) інші права, передбачені законодавством у сфері запобігання та протидії домашньому насильству, а також міжнародними договорами, згоду на обов’язковість яких надано Верховною Радою України.</w:t>
      </w:r>
    </w:p>
    <w:p w:rsidR="006D3892" w:rsidRDefault="006D3892" w:rsidP="006D3892">
      <w:pPr>
        <w:pStyle w:val="rvps2"/>
        <w:spacing w:before="0" w:beforeAutospacing="0" w:after="150" w:afterAutospacing="0"/>
        <w:ind w:firstLine="450"/>
        <w:jc w:val="both"/>
      </w:pPr>
      <w:bookmarkStart w:id="101" w:name="n357"/>
      <w:bookmarkEnd w:id="101"/>
      <w:r>
        <w:rPr>
          <w:rStyle w:val="rvts9"/>
          <w:b/>
          <w:bCs/>
          <w:color w:val="000000"/>
        </w:rPr>
        <w:t>Стаття 22. </w:t>
      </w:r>
      <w:r>
        <w:t>Права постраждалої дитини</w:t>
      </w:r>
    </w:p>
    <w:p w:rsidR="006D3892" w:rsidRDefault="006D3892" w:rsidP="006D3892">
      <w:pPr>
        <w:pStyle w:val="rvps2"/>
        <w:spacing w:before="0" w:beforeAutospacing="0" w:after="150" w:afterAutospacing="0"/>
        <w:ind w:firstLine="450"/>
        <w:jc w:val="both"/>
      </w:pPr>
      <w:bookmarkStart w:id="102" w:name="n358"/>
      <w:bookmarkEnd w:id="102"/>
      <w:r>
        <w:t>1. Постраждала дитина має всі права постраждалої особи, реалізація яких забезпечується з урахуванням найкращих інтересів дитини, її віку, статі, стану здоров’я, інтелектуального та фізичного розвитку.</w:t>
      </w:r>
    </w:p>
    <w:p w:rsidR="006D3892" w:rsidRDefault="006D3892" w:rsidP="006D3892">
      <w:pPr>
        <w:pStyle w:val="rvps2"/>
        <w:spacing w:before="0" w:beforeAutospacing="0" w:after="150" w:afterAutospacing="0"/>
        <w:ind w:firstLine="450"/>
        <w:jc w:val="both"/>
      </w:pPr>
      <w:bookmarkStart w:id="103" w:name="n359"/>
      <w:bookmarkEnd w:id="103"/>
      <w:r>
        <w:t>Звернення та повідомлення про вчинення домашнього насильства стосовно дітей приймаються і розглядаються згідно з порядком, затвердженим Кабінетом Міністрів України.</w:t>
      </w:r>
    </w:p>
    <w:p w:rsidR="006D3892" w:rsidRDefault="006D3892" w:rsidP="006D3892">
      <w:pPr>
        <w:pStyle w:val="rvps2"/>
        <w:spacing w:before="0" w:beforeAutospacing="0" w:after="150" w:afterAutospacing="0"/>
        <w:ind w:firstLine="450"/>
        <w:jc w:val="both"/>
      </w:pPr>
      <w:bookmarkStart w:id="104" w:name="n360"/>
      <w:bookmarkEnd w:id="104"/>
      <w:r>
        <w:t>2. Якщо у зв’язку із вчиненням домашнього насильства стосовно дитини вона не може проживати із своїми батьками, іншими законними представниками, на час подолання причин і наслідків домашнього насильства дитина може бути влаштована до родичів, у сім’ю патронатного вихователя, до центру соціально-психологічної реабілітації дітей, притулку для дітей служб у справах дітей, інших установ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6D3892" w:rsidRDefault="006D3892" w:rsidP="006D3892">
      <w:pPr>
        <w:pStyle w:val="rvps2"/>
        <w:spacing w:before="0" w:beforeAutospacing="0" w:after="150" w:afterAutospacing="0"/>
        <w:ind w:firstLine="450"/>
        <w:jc w:val="both"/>
      </w:pPr>
      <w:bookmarkStart w:id="105" w:name="n361"/>
      <w:bookmarkEnd w:id="105"/>
      <w:r>
        <w:t>3. Захист прав та інтересів постраждалої дитини, у тому числі звернення до суду, представництво її прав та інтересів у суді, крім батьків та інших законних представників дитини, можуть здійснювати родичі дитини (баба, дід, повнолітні брат, сестра), мачуха або вітчим дитини, якщо вони не є кривдниками дитини, а також орган опіки та піклування.</w:t>
      </w:r>
    </w:p>
    <w:p w:rsidR="006D3892" w:rsidRDefault="006D3892" w:rsidP="006D3892">
      <w:pPr>
        <w:pStyle w:val="rvps2"/>
        <w:spacing w:before="0" w:beforeAutospacing="0" w:after="150" w:afterAutospacing="0"/>
        <w:ind w:firstLine="450"/>
        <w:jc w:val="both"/>
      </w:pPr>
      <w:bookmarkStart w:id="106" w:name="n362"/>
      <w:bookmarkEnd w:id="106"/>
      <w:r>
        <w:t>4. Під час розгляду судом та/або органом опіки та піклування спорів щодо участі одного з батьків у вихованні дитини, визначення місця проживання дитини, відібрання дитини, позбавлення та поновлення батьківських прав, побачення з дитиною матері, батька дитини, які позбавлені батьківських прав, відібрання дитини від особи, яка тримає її у себе не на законних підставах або не на основі рішення суду, обов’язково беруться до уваги факти вчинення домашнього насильства стосовно дитини або за її присутності.</w:t>
      </w:r>
    </w:p>
    <w:p w:rsidR="006D3892" w:rsidRDefault="006D3892" w:rsidP="006D3892">
      <w:pPr>
        <w:pStyle w:val="rvps2"/>
        <w:spacing w:before="0" w:beforeAutospacing="0" w:after="150" w:afterAutospacing="0"/>
        <w:ind w:firstLine="450"/>
        <w:jc w:val="both"/>
      </w:pPr>
      <w:bookmarkStart w:id="107" w:name="n363"/>
      <w:bookmarkEnd w:id="107"/>
      <w:r>
        <w:rPr>
          <w:rStyle w:val="rvts9"/>
          <w:b/>
          <w:bCs/>
          <w:color w:val="000000"/>
        </w:rPr>
        <w:t>Стаття 23. </w:t>
      </w:r>
      <w:r>
        <w:t>Виконання програм для постраждалих осіб</w:t>
      </w:r>
    </w:p>
    <w:p w:rsidR="006D3892" w:rsidRDefault="006D3892" w:rsidP="006D3892">
      <w:pPr>
        <w:pStyle w:val="rvps2"/>
        <w:spacing w:before="0" w:beforeAutospacing="0" w:after="150" w:afterAutospacing="0"/>
        <w:ind w:firstLine="450"/>
        <w:jc w:val="both"/>
      </w:pPr>
      <w:bookmarkStart w:id="108" w:name="n364"/>
      <w:bookmarkEnd w:id="108"/>
      <w:r>
        <w:t>1. Суб’єктами, відповідальними за виконання програм для постраждалих осіб, є місцеві державні адміністрації та органи місцевого самоврядування.</w:t>
      </w:r>
    </w:p>
    <w:p w:rsidR="006D3892" w:rsidRDefault="006D3892" w:rsidP="006D3892">
      <w:pPr>
        <w:pStyle w:val="rvps2"/>
        <w:spacing w:before="0" w:beforeAutospacing="0" w:after="150" w:afterAutospacing="0"/>
        <w:ind w:firstLine="450"/>
        <w:jc w:val="both"/>
      </w:pPr>
      <w:bookmarkStart w:id="109" w:name="n365"/>
      <w:bookmarkEnd w:id="109"/>
      <w:r>
        <w:t>2. Суб’єкт, відповідальний за виконання програм для постраждалих осіб, організовує та забезпечує проходження такими особами зазначених програм за їхньою згодою.</w:t>
      </w:r>
    </w:p>
    <w:p w:rsidR="006D3892" w:rsidRDefault="006D3892" w:rsidP="006D3892">
      <w:pPr>
        <w:pStyle w:val="rvps2"/>
        <w:spacing w:before="0" w:beforeAutospacing="0" w:after="150" w:afterAutospacing="0"/>
        <w:ind w:firstLine="450"/>
        <w:jc w:val="both"/>
      </w:pPr>
      <w:bookmarkStart w:id="110" w:name="n366"/>
      <w:bookmarkEnd w:id="110"/>
      <w:r>
        <w:t xml:space="preserve">3. Програми для постраждалих осіб виконуються фахівцями, які пройшли підготовку, перепідготовку, підвищення кваліфікації та представляють суб’єктів, що здійснюють </w:t>
      </w:r>
      <w:r>
        <w:lastRenderedPageBreak/>
        <w:t>заходи у сфері запобігання та протидії домашньому насильству, а також суб’єктами, визначеними </w:t>
      </w:r>
      <w:hyperlink r:id="rId31" w:anchor="n302" w:history="1">
        <w:r>
          <w:rPr>
            <w:rStyle w:val="a3"/>
            <w:color w:val="006600"/>
          </w:rPr>
          <w:t>статтею 17</w:t>
        </w:r>
      </w:hyperlink>
      <w:r>
        <w:t> цього Закону,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6D3892" w:rsidRDefault="006D3892" w:rsidP="006D3892">
      <w:pPr>
        <w:pStyle w:val="rvps7"/>
        <w:spacing w:before="150" w:beforeAutospacing="0" w:after="150" w:afterAutospacing="0"/>
        <w:ind w:left="450" w:right="450"/>
        <w:jc w:val="center"/>
      </w:pPr>
      <w:bookmarkStart w:id="111" w:name="n367"/>
      <w:bookmarkEnd w:id="111"/>
      <w:r>
        <w:rPr>
          <w:rStyle w:val="rvts15"/>
          <w:b/>
          <w:bCs/>
          <w:color w:val="000000"/>
          <w:sz w:val="28"/>
          <w:szCs w:val="28"/>
        </w:rPr>
        <w:t>Розділ V </w:t>
      </w:r>
      <w:r>
        <w:br/>
      </w:r>
      <w:r>
        <w:rPr>
          <w:rStyle w:val="rvts15"/>
          <w:b/>
          <w:bCs/>
          <w:color w:val="000000"/>
          <w:sz w:val="28"/>
          <w:szCs w:val="28"/>
        </w:rPr>
        <w:t>СПЕЦІАЛЬНІ ЗАХОДИ ЩОДО ПРОТИДІЇ ДОМАШНЬОМУ НАСИЛЬСТВУ</w:t>
      </w:r>
    </w:p>
    <w:p w:rsidR="006D3892" w:rsidRDefault="006D3892" w:rsidP="006D3892">
      <w:pPr>
        <w:pStyle w:val="rvps2"/>
        <w:spacing w:before="0" w:beforeAutospacing="0" w:after="150" w:afterAutospacing="0"/>
        <w:ind w:firstLine="450"/>
        <w:jc w:val="both"/>
      </w:pPr>
      <w:bookmarkStart w:id="112" w:name="n368"/>
      <w:bookmarkEnd w:id="112"/>
      <w:r>
        <w:rPr>
          <w:rStyle w:val="rvts9"/>
          <w:b/>
          <w:bCs/>
          <w:color w:val="000000"/>
        </w:rPr>
        <w:t>Стаття 24. </w:t>
      </w:r>
      <w:r>
        <w:t>Спеціальні заходи щодо протидії домашньому насильству</w:t>
      </w:r>
    </w:p>
    <w:p w:rsidR="006D3892" w:rsidRDefault="006D3892" w:rsidP="006D3892">
      <w:pPr>
        <w:pStyle w:val="rvps2"/>
        <w:spacing w:before="0" w:beforeAutospacing="0" w:after="150" w:afterAutospacing="0"/>
        <w:ind w:firstLine="450"/>
        <w:jc w:val="both"/>
      </w:pPr>
      <w:bookmarkStart w:id="113" w:name="n369"/>
      <w:bookmarkEnd w:id="113"/>
      <w:r>
        <w:t>1. До спеціальних заходів щодо протидії домашньому насильству належать:</w:t>
      </w:r>
    </w:p>
    <w:p w:rsidR="006D3892" w:rsidRDefault="006D3892" w:rsidP="006D3892">
      <w:pPr>
        <w:pStyle w:val="rvps2"/>
        <w:spacing w:before="0" w:beforeAutospacing="0" w:after="150" w:afterAutospacing="0"/>
        <w:ind w:firstLine="450"/>
        <w:jc w:val="both"/>
      </w:pPr>
      <w:bookmarkStart w:id="114" w:name="n370"/>
      <w:bookmarkEnd w:id="114"/>
      <w:r>
        <w:t>1) терміновий заборонний припис стосовно кривдника;</w:t>
      </w:r>
    </w:p>
    <w:p w:rsidR="006D3892" w:rsidRDefault="006D3892" w:rsidP="006D3892">
      <w:pPr>
        <w:pStyle w:val="rvps2"/>
        <w:spacing w:before="0" w:beforeAutospacing="0" w:after="150" w:afterAutospacing="0"/>
        <w:ind w:firstLine="450"/>
        <w:jc w:val="both"/>
      </w:pPr>
      <w:bookmarkStart w:id="115" w:name="n371"/>
      <w:bookmarkEnd w:id="115"/>
      <w:r>
        <w:t>2) обмежувальний припис стосовно кривдника;</w:t>
      </w:r>
    </w:p>
    <w:p w:rsidR="006D3892" w:rsidRDefault="006D3892" w:rsidP="006D3892">
      <w:pPr>
        <w:pStyle w:val="rvps2"/>
        <w:spacing w:before="0" w:beforeAutospacing="0" w:after="150" w:afterAutospacing="0"/>
        <w:ind w:firstLine="450"/>
        <w:jc w:val="both"/>
      </w:pPr>
      <w:bookmarkStart w:id="116" w:name="n372"/>
      <w:bookmarkEnd w:id="116"/>
      <w:r>
        <w:t>3) взяття на профілактичний облік кривдника та проведення з ним профілактичної роботи;</w:t>
      </w:r>
    </w:p>
    <w:p w:rsidR="006D3892" w:rsidRDefault="006D3892" w:rsidP="006D3892">
      <w:pPr>
        <w:pStyle w:val="rvps2"/>
        <w:spacing w:before="0" w:beforeAutospacing="0" w:after="150" w:afterAutospacing="0"/>
        <w:ind w:firstLine="450"/>
        <w:jc w:val="both"/>
      </w:pPr>
      <w:bookmarkStart w:id="117" w:name="n373"/>
      <w:bookmarkEnd w:id="117"/>
      <w:r>
        <w:t>4) направлення кривдника на проходження програми для кривдників.</w:t>
      </w:r>
    </w:p>
    <w:p w:rsidR="006D3892" w:rsidRDefault="006D3892" w:rsidP="006D3892">
      <w:pPr>
        <w:pStyle w:val="rvps2"/>
        <w:spacing w:before="0" w:beforeAutospacing="0" w:after="150" w:afterAutospacing="0"/>
        <w:ind w:firstLine="450"/>
        <w:jc w:val="both"/>
      </w:pPr>
      <w:bookmarkStart w:id="118" w:name="n374"/>
      <w:bookmarkEnd w:id="118"/>
      <w:r>
        <w:rPr>
          <w:rStyle w:val="rvts9"/>
          <w:b/>
          <w:bCs/>
          <w:color w:val="000000"/>
        </w:rPr>
        <w:t>Стаття 25. </w:t>
      </w:r>
      <w:r>
        <w:t>Терміновий заборонний припис стосовно кривдника</w:t>
      </w:r>
    </w:p>
    <w:p w:rsidR="006D3892" w:rsidRDefault="006D3892" w:rsidP="006D3892">
      <w:pPr>
        <w:pStyle w:val="rvps2"/>
        <w:spacing w:before="0" w:beforeAutospacing="0" w:after="150" w:afterAutospacing="0"/>
        <w:ind w:firstLine="450"/>
        <w:jc w:val="both"/>
      </w:pPr>
      <w:bookmarkStart w:id="119" w:name="n375"/>
      <w:bookmarkEnd w:id="119"/>
      <w:r>
        <w:t>1. Терміновий заборонний припис виноситься кривднику уповноваженими підрозділами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w:t>
      </w:r>
    </w:p>
    <w:p w:rsidR="006D3892" w:rsidRDefault="006D3892" w:rsidP="006D3892">
      <w:pPr>
        <w:pStyle w:val="rvps2"/>
        <w:spacing w:before="0" w:beforeAutospacing="0" w:after="150" w:afterAutospacing="0"/>
        <w:ind w:firstLine="450"/>
        <w:jc w:val="both"/>
      </w:pPr>
      <w:bookmarkStart w:id="120" w:name="n376"/>
      <w:bookmarkEnd w:id="120"/>
      <w:r>
        <w:t>2. Терміновий заборонний припис може містити такі заходи:</w:t>
      </w:r>
    </w:p>
    <w:p w:rsidR="006D3892" w:rsidRDefault="006D3892" w:rsidP="006D3892">
      <w:pPr>
        <w:pStyle w:val="rvps2"/>
        <w:spacing w:before="0" w:beforeAutospacing="0" w:after="150" w:afterAutospacing="0"/>
        <w:ind w:firstLine="450"/>
        <w:jc w:val="both"/>
      </w:pPr>
      <w:bookmarkStart w:id="121" w:name="n377"/>
      <w:bookmarkEnd w:id="121"/>
      <w:r>
        <w:t>1) зобов’язання залишити місце проживання (перебування) постраждалої особи;</w:t>
      </w:r>
    </w:p>
    <w:p w:rsidR="006D3892" w:rsidRDefault="006D3892" w:rsidP="006D3892">
      <w:pPr>
        <w:pStyle w:val="rvps2"/>
        <w:spacing w:before="0" w:beforeAutospacing="0" w:after="150" w:afterAutospacing="0"/>
        <w:ind w:firstLine="450"/>
        <w:jc w:val="both"/>
      </w:pPr>
      <w:bookmarkStart w:id="122" w:name="n378"/>
      <w:bookmarkEnd w:id="122"/>
      <w:r>
        <w:t>2) заборона на вхід та перебування в місці проживання (перебування) постраждалої особи;</w:t>
      </w:r>
    </w:p>
    <w:p w:rsidR="006D3892" w:rsidRDefault="006D3892" w:rsidP="006D3892">
      <w:pPr>
        <w:pStyle w:val="rvps2"/>
        <w:spacing w:before="0" w:beforeAutospacing="0" w:after="150" w:afterAutospacing="0"/>
        <w:ind w:firstLine="450"/>
        <w:jc w:val="both"/>
      </w:pPr>
      <w:bookmarkStart w:id="123" w:name="n379"/>
      <w:bookmarkEnd w:id="123"/>
      <w:r>
        <w:t>3) заборона в будь-який спосіб контактувати з постраждалою особою.</w:t>
      </w:r>
    </w:p>
    <w:p w:rsidR="006D3892" w:rsidRDefault="006D3892" w:rsidP="006D3892">
      <w:pPr>
        <w:pStyle w:val="rvps2"/>
        <w:spacing w:before="0" w:beforeAutospacing="0" w:after="150" w:afterAutospacing="0"/>
        <w:ind w:firstLine="450"/>
        <w:jc w:val="both"/>
      </w:pPr>
      <w:bookmarkStart w:id="124" w:name="n380"/>
      <w:bookmarkEnd w:id="124"/>
      <w:r>
        <w:t>3. Під час вирішення питання про винесення термінового заборонного припису пріоритет надається безпеці постраждалої особи. Зазначена вимога поширюється також на місце спільного проживання (перебування) постраждалої особи та кривдника незалежно від їхніх майнових прав на відповідне житлове приміщення.</w:t>
      </w:r>
    </w:p>
    <w:p w:rsidR="006D3892" w:rsidRDefault="006D3892" w:rsidP="006D3892">
      <w:pPr>
        <w:pStyle w:val="rvps2"/>
        <w:spacing w:before="0" w:beforeAutospacing="0" w:after="150" w:afterAutospacing="0"/>
        <w:ind w:firstLine="450"/>
        <w:jc w:val="both"/>
      </w:pPr>
      <w:bookmarkStart w:id="125" w:name="n381"/>
      <w:bookmarkEnd w:id="125"/>
      <w:r>
        <w:t>Працівники уповноваженого підрозділу органів Національної поліції України можуть у встановленому законом порядку застосовувати поліцейські заходи примусу для виселення з житлового приміщення кривдника, якщо терміновий заборонний припис передбачає зобов’язання залишити місце проживання (перебування) постраждалої особи, а кривдник відмовляється добровільно його залишити.</w:t>
      </w:r>
    </w:p>
    <w:p w:rsidR="006D3892" w:rsidRDefault="006D3892" w:rsidP="006D3892">
      <w:pPr>
        <w:pStyle w:val="rvps2"/>
        <w:spacing w:before="0" w:beforeAutospacing="0" w:after="150" w:afterAutospacing="0"/>
        <w:ind w:firstLine="450"/>
        <w:jc w:val="both"/>
      </w:pPr>
      <w:bookmarkStart w:id="126" w:name="n382"/>
      <w:bookmarkEnd w:id="126"/>
      <w:r>
        <w:t>4. Терміновий заборонний припис виноситься за заявою постраждалої особи, а також за власною ініціативою працівником уповноваженого підрозділу органів Національної поліції України за результатами оцінки ризиків.</w:t>
      </w:r>
    </w:p>
    <w:p w:rsidR="006D3892" w:rsidRDefault="006D3892" w:rsidP="006D3892">
      <w:pPr>
        <w:pStyle w:val="rvps2"/>
        <w:spacing w:before="0" w:beforeAutospacing="0" w:after="150" w:afterAutospacing="0"/>
        <w:ind w:firstLine="450"/>
        <w:jc w:val="both"/>
      </w:pPr>
      <w:bookmarkStart w:id="127" w:name="n383"/>
      <w:bookmarkEnd w:id="127"/>
      <w:r>
        <w:t>5. Терміновий заборонний припис виноситься строком до 10 діб.</w:t>
      </w:r>
    </w:p>
    <w:p w:rsidR="006D3892" w:rsidRDefault="006D3892" w:rsidP="006D3892">
      <w:pPr>
        <w:pStyle w:val="rvps2"/>
        <w:spacing w:before="0" w:beforeAutospacing="0" w:after="150" w:afterAutospacing="0"/>
        <w:ind w:firstLine="450"/>
        <w:jc w:val="both"/>
      </w:pPr>
      <w:bookmarkStart w:id="128" w:name="n384"/>
      <w:bookmarkEnd w:id="128"/>
      <w:r>
        <w:t>6. Терміновий заборонний припис вручається кривднику, а його копія - постраждалій особі або її представнику.</w:t>
      </w:r>
    </w:p>
    <w:p w:rsidR="006D3892" w:rsidRDefault="006D3892" w:rsidP="006D3892">
      <w:pPr>
        <w:pStyle w:val="rvps2"/>
        <w:spacing w:before="0" w:beforeAutospacing="0" w:after="150" w:afterAutospacing="0"/>
        <w:ind w:firstLine="450"/>
        <w:jc w:val="both"/>
      </w:pPr>
      <w:bookmarkStart w:id="129" w:name="n385"/>
      <w:bookmarkEnd w:id="129"/>
      <w:r>
        <w:t xml:space="preserve">7. Дія термінового заборонного припису припиняється у разі застосування до кривдника судом адміністративного стягнення у вигляді адміністративного арешту або </w:t>
      </w:r>
      <w:r>
        <w:lastRenderedPageBreak/>
        <w:t>обрання щодо нього запобіжного заходу у вигляді тримання під вартою у кримінальному провадженні.</w:t>
      </w:r>
    </w:p>
    <w:p w:rsidR="006D3892" w:rsidRDefault="006D3892" w:rsidP="006D3892">
      <w:pPr>
        <w:pStyle w:val="rvps2"/>
        <w:spacing w:before="0" w:beforeAutospacing="0" w:after="150" w:afterAutospacing="0"/>
        <w:ind w:firstLine="450"/>
        <w:jc w:val="both"/>
      </w:pPr>
      <w:bookmarkStart w:id="130" w:name="n386"/>
      <w:bookmarkEnd w:id="130"/>
      <w:r>
        <w:t>8. Кривдник, стосовно якого винесено терміновий заборонний припис, згідно з яким він повинен залишити місце спільного проживання (перебування) з постраждалою особою, зобов’язаний повідомити про місце свого тимчасового перебування уповноважений підрозділ органів Національної поліції України за місцем вчинення домашнього насильства.</w:t>
      </w:r>
    </w:p>
    <w:p w:rsidR="006D3892" w:rsidRDefault="006D3892" w:rsidP="006D3892">
      <w:pPr>
        <w:pStyle w:val="rvps2"/>
        <w:spacing w:before="0" w:beforeAutospacing="0" w:after="150" w:afterAutospacing="0"/>
        <w:ind w:firstLine="450"/>
        <w:jc w:val="both"/>
      </w:pPr>
      <w:bookmarkStart w:id="131" w:name="n387"/>
      <w:bookmarkEnd w:id="131"/>
      <w:r>
        <w:t>9. Особа, стосовно якої винесено терміновий заборонний припис, може оскаржити його до суду в загальному порядку, передбаченому для оскарження рішень, дій або бездіяльності працівників уповноважених підрозділів органів Національної поліції України.</w:t>
      </w:r>
    </w:p>
    <w:p w:rsidR="006D3892" w:rsidRDefault="006D3892" w:rsidP="006D3892">
      <w:pPr>
        <w:pStyle w:val="rvps2"/>
        <w:spacing w:before="0" w:beforeAutospacing="0" w:after="150" w:afterAutospacing="0"/>
        <w:ind w:firstLine="450"/>
        <w:jc w:val="both"/>
      </w:pPr>
      <w:bookmarkStart w:id="132" w:name="n388"/>
      <w:bookmarkEnd w:id="132"/>
      <w:r>
        <w:t>10. Терміновий заборонний припис не може містити заходів, передбачених пунктами 1 і 2 частини другої цієї статті, якщо кривдником є особа, яка на день винесення припису не досягла вісімнадцятирічного віку та має спільне місце проживання (перебування) з постраждалою особою.</w:t>
      </w:r>
    </w:p>
    <w:p w:rsidR="006D3892" w:rsidRDefault="006D3892" w:rsidP="006D3892">
      <w:pPr>
        <w:pStyle w:val="rvps2"/>
        <w:spacing w:before="0" w:beforeAutospacing="0" w:after="150" w:afterAutospacing="0"/>
        <w:ind w:firstLine="450"/>
        <w:jc w:val="both"/>
      </w:pPr>
      <w:bookmarkStart w:id="133" w:name="n389"/>
      <w:bookmarkEnd w:id="133"/>
      <w:r>
        <w:t>11. Терміновий заборонний припис виноситься в </w:t>
      </w:r>
      <w:hyperlink r:id="rId32" w:anchor="n14" w:tgtFrame="_blank" w:history="1">
        <w:r>
          <w:rPr>
            <w:rStyle w:val="a3"/>
            <w:color w:val="000099"/>
          </w:rPr>
          <w:t>порядку</w:t>
        </w:r>
      </w:hyperlink>
      <w:r>
        <w:t>, затвердженому Міністерством внутрішніх справ України.</w:t>
      </w:r>
    </w:p>
    <w:p w:rsidR="006D3892" w:rsidRDefault="006D3892" w:rsidP="006D3892">
      <w:pPr>
        <w:pStyle w:val="rvps2"/>
        <w:spacing w:before="0" w:beforeAutospacing="0" w:after="150" w:afterAutospacing="0"/>
        <w:ind w:firstLine="450"/>
        <w:jc w:val="both"/>
      </w:pPr>
      <w:bookmarkStart w:id="134" w:name="n390"/>
      <w:bookmarkEnd w:id="134"/>
      <w:r>
        <w:rPr>
          <w:rStyle w:val="rvts9"/>
          <w:b/>
          <w:bCs/>
          <w:color w:val="000000"/>
        </w:rPr>
        <w:t>Стаття 26. </w:t>
      </w:r>
      <w:r>
        <w:t>Обмежувальний припис стосовно кривдника</w:t>
      </w:r>
    </w:p>
    <w:p w:rsidR="006D3892" w:rsidRDefault="006D3892" w:rsidP="006D3892">
      <w:pPr>
        <w:pStyle w:val="rvps2"/>
        <w:spacing w:before="0" w:beforeAutospacing="0" w:after="150" w:afterAutospacing="0"/>
        <w:ind w:firstLine="450"/>
        <w:jc w:val="both"/>
      </w:pPr>
      <w:bookmarkStart w:id="135" w:name="n391"/>
      <w:bookmarkEnd w:id="135"/>
      <w:r>
        <w:t>1. Право звернутися до суду із заявою про видачу обмежувального припису стосовно кривдника мають:</w:t>
      </w:r>
    </w:p>
    <w:p w:rsidR="006D3892" w:rsidRDefault="006D3892" w:rsidP="006D3892">
      <w:pPr>
        <w:pStyle w:val="rvps2"/>
        <w:spacing w:before="0" w:beforeAutospacing="0" w:after="150" w:afterAutospacing="0"/>
        <w:ind w:firstLine="450"/>
        <w:jc w:val="both"/>
      </w:pPr>
      <w:bookmarkStart w:id="136" w:name="n392"/>
      <w:bookmarkEnd w:id="136"/>
      <w:r>
        <w:t>1) постраждала особа або її представник;</w:t>
      </w:r>
    </w:p>
    <w:p w:rsidR="006D3892" w:rsidRDefault="006D3892" w:rsidP="006D3892">
      <w:pPr>
        <w:pStyle w:val="rvps2"/>
        <w:spacing w:before="0" w:beforeAutospacing="0" w:after="150" w:afterAutospacing="0"/>
        <w:ind w:firstLine="450"/>
        <w:jc w:val="both"/>
      </w:pPr>
      <w:bookmarkStart w:id="137" w:name="n393"/>
      <w:bookmarkEnd w:id="137"/>
      <w:r>
        <w:t>2) у разі вчинення домашнього насильства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w:t>
      </w:r>
    </w:p>
    <w:p w:rsidR="006D3892" w:rsidRDefault="006D3892" w:rsidP="006D3892">
      <w:pPr>
        <w:pStyle w:val="rvps2"/>
        <w:spacing w:before="0" w:beforeAutospacing="0" w:after="150" w:afterAutospacing="0"/>
        <w:ind w:firstLine="450"/>
        <w:jc w:val="both"/>
      </w:pPr>
      <w:bookmarkStart w:id="138" w:name="n394"/>
      <w:bookmarkEnd w:id="138"/>
      <w:r>
        <w:t>3) у разі вчинення домашнього насильства стосовно недієздатної особи - опікун, орган опіки та піклування.</w:t>
      </w:r>
    </w:p>
    <w:p w:rsidR="006D3892" w:rsidRDefault="006D3892" w:rsidP="006D3892">
      <w:pPr>
        <w:pStyle w:val="rvps2"/>
        <w:spacing w:before="0" w:beforeAutospacing="0" w:after="150" w:afterAutospacing="0"/>
        <w:ind w:firstLine="450"/>
        <w:jc w:val="both"/>
      </w:pPr>
      <w:bookmarkStart w:id="139" w:name="n395"/>
      <w:bookmarkEnd w:id="139"/>
      <w:r>
        <w:t>2. Обмежувальним приписом визначаються один чи декілька таких заходів тимчасового обмеження прав кривдника або покладення на нього обов’язків:</w:t>
      </w:r>
    </w:p>
    <w:p w:rsidR="006D3892" w:rsidRDefault="006D3892" w:rsidP="006D3892">
      <w:pPr>
        <w:pStyle w:val="rvps2"/>
        <w:spacing w:before="0" w:beforeAutospacing="0" w:after="150" w:afterAutospacing="0"/>
        <w:ind w:firstLine="450"/>
        <w:jc w:val="both"/>
      </w:pPr>
      <w:bookmarkStart w:id="140" w:name="n396"/>
      <w:bookmarkEnd w:id="140"/>
      <w:r>
        <w:t>1) заборона перебувати в місці спільного проживання (перебування) з постраждалою особою;</w:t>
      </w:r>
    </w:p>
    <w:p w:rsidR="006D3892" w:rsidRDefault="006D3892" w:rsidP="006D3892">
      <w:pPr>
        <w:pStyle w:val="rvps2"/>
        <w:spacing w:before="0" w:beforeAutospacing="0" w:after="150" w:afterAutospacing="0"/>
        <w:ind w:firstLine="450"/>
        <w:jc w:val="both"/>
      </w:pPr>
      <w:bookmarkStart w:id="141" w:name="n397"/>
      <w:bookmarkEnd w:id="141"/>
      <w:r>
        <w:t>2) 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6D3892" w:rsidRDefault="006D3892" w:rsidP="006D3892">
      <w:pPr>
        <w:pStyle w:val="rvps2"/>
        <w:spacing w:before="0" w:beforeAutospacing="0" w:after="150" w:afterAutospacing="0"/>
        <w:ind w:firstLine="450"/>
        <w:jc w:val="both"/>
      </w:pPr>
      <w:bookmarkStart w:id="142" w:name="n398"/>
      <w:bookmarkEnd w:id="142"/>
      <w:r>
        <w:t>3) обмеження спілкування з постраждалою дитиною;</w:t>
      </w:r>
    </w:p>
    <w:p w:rsidR="006D3892" w:rsidRDefault="006D3892" w:rsidP="006D3892">
      <w:pPr>
        <w:pStyle w:val="rvps2"/>
        <w:spacing w:before="0" w:beforeAutospacing="0" w:after="150" w:afterAutospacing="0"/>
        <w:ind w:firstLine="450"/>
        <w:jc w:val="both"/>
      </w:pPr>
      <w:bookmarkStart w:id="143" w:name="n399"/>
      <w:bookmarkEnd w:id="143"/>
      <w:r>
        <w:t>4) 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6D3892" w:rsidRDefault="006D3892" w:rsidP="006D3892">
      <w:pPr>
        <w:pStyle w:val="rvps2"/>
        <w:spacing w:before="0" w:beforeAutospacing="0" w:after="150" w:afterAutospacing="0"/>
        <w:ind w:firstLine="450"/>
        <w:jc w:val="both"/>
      </w:pPr>
      <w:bookmarkStart w:id="144" w:name="n400"/>
      <w:bookmarkEnd w:id="144"/>
      <w:r>
        <w:t>5) 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6D3892" w:rsidRDefault="006D3892" w:rsidP="006D3892">
      <w:pPr>
        <w:pStyle w:val="rvps2"/>
        <w:spacing w:before="0" w:beforeAutospacing="0" w:after="150" w:afterAutospacing="0"/>
        <w:ind w:firstLine="450"/>
        <w:jc w:val="both"/>
      </w:pPr>
      <w:bookmarkStart w:id="145" w:name="n401"/>
      <w:bookmarkEnd w:id="145"/>
      <w:r>
        <w:t>6) 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6D3892" w:rsidRDefault="006D3892" w:rsidP="006D3892">
      <w:pPr>
        <w:pStyle w:val="rvps2"/>
        <w:spacing w:before="0" w:beforeAutospacing="0" w:after="150" w:afterAutospacing="0"/>
        <w:ind w:firstLine="450"/>
        <w:jc w:val="both"/>
      </w:pPr>
      <w:bookmarkStart w:id="146" w:name="n402"/>
      <w:bookmarkEnd w:id="146"/>
      <w:r>
        <w:t>3. Рішення про видачу обмежувального припису або про відмову у видачі обмежувального припису приймається на підставі оцінки ризиків.</w:t>
      </w:r>
    </w:p>
    <w:p w:rsidR="006D3892" w:rsidRDefault="006D3892" w:rsidP="006D3892">
      <w:pPr>
        <w:pStyle w:val="rvps2"/>
        <w:spacing w:before="0" w:beforeAutospacing="0" w:after="150" w:afterAutospacing="0"/>
        <w:ind w:firstLine="450"/>
        <w:jc w:val="both"/>
      </w:pPr>
      <w:bookmarkStart w:id="147" w:name="n403"/>
      <w:bookmarkEnd w:id="147"/>
      <w:r>
        <w:t>4. Обмежувальний припис видається на строк від одного до шести місяців.</w:t>
      </w:r>
    </w:p>
    <w:p w:rsidR="006D3892" w:rsidRDefault="006D3892" w:rsidP="006D3892">
      <w:pPr>
        <w:pStyle w:val="rvps2"/>
        <w:spacing w:before="0" w:beforeAutospacing="0" w:after="150" w:afterAutospacing="0"/>
        <w:ind w:firstLine="450"/>
        <w:jc w:val="both"/>
      </w:pPr>
      <w:bookmarkStart w:id="148" w:name="n404"/>
      <w:bookmarkEnd w:id="148"/>
      <w:r>
        <w:lastRenderedPageBreak/>
        <w:t>5. 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6D3892" w:rsidRDefault="006D3892" w:rsidP="006D3892">
      <w:pPr>
        <w:pStyle w:val="rvps2"/>
        <w:spacing w:before="0" w:beforeAutospacing="0" w:after="150" w:afterAutospacing="0"/>
        <w:ind w:firstLine="450"/>
        <w:jc w:val="both"/>
      </w:pPr>
      <w:bookmarkStart w:id="149" w:name="n405"/>
      <w:bookmarkEnd w:id="149"/>
      <w:r>
        <w:t xml:space="preserve">6. 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w:t>
      </w:r>
      <w:proofErr w:type="spellStart"/>
      <w:r>
        <w:t>районні</w:t>
      </w:r>
      <w:proofErr w:type="spellEnd"/>
      <w:r>
        <w:t xml:space="preserve">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6D3892" w:rsidRDefault="006D3892" w:rsidP="006D3892">
      <w:pPr>
        <w:pStyle w:val="rvps2"/>
        <w:spacing w:before="0" w:beforeAutospacing="0" w:after="150" w:afterAutospacing="0"/>
        <w:ind w:firstLine="450"/>
        <w:jc w:val="both"/>
      </w:pPr>
      <w:bookmarkStart w:id="150" w:name="n406"/>
      <w:bookmarkEnd w:id="150"/>
      <w:r>
        <w:t>7. 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6D3892" w:rsidRDefault="006D3892" w:rsidP="006D3892">
      <w:pPr>
        <w:pStyle w:val="rvps2"/>
        <w:spacing w:before="0" w:beforeAutospacing="0" w:after="150" w:afterAutospacing="0"/>
        <w:ind w:firstLine="450"/>
        <w:jc w:val="both"/>
      </w:pPr>
      <w:bookmarkStart w:id="151" w:name="n407"/>
      <w:bookmarkEnd w:id="151"/>
      <w:r>
        <w:t>8. Порядок видачі судом обмежувального припису визначається </w:t>
      </w:r>
      <w:hyperlink r:id="rId33" w:tgtFrame="_blank" w:history="1">
        <w:r>
          <w:rPr>
            <w:rStyle w:val="a3"/>
            <w:color w:val="000099"/>
          </w:rPr>
          <w:t>Цивільним процесуальним кодексом України</w:t>
        </w:r>
      </w:hyperlink>
      <w:r>
        <w:t>.</w:t>
      </w:r>
    </w:p>
    <w:p w:rsidR="006D3892" w:rsidRDefault="006D3892" w:rsidP="006D3892">
      <w:pPr>
        <w:pStyle w:val="rvps2"/>
        <w:spacing w:before="0" w:beforeAutospacing="0" w:after="150" w:afterAutospacing="0"/>
        <w:ind w:firstLine="450"/>
        <w:jc w:val="both"/>
      </w:pPr>
      <w:bookmarkStart w:id="152" w:name="n408"/>
      <w:bookmarkEnd w:id="152"/>
      <w:r>
        <w:t xml:space="preserve">9. 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w:t>
      </w:r>
      <w:proofErr w:type="spellStart"/>
      <w:r>
        <w:t>утримання</w:t>
      </w:r>
      <w:proofErr w:type="spellEnd"/>
      <w:r>
        <w:t xml:space="preserve"> дітей чи інших членів сім’ї, які перебувають (перебували) на утриманні кривдника, у порядку, передбаченому законодавством.</w:t>
      </w:r>
    </w:p>
    <w:p w:rsidR="006D3892" w:rsidRDefault="006D3892" w:rsidP="006D3892">
      <w:pPr>
        <w:pStyle w:val="rvps2"/>
        <w:spacing w:before="0" w:beforeAutospacing="0" w:after="150" w:afterAutospacing="0"/>
        <w:ind w:firstLine="450"/>
        <w:jc w:val="both"/>
      </w:pPr>
      <w:bookmarkStart w:id="153" w:name="n409"/>
      <w:bookmarkEnd w:id="153"/>
      <w:r>
        <w:t>10. У разі порушення кримінального провадження у зв’язку з вчиненням домашнього насильства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34" w:tgtFrame="_blank" w:history="1">
        <w:r>
          <w:rPr>
            <w:rStyle w:val="a3"/>
            <w:color w:val="000099"/>
          </w:rPr>
          <w:t xml:space="preserve">Кримінальним кодексом </w:t>
        </w:r>
        <w:proofErr w:type="spellStart"/>
        <w:r>
          <w:rPr>
            <w:rStyle w:val="a3"/>
            <w:color w:val="000099"/>
          </w:rPr>
          <w:t>України</w:t>
        </w:r>
      </w:hyperlink>
      <w:r>
        <w:t> та </w:t>
      </w:r>
      <w:hyperlink r:id="rId35" w:tgtFrame="_blank" w:history="1">
        <w:r>
          <w:rPr>
            <w:rStyle w:val="a3"/>
            <w:color w:val="000099"/>
          </w:rPr>
          <w:t>Крим</w:t>
        </w:r>
        <w:proofErr w:type="spellEnd"/>
        <w:r>
          <w:rPr>
            <w:rStyle w:val="a3"/>
            <w:color w:val="000099"/>
          </w:rPr>
          <w:t>інальним процесуальним кодексом України</w:t>
        </w:r>
      </w:hyperlink>
      <w:r>
        <w:t>.</w:t>
      </w:r>
    </w:p>
    <w:p w:rsidR="006D3892" w:rsidRDefault="006D3892" w:rsidP="006D3892">
      <w:pPr>
        <w:pStyle w:val="rvps2"/>
        <w:spacing w:before="0" w:beforeAutospacing="0" w:after="150" w:afterAutospacing="0"/>
        <w:ind w:firstLine="450"/>
        <w:jc w:val="both"/>
      </w:pPr>
      <w:bookmarkStart w:id="154" w:name="n410"/>
      <w:bookmarkEnd w:id="154"/>
      <w:r>
        <w:rPr>
          <w:rStyle w:val="rvts9"/>
          <w:b/>
          <w:bCs/>
          <w:color w:val="000000"/>
        </w:rPr>
        <w:t>Стаття 27. </w:t>
      </w:r>
      <w:r>
        <w:t>Взяття на профілактичний облік кривдників та проведення з ними профілактичної роботи</w:t>
      </w:r>
    </w:p>
    <w:p w:rsidR="006D3892" w:rsidRDefault="006D3892" w:rsidP="006D3892">
      <w:pPr>
        <w:pStyle w:val="rvps2"/>
        <w:spacing w:before="0" w:beforeAutospacing="0" w:after="150" w:afterAutospacing="0"/>
        <w:ind w:firstLine="450"/>
        <w:jc w:val="both"/>
      </w:pPr>
      <w:bookmarkStart w:id="155" w:name="n411"/>
      <w:bookmarkEnd w:id="155"/>
      <w:r>
        <w:t>1. Уповноважений підрозділ органу Національної поліції України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w:t>
      </w:r>
    </w:p>
    <w:p w:rsidR="006D3892" w:rsidRDefault="006D3892" w:rsidP="006D3892">
      <w:pPr>
        <w:pStyle w:val="rvps2"/>
        <w:spacing w:before="0" w:beforeAutospacing="0" w:after="150" w:afterAutospacing="0"/>
        <w:ind w:firstLine="450"/>
        <w:jc w:val="both"/>
      </w:pPr>
      <w:bookmarkStart w:id="156" w:name="n412"/>
      <w:bookmarkEnd w:id="156"/>
      <w:r>
        <w:t>2. Зняття кривдника з профілактичного обліку здійснюється уповноваженим підрозділом органу Національної поліції України, який взяв його на профілактичний облік, автоматично після завершення встановленого строку, якщо інше не передбачено законодавством.</w:t>
      </w:r>
    </w:p>
    <w:p w:rsidR="006D3892" w:rsidRDefault="006D3892" w:rsidP="006D3892">
      <w:pPr>
        <w:pStyle w:val="rvps2"/>
        <w:spacing w:before="0" w:beforeAutospacing="0" w:after="150" w:afterAutospacing="0"/>
        <w:ind w:firstLine="450"/>
        <w:jc w:val="both"/>
      </w:pPr>
      <w:bookmarkStart w:id="157" w:name="n413"/>
      <w:bookmarkEnd w:id="157"/>
      <w:r>
        <w:t>3. 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6D3892" w:rsidRDefault="006D3892" w:rsidP="006D3892">
      <w:pPr>
        <w:pStyle w:val="rvps2"/>
        <w:spacing w:before="0" w:beforeAutospacing="0" w:after="150" w:afterAutospacing="0"/>
        <w:ind w:firstLine="450"/>
        <w:jc w:val="both"/>
      </w:pPr>
      <w:bookmarkStart w:id="158" w:name="n414"/>
      <w:bookmarkEnd w:id="158"/>
      <w:r>
        <w:rPr>
          <w:rStyle w:val="rvts9"/>
          <w:b/>
          <w:bCs/>
          <w:color w:val="000000"/>
        </w:rPr>
        <w:t>Стаття 28. </w:t>
      </w:r>
      <w:r>
        <w:t>Виконання програм для кривдників</w:t>
      </w:r>
    </w:p>
    <w:p w:rsidR="006D3892" w:rsidRDefault="006D3892" w:rsidP="006D3892">
      <w:pPr>
        <w:pStyle w:val="rvps2"/>
        <w:spacing w:before="0" w:beforeAutospacing="0" w:after="150" w:afterAutospacing="0"/>
        <w:ind w:firstLine="450"/>
        <w:jc w:val="both"/>
      </w:pPr>
      <w:bookmarkStart w:id="159" w:name="n415"/>
      <w:bookmarkEnd w:id="159"/>
      <w:r>
        <w:t>1. Суб’єктами, відповідальними за виконання програм для кривдників, є місцеві державні адміністрації та органи місцевого самоврядування.</w:t>
      </w:r>
    </w:p>
    <w:p w:rsidR="006D3892" w:rsidRDefault="006D3892" w:rsidP="006D3892">
      <w:pPr>
        <w:pStyle w:val="rvps2"/>
        <w:spacing w:before="0" w:beforeAutospacing="0" w:after="150" w:afterAutospacing="0"/>
        <w:ind w:firstLine="450"/>
        <w:jc w:val="both"/>
      </w:pPr>
      <w:bookmarkStart w:id="160" w:name="n416"/>
      <w:bookmarkEnd w:id="160"/>
      <w:r>
        <w:t>2. Суб’єкт, відповідальний за виконання програм для кривдників, організовує та забезпечує проходження кривдниками таких програм.</w:t>
      </w:r>
    </w:p>
    <w:p w:rsidR="006D3892" w:rsidRDefault="006D3892" w:rsidP="006D3892">
      <w:pPr>
        <w:pStyle w:val="rvps2"/>
        <w:spacing w:before="0" w:beforeAutospacing="0" w:after="150" w:afterAutospacing="0"/>
        <w:ind w:firstLine="450"/>
        <w:jc w:val="both"/>
      </w:pPr>
      <w:bookmarkStart w:id="161" w:name="n417"/>
      <w:bookmarkEnd w:id="161"/>
      <w:r>
        <w:lastRenderedPageBreak/>
        <w:t>3. Виконання програм для кривдників стосовно дітей-кривдників здійснюється з урахуванням вікових та психологічних особливостей дітей.</w:t>
      </w:r>
    </w:p>
    <w:p w:rsidR="006D3892" w:rsidRDefault="006D3892" w:rsidP="006D3892">
      <w:pPr>
        <w:pStyle w:val="rvps2"/>
        <w:spacing w:before="0" w:beforeAutospacing="0" w:after="150" w:afterAutospacing="0"/>
        <w:ind w:firstLine="450"/>
        <w:jc w:val="both"/>
      </w:pPr>
      <w:bookmarkStart w:id="162" w:name="n418"/>
      <w:bookmarkEnd w:id="162"/>
      <w:r>
        <w:t>4. З метою запобігання повторному вчиненню домашнього насильства та забезпечення виконання програми для кривдника дитину-кривдника може бути тимчасово влаштовано до родичів, у сім’ю патронатного вихователя або до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6D3892" w:rsidRDefault="006D3892" w:rsidP="006D3892">
      <w:pPr>
        <w:pStyle w:val="rvps2"/>
        <w:spacing w:before="0" w:beforeAutospacing="0" w:after="150" w:afterAutospacing="0"/>
        <w:ind w:firstLine="450"/>
        <w:jc w:val="both"/>
      </w:pPr>
      <w:bookmarkStart w:id="163" w:name="n419"/>
      <w:bookmarkEnd w:id="163"/>
      <w:r>
        <w:t>5. Виконання програм для кривдників забезпечують фахівці, які пройшли відповідне навчання.</w:t>
      </w:r>
    </w:p>
    <w:p w:rsidR="006D3892" w:rsidRDefault="006D3892" w:rsidP="006D3892">
      <w:pPr>
        <w:pStyle w:val="rvps2"/>
        <w:spacing w:before="0" w:beforeAutospacing="0" w:after="150" w:afterAutospacing="0"/>
        <w:ind w:firstLine="450"/>
        <w:jc w:val="both"/>
      </w:pPr>
      <w:bookmarkStart w:id="164" w:name="n420"/>
      <w:bookmarkEnd w:id="164"/>
      <w:r>
        <w:t>6. 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6D3892" w:rsidRDefault="006D3892" w:rsidP="006D3892">
      <w:pPr>
        <w:pStyle w:val="rvps2"/>
        <w:spacing w:before="0" w:beforeAutospacing="0" w:after="150" w:afterAutospacing="0"/>
        <w:ind w:firstLine="450"/>
        <w:jc w:val="both"/>
      </w:pPr>
      <w:bookmarkStart w:id="165" w:name="n421"/>
      <w:bookmarkEnd w:id="165"/>
      <w:r>
        <w:t>7. Кривдник повинен мати можливість відвідувати програму для кривдників за власною ініціативою на добровільній основі.</w:t>
      </w:r>
    </w:p>
    <w:p w:rsidR="006D3892" w:rsidRDefault="006D3892" w:rsidP="006D3892">
      <w:pPr>
        <w:pStyle w:val="rvps2"/>
        <w:spacing w:before="0" w:beforeAutospacing="0" w:after="150" w:afterAutospacing="0"/>
        <w:ind w:firstLine="450"/>
        <w:jc w:val="both"/>
      </w:pPr>
      <w:bookmarkStart w:id="166" w:name="n422"/>
      <w:bookmarkEnd w:id="166"/>
      <w:r>
        <w:t>8. 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заходів.</w:t>
      </w:r>
    </w:p>
    <w:p w:rsidR="006D3892" w:rsidRDefault="006D3892" w:rsidP="006D3892">
      <w:pPr>
        <w:pStyle w:val="rvps2"/>
        <w:spacing w:before="0" w:beforeAutospacing="0" w:after="150" w:afterAutospacing="0"/>
        <w:ind w:firstLine="450"/>
        <w:jc w:val="both"/>
      </w:pPr>
      <w:bookmarkStart w:id="167" w:name="n423"/>
      <w:bookmarkEnd w:id="167"/>
      <w:r>
        <w:t xml:space="preserve">9. Притягнення кривдника до відповідальності за </w:t>
      </w:r>
      <w:proofErr w:type="spellStart"/>
      <w:r>
        <w:t>непроходження</w:t>
      </w:r>
      <w:proofErr w:type="spellEnd"/>
      <w:r>
        <w:t xml:space="preserve"> програми для кривдників не звільняє його від обов’язку пройти таку програму.</w:t>
      </w:r>
    </w:p>
    <w:p w:rsidR="006D3892" w:rsidRDefault="006D3892" w:rsidP="006D3892">
      <w:pPr>
        <w:pStyle w:val="rvps2"/>
        <w:spacing w:before="0" w:beforeAutospacing="0" w:after="150" w:afterAutospacing="0"/>
        <w:ind w:firstLine="450"/>
        <w:jc w:val="both"/>
      </w:pPr>
      <w:bookmarkStart w:id="168" w:name="n424"/>
      <w:bookmarkEnd w:id="168"/>
      <w:r>
        <w:t xml:space="preserve">10. У разі притягнення кривдника, зокрема дитини-кривдника, до кримінальної відповідальності судом на нього може бути покладено обов’язок пройти </w:t>
      </w:r>
      <w:proofErr w:type="spellStart"/>
      <w:r>
        <w:t>пробаційну</w:t>
      </w:r>
      <w:proofErr w:type="spellEnd"/>
      <w:r>
        <w:t xml:space="preserve"> програму відповідно до </w:t>
      </w:r>
      <w:hyperlink r:id="rId36" w:anchor="n3376" w:tgtFrame="_blank" w:history="1">
        <w:r>
          <w:rPr>
            <w:rStyle w:val="a3"/>
            <w:color w:val="000099"/>
          </w:rPr>
          <w:t>пункту 4</w:t>
        </w:r>
      </w:hyperlink>
      <w:r>
        <w:t> частини другої статті 76 Кримінального кодексу України.</w:t>
      </w:r>
    </w:p>
    <w:p w:rsidR="006D3892" w:rsidRDefault="006D3892" w:rsidP="006D3892">
      <w:pPr>
        <w:pStyle w:val="rvps7"/>
        <w:spacing w:before="150" w:beforeAutospacing="0" w:after="150" w:afterAutospacing="0"/>
        <w:ind w:left="450" w:right="450"/>
        <w:jc w:val="center"/>
      </w:pPr>
      <w:bookmarkStart w:id="169" w:name="n425"/>
      <w:bookmarkEnd w:id="169"/>
      <w:r>
        <w:rPr>
          <w:rStyle w:val="rvts15"/>
          <w:b/>
          <w:bCs/>
          <w:color w:val="000000"/>
          <w:sz w:val="28"/>
          <w:szCs w:val="28"/>
        </w:rPr>
        <w:t>Розділ VI </w:t>
      </w:r>
      <w:r>
        <w:br/>
      </w:r>
      <w:r>
        <w:rPr>
          <w:rStyle w:val="rvts15"/>
          <w:b/>
          <w:bCs/>
          <w:color w:val="000000"/>
          <w:sz w:val="28"/>
          <w:szCs w:val="28"/>
        </w:rPr>
        <w:t>ВІДПОВІДАЛЬНІСТЬ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170" w:name="n426"/>
      <w:bookmarkEnd w:id="170"/>
      <w:r>
        <w:rPr>
          <w:rStyle w:val="rvts9"/>
          <w:b/>
          <w:bCs/>
          <w:color w:val="000000"/>
        </w:rPr>
        <w:t>Стаття 29. </w:t>
      </w:r>
      <w:r>
        <w:t>Відповідальність за вчинення домашнього насильства</w:t>
      </w:r>
    </w:p>
    <w:p w:rsidR="006D3892" w:rsidRDefault="006D3892" w:rsidP="006D3892">
      <w:pPr>
        <w:pStyle w:val="rvps2"/>
        <w:spacing w:before="0" w:beforeAutospacing="0" w:after="150" w:afterAutospacing="0"/>
        <w:ind w:firstLine="450"/>
        <w:jc w:val="both"/>
      </w:pPr>
      <w:bookmarkStart w:id="171" w:name="n427"/>
      <w:bookmarkEnd w:id="171"/>
      <w:r>
        <w:t>1. Кривдник, який порушив вимоги спеціальних заходів щодо протидії домашньому насильству, несе відповідальність відповідно до закону.</w:t>
      </w:r>
    </w:p>
    <w:p w:rsidR="006D3892" w:rsidRDefault="006D3892" w:rsidP="006D3892">
      <w:pPr>
        <w:pStyle w:val="rvps2"/>
        <w:spacing w:before="0" w:beforeAutospacing="0" w:after="150" w:afterAutospacing="0"/>
        <w:ind w:firstLine="450"/>
        <w:jc w:val="both"/>
      </w:pPr>
      <w:bookmarkStart w:id="172" w:name="n428"/>
      <w:bookmarkEnd w:id="172"/>
      <w:r>
        <w:rPr>
          <w:rStyle w:val="rvts9"/>
          <w:b/>
          <w:bCs/>
          <w:color w:val="000000"/>
        </w:rPr>
        <w:t>Стаття 30. </w:t>
      </w:r>
      <w:r>
        <w:t>Відшкодування матеріальних збитків і моральної шкоди, завданих унаслідок вчинення домашнього насильства</w:t>
      </w:r>
    </w:p>
    <w:p w:rsidR="006D3892" w:rsidRDefault="006D3892" w:rsidP="006D3892">
      <w:pPr>
        <w:pStyle w:val="rvps2"/>
        <w:spacing w:before="0" w:beforeAutospacing="0" w:after="150" w:afterAutospacing="0"/>
        <w:ind w:firstLine="450"/>
        <w:jc w:val="both"/>
      </w:pPr>
      <w:bookmarkStart w:id="173" w:name="n429"/>
      <w:bookmarkEnd w:id="173"/>
      <w:r>
        <w:t>1. Особі, яка має право на відшкодування матеріальних збитків і моральної шкоди, завданих внаслідок домашнього насильства, моральна шкода відшкодовується незалежно від матеріальних збитків, які підлягають відшкодуванню, та не пов’язана з їх розміром.</w:t>
      </w:r>
    </w:p>
    <w:p w:rsidR="006D3892" w:rsidRDefault="006D3892" w:rsidP="006D3892">
      <w:pPr>
        <w:pStyle w:val="rvps2"/>
        <w:spacing w:before="0" w:beforeAutospacing="0" w:after="150" w:afterAutospacing="0"/>
        <w:ind w:firstLine="450"/>
        <w:jc w:val="both"/>
      </w:pPr>
      <w:bookmarkStart w:id="174" w:name="n430"/>
      <w:bookmarkEnd w:id="174"/>
      <w:r>
        <w:t>2. Порядок відшкодування матеріальних збитків і моральної шкоди, завданих унаслідок домашнього насильства, визначається </w:t>
      </w:r>
      <w:hyperlink r:id="rId37" w:tgtFrame="_blank" w:history="1">
        <w:r>
          <w:rPr>
            <w:rStyle w:val="a3"/>
            <w:color w:val="000099"/>
          </w:rPr>
          <w:t>Цивільним кодексом України</w:t>
        </w:r>
      </w:hyperlink>
      <w:r>
        <w:t> та іншими законодавчими актами.</w:t>
      </w:r>
    </w:p>
    <w:p w:rsidR="006D3892" w:rsidRDefault="006D3892" w:rsidP="006D3892">
      <w:pPr>
        <w:pStyle w:val="rvps2"/>
        <w:spacing w:before="0" w:beforeAutospacing="0" w:after="150" w:afterAutospacing="0"/>
        <w:ind w:firstLine="450"/>
        <w:jc w:val="both"/>
      </w:pPr>
      <w:bookmarkStart w:id="175" w:name="n431"/>
      <w:bookmarkEnd w:id="175"/>
      <w:r>
        <w:rPr>
          <w:rStyle w:val="rvts9"/>
          <w:b/>
          <w:bCs/>
          <w:color w:val="000000"/>
        </w:rPr>
        <w:t>Стаття 31. </w:t>
      </w:r>
      <w:r>
        <w:t>Відповідальність посадових осіб за недотримання вимог законодавства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176" w:name="n432"/>
      <w:bookmarkEnd w:id="176"/>
      <w:r>
        <w:t>1. Посадові та службові особи, визнані винними у порушенні вимог законодавства у сфері запобігання та протидії домашньому насильству, несуть відповідальність відповідно до закону.</w:t>
      </w:r>
    </w:p>
    <w:p w:rsidR="006D3892" w:rsidRDefault="006D3892" w:rsidP="006D3892">
      <w:pPr>
        <w:pStyle w:val="rvps2"/>
        <w:spacing w:before="0" w:beforeAutospacing="0" w:after="150" w:afterAutospacing="0"/>
        <w:ind w:firstLine="450"/>
        <w:jc w:val="both"/>
      </w:pPr>
      <w:bookmarkStart w:id="177" w:name="n433"/>
      <w:bookmarkEnd w:id="177"/>
      <w:r>
        <w:lastRenderedPageBreak/>
        <w:t>2. Постраждала особа та кривдник мають право на оскарження рішень, дій чи бездіяльності суб’єктів, що здійснюють заходи у сфері запобігання та протидії домашньому насильству, у порядку, встановленому законодавством.</w:t>
      </w:r>
    </w:p>
    <w:p w:rsidR="006D3892" w:rsidRDefault="006D3892" w:rsidP="006D3892">
      <w:pPr>
        <w:pStyle w:val="rvps7"/>
        <w:spacing w:before="150" w:beforeAutospacing="0" w:after="150" w:afterAutospacing="0"/>
        <w:ind w:left="450" w:right="450"/>
        <w:jc w:val="center"/>
      </w:pPr>
      <w:bookmarkStart w:id="178" w:name="n434"/>
      <w:bookmarkEnd w:id="178"/>
      <w:r>
        <w:rPr>
          <w:rStyle w:val="rvts15"/>
          <w:b/>
          <w:bCs/>
          <w:color w:val="000000"/>
          <w:sz w:val="28"/>
          <w:szCs w:val="28"/>
        </w:rPr>
        <w:t>Розділ VII </w:t>
      </w:r>
      <w:r>
        <w:br/>
      </w:r>
      <w:r>
        <w:rPr>
          <w:rStyle w:val="rvts15"/>
          <w:b/>
          <w:bCs/>
          <w:color w:val="000000"/>
          <w:sz w:val="28"/>
          <w:szCs w:val="28"/>
        </w:rPr>
        <w:t>ФІНАНСОВЕ ЗАБЕЗПЕЧЕННЯ ЗАХОДІВ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179" w:name="n435"/>
      <w:bookmarkEnd w:id="179"/>
      <w:r>
        <w:rPr>
          <w:rStyle w:val="rvts9"/>
          <w:b/>
          <w:bCs/>
          <w:color w:val="000000"/>
        </w:rPr>
        <w:t>Стаття 32. </w:t>
      </w:r>
      <w:r>
        <w:t>Фінансування витрат, пов’язаних із запобіганням та протидією домашньому насильству</w:t>
      </w:r>
    </w:p>
    <w:p w:rsidR="006D3892" w:rsidRDefault="006D3892" w:rsidP="006D3892">
      <w:pPr>
        <w:pStyle w:val="rvps2"/>
        <w:spacing w:before="0" w:beforeAutospacing="0" w:after="150" w:afterAutospacing="0"/>
        <w:ind w:firstLine="450"/>
        <w:jc w:val="both"/>
      </w:pPr>
      <w:bookmarkStart w:id="180" w:name="n436"/>
      <w:bookmarkEnd w:id="180"/>
      <w:r>
        <w:t>1. Фінансове забезпечення заходів у сфері запобігання та протидії домашньому насильству, надання допомоги постраждалим особам, а також створення та забезпечення функціонування Єдиного державного реєстру випадків домашнього насильства та насильства за ознакою статі здійснюється за рахунок коштів державного та місцевих бюджетів, коштів підприємств, установ та організацій, професійних спілок, добровільних внесків юридичних і фізичних осіб, інших джерел, не заборонених законодавством.</w:t>
      </w:r>
    </w:p>
    <w:p w:rsidR="006D3892" w:rsidRDefault="006D3892" w:rsidP="006D3892">
      <w:pPr>
        <w:pStyle w:val="rvps2"/>
        <w:spacing w:before="0" w:beforeAutospacing="0" w:after="150" w:afterAutospacing="0"/>
        <w:ind w:firstLine="450"/>
        <w:jc w:val="both"/>
      </w:pPr>
      <w:bookmarkStart w:id="181" w:name="n437"/>
      <w:bookmarkEnd w:id="181"/>
      <w:r>
        <w:t>2. Фінансове забезпечення діяльності суб’єктів, що здійснюють заходи у сфері запобігання та протидії домашньому насильству, державної та комунальної форм власності здійснюється за рахунок коштів відповідного бюджету та інших джерел, не заборонених законодавством.</w:t>
      </w:r>
    </w:p>
    <w:p w:rsidR="006D3892" w:rsidRDefault="006D3892" w:rsidP="006D3892">
      <w:pPr>
        <w:pStyle w:val="rvps2"/>
        <w:spacing w:before="0" w:beforeAutospacing="0" w:after="150" w:afterAutospacing="0"/>
        <w:ind w:firstLine="450"/>
        <w:jc w:val="both"/>
      </w:pPr>
      <w:bookmarkStart w:id="182" w:name="n438"/>
      <w:bookmarkEnd w:id="182"/>
      <w:r>
        <w:t>3. Утримання спеціалізованих служб підтримки постраждалих осіб, що не належать до державної та комунальної форм власності, забезпечення розвитку їхньої матеріальної бази та надання ними соціальних послуг здійснюються за рахунок коштів їх засновників та інших коштів, не заборонених законодавством, у тому числі на умовах соціального замовлення.</w:t>
      </w:r>
    </w:p>
    <w:p w:rsidR="006D3892" w:rsidRDefault="006D3892" w:rsidP="006D3892">
      <w:pPr>
        <w:pStyle w:val="rvps7"/>
        <w:spacing w:before="150" w:beforeAutospacing="0" w:after="150" w:afterAutospacing="0"/>
        <w:ind w:left="450" w:right="450"/>
        <w:jc w:val="center"/>
      </w:pPr>
      <w:bookmarkStart w:id="183" w:name="n439"/>
      <w:bookmarkEnd w:id="183"/>
      <w:r>
        <w:rPr>
          <w:rStyle w:val="rvts15"/>
          <w:b/>
          <w:bCs/>
          <w:color w:val="000000"/>
          <w:sz w:val="28"/>
          <w:szCs w:val="28"/>
        </w:rPr>
        <w:t>Розділ VIII </w:t>
      </w:r>
      <w:r>
        <w:br/>
      </w:r>
      <w:r>
        <w:rPr>
          <w:rStyle w:val="rvts15"/>
          <w:b/>
          <w:bCs/>
          <w:color w:val="000000"/>
          <w:sz w:val="28"/>
          <w:szCs w:val="28"/>
        </w:rPr>
        <w:t>КОНТРОЛЬ ЗА ДОТРИМАННЯМ ЗАКОНОДАВСТВА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184" w:name="n440"/>
      <w:bookmarkEnd w:id="184"/>
      <w:r>
        <w:rPr>
          <w:rStyle w:val="rvts9"/>
          <w:b/>
          <w:bCs/>
          <w:color w:val="000000"/>
        </w:rPr>
        <w:t>Стаття 33. </w:t>
      </w:r>
      <w:r>
        <w:t>Контроль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185" w:name="n441"/>
      <w:bookmarkEnd w:id="185"/>
      <w:r>
        <w:t>1. Верховна Рада України здійснює парламентський контроль у сфері запобігання та протидії домашньому насильству в межах повноважень та у спосіб, визначені </w:t>
      </w:r>
      <w:hyperlink r:id="rId38" w:tgtFrame="_blank" w:history="1">
        <w:r>
          <w:rPr>
            <w:rStyle w:val="a3"/>
            <w:color w:val="000099"/>
          </w:rPr>
          <w:t>Конституцією України</w:t>
        </w:r>
      </w:hyperlink>
      <w:r>
        <w:t>.</w:t>
      </w:r>
    </w:p>
    <w:p w:rsidR="006D3892" w:rsidRDefault="006D3892" w:rsidP="006D3892">
      <w:pPr>
        <w:pStyle w:val="rvps2"/>
        <w:spacing w:before="0" w:beforeAutospacing="0" w:after="150" w:afterAutospacing="0"/>
        <w:ind w:firstLine="450"/>
        <w:jc w:val="both"/>
      </w:pPr>
      <w:bookmarkStart w:id="186" w:name="n442"/>
      <w:bookmarkEnd w:id="186"/>
      <w:r>
        <w:t xml:space="preserve">2. Інші органи державної влади здійснюють контроль у сфері запобігання та протидії домашньому насильству в межах повноважень та у спосіб, </w:t>
      </w:r>
      <w:proofErr w:type="spellStart"/>
      <w:r>
        <w:t>визначені </w:t>
      </w:r>
      <w:hyperlink r:id="rId39" w:tgtFrame="_blank" w:history="1">
        <w:r>
          <w:rPr>
            <w:rStyle w:val="a3"/>
            <w:color w:val="000099"/>
          </w:rPr>
          <w:t>Конст</w:t>
        </w:r>
        <w:proofErr w:type="spellEnd"/>
        <w:r>
          <w:rPr>
            <w:rStyle w:val="a3"/>
            <w:color w:val="000099"/>
          </w:rPr>
          <w:t>итуцією</w:t>
        </w:r>
      </w:hyperlink>
      <w:r>
        <w:t> та законами України.</w:t>
      </w:r>
    </w:p>
    <w:p w:rsidR="006D3892" w:rsidRDefault="006D3892" w:rsidP="006D3892">
      <w:pPr>
        <w:pStyle w:val="rvps2"/>
        <w:spacing w:before="0" w:beforeAutospacing="0" w:after="150" w:afterAutospacing="0"/>
        <w:ind w:firstLine="450"/>
        <w:jc w:val="both"/>
      </w:pPr>
      <w:bookmarkStart w:id="187" w:name="n443"/>
      <w:bookmarkEnd w:id="187"/>
      <w:r>
        <w:rPr>
          <w:rStyle w:val="rvts9"/>
          <w:b/>
          <w:bCs/>
          <w:color w:val="000000"/>
        </w:rPr>
        <w:t>Стаття 34. </w:t>
      </w:r>
      <w:r>
        <w:t>Громадський контроль за дотриманням законодавства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188" w:name="n444"/>
      <w:bookmarkEnd w:id="188"/>
      <w:r>
        <w:t>1. Громадські об’єднання, члени або уповноважені представники таких об’єднань з дотриманням правового режиму інформації з обмеженим доступом можуть здійснювати громадський контроль за здійсненням заходів та реалізацією державної політики у сфері запобігання та протидії домашньому насильству.</w:t>
      </w:r>
    </w:p>
    <w:p w:rsidR="006D3892" w:rsidRDefault="006D3892" w:rsidP="006D3892">
      <w:pPr>
        <w:pStyle w:val="rvps2"/>
        <w:spacing w:before="0" w:beforeAutospacing="0" w:after="150" w:afterAutospacing="0"/>
        <w:ind w:firstLine="450"/>
        <w:jc w:val="both"/>
      </w:pPr>
      <w:bookmarkStart w:id="189" w:name="n445"/>
      <w:bookmarkEnd w:id="189"/>
      <w:r>
        <w:t xml:space="preserve">2. Звіти за результатами громадського контролю доводяться до відома спеціально уповноважених органів у сфері запобігання та протидії домашньому насильству і враховуються ними під час визначення пріоритетів та основних напрямів державної </w:t>
      </w:r>
      <w:r>
        <w:lastRenderedPageBreak/>
        <w:t>політики у сфері запобігання та протидії домашньому насильству, а також під час розроблення відповідних регіональних програм.</w:t>
      </w:r>
    </w:p>
    <w:p w:rsidR="006D3892" w:rsidRDefault="006D3892" w:rsidP="006D3892">
      <w:pPr>
        <w:pStyle w:val="rvps7"/>
        <w:spacing w:before="150" w:beforeAutospacing="0" w:after="150" w:afterAutospacing="0"/>
        <w:ind w:left="450" w:right="450"/>
        <w:jc w:val="center"/>
      </w:pPr>
      <w:bookmarkStart w:id="190" w:name="n446"/>
      <w:bookmarkEnd w:id="190"/>
      <w:r>
        <w:rPr>
          <w:rStyle w:val="rvts15"/>
          <w:b/>
          <w:bCs/>
          <w:color w:val="000000"/>
          <w:sz w:val="28"/>
          <w:szCs w:val="28"/>
        </w:rPr>
        <w:t>Розділ IX </w:t>
      </w:r>
      <w:r>
        <w:br/>
      </w:r>
      <w:r>
        <w:rPr>
          <w:rStyle w:val="rvts15"/>
          <w:b/>
          <w:bCs/>
          <w:color w:val="000000"/>
          <w:sz w:val="28"/>
          <w:szCs w:val="28"/>
        </w:rPr>
        <w:t>ПРИКІНЦЕВІ ПОЛОЖЕННЯ</w:t>
      </w:r>
    </w:p>
    <w:p w:rsidR="006D3892" w:rsidRDefault="006D3892" w:rsidP="006D3892">
      <w:pPr>
        <w:pStyle w:val="rvps2"/>
        <w:spacing w:before="0" w:beforeAutospacing="0" w:after="150" w:afterAutospacing="0"/>
        <w:ind w:firstLine="450"/>
        <w:jc w:val="both"/>
      </w:pPr>
      <w:bookmarkStart w:id="191" w:name="n447"/>
      <w:bookmarkEnd w:id="191"/>
      <w:r>
        <w:t>1. Цей Закон набирає чинності з дня, наступного за днем його опублікування.</w:t>
      </w:r>
    </w:p>
    <w:p w:rsidR="006D3892" w:rsidRDefault="006D3892" w:rsidP="006D3892">
      <w:pPr>
        <w:pStyle w:val="rvps2"/>
        <w:spacing w:before="0" w:beforeAutospacing="0" w:after="150" w:afterAutospacing="0"/>
        <w:ind w:firstLine="450"/>
        <w:jc w:val="both"/>
      </w:pPr>
      <w:bookmarkStart w:id="192" w:name="n448"/>
      <w:bookmarkEnd w:id="192"/>
      <w:r>
        <w:t>2. Визнати таким, що втратив чинність, </w:t>
      </w:r>
      <w:hyperlink r:id="rId40" w:tgtFrame="_blank" w:history="1">
        <w:r>
          <w:rPr>
            <w:rStyle w:val="a3"/>
            <w:color w:val="000099"/>
          </w:rPr>
          <w:t>Закон України</w:t>
        </w:r>
      </w:hyperlink>
      <w:r>
        <w:t> "Про попередження насильства в сім’ї" (Відомості Верховної Ради України, 2002 р., № 10, ст. 70 із наступними змінами).</w:t>
      </w:r>
    </w:p>
    <w:p w:rsidR="006D3892" w:rsidRDefault="006D3892" w:rsidP="006D3892">
      <w:pPr>
        <w:pStyle w:val="rvps2"/>
        <w:spacing w:before="0" w:beforeAutospacing="0" w:after="150" w:afterAutospacing="0"/>
        <w:ind w:firstLine="450"/>
        <w:jc w:val="both"/>
      </w:pPr>
      <w:bookmarkStart w:id="193" w:name="n449"/>
      <w:bookmarkEnd w:id="193"/>
      <w:r>
        <w:t>3. Внести зміни до таких законодавчих актів України:</w:t>
      </w:r>
    </w:p>
    <w:p w:rsidR="006D3892" w:rsidRDefault="006D3892" w:rsidP="006D3892">
      <w:pPr>
        <w:pStyle w:val="rvps2"/>
        <w:spacing w:before="0" w:beforeAutospacing="0" w:after="150" w:afterAutospacing="0"/>
        <w:ind w:firstLine="450"/>
        <w:jc w:val="both"/>
      </w:pPr>
      <w:bookmarkStart w:id="194" w:name="n450"/>
      <w:bookmarkEnd w:id="194"/>
      <w:r>
        <w:t>1) у </w:t>
      </w:r>
      <w:hyperlink r:id="rId41" w:tgtFrame="_blank" w:history="1">
        <w:r>
          <w:rPr>
            <w:rStyle w:val="a3"/>
            <w:color w:val="000099"/>
          </w:rPr>
          <w:t>Кодексі України про адміністративні правопорушення</w:t>
        </w:r>
      </w:hyperlink>
      <w:r>
        <w:t> (Відомості Верховної Ради УРСР, 1984 р., додаток до № 51, ст. 1122):</w:t>
      </w:r>
    </w:p>
    <w:p w:rsidR="006D3892" w:rsidRDefault="006D3892" w:rsidP="006D3892">
      <w:pPr>
        <w:pStyle w:val="rvps2"/>
        <w:spacing w:before="0" w:beforeAutospacing="0" w:after="150" w:afterAutospacing="0"/>
        <w:ind w:firstLine="450"/>
        <w:jc w:val="both"/>
      </w:pPr>
      <w:bookmarkStart w:id="195" w:name="n451"/>
      <w:bookmarkEnd w:id="195"/>
      <w:r>
        <w:t>доповнити статтею 39</w:t>
      </w:r>
      <w:r>
        <w:rPr>
          <w:rStyle w:val="rvts37"/>
          <w:b/>
          <w:bCs/>
          <w:color w:val="000000"/>
          <w:sz w:val="2"/>
          <w:szCs w:val="2"/>
          <w:vertAlign w:val="superscript"/>
        </w:rPr>
        <w:t>-</w:t>
      </w:r>
      <w:r>
        <w:rPr>
          <w:rStyle w:val="rvts37"/>
          <w:b/>
          <w:bCs/>
          <w:color w:val="000000"/>
          <w:sz w:val="16"/>
          <w:szCs w:val="16"/>
          <w:vertAlign w:val="superscript"/>
        </w:rPr>
        <w:t>1</w:t>
      </w:r>
      <w:r>
        <w:t> такого змісту:</w:t>
      </w:r>
    </w:p>
    <w:p w:rsidR="006D3892" w:rsidRDefault="006D3892" w:rsidP="006D3892">
      <w:pPr>
        <w:pStyle w:val="rvps2"/>
        <w:spacing w:before="0" w:beforeAutospacing="0" w:after="150" w:afterAutospacing="0"/>
        <w:ind w:firstLine="450"/>
        <w:jc w:val="both"/>
      </w:pPr>
      <w:bookmarkStart w:id="196" w:name="n452"/>
      <w:bookmarkEnd w:id="196"/>
      <w:r>
        <w:t>"</w:t>
      </w:r>
      <w:r>
        <w:rPr>
          <w:rStyle w:val="rvts9"/>
          <w:b/>
          <w:bCs/>
          <w:color w:val="000000"/>
        </w:rPr>
        <w:t>Стаття 39</w:t>
      </w:r>
      <w:r>
        <w:rPr>
          <w:rStyle w:val="rvts37"/>
          <w:b/>
          <w:bCs/>
          <w:color w:val="000000"/>
          <w:sz w:val="2"/>
          <w:szCs w:val="2"/>
          <w:vertAlign w:val="superscript"/>
        </w:rPr>
        <w:t>-</w:t>
      </w:r>
      <w:r>
        <w:rPr>
          <w:rStyle w:val="rvts37"/>
          <w:b/>
          <w:bCs/>
          <w:color w:val="000000"/>
          <w:sz w:val="16"/>
          <w:szCs w:val="16"/>
          <w:vertAlign w:val="superscript"/>
        </w:rPr>
        <w:t>1</w:t>
      </w:r>
      <w:r>
        <w:rPr>
          <w:rStyle w:val="rvts9"/>
          <w:b/>
          <w:bCs/>
          <w:color w:val="000000"/>
        </w:rPr>
        <w:t>.</w:t>
      </w:r>
      <w:r>
        <w:t> Направлення на проходження програми для особи, яка вчинила домашнє насильство чи насильство за ознакою статі</w:t>
      </w:r>
    </w:p>
    <w:p w:rsidR="006D3892" w:rsidRDefault="006D3892" w:rsidP="006D3892">
      <w:pPr>
        <w:pStyle w:val="rvps2"/>
        <w:spacing w:before="0" w:beforeAutospacing="0" w:after="150" w:afterAutospacing="0"/>
        <w:ind w:firstLine="450"/>
        <w:jc w:val="both"/>
      </w:pPr>
      <w:bookmarkStart w:id="197" w:name="n453"/>
      <w:bookmarkEnd w:id="197"/>
      <w: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w:t>
      </w:r>
      <w:hyperlink r:id="rId42" w:tgtFrame="_blank" w:history="1">
        <w:r>
          <w:rPr>
            <w:rStyle w:val="a3"/>
            <w:color w:val="000099"/>
          </w:rPr>
          <w:t>Законом України</w:t>
        </w:r>
      </w:hyperlink>
      <w:r>
        <w:t> "Про забезпечення рівних прав та можливостей жінок і чоловіків";</w:t>
      </w:r>
    </w:p>
    <w:bookmarkStart w:id="198" w:name="n454"/>
    <w:bookmarkEnd w:id="198"/>
    <w:p w:rsidR="006D3892" w:rsidRDefault="006D3892" w:rsidP="006D3892">
      <w:pPr>
        <w:pStyle w:val="rvps2"/>
        <w:spacing w:before="0" w:beforeAutospacing="0" w:after="150" w:afterAutospacing="0"/>
        <w:ind w:firstLine="450"/>
        <w:jc w:val="both"/>
      </w:pPr>
      <w:r>
        <w:fldChar w:fldCharType="begin"/>
      </w:r>
      <w:r>
        <w:instrText xml:space="preserve"> HYPERLINK "https://zakon.rada.gov.ua/laws/show/80731-10" \l "n1867" \t "_blank" </w:instrText>
      </w:r>
      <w:r>
        <w:fldChar w:fldCharType="separate"/>
      </w:r>
      <w:r>
        <w:rPr>
          <w:rStyle w:val="a3"/>
          <w:color w:val="000099"/>
        </w:rPr>
        <w:t>статтю 173</w:t>
      </w:r>
      <w:r>
        <w:fldChar w:fldCharType="end"/>
      </w:r>
      <w:hyperlink r:id="rId43" w:anchor="n1867" w:tgtFrame="_blank" w:history="1">
        <w:r>
          <w:rPr>
            <w:rStyle w:val="a3"/>
            <w:b/>
            <w:bCs/>
            <w:color w:val="000099"/>
            <w:sz w:val="2"/>
            <w:szCs w:val="2"/>
            <w:vertAlign w:val="superscript"/>
          </w:rPr>
          <w:t>-</w:t>
        </w:r>
        <w:r>
          <w:rPr>
            <w:rStyle w:val="a3"/>
            <w:b/>
            <w:bCs/>
            <w:color w:val="000099"/>
            <w:sz w:val="16"/>
            <w:szCs w:val="16"/>
            <w:vertAlign w:val="superscript"/>
          </w:rPr>
          <w:t>2</w:t>
        </w:r>
      </w:hyperlink>
      <w:r>
        <w:t> викласти в такій редакції:</w:t>
      </w:r>
    </w:p>
    <w:p w:rsidR="006D3892" w:rsidRDefault="006D3892" w:rsidP="006D3892">
      <w:pPr>
        <w:pStyle w:val="rvps2"/>
        <w:spacing w:before="0" w:beforeAutospacing="0" w:after="150" w:afterAutospacing="0"/>
        <w:ind w:firstLine="450"/>
        <w:jc w:val="both"/>
      </w:pPr>
      <w:bookmarkStart w:id="199" w:name="n455"/>
      <w:bookmarkEnd w:id="199"/>
      <w:r>
        <w:t>"</w:t>
      </w:r>
      <w:r>
        <w:rPr>
          <w:rStyle w:val="rvts9"/>
          <w:b/>
          <w:bCs/>
          <w:color w:val="000000"/>
        </w:rPr>
        <w:t>Стаття 173</w:t>
      </w:r>
      <w:r>
        <w:rPr>
          <w:rStyle w:val="rvts37"/>
          <w:b/>
          <w:bCs/>
          <w:color w:val="000000"/>
          <w:sz w:val="2"/>
          <w:szCs w:val="2"/>
          <w:vertAlign w:val="superscript"/>
        </w:rPr>
        <w:t>-</w:t>
      </w:r>
      <w:r>
        <w:rPr>
          <w:rStyle w:val="rvts37"/>
          <w:b/>
          <w:bCs/>
          <w:color w:val="000000"/>
          <w:sz w:val="16"/>
          <w:szCs w:val="16"/>
          <w:vertAlign w:val="superscript"/>
        </w:rPr>
        <w:t>2</w:t>
      </w:r>
      <w:r>
        <w:rPr>
          <w:rStyle w:val="rvts9"/>
          <w:b/>
          <w:bCs/>
          <w:color w:val="000000"/>
        </w:rPr>
        <w:t>.</w:t>
      </w:r>
      <w:r>
        <w:t xml:space="preserve"> Вчинення домашнього насильства, </w:t>
      </w:r>
      <w:proofErr w:type="spellStart"/>
      <w:r>
        <w:t>насильства</w:t>
      </w:r>
      <w:proofErr w:type="spellEnd"/>
      <w:r>
        <w:t xml:space="preserve"> за ознакою статі, невиконання термінового заборонного припису або неповідомлення про місце свого тимчасового перебування</w:t>
      </w:r>
    </w:p>
    <w:p w:rsidR="006D3892" w:rsidRDefault="006D3892" w:rsidP="006D3892">
      <w:pPr>
        <w:pStyle w:val="rvps2"/>
        <w:spacing w:before="0" w:beforeAutospacing="0" w:after="150" w:afterAutospacing="0"/>
        <w:ind w:firstLine="450"/>
        <w:jc w:val="both"/>
      </w:pPr>
      <w:bookmarkStart w:id="200" w:name="n456"/>
      <w:bookmarkEnd w:id="200"/>
      <w:r>
        <w:t xml:space="preserve">Вчинення домашнього насильства, </w:t>
      </w:r>
      <w:proofErr w:type="spellStart"/>
      <w:r>
        <w:t>насильства</w:t>
      </w:r>
      <w:proofErr w:type="spellEnd"/>
      <w:r>
        <w:t xml:space="preserve">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 -</w:t>
      </w:r>
    </w:p>
    <w:p w:rsidR="006D3892" w:rsidRDefault="006D3892" w:rsidP="006D3892">
      <w:pPr>
        <w:pStyle w:val="rvps2"/>
        <w:spacing w:before="0" w:beforeAutospacing="0" w:after="150" w:afterAutospacing="0"/>
        <w:ind w:firstLine="450"/>
        <w:jc w:val="both"/>
      </w:pPr>
      <w:bookmarkStart w:id="201" w:name="n457"/>
      <w:bookmarkEnd w:id="201"/>
      <w:r>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семи діб.</w:t>
      </w:r>
    </w:p>
    <w:p w:rsidR="006D3892" w:rsidRDefault="006D3892" w:rsidP="006D3892">
      <w:pPr>
        <w:pStyle w:val="rvps2"/>
        <w:spacing w:before="0" w:beforeAutospacing="0" w:after="150" w:afterAutospacing="0"/>
        <w:ind w:firstLine="450"/>
        <w:jc w:val="both"/>
      </w:pPr>
      <w:bookmarkStart w:id="202" w:name="n458"/>
      <w:bookmarkEnd w:id="202"/>
      <w: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6D3892" w:rsidRDefault="006D3892" w:rsidP="006D3892">
      <w:pPr>
        <w:pStyle w:val="rvps2"/>
        <w:spacing w:before="0" w:beforeAutospacing="0" w:after="150" w:afterAutospacing="0"/>
        <w:ind w:firstLine="450"/>
        <w:jc w:val="both"/>
      </w:pPr>
      <w:bookmarkStart w:id="203" w:name="n459"/>
      <w:bookmarkEnd w:id="203"/>
      <w: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6D3892" w:rsidRDefault="006D3892" w:rsidP="006D3892">
      <w:pPr>
        <w:pStyle w:val="rvps2"/>
        <w:spacing w:before="0" w:beforeAutospacing="0" w:after="150" w:afterAutospacing="0"/>
        <w:ind w:firstLine="450"/>
        <w:jc w:val="both"/>
      </w:pPr>
      <w:bookmarkStart w:id="204" w:name="n460"/>
      <w:bookmarkEnd w:id="204"/>
      <w:r>
        <w:t>2) у </w:t>
      </w:r>
      <w:hyperlink r:id="rId44" w:tgtFrame="_blank" w:history="1">
        <w:r>
          <w:rPr>
            <w:rStyle w:val="a3"/>
            <w:color w:val="000099"/>
          </w:rPr>
          <w:t>Цивільному процесуальному кодексі України</w:t>
        </w:r>
      </w:hyperlink>
      <w:r>
        <w:t> (Відомості Верховної Ради України, 2017 р., № 48, ст. 436):</w:t>
      </w:r>
    </w:p>
    <w:p w:rsidR="006D3892" w:rsidRDefault="006D3892" w:rsidP="006D3892">
      <w:pPr>
        <w:pStyle w:val="rvps2"/>
        <w:spacing w:before="0" w:beforeAutospacing="0" w:after="150" w:afterAutospacing="0"/>
        <w:ind w:firstLine="450"/>
        <w:jc w:val="both"/>
      </w:pPr>
      <w:bookmarkStart w:id="205" w:name="n461"/>
      <w:bookmarkEnd w:id="205"/>
      <w:r>
        <w:t>у </w:t>
      </w:r>
      <w:hyperlink r:id="rId45" w:anchor="n6892" w:tgtFrame="_blank" w:history="1">
        <w:r>
          <w:rPr>
            <w:rStyle w:val="a3"/>
            <w:color w:val="000099"/>
          </w:rPr>
          <w:t>статті 128</w:t>
        </w:r>
      </w:hyperlink>
      <w:r>
        <w:t>:</w:t>
      </w:r>
    </w:p>
    <w:bookmarkStart w:id="206" w:name="n462"/>
    <w:bookmarkEnd w:id="206"/>
    <w:p w:rsidR="006D3892" w:rsidRDefault="006D3892" w:rsidP="006D3892">
      <w:pPr>
        <w:pStyle w:val="rvps2"/>
        <w:spacing w:before="0" w:beforeAutospacing="0" w:after="150" w:afterAutospacing="0"/>
        <w:ind w:firstLine="450"/>
        <w:jc w:val="both"/>
      </w:pPr>
      <w:r>
        <w:lastRenderedPageBreak/>
        <w:fldChar w:fldCharType="begin"/>
      </w:r>
      <w:r>
        <w:instrText xml:space="preserve"> HYPERLINK "https://zakon.rada.gov.ua/laws/show/1618-15" \l "n6909" \t "_blank" </w:instrText>
      </w:r>
      <w:r>
        <w:fldChar w:fldCharType="separate"/>
      </w:r>
      <w:r>
        <w:rPr>
          <w:rStyle w:val="a3"/>
          <w:color w:val="000099"/>
        </w:rPr>
        <w:t>частину дев’яту</w:t>
      </w:r>
      <w:r>
        <w:fldChar w:fldCharType="end"/>
      </w:r>
      <w:r>
        <w:t> після слів "передбачених цим Кодексом" доповнити словами "зокрема у справах про видачу обмежувального припису";</w:t>
      </w:r>
    </w:p>
    <w:bookmarkStart w:id="207" w:name="n463"/>
    <w:bookmarkEnd w:id="207"/>
    <w:p w:rsidR="006D3892" w:rsidRDefault="006D3892" w:rsidP="006D3892">
      <w:pPr>
        <w:pStyle w:val="rvps2"/>
        <w:spacing w:before="0" w:beforeAutospacing="0" w:after="150" w:afterAutospacing="0"/>
        <w:ind w:firstLine="450"/>
        <w:jc w:val="both"/>
      </w:pPr>
      <w:r>
        <w:fldChar w:fldCharType="begin"/>
      </w:r>
      <w:r>
        <w:instrText xml:space="preserve"> HYPERLINK "https://zakon.rada.gov.ua/laws/show/1618-15" \l "n6911" \t "_blank" </w:instrText>
      </w:r>
      <w:r>
        <w:fldChar w:fldCharType="separate"/>
      </w:r>
      <w:r>
        <w:rPr>
          <w:rStyle w:val="a3"/>
          <w:color w:val="000099"/>
        </w:rPr>
        <w:t>частину одинадцяту</w:t>
      </w:r>
      <w:r>
        <w:fldChar w:fldCharType="end"/>
      </w:r>
      <w:r>
        <w:t> викласти в такій редакції:</w:t>
      </w:r>
    </w:p>
    <w:p w:rsidR="006D3892" w:rsidRDefault="006D3892" w:rsidP="006D3892">
      <w:pPr>
        <w:pStyle w:val="rvps2"/>
        <w:spacing w:before="0" w:beforeAutospacing="0" w:after="150" w:afterAutospacing="0"/>
        <w:ind w:firstLine="450"/>
        <w:jc w:val="both"/>
      </w:pPr>
      <w:bookmarkStart w:id="208" w:name="n464"/>
      <w:bookmarkEnd w:id="208"/>
      <w:r>
        <w:t>"11. Відповідач, третя особа, свідок, зареєстроване місце проживання (перебування), місцезнаходження чи місце роботи якого невідоме, а також заінтересована особа у справах про видачу обмежувального припису викликаються до суду через оголошення на офіційному веб-сайті судової влади України, яке повинно бути розміщене не пізніше ніж за десять днів, а у разі розгляду справи про видачу обмежувального припису - не пізніше 24 годин до дати відповідного судового засідання. З опублікуванням оголошення про виклик особа вважається повідомленою про дату, час і місце розгляду справи";</w:t>
      </w:r>
    </w:p>
    <w:bookmarkStart w:id="209" w:name="n465"/>
    <w:bookmarkEnd w:id="209"/>
    <w:p w:rsidR="006D3892" w:rsidRDefault="006D3892" w:rsidP="006D3892">
      <w:pPr>
        <w:pStyle w:val="rvps2"/>
        <w:spacing w:before="0" w:beforeAutospacing="0" w:after="150" w:afterAutospacing="0"/>
        <w:ind w:firstLine="450"/>
        <w:jc w:val="both"/>
      </w:pPr>
      <w:r>
        <w:fldChar w:fldCharType="begin"/>
      </w:r>
      <w:r>
        <w:instrText xml:space="preserve"> HYPERLINK "https://zakon.rada.gov.ua/laws/show/1618-15" \l "n8247" \t "_blank" </w:instrText>
      </w:r>
      <w:r>
        <w:fldChar w:fldCharType="separate"/>
      </w:r>
      <w:r>
        <w:rPr>
          <w:rStyle w:val="a3"/>
          <w:color w:val="000099"/>
        </w:rPr>
        <w:t>розділ IV</w:t>
      </w:r>
      <w:r>
        <w:fldChar w:fldCharType="end"/>
      </w:r>
      <w:r>
        <w:t> доповнити главою 13 такого змісту:</w:t>
      </w:r>
    </w:p>
    <w:p w:rsidR="006D3892" w:rsidRDefault="006D3892" w:rsidP="006D3892">
      <w:pPr>
        <w:pStyle w:val="rvps7"/>
        <w:spacing w:before="150" w:beforeAutospacing="0" w:after="150" w:afterAutospacing="0"/>
        <w:ind w:left="450" w:right="450"/>
        <w:jc w:val="center"/>
      </w:pPr>
      <w:bookmarkStart w:id="210" w:name="n466"/>
      <w:bookmarkEnd w:id="210"/>
      <w:r>
        <w:rPr>
          <w:rStyle w:val="rvts15"/>
          <w:b/>
          <w:bCs/>
          <w:color w:val="000000"/>
          <w:sz w:val="28"/>
          <w:szCs w:val="28"/>
        </w:rPr>
        <w:t>"Глава 13. Розгляд судом справ про видачу і продовження обмежувального припису</w:t>
      </w:r>
    </w:p>
    <w:p w:rsidR="006D3892" w:rsidRDefault="006D3892" w:rsidP="006D3892">
      <w:pPr>
        <w:pStyle w:val="rvps2"/>
        <w:spacing w:before="0" w:beforeAutospacing="0" w:after="150" w:afterAutospacing="0"/>
        <w:ind w:firstLine="450"/>
        <w:jc w:val="both"/>
      </w:pPr>
      <w:bookmarkStart w:id="211" w:name="n467"/>
      <w:bookmarkEnd w:id="211"/>
      <w:r>
        <w:rPr>
          <w:rStyle w:val="rvts9"/>
          <w:b/>
          <w:bCs/>
          <w:color w:val="000000"/>
        </w:rPr>
        <w:t>Стаття 350</w:t>
      </w:r>
      <w:r>
        <w:rPr>
          <w:rStyle w:val="rvts37"/>
          <w:b/>
          <w:bCs/>
          <w:color w:val="000000"/>
          <w:sz w:val="2"/>
          <w:szCs w:val="2"/>
          <w:vertAlign w:val="superscript"/>
        </w:rPr>
        <w:t>-</w:t>
      </w:r>
      <w:r>
        <w:rPr>
          <w:rStyle w:val="rvts37"/>
          <w:b/>
          <w:bCs/>
          <w:color w:val="000000"/>
          <w:sz w:val="16"/>
          <w:szCs w:val="16"/>
          <w:vertAlign w:val="superscript"/>
        </w:rPr>
        <w:t>1</w:t>
      </w:r>
      <w:r>
        <w:t>. Підсудність</w:t>
      </w:r>
    </w:p>
    <w:p w:rsidR="006D3892" w:rsidRDefault="006D3892" w:rsidP="006D3892">
      <w:pPr>
        <w:pStyle w:val="rvps2"/>
        <w:spacing w:before="0" w:beforeAutospacing="0" w:after="150" w:afterAutospacing="0"/>
        <w:ind w:firstLine="450"/>
        <w:jc w:val="both"/>
      </w:pPr>
      <w:bookmarkStart w:id="212" w:name="n468"/>
      <w:bookmarkEnd w:id="212"/>
      <w:r>
        <w:t>1. Заява про видачу обмежувального припису подається до суду за місцем проживання (перебування) особи, яка постраждала від домашнього насильства або насильства за ознакою статі, а якщо зазначена особа перебуває у закладі, що належить до загальних чи спеціалізованих служб підтримки постраждалих осіб, - за місцезнаходженням цього закладу.</w:t>
      </w:r>
    </w:p>
    <w:p w:rsidR="006D3892" w:rsidRDefault="006D3892" w:rsidP="006D3892">
      <w:pPr>
        <w:pStyle w:val="rvps2"/>
        <w:spacing w:before="0" w:beforeAutospacing="0" w:after="150" w:afterAutospacing="0"/>
        <w:ind w:firstLine="450"/>
        <w:jc w:val="both"/>
      </w:pPr>
      <w:bookmarkStart w:id="213" w:name="n469"/>
      <w:bookmarkEnd w:id="213"/>
      <w:r>
        <w:rPr>
          <w:rStyle w:val="rvts9"/>
          <w:b/>
          <w:bCs/>
          <w:color w:val="000000"/>
        </w:rPr>
        <w:t>Стаття 350</w:t>
      </w:r>
      <w:r>
        <w:rPr>
          <w:rStyle w:val="rvts37"/>
          <w:b/>
          <w:bCs/>
          <w:color w:val="000000"/>
          <w:sz w:val="2"/>
          <w:szCs w:val="2"/>
          <w:vertAlign w:val="superscript"/>
        </w:rPr>
        <w:t>-</w:t>
      </w:r>
      <w:r>
        <w:rPr>
          <w:rStyle w:val="rvts37"/>
          <w:b/>
          <w:bCs/>
          <w:color w:val="000000"/>
          <w:sz w:val="16"/>
          <w:szCs w:val="16"/>
          <w:vertAlign w:val="superscript"/>
        </w:rPr>
        <w:t>2</w:t>
      </w:r>
      <w:r>
        <w:t>. Особи, які можуть бути заявниками</w:t>
      </w:r>
    </w:p>
    <w:p w:rsidR="006D3892" w:rsidRDefault="006D3892" w:rsidP="006D3892">
      <w:pPr>
        <w:pStyle w:val="rvps2"/>
        <w:spacing w:before="0" w:beforeAutospacing="0" w:after="150" w:afterAutospacing="0"/>
        <w:ind w:firstLine="450"/>
        <w:jc w:val="both"/>
      </w:pPr>
      <w:bookmarkStart w:id="214" w:name="n470"/>
      <w:bookmarkEnd w:id="214"/>
      <w:r>
        <w:t>1. Заява про видачу обмежувального припису може бути подана:</w:t>
      </w:r>
    </w:p>
    <w:p w:rsidR="006D3892" w:rsidRDefault="006D3892" w:rsidP="006D3892">
      <w:pPr>
        <w:pStyle w:val="rvps2"/>
        <w:spacing w:before="0" w:beforeAutospacing="0" w:after="150" w:afterAutospacing="0"/>
        <w:ind w:firstLine="450"/>
        <w:jc w:val="both"/>
      </w:pPr>
      <w:bookmarkStart w:id="215" w:name="n471"/>
      <w:bookmarkEnd w:id="215"/>
      <w:r>
        <w:t>1) особою, яка постраждала від домашнього насильства, або її представником - у випадках, визначених Законом України "Про запобігання та протидію домашньому насильству";</w:t>
      </w:r>
    </w:p>
    <w:p w:rsidR="006D3892" w:rsidRDefault="006D3892" w:rsidP="006D3892">
      <w:pPr>
        <w:pStyle w:val="rvps2"/>
        <w:spacing w:before="0" w:beforeAutospacing="0" w:after="150" w:afterAutospacing="0"/>
        <w:ind w:firstLine="450"/>
        <w:jc w:val="both"/>
      </w:pPr>
      <w:bookmarkStart w:id="216" w:name="n472"/>
      <w:bookmarkEnd w:id="216"/>
      <w:r>
        <w:t>2) особою, яка постраждала від насильства за ознакою статі, або її представником - у випадках, визначених </w:t>
      </w:r>
      <w:hyperlink r:id="rId46" w:tgtFrame="_blank" w:history="1">
        <w:r>
          <w:rPr>
            <w:rStyle w:val="a3"/>
            <w:color w:val="000099"/>
          </w:rPr>
          <w:t>Законом України</w:t>
        </w:r>
      </w:hyperlink>
      <w:r>
        <w:t> "Про забезпечення рівних прав та можливостей жінок і чоловіків";</w:t>
      </w:r>
    </w:p>
    <w:p w:rsidR="006D3892" w:rsidRDefault="006D3892" w:rsidP="006D3892">
      <w:pPr>
        <w:pStyle w:val="rvps2"/>
        <w:spacing w:before="0" w:beforeAutospacing="0" w:after="150" w:afterAutospacing="0"/>
        <w:ind w:firstLine="450"/>
        <w:jc w:val="both"/>
      </w:pPr>
      <w:bookmarkStart w:id="217" w:name="n473"/>
      <w:bookmarkEnd w:id="217"/>
      <w:r>
        <w:t>3) батьками та іншими законними представниками дитини, родичами дитини (баба, дід, повнолітні брат, сестра), мачухою або вітчимом дитини, а також органом опіки та піклування в інтересах дитини,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47" w:tgtFrame="_blank" w:history="1">
        <w:r>
          <w:rPr>
            <w:rStyle w:val="a3"/>
            <w:color w:val="000099"/>
          </w:rPr>
          <w:t>Законом України</w:t>
        </w:r>
      </w:hyperlink>
      <w:r>
        <w:t> "Про забезпечення рівних прав та можливостей жінок і чоловіків";</w:t>
      </w:r>
    </w:p>
    <w:p w:rsidR="006D3892" w:rsidRDefault="006D3892" w:rsidP="006D3892">
      <w:pPr>
        <w:pStyle w:val="rvps2"/>
        <w:spacing w:before="0" w:beforeAutospacing="0" w:after="150" w:afterAutospacing="0"/>
        <w:ind w:firstLine="450"/>
        <w:jc w:val="both"/>
      </w:pPr>
      <w:bookmarkStart w:id="218" w:name="n474"/>
      <w:bookmarkEnd w:id="218"/>
      <w:r>
        <w:t>4) опікуном, органом опіки та піклування в інтересах недієздатної особи,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48" w:tgtFrame="_blank" w:history="1">
        <w:r>
          <w:rPr>
            <w:rStyle w:val="a3"/>
            <w:color w:val="000099"/>
          </w:rPr>
          <w:t>Законом України</w:t>
        </w:r>
      </w:hyperlink>
      <w:r>
        <w:t> "Про забезпечення рівних прав та можливостей жінок і чоловіків".</w:t>
      </w:r>
    </w:p>
    <w:p w:rsidR="006D3892" w:rsidRDefault="006D3892" w:rsidP="006D3892">
      <w:pPr>
        <w:pStyle w:val="rvps2"/>
        <w:spacing w:before="0" w:beforeAutospacing="0" w:after="150" w:afterAutospacing="0"/>
        <w:ind w:firstLine="450"/>
        <w:jc w:val="both"/>
      </w:pPr>
      <w:bookmarkStart w:id="219" w:name="n475"/>
      <w:bookmarkEnd w:id="219"/>
      <w:r>
        <w:rPr>
          <w:rStyle w:val="rvts9"/>
          <w:b/>
          <w:bCs/>
          <w:color w:val="000000"/>
        </w:rPr>
        <w:t>Стаття 350</w:t>
      </w:r>
      <w:r>
        <w:rPr>
          <w:rStyle w:val="rvts37"/>
          <w:b/>
          <w:bCs/>
          <w:color w:val="000000"/>
          <w:sz w:val="2"/>
          <w:szCs w:val="2"/>
          <w:vertAlign w:val="superscript"/>
        </w:rPr>
        <w:t>-</w:t>
      </w:r>
      <w:r>
        <w:rPr>
          <w:rStyle w:val="rvts37"/>
          <w:b/>
          <w:bCs/>
          <w:color w:val="000000"/>
          <w:sz w:val="16"/>
          <w:szCs w:val="16"/>
          <w:vertAlign w:val="superscript"/>
        </w:rPr>
        <w:t>3</w:t>
      </w:r>
      <w:r>
        <w:t>. Заінтересовані особи у справах про видачу обмежувального припису</w:t>
      </w:r>
    </w:p>
    <w:p w:rsidR="006D3892" w:rsidRDefault="006D3892" w:rsidP="006D3892">
      <w:pPr>
        <w:pStyle w:val="rvps2"/>
        <w:spacing w:before="0" w:beforeAutospacing="0" w:after="150" w:afterAutospacing="0"/>
        <w:ind w:firstLine="450"/>
        <w:jc w:val="both"/>
      </w:pPr>
      <w:bookmarkStart w:id="220" w:name="n476"/>
      <w:bookmarkEnd w:id="220"/>
      <w:r>
        <w:t>1. Заінтересованими особами у справах про видачу обмежувального припису є особи, стосовно яких подано заяву про видачу обмежувального припису.</w:t>
      </w:r>
    </w:p>
    <w:p w:rsidR="006D3892" w:rsidRDefault="006D3892" w:rsidP="006D3892">
      <w:pPr>
        <w:pStyle w:val="rvps2"/>
        <w:spacing w:before="0" w:beforeAutospacing="0" w:after="150" w:afterAutospacing="0"/>
        <w:ind w:firstLine="450"/>
        <w:jc w:val="both"/>
      </w:pPr>
      <w:bookmarkStart w:id="221" w:name="n477"/>
      <w:bookmarkEnd w:id="221"/>
      <w:r>
        <w:t>2. Заінтересованими особами також можуть бути інші фізичні особи, прав та інтересів яких стосується заява про видачу обмежувального припису, а також органи державної влади та органи місцевого самоврядування у межах їх компетенції.</w:t>
      </w:r>
    </w:p>
    <w:p w:rsidR="006D3892" w:rsidRDefault="006D3892" w:rsidP="006D3892">
      <w:pPr>
        <w:pStyle w:val="rvps2"/>
        <w:spacing w:before="0" w:beforeAutospacing="0" w:after="150" w:afterAutospacing="0"/>
        <w:ind w:firstLine="450"/>
        <w:jc w:val="both"/>
      </w:pPr>
      <w:bookmarkStart w:id="222" w:name="n478"/>
      <w:bookmarkEnd w:id="222"/>
      <w:r>
        <w:rPr>
          <w:rStyle w:val="rvts9"/>
          <w:b/>
          <w:bCs/>
          <w:color w:val="000000"/>
        </w:rPr>
        <w:lastRenderedPageBreak/>
        <w:t>Стаття 350</w:t>
      </w:r>
      <w:r>
        <w:rPr>
          <w:rStyle w:val="rvts37"/>
          <w:b/>
          <w:bCs/>
          <w:color w:val="000000"/>
          <w:sz w:val="2"/>
          <w:szCs w:val="2"/>
          <w:vertAlign w:val="superscript"/>
        </w:rPr>
        <w:t>-</w:t>
      </w:r>
      <w:r>
        <w:rPr>
          <w:rStyle w:val="rvts37"/>
          <w:b/>
          <w:bCs/>
          <w:color w:val="000000"/>
          <w:sz w:val="16"/>
          <w:szCs w:val="16"/>
          <w:vertAlign w:val="superscript"/>
        </w:rPr>
        <w:t>4</w:t>
      </w:r>
      <w:r>
        <w:t>. Зміст заяви</w:t>
      </w:r>
    </w:p>
    <w:p w:rsidR="006D3892" w:rsidRDefault="006D3892" w:rsidP="006D3892">
      <w:pPr>
        <w:pStyle w:val="rvps2"/>
        <w:spacing w:before="0" w:beforeAutospacing="0" w:after="150" w:afterAutospacing="0"/>
        <w:ind w:firstLine="450"/>
        <w:jc w:val="both"/>
      </w:pPr>
      <w:bookmarkStart w:id="223" w:name="n479"/>
      <w:bookmarkEnd w:id="223"/>
      <w:r>
        <w:t>1. У заяві про видачу обмежувального припису повинно бути зазначено:</w:t>
      </w:r>
    </w:p>
    <w:p w:rsidR="006D3892" w:rsidRDefault="006D3892" w:rsidP="006D3892">
      <w:pPr>
        <w:pStyle w:val="rvps2"/>
        <w:spacing w:before="0" w:beforeAutospacing="0" w:after="150" w:afterAutospacing="0"/>
        <w:ind w:firstLine="450"/>
        <w:jc w:val="both"/>
      </w:pPr>
      <w:bookmarkStart w:id="224" w:name="n480"/>
      <w:bookmarkEnd w:id="224"/>
      <w:r>
        <w:t>1) найменування суду, до якого подається заява;</w:t>
      </w:r>
    </w:p>
    <w:p w:rsidR="006D3892" w:rsidRDefault="006D3892" w:rsidP="006D3892">
      <w:pPr>
        <w:pStyle w:val="rvps2"/>
        <w:spacing w:before="0" w:beforeAutospacing="0" w:after="150" w:afterAutospacing="0"/>
        <w:ind w:firstLine="450"/>
        <w:jc w:val="both"/>
      </w:pPr>
      <w:bookmarkStart w:id="225" w:name="n481"/>
      <w:bookmarkEnd w:id="225"/>
      <w:r>
        <w:t>2) ім’я (прізвище, ім’я та по батькові) заявника та заінтересованої особи, їх місце проживання чи перебування, поштовий індекс, відомі номери засобів зв’язку та адреси електронної пошти, у разі якщо заява подається особою, зазначеною у пунктах 3 і 4 частини першої статті 350</w:t>
      </w:r>
      <w:r>
        <w:rPr>
          <w:rStyle w:val="rvts37"/>
          <w:b/>
          <w:bCs/>
          <w:color w:val="000000"/>
          <w:sz w:val="2"/>
          <w:szCs w:val="2"/>
          <w:vertAlign w:val="superscript"/>
        </w:rPr>
        <w:t>-</w:t>
      </w:r>
      <w:r>
        <w:rPr>
          <w:rStyle w:val="rvts37"/>
          <w:b/>
          <w:bCs/>
          <w:color w:val="000000"/>
          <w:sz w:val="16"/>
          <w:szCs w:val="16"/>
          <w:vertAlign w:val="superscript"/>
        </w:rPr>
        <w:t>2</w:t>
      </w:r>
      <w:r>
        <w:t> цього Кодексу, - процесуальне становище особи, яка подає заяву, із зазначенням її імені (прізвища, імені та по батькові), місця проживання чи перебування, поштового індексу, відомих номерів засобів зв’язку та адреси електронної пошти, а також ім’я (прізвище, ім’я та по батькові) дитини або недієздатної особи, в інтересах якої подається заява, місце її проживання чи перебування, поштовий індекс, відомі номери засобів зв’язку та адреси електронної пошти, якщо такі відомі;</w:t>
      </w:r>
    </w:p>
    <w:p w:rsidR="006D3892" w:rsidRDefault="006D3892" w:rsidP="006D3892">
      <w:pPr>
        <w:pStyle w:val="rvps2"/>
        <w:spacing w:before="0" w:beforeAutospacing="0" w:after="150" w:afterAutospacing="0"/>
        <w:ind w:firstLine="450"/>
        <w:jc w:val="both"/>
      </w:pPr>
      <w:bookmarkStart w:id="226" w:name="n482"/>
      <w:bookmarkEnd w:id="226"/>
      <w:r>
        <w:t>3) обставини, що свідчать про необхідність видачі судом обмежувального припису, та докази, що їх підтверджують (за наявності).</w:t>
      </w:r>
    </w:p>
    <w:p w:rsidR="006D3892" w:rsidRDefault="006D3892" w:rsidP="006D3892">
      <w:pPr>
        <w:pStyle w:val="rvps2"/>
        <w:spacing w:before="0" w:beforeAutospacing="0" w:after="150" w:afterAutospacing="0"/>
        <w:ind w:firstLine="450"/>
        <w:jc w:val="both"/>
      </w:pPr>
      <w:bookmarkStart w:id="227" w:name="n483"/>
      <w:bookmarkEnd w:id="227"/>
      <w:r>
        <w:t>2. У разі неможливості надати докази, визначені пунктом 3 частини першої цієї статті, до заяви може бути додано клопотання про їх витребування.</w:t>
      </w:r>
    </w:p>
    <w:p w:rsidR="006D3892" w:rsidRDefault="006D3892" w:rsidP="006D3892">
      <w:pPr>
        <w:pStyle w:val="rvps2"/>
        <w:spacing w:before="0" w:beforeAutospacing="0" w:after="150" w:afterAutospacing="0"/>
        <w:ind w:firstLine="450"/>
        <w:jc w:val="both"/>
      </w:pPr>
      <w:bookmarkStart w:id="228" w:name="n484"/>
      <w:bookmarkEnd w:id="228"/>
      <w:r>
        <w:rPr>
          <w:rStyle w:val="rvts9"/>
          <w:b/>
          <w:bCs/>
          <w:color w:val="000000"/>
        </w:rPr>
        <w:t>Стаття 350</w:t>
      </w:r>
      <w:r>
        <w:rPr>
          <w:rStyle w:val="rvts37"/>
          <w:b/>
          <w:bCs/>
          <w:color w:val="000000"/>
          <w:sz w:val="2"/>
          <w:szCs w:val="2"/>
          <w:vertAlign w:val="superscript"/>
        </w:rPr>
        <w:t>-</w:t>
      </w:r>
      <w:r>
        <w:rPr>
          <w:rStyle w:val="rvts37"/>
          <w:b/>
          <w:bCs/>
          <w:color w:val="000000"/>
          <w:sz w:val="16"/>
          <w:szCs w:val="16"/>
          <w:vertAlign w:val="superscript"/>
        </w:rPr>
        <w:t>5</w:t>
      </w:r>
      <w:r>
        <w:t>. Розгляд справи</w:t>
      </w:r>
    </w:p>
    <w:p w:rsidR="006D3892" w:rsidRDefault="006D3892" w:rsidP="006D3892">
      <w:pPr>
        <w:pStyle w:val="rvps2"/>
        <w:spacing w:before="0" w:beforeAutospacing="0" w:after="150" w:afterAutospacing="0"/>
        <w:ind w:firstLine="450"/>
        <w:jc w:val="both"/>
      </w:pPr>
      <w:bookmarkStart w:id="229" w:name="n485"/>
      <w:bookmarkEnd w:id="229"/>
      <w:r>
        <w:t>1. Справа про видачу обмежувального припису розглядається судом за участю заявника та заінтересованих осіб. У разі якщо участь заявника становить загрозу подальшої дискримінації чи насильства для нього, справа може розглядатися без його участі.</w:t>
      </w:r>
    </w:p>
    <w:p w:rsidR="006D3892" w:rsidRDefault="006D3892" w:rsidP="006D3892">
      <w:pPr>
        <w:pStyle w:val="rvps2"/>
        <w:spacing w:before="0" w:beforeAutospacing="0" w:after="150" w:afterAutospacing="0"/>
        <w:ind w:firstLine="450"/>
        <w:jc w:val="both"/>
      </w:pPr>
      <w:bookmarkStart w:id="230" w:name="n486"/>
      <w:bookmarkEnd w:id="230"/>
      <w:r>
        <w:t>Неявка належним чином повідомлених заінтересованих осіб не перешкоджає розгляду справи про видачу обмежувального припису.</w:t>
      </w:r>
    </w:p>
    <w:p w:rsidR="006D3892" w:rsidRDefault="006D3892" w:rsidP="006D3892">
      <w:pPr>
        <w:pStyle w:val="rvps2"/>
        <w:spacing w:before="0" w:beforeAutospacing="0" w:after="150" w:afterAutospacing="0"/>
        <w:ind w:firstLine="450"/>
        <w:jc w:val="both"/>
      </w:pPr>
      <w:bookmarkStart w:id="231" w:name="n487"/>
      <w:bookmarkEnd w:id="231"/>
      <w:r>
        <w:t>2. Суд розглядає справу про видачу обмежувального припису не пізніше 72 годин після надходження заяви про видачу обмежувального припису до суду.</w:t>
      </w:r>
    </w:p>
    <w:p w:rsidR="006D3892" w:rsidRDefault="006D3892" w:rsidP="006D3892">
      <w:pPr>
        <w:pStyle w:val="rvps2"/>
        <w:spacing w:before="0" w:beforeAutospacing="0" w:after="150" w:afterAutospacing="0"/>
        <w:ind w:firstLine="450"/>
        <w:jc w:val="both"/>
      </w:pPr>
      <w:bookmarkStart w:id="232" w:name="n488"/>
      <w:bookmarkEnd w:id="232"/>
      <w:r>
        <w:t>3. Судові витрати, пов’язані з розглядом справи про видачу обмежувального припису, відносяться на рахунок держави.</w:t>
      </w:r>
    </w:p>
    <w:p w:rsidR="006D3892" w:rsidRDefault="006D3892" w:rsidP="006D3892">
      <w:pPr>
        <w:pStyle w:val="rvps2"/>
        <w:spacing w:before="0" w:beforeAutospacing="0" w:after="150" w:afterAutospacing="0"/>
        <w:ind w:firstLine="450"/>
        <w:jc w:val="both"/>
      </w:pPr>
      <w:bookmarkStart w:id="233" w:name="n489"/>
      <w:bookmarkEnd w:id="233"/>
      <w:r>
        <w:rPr>
          <w:rStyle w:val="rvts9"/>
          <w:b/>
          <w:bCs/>
          <w:color w:val="000000"/>
        </w:rPr>
        <w:t>Стаття 350</w:t>
      </w:r>
      <w:r>
        <w:rPr>
          <w:rStyle w:val="rvts37"/>
          <w:b/>
          <w:bCs/>
          <w:color w:val="000000"/>
          <w:sz w:val="2"/>
          <w:szCs w:val="2"/>
          <w:vertAlign w:val="superscript"/>
        </w:rPr>
        <w:t>-</w:t>
      </w:r>
      <w:r>
        <w:rPr>
          <w:rStyle w:val="rvts37"/>
          <w:b/>
          <w:bCs/>
          <w:color w:val="000000"/>
          <w:sz w:val="16"/>
          <w:szCs w:val="16"/>
          <w:vertAlign w:val="superscript"/>
        </w:rPr>
        <w:t>6</w:t>
      </w:r>
      <w:r>
        <w:t>. Рішення суду</w:t>
      </w:r>
    </w:p>
    <w:p w:rsidR="006D3892" w:rsidRDefault="006D3892" w:rsidP="006D3892">
      <w:pPr>
        <w:pStyle w:val="rvps2"/>
        <w:spacing w:before="0" w:beforeAutospacing="0" w:after="150" w:afterAutospacing="0"/>
        <w:ind w:firstLine="450"/>
        <w:jc w:val="both"/>
      </w:pPr>
      <w:bookmarkStart w:id="234" w:name="n490"/>
      <w:bookmarkEnd w:id="234"/>
      <w:r>
        <w:t>1. Розглянувши заяву про видачу обмежувального припису, суд ухвалює рішення про задоволення заяви або про відмову в її задоволенні.</w:t>
      </w:r>
    </w:p>
    <w:p w:rsidR="006D3892" w:rsidRDefault="006D3892" w:rsidP="006D3892">
      <w:pPr>
        <w:pStyle w:val="rvps2"/>
        <w:spacing w:before="0" w:beforeAutospacing="0" w:after="150" w:afterAutospacing="0"/>
        <w:ind w:firstLine="450"/>
        <w:jc w:val="both"/>
      </w:pPr>
      <w:bookmarkStart w:id="235" w:name="n491"/>
      <w:bookmarkEnd w:id="235"/>
      <w:r>
        <w:t>2. У разі задоволення заяви суд видає обмежувальний припис у вигляді одного чи декількох заходів тимчасового обмеження прав особи, яка вчинила домашнє насильство чи насильство за ознакою статі, передбачених Законом України "Про запобігання та протидію домашньому насильству" або </w:t>
      </w:r>
      <w:hyperlink r:id="rId49" w:tgtFrame="_blank" w:history="1">
        <w:r>
          <w:rPr>
            <w:rStyle w:val="a3"/>
            <w:color w:val="000099"/>
          </w:rPr>
          <w:t>Законом України</w:t>
        </w:r>
      </w:hyperlink>
      <w:r>
        <w:t> "Про забезпечення рівних прав та можливостей жінок і чоловіків", на строк від одного до шести місяців.</w:t>
      </w:r>
    </w:p>
    <w:p w:rsidR="006D3892" w:rsidRDefault="006D3892" w:rsidP="006D3892">
      <w:pPr>
        <w:pStyle w:val="rvps2"/>
        <w:spacing w:before="0" w:beforeAutospacing="0" w:after="150" w:afterAutospacing="0"/>
        <w:ind w:firstLine="450"/>
        <w:jc w:val="both"/>
      </w:pPr>
      <w:bookmarkStart w:id="236" w:name="n492"/>
      <w:bookmarkEnd w:id="236"/>
      <w:r>
        <w:t>3. Обмежувальний припис, виданий судом стосовно особи, яка на момент винесення рішення суду не досягла вісімнадцятирічного віку, не може обмежувати право проживання (перебування) цієї особи у місці свого постійного проживання (перебування).</w:t>
      </w:r>
    </w:p>
    <w:p w:rsidR="006D3892" w:rsidRDefault="006D3892" w:rsidP="006D3892">
      <w:pPr>
        <w:pStyle w:val="rvps2"/>
        <w:spacing w:before="0" w:beforeAutospacing="0" w:after="150" w:afterAutospacing="0"/>
        <w:ind w:firstLine="450"/>
        <w:jc w:val="both"/>
      </w:pPr>
      <w:bookmarkStart w:id="237" w:name="n493"/>
      <w:bookmarkEnd w:id="237"/>
      <w:r>
        <w:t>4. Рішення суду про видачу обмежувального припису підлягає негайному виконанню, а його оскарження не зупиняє його виконання.</w:t>
      </w:r>
    </w:p>
    <w:p w:rsidR="006D3892" w:rsidRDefault="006D3892" w:rsidP="006D3892">
      <w:pPr>
        <w:pStyle w:val="rvps2"/>
        <w:spacing w:before="0" w:beforeAutospacing="0" w:after="150" w:afterAutospacing="0"/>
        <w:ind w:firstLine="450"/>
        <w:jc w:val="both"/>
      </w:pPr>
      <w:bookmarkStart w:id="238" w:name="n494"/>
      <w:bookmarkEnd w:id="238"/>
      <w:r>
        <w:rPr>
          <w:rStyle w:val="rvts9"/>
          <w:b/>
          <w:bCs/>
          <w:color w:val="000000"/>
        </w:rPr>
        <w:t>Стаття 350</w:t>
      </w:r>
      <w:r>
        <w:rPr>
          <w:rStyle w:val="rvts37"/>
          <w:b/>
          <w:bCs/>
          <w:color w:val="000000"/>
          <w:sz w:val="2"/>
          <w:szCs w:val="2"/>
          <w:vertAlign w:val="superscript"/>
        </w:rPr>
        <w:t>-</w:t>
      </w:r>
      <w:r>
        <w:rPr>
          <w:rStyle w:val="rvts37"/>
          <w:b/>
          <w:bCs/>
          <w:color w:val="000000"/>
          <w:sz w:val="16"/>
          <w:szCs w:val="16"/>
          <w:vertAlign w:val="superscript"/>
        </w:rPr>
        <w:t>7</w:t>
      </w:r>
      <w:r>
        <w:t>. Продовження обмежувального припису</w:t>
      </w:r>
    </w:p>
    <w:p w:rsidR="006D3892" w:rsidRDefault="006D3892" w:rsidP="006D3892">
      <w:pPr>
        <w:pStyle w:val="rvps2"/>
        <w:spacing w:before="0" w:beforeAutospacing="0" w:after="150" w:afterAutospacing="0"/>
        <w:ind w:firstLine="450"/>
        <w:jc w:val="both"/>
      </w:pPr>
      <w:bookmarkStart w:id="239" w:name="n495"/>
      <w:bookmarkEnd w:id="239"/>
      <w:r>
        <w:lastRenderedPageBreak/>
        <w:t>1. За заявою осіб, визначених статтею 350</w:t>
      </w:r>
      <w:r>
        <w:rPr>
          <w:rStyle w:val="rvts37"/>
          <w:b/>
          <w:bCs/>
          <w:color w:val="000000"/>
          <w:sz w:val="2"/>
          <w:szCs w:val="2"/>
          <w:vertAlign w:val="superscript"/>
        </w:rPr>
        <w:t>-</w:t>
      </w:r>
      <w:r>
        <w:rPr>
          <w:rStyle w:val="rvts37"/>
          <w:b/>
          <w:bCs/>
          <w:color w:val="000000"/>
          <w:sz w:val="16"/>
          <w:szCs w:val="16"/>
          <w:vertAlign w:val="superscript"/>
        </w:rPr>
        <w:t>2</w:t>
      </w:r>
      <w:r>
        <w:t> цього Кодексу, обмежувальний припис може бути продовжений судом на строк не більше шести місяців після закінчення строку, встановленого рішенням суду згідно з частиною другою статті 350</w:t>
      </w:r>
      <w:r>
        <w:rPr>
          <w:rStyle w:val="rvts37"/>
          <w:b/>
          <w:bCs/>
          <w:color w:val="000000"/>
          <w:sz w:val="2"/>
          <w:szCs w:val="2"/>
          <w:vertAlign w:val="superscript"/>
        </w:rPr>
        <w:t>-</w:t>
      </w:r>
      <w:r>
        <w:rPr>
          <w:rStyle w:val="rvts37"/>
          <w:b/>
          <w:bCs/>
          <w:color w:val="000000"/>
          <w:sz w:val="16"/>
          <w:szCs w:val="16"/>
          <w:vertAlign w:val="superscript"/>
        </w:rPr>
        <w:t>6</w:t>
      </w:r>
      <w:r>
        <w:t> цього Кодексу.</w:t>
      </w:r>
    </w:p>
    <w:p w:rsidR="006D3892" w:rsidRDefault="006D3892" w:rsidP="006D3892">
      <w:pPr>
        <w:pStyle w:val="rvps2"/>
        <w:spacing w:before="0" w:beforeAutospacing="0" w:after="150" w:afterAutospacing="0"/>
        <w:ind w:firstLine="450"/>
        <w:jc w:val="both"/>
      </w:pPr>
      <w:bookmarkStart w:id="240" w:name="n496"/>
      <w:bookmarkEnd w:id="240"/>
      <w:r>
        <w:rPr>
          <w:rStyle w:val="rvts9"/>
          <w:b/>
          <w:bCs/>
          <w:color w:val="000000"/>
        </w:rPr>
        <w:t>Стаття 350</w:t>
      </w:r>
      <w:r>
        <w:rPr>
          <w:rStyle w:val="rvts37"/>
          <w:b/>
          <w:bCs/>
          <w:color w:val="000000"/>
          <w:sz w:val="2"/>
          <w:szCs w:val="2"/>
          <w:vertAlign w:val="superscript"/>
        </w:rPr>
        <w:t>-</w:t>
      </w:r>
      <w:r>
        <w:rPr>
          <w:rStyle w:val="rvts37"/>
          <w:b/>
          <w:bCs/>
          <w:color w:val="000000"/>
          <w:sz w:val="16"/>
          <w:szCs w:val="16"/>
          <w:vertAlign w:val="superscript"/>
        </w:rPr>
        <w:t>8</w:t>
      </w:r>
      <w:r>
        <w:t>. Вручення рішення суду, повідомлення про видачу або продовження обмежувального припису</w:t>
      </w:r>
    </w:p>
    <w:p w:rsidR="006D3892" w:rsidRDefault="006D3892" w:rsidP="006D3892">
      <w:pPr>
        <w:pStyle w:val="rvps2"/>
        <w:spacing w:before="0" w:beforeAutospacing="0" w:after="150" w:afterAutospacing="0"/>
        <w:ind w:firstLine="450"/>
        <w:jc w:val="both"/>
      </w:pPr>
      <w:bookmarkStart w:id="241" w:name="n497"/>
      <w:bookmarkEnd w:id="241"/>
      <w:r>
        <w:t>1. Копії повного рішення суду вручаються учасникам справи, які були присутні у судовому засіданні, негайно після проголошення такого 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w:t>
      </w:r>
    </w:p>
    <w:p w:rsidR="006D3892" w:rsidRDefault="006D3892" w:rsidP="006D3892">
      <w:pPr>
        <w:pStyle w:val="rvps2"/>
        <w:spacing w:before="0" w:beforeAutospacing="0" w:after="150" w:afterAutospacing="0"/>
        <w:ind w:firstLine="450"/>
        <w:jc w:val="both"/>
      </w:pPr>
      <w:bookmarkStart w:id="242" w:name="n498"/>
      <w:bookmarkEnd w:id="242"/>
      <w:r>
        <w:t xml:space="preserve">2. Про видачу або продовження обмежувального припису суд не пізніше наступного дня з дня ухвалення рішення повідомляє уповноважені підрозділи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а також районні, </w:t>
      </w:r>
      <w:proofErr w:type="spellStart"/>
      <w:r>
        <w:t>районні</w:t>
      </w:r>
      <w:proofErr w:type="spellEnd"/>
      <w:r>
        <w:t xml:space="preserve"> у містах Києві і Севастополі державні адміністрації та виконавчі органи сільських, селищних, міських, районних у містах рад за місцем проживання (перебування) заявника";</w:t>
      </w:r>
    </w:p>
    <w:p w:rsidR="006D3892" w:rsidRDefault="006D3892" w:rsidP="006D3892">
      <w:pPr>
        <w:pStyle w:val="rvps2"/>
        <w:spacing w:before="0" w:beforeAutospacing="0" w:after="150" w:afterAutospacing="0"/>
        <w:ind w:firstLine="450"/>
        <w:jc w:val="both"/>
      </w:pPr>
      <w:bookmarkStart w:id="243" w:name="n499"/>
      <w:bookmarkEnd w:id="243"/>
      <w:r>
        <w:t>у </w:t>
      </w:r>
      <w:hyperlink r:id="rId50" w:anchor="n9115" w:tgtFrame="_blank" w:history="1">
        <w:r>
          <w:rPr>
            <w:rStyle w:val="a3"/>
            <w:color w:val="000099"/>
          </w:rPr>
          <w:t>статті 430</w:t>
        </w:r>
      </w:hyperlink>
      <w:r>
        <w:t>:</w:t>
      </w:r>
    </w:p>
    <w:bookmarkStart w:id="244" w:name="n500"/>
    <w:bookmarkEnd w:id="244"/>
    <w:p w:rsidR="006D3892" w:rsidRDefault="006D3892" w:rsidP="006D3892">
      <w:pPr>
        <w:pStyle w:val="rvps2"/>
        <w:spacing w:before="0" w:beforeAutospacing="0" w:after="150" w:afterAutospacing="0"/>
        <w:ind w:firstLine="450"/>
        <w:jc w:val="both"/>
      </w:pPr>
      <w:r>
        <w:fldChar w:fldCharType="begin"/>
      </w:r>
      <w:r>
        <w:instrText xml:space="preserve"> HYPERLINK "https://zakon.rada.gov.ua/laws/show/1618-15" \l "n9116" \t "_blank" </w:instrText>
      </w:r>
      <w:r>
        <w:fldChar w:fldCharType="separate"/>
      </w:r>
      <w:r>
        <w:rPr>
          <w:rStyle w:val="a3"/>
          <w:color w:val="000099"/>
        </w:rPr>
        <w:t>частину першу</w:t>
      </w:r>
      <w:r>
        <w:fldChar w:fldCharType="end"/>
      </w:r>
      <w:r>
        <w:t> доповнити пунктом 10 такого змісту:</w:t>
      </w:r>
    </w:p>
    <w:p w:rsidR="006D3892" w:rsidRDefault="006D3892" w:rsidP="006D3892">
      <w:pPr>
        <w:pStyle w:val="rvps2"/>
        <w:spacing w:before="0" w:beforeAutospacing="0" w:after="150" w:afterAutospacing="0"/>
        <w:ind w:firstLine="450"/>
        <w:jc w:val="both"/>
      </w:pPr>
      <w:bookmarkStart w:id="245" w:name="n501"/>
      <w:bookmarkEnd w:id="245"/>
      <w:r>
        <w:t>"10) видачу або продовження обмежувального припису";</w:t>
      </w:r>
    </w:p>
    <w:p w:rsidR="006D3892" w:rsidRDefault="006D3892" w:rsidP="006D3892">
      <w:pPr>
        <w:pStyle w:val="rvps2"/>
        <w:spacing w:before="0" w:beforeAutospacing="0" w:after="150" w:afterAutospacing="0"/>
        <w:ind w:firstLine="450"/>
        <w:jc w:val="both"/>
      </w:pPr>
      <w:bookmarkStart w:id="246" w:name="n502"/>
      <w:bookmarkEnd w:id="246"/>
      <w:r>
        <w:t>3) у </w:t>
      </w:r>
      <w:hyperlink r:id="rId51" w:tgtFrame="_blank" w:history="1">
        <w:r>
          <w:rPr>
            <w:rStyle w:val="a3"/>
            <w:color w:val="000099"/>
          </w:rPr>
          <w:t>Законі України "Про охорону дитинства"</w:t>
        </w:r>
      </w:hyperlink>
      <w:r>
        <w:t> (Відомості Верховної Ради України, 2001 р., № 30, ст. 142 із наступними змінами):</w:t>
      </w:r>
    </w:p>
    <w:p w:rsidR="006D3892" w:rsidRDefault="006D3892" w:rsidP="006D3892">
      <w:pPr>
        <w:pStyle w:val="rvps2"/>
        <w:spacing w:before="0" w:beforeAutospacing="0" w:after="150" w:afterAutospacing="0"/>
        <w:ind w:firstLine="450"/>
        <w:jc w:val="both"/>
      </w:pPr>
      <w:bookmarkStart w:id="247" w:name="n503"/>
      <w:bookmarkEnd w:id="247"/>
      <w:r>
        <w:t>у </w:t>
      </w:r>
      <w:hyperlink r:id="rId52" w:anchor="n8" w:tgtFrame="_blank" w:history="1">
        <w:r>
          <w:rPr>
            <w:rStyle w:val="a3"/>
            <w:color w:val="000099"/>
          </w:rPr>
          <w:t>статті 1</w:t>
        </w:r>
      </w:hyperlink>
      <w:r>
        <w:t>:</w:t>
      </w:r>
    </w:p>
    <w:p w:rsidR="006D3892" w:rsidRDefault="006D3892" w:rsidP="006D3892">
      <w:pPr>
        <w:pStyle w:val="rvps2"/>
        <w:spacing w:before="0" w:beforeAutospacing="0" w:after="150" w:afterAutospacing="0"/>
        <w:ind w:firstLine="450"/>
        <w:jc w:val="both"/>
      </w:pPr>
      <w:bookmarkStart w:id="248" w:name="n504"/>
      <w:bookmarkEnd w:id="248"/>
      <w:r>
        <w:t>після абзацу четвертого доповнити новим абзацом такого змісту:</w:t>
      </w:r>
    </w:p>
    <w:p w:rsidR="006D3892" w:rsidRDefault="006D3892" w:rsidP="006D3892">
      <w:pPr>
        <w:pStyle w:val="rvps2"/>
        <w:spacing w:before="0" w:beforeAutospacing="0" w:after="150" w:afterAutospacing="0"/>
        <w:ind w:firstLine="450"/>
        <w:jc w:val="both"/>
      </w:pPr>
      <w:bookmarkStart w:id="249" w:name="n505"/>
      <w:bookmarkEnd w:id="249"/>
      <w: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6D3892" w:rsidRDefault="006D3892" w:rsidP="006D3892">
      <w:pPr>
        <w:pStyle w:val="rvps2"/>
        <w:spacing w:before="0" w:beforeAutospacing="0" w:after="150" w:afterAutospacing="0"/>
        <w:ind w:firstLine="450"/>
        <w:jc w:val="both"/>
      </w:pPr>
      <w:bookmarkStart w:id="250" w:name="n506"/>
      <w:bookmarkEnd w:id="250"/>
      <w:r>
        <w:t>У зв’язку з цим абзаци п’ятий - двадцятий вважати відповідно абзацами шостим - двадцять першим;</w:t>
      </w:r>
    </w:p>
    <w:p w:rsidR="006D3892" w:rsidRDefault="006D3892" w:rsidP="006D3892">
      <w:pPr>
        <w:pStyle w:val="rvps2"/>
        <w:spacing w:before="0" w:beforeAutospacing="0" w:after="150" w:afterAutospacing="0"/>
        <w:ind w:firstLine="450"/>
        <w:jc w:val="both"/>
      </w:pPr>
      <w:bookmarkStart w:id="251" w:name="n507"/>
      <w:bookmarkEnd w:id="251"/>
      <w:r>
        <w:t>в абзаці десятому слова "насильством та жорстоким поводженням у сім’ї" замінити словами "жорстоким поводженням, зокрема домашнім насильством";</w:t>
      </w:r>
    </w:p>
    <w:p w:rsidR="006D3892" w:rsidRDefault="006D3892" w:rsidP="006D3892">
      <w:pPr>
        <w:pStyle w:val="rvps2"/>
        <w:spacing w:before="0" w:beforeAutospacing="0" w:after="150" w:afterAutospacing="0"/>
        <w:ind w:firstLine="450"/>
        <w:jc w:val="both"/>
      </w:pPr>
      <w:bookmarkStart w:id="252" w:name="n508"/>
      <w:bookmarkEnd w:id="252"/>
      <w:r>
        <w:t>у </w:t>
      </w:r>
      <w:hyperlink r:id="rId53" w:anchor="n97" w:tgtFrame="_blank" w:history="1">
        <w:r>
          <w:rPr>
            <w:rStyle w:val="a3"/>
            <w:color w:val="000099"/>
          </w:rPr>
          <w:t>статті 10</w:t>
        </w:r>
      </w:hyperlink>
      <w:r>
        <w:t>:</w:t>
      </w:r>
    </w:p>
    <w:bookmarkStart w:id="253" w:name="n509"/>
    <w:bookmarkEnd w:id="253"/>
    <w:p w:rsidR="006D3892" w:rsidRDefault="006D3892" w:rsidP="006D3892">
      <w:pPr>
        <w:pStyle w:val="rvps2"/>
        <w:spacing w:before="0" w:beforeAutospacing="0" w:after="150" w:afterAutospacing="0"/>
        <w:ind w:firstLine="450"/>
        <w:jc w:val="both"/>
      </w:pPr>
      <w:r>
        <w:fldChar w:fldCharType="begin"/>
      </w:r>
      <w:r>
        <w:instrText xml:space="preserve"> HYPERLINK "https://zakon.rada.gov.ua/laws/show/2402-14" \l "n100" \t "_blank" </w:instrText>
      </w:r>
      <w:r>
        <w:fldChar w:fldCharType="separate"/>
      </w:r>
      <w:r>
        <w:rPr>
          <w:rStyle w:val="a3"/>
          <w:color w:val="000099"/>
        </w:rPr>
        <w:t>абзац другий</w:t>
      </w:r>
      <w:r>
        <w:fldChar w:fldCharType="end"/>
      </w:r>
      <w:r>
        <w:t> частини другої викласти в такій редакції:</w:t>
      </w:r>
    </w:p>
    <w:p w:rsidR="006D3892" w:rsidRDefault="006D3892" w:rsidP="006D3892">
      <w:pPr>
        <w:pStyle w:val="rvps2"/>
        <w:spacing w:before="0" w:beforeAutospacing="0" w:after="150" w:afterAutospacing="0"/>
        <w:ind w:firstLine="450"/>
        <w:jc w:val="both"/>
      </w:pPr>
      <w:bookmarkStart w:id="254" w:name="n510"/>
      <w:bookmarkEnd w:id="254"/>
      <w: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bookmarkStart w:id="255" w:name="n511"/>
    <w:bookmarkEnd w:id="255"/>
    <w:p w:rsidR="006D3892" w:rsidRDefault="006D3892" w:rsidP="006D3892">
      <w:pPr>
        <w:pStyle w:val="rvps2"/>
        <w:spacing w:before="0" w:beforeAutospacing="0" w:after="150" w:afterAutospacing="0"/>
        <w:ind w:firstLine="450"/>
        <w:jc w:val="both"/>
      </w:pPr>
      <w:r>
        <w:fldChar w:fldCharType="begin"/>
      </w:r>
      <w:r>
        <w:instrText xml:space="preserve"> HYPERLINK "https://zakon.rada.gov.ua/laws/show/2402-14" \l "n103" \t "_blank" </w:instrText>
      </w:r>
      <w:r>
        <w:fldChar w:fldCharType="separate"/>
      </w:r>
      <w:r>
        <w:rPr>
          <w:rStyle w:val="a3"/>
          <w:color w:val="000099"/>
        </w:rPr>
        <w:t>частину третю</w:t>
      </w:r>
      <w:r>
        <w:fldChar w:fldCharType="end"/>
      </w:r>
      <w:r>
        <w:t> після слів "центри соціальних служб для сім’ї, дітей та молоді" доповнити словами "</w:t>
      </w:r>
      <w:proofErr w:type="spellStart"/>
      <w:r>
        <w:t>кол-центр</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w:t>
      </w:r>
    </w:p>
    <w:bookmarkStart w:id="256" w:name="n512"/>
    <w:bookmarkEnd w:id="256"/>
    <w:p w:rsidR="006D3892" w:rsidRDefault="006D3892" w:rsidP="006D3892">
      <w:pPr>
        <w:pStyle w:val="rvps2"/>
        <w:spacing w:before="0" w:beforeAutospacing="0" w:after="150" w:afterAutospacing="0"/>
        <w:ind w:firstLine="450"/>
        <w:jc w:val="both"/>
      </w:pPr>
      <w:r>
        <w:lastRenderedPageBreak/>
        <w:fldChar w:fldCharType="begin"/>
      </w:r>
      <w:r>
        <w:instrText xml:space="preserve"> HYPERLINK "https://zakon.rada.gov.ua/laws/show/2402-14" \l "n105" \t "_blank" </w:instrText>
      </w:r>
      <w:r>
        <w:fldChar w:fldCharType="separate"/>
      </w:r>
      <w:r>
        <w:rPr>
          <w:rStyle w:val="a3"/>
          <w:color w:val="000099"/>
        </w:rPr>
        <w:t>частину четверту</w:t>
      </w:r>
      <w:r>
        <w:fldChar w:fldCharType="end"/>
      </w:r>
      <w:r>
        <w:t> після слів "центрів соціальних служб для сім’ї, дітей та молоді" доповнити словами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w:t>
      </w:r>
    </w:p>
    <w:p w:rsidR="006D3892" w:rsidRDefault="006D3892" w:rsidP="006D3892">
      <w:pPr>
        <w:pStyle w:val="rvps2"/>
        <w:spacing w:before="0" w:beforeAutospacing="0" w:after="150" w:afterAutospacing="0"/>
        <w:ind w:firstLine="450"/>
        <w:jc w:val="both"/>
      </w:pPr>
      <w:bookmarkStart w:id="257" w:name="n513"/>
      <w:bookmarkEnd w:id="257"/>
      <w:r>
        <w:t>у </w:t>
      </w:r>
      <w:hyperlink r:id="rId54" w:anchor="n108" w:tgtFrame="_blank" w:history="1">
        <w:r>
          <w:rPr>
            <w:rStyle w:val="a3"/>
            <w:color w:val="000099"/>
          </w:rPr>
          <w:t>частині шостій</w:t>
        </w:r>
      </w:hyperlink>
      <w:r>
        <w:t> слова "жорстоке поводження, насильство і знущання над ними в сім’ї та поза її межами" замінити словами "домашнє насильство та інші прояви жорстокого поводження з дитиною";</w:t>
      </w:r>
    </w:p>
    <w:bookmarkStart w:id="258" w:name="n514"/>
    <w:bookmarkEnd w:id="258"/>
    <w:p w:rsidR="006D3892" w:rsidRDefault="006D3892" w:rsidP="006D3892">
      <w:pPr>
        <w:pStyle w:val="rvps2"/>
        <w:spacing w:before="0" w:beforeAutospacing="0" w:after="150" w:afterAutospacing="0"/>
        <w:ind w:firstLine="450"/>
        <w:jc w:val="both"/>
      </w:pPr>
      <w:r>
        <w:fldChar w:fldCharType="begin"/>
      </w:r>
      <w:r>
        <w:instrText xml:space="preserve"> HYPERLINK "https://zakon.rada.gov.ua/laws/show/2402-14" \l "n367" \t "_blank" </w:instrText>
      </w:r>
      <w:r>
        <w:fldChar w:fldCharType="separate"/>
      </w:r>
      <w:r>
        <w:rPr>
          <w:rStyle w:val="a3"/>
          <w:color w:val="000099"/>
        </w:rPr>
        <w:t>частину другу</w:t>
      </w:r>
      <w:r>
        <w:fldChar w:fldCharType="end"/>
      </w:r>
      <w:r>
        <w:t> статті 23</w:t>
      </w:r>
      <w:r>
        <w:rPr>
          <w:rStyle w:val="rvts37"/>
          <w:b/>
          <w:bCs/>
          <w:color w:val="000000"/>
          <w:sz w:val="2"/>
          <w:szCs w:val="2"/>
          <w:vertAlign w:val="superscript"/>
        </w:rPr>
        <w:t>-</w:t>
      </w:r>
      <w:r>
        <w:rPr>
          <w:rStyle w:val="rvts37"/>
          <w:b/>
          <w:bCs/>
          <w:color w:val="000000"/>
          <w:sz w:val="16"/>
          <w:szCs w:val="16"/>
          <w:vertAlign w:val="superscript"/>
        </w:rPr>
        <w:t>1</w:t>
      </w:r>
      <w:r>
        <w:t> доповнити реченням такого змісту: "Суб’єкти соціальної роботи з сім’ями, дітьми та молоддю забезпечують ведення обліку дітей, які перебувають у складних життєвих обставинах";</w:t>
      </w:r>
    </w:p>
    <w:p w:rsidR="006D3892" w:rsidRDefault="006D3892" w:rsidP="006D3892">
      <w:pPr>
        <w:pStyle w:val="rvps2"/>
        <w:spacing w:before="0" w:beforeAutospacing="0" w:after="150" w:afterAutospacing="0"/>
        <w:ind w:firstLine="450"/>
        <w:jc w:val="both"/>
      </w:pPr>
      <w:bookmarkStart w:id="259" w:name="n515"/>
      <w:bookmarkEnd w:id="259"/>
      <w:r>
        <w:t xml:space="preserve">4) </w:t>
      </w:r>
      <w:proofErr w:type="spellStart"/>
      <w:r>
        <w:t>абзаци </w:t>
      </w:r>
      <w:hyperlink r:id="rId55" w:anchor="n18" w:tgtFrame="_blank" w:history="1">
        <w:r>
          <w:rPr>
            <w:rStyle w:val="a3"/>
            <w:color w:val="000099"/>
          </w:rPr>
          <w:t>восьмий</w:t>
        </w:r>
      </w:hyperlink>
      <w:r>
        <w:t> і </w:t>
      </w:r>
      <w:hyperlink r:id="rId56" w:anchor="n20" w:tgtFrame="_blank" w:history="1">
        <w:r>
          <w:rPr>
            <w:rStyle w:val="a3"/>
            <w:color w:val="000099"/>
          </w:rPr>
          <w:t>дев’ятий</w:t>
        </w:r>
        <w:proofErr w:type="spellEnd"/>
      </w:hyperlink>
      <w:r>
        <w:t> статті 1 Закону України "Про соціальні послуги" (Відомості Верховної Ради України, 2003 р., № 45, ст. 358; 2009 р., № 38, ст. 535; 2011 р., № 42, ст. 435; 2012 р., № 19-20, ст. 173; 2013 р., № 3, ст. 22) після слова "насильства" доповнити словами "домашнього насильства";</w:t>
      </w:r>
    </w:p>
    <w:p w:rsidR="006D3892" w:rsidRDefault="006D3892" w:rsidP="006D3892">
      <w:pPr>
        <w:pStyle w:val="rvps2"/>
        <w:spacing w:before="0" w:beforeAutospacing="0" w:after="150" w:afterAutospacing="0"/>
        <w:ind w:firstLine="450"/>
        <w:jc w:val="both"/>
      </w:pPr>
      <w:bookmarkStart w:id="260" w:name="n516"/>
      <w:bookmarkEnd w:id="260"/>
      <w:r>
        <w:t>5) у </w:t>
      </w:r>
      <w:hyperlink r:id="rId57" w:tgtFrame="_blank" w:history="1">
        <w:r>
          <w:rPr>
            <w:rStyle w:val="a3"/>
            <w:color w:val="000099"/>
          </w:rPr>
          <w:t>Законі України "Про забезпечення рівних прав та можливостей жінок і чоловіків"</w:t>
        </w:r>
      </w:hyperlink>
      <w:r>
        <w:t>(Відомості Верховної Ради України, 2005 р., № 52, ст. 561; 2013 р., № 15, ст. 97; 2014 р., № 27, ст. 915):</w:t>
      </w:r>
    </w:p>
    <w:p w:rsidR="006D3892" w:rsidRDefault="006D3892" w:rsidP="006D3892">
      <w:pPr>
        <w:pStyle w:val="rvps2"/>
        <w:spacing w:before="0" w:beforeAutospacing="0" w:after="150" w:afterAutospacing="0"/>
        <w:ind w:firstLine="450"/>
        <w:jc w:val="both"/>
      </w:pPr>
      <w:bookmarkStart w:id="261" w:name="n517"/>
      <w:bookmarkEnd w:id="261"/>
      <w:r>
        <w:t>у статті 1:</w:t>
      </w:r>
    </w:p>
    <w:p w:rsidR="006D3892" w:rsidRDefault="006D3892" w:rsidP="006D3892">
      <w:pPr>
        <w:pStyle w:val="rvps2"/>
        <w:spacing w:before="0" w:beforeAutospacing="0" w:after="150" w:afterAutospacing="0"/>
        <w:ind w:firstLine="450"/>
        <w:jc w:val="both"/>
      </w:pPr>
      <w:bookmarkStart w:id="262" w:name="n518"/>
      <w:bookmarkEnd w:id="262"/>
      <w:r>
        <w:t>абзаци четвертий і п’ятий викласти в такій редакції:</w:t>
      </w:r>
    </w:p>
    <w:p w:rsidR="006D3892" w:rsidRDefault="006D3892" w:rsidP="006D3892">
      <w:pPr>
        <w:pStyle w:val="rvps2"/>
        <w:spacing w:before="0" w:beforeAutospacing="0" w:after="150" w:afterAutospacing="0"/>
        <w:ind w:firstLine="450"/>
        <w:jc w:val="both"/>
      </w:pPr>
      <w:bookmarkStart w:id="263" w:name="n519"/>
      <w:bookmarkEnd w:id="263"/>
      <w:r>
        <w:t>"дискримінація за ознакою статі -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w:t>
      </w:r>
      <w:hyperlink r:id="rId58" w:tgtFrame="_blank" w:history="1">
        <w:r>
          <w:rPr>
            <w:rStyle w:val="a3"/>
            <w:color w:val="000099"/>
          </w:rPr>
          <w:t>Законом України</w:t>
        </w:r>
      </w:hyperlink>
      <w:r>
        <w:t> "Про засади запобігання та протидії дискримінації в Україні", крім випадків, коли такі обмеження або привілеї мають правомірну об’єктивно обґрунтовану мету, способи досягнення якої є належними та необхідними;</w:t>
      </w:r>
    </w:p>
    <w:p w:rsidR="006D3892" w:rsidRDefault="006D3892" w:rsidP="006D3892">
      <w:pPr>
        <w:pStyle w:val="rvps2"/>
        <w:spacing w:before="0" w:beforeAutospacing="0" w:after="150" w:afterAutospacing="0"/>
        <w:ind w:firstLine="450"/>
        <w:jc w:val="both"/>
      </w:pPr>
      <w:bookmarkStart w:id="264" w:name="n520"/>
      <w:bookmarkEnd w:id="264"/>
      <w:r>
        <w:t xml:space="preserve">позитивні дії - спеціальні тимчасові заходи, що мають правомірну об’єктивно обґрунтовану мету, спрямовану на усунення юридичної чи фактичної нерівності у можливостях жінок і чоловіків щодо реалізації прав і свобод, </w:t>
      </w:r>
      <w:proofErr w:type="spellStart"/>
      <w:r>
        <w:t>встановлених </w:t>
      </w:r>
      <w:hyperlink r:id="rId59" w:tgtFrame="_blank" w:history="1">
        <w:r>
          <w:rPr>
            <w:rStyle w:val="a3"/>
            <w:color w:val="000099"/>
          </w:rPr>
          <w:t>К</w:t>
        </w:r>
        <w:proofErr w:type="spellEnd"/>
        <w:r>
          <w:rPr>
            <w:rStyle w:val="a3"/>
            <w:color w:val="000099"/>
          </w:rPr>
          <w:t>онституцією</w:t>
        </w:r>
      </w:hyperlink>
      <w:r>
        <w:t> і законами України";</w:t>
      </w:r>
    </w:p>
    <w:p w:rsidR="006D3892" w:rsidRDefault="006D3892" w:rsidP="006D3892">
      <w:pPr>
        <w:pStyle w:val="rvps2"/>
        <w:spacing w:before="0" w:beforeAutospacing="0" w:after="150" w:afterAutospacing="0"/>
        <w:ind w:firstLine="450"/>
        <w:jc w:val="both"/>
      </w:pPr>
      <w:bookmarkStart w:id="265" w:name="n521"/>
      <w:bookmarkEnd w:id="265"/>
      <w:r>
        <w:t>після абзацу шостого доповнити одинадцятьма новими абзацами такого змісту:</w:t>
      </w:r>
    </w:p>
    <w:p w:rsidR="006D3892" w:rsidRDefault="006D3892" w:rsidP="006D3892">
      <w:pPr>
        <w:pStyle w:val="rvps2"/>
        <w:spacing w:before="0" w:beforeAutospacing="0" w:after="150" w:afterAutospacing="0"/>
        <w:ind w:firstLine="450"/>
        <w:jc w:val="both"/>
      </w:pPr>
      <w:bookmarkStart w:id="266" w:name="n522"/>
      <w:bookmarkEnd w:id="266"/>
      <w:r>
        <w:t>"насильство за ознакою статі - діяння, спрямовані проти осіб через їхню стать, або поширені в суспільстві звичаї чи традиції (стереотипні уявлення про соціальні функції (становище, обов’язки тощо) жінок і чоловіків), або діяння, що стосуються переважно осіб певної статі чи зачіпають їх непропорційно, які завдають фізичної, сексуальної, психологічної або економічної шкоди чи страждань, включаючи погрози таких дій, у публічному або приватному житті;</w:t>
      </w:r>
    </w:p>
    <w:p w:rsidR="006D3892" w:rsidRDefault="006D3892" w:rsidP="006D3892">
      <w:pPr>
        <w:pStyle w:val="rvps2"/>
        <w:spacing w:before="0" w:beforeAutospacing="0" w:after="150" w:afterAutospacing="0"/>
        <w:ind w:firstLine="450"/>
        <w:jc w:val="both"/>
      </w:pPr>
      <w:bookmarkStart w:id="267" w:name="n523"/>
      <w:bookmarkEnd w:id="267"/>
      <w:r>
        <w:t>особа, яка постраждала від насильства за ознакою статі (далі - постраждала особа), - особа, яка зазнала насильства за ознакою статі;</w:t>
      </w:r>
    </w:p>
    <w:p w:rsidR="006D3892" w:rsidRDefault="006D3892" w:rsidP="006D3892">
      <w:pPr>
        <w:pStyle w:val="rvps2"/>
        <w:spacing w:before="0" w:beforeAutospacing="0" w:after="150" w:afterAutospacing="0"/>
        <w:ind w:firstLine="450"/>
        <w:jc w:val="both"/>
      </w:pPr>
      <w:bookmarkStart w:id="268" w:name="n524"/>
      <w:bookmarkEnd w:id="268"/>
      <w:r>
        <w:t>дитина, яка постраждала від насильства за ознакою статі, - особа, яка не досягла вісімнадцятирічного віку та зазнала насильства за ознакою статі або стала свідком (очевидцем) такого насильства;</w:t>
      </w:r>
    </w:p>
    <w:p w:rsidR="006D3892" w:rsidRDefault="006D3892" w:rsidP="006D3892">
      <w:pPr>
        <w:pStyle w:val="rvps2"/>
        <w:spacing w:before="0" w:beforeAutospacing="0" w:after="150" w:afterAutospacing="0"/>
        <w:ind w:firstLine="450"/>
        <w:jc w:val="both"/>
      </w:pPr>
      <w:bookmarkStart w:id="269" w:name="n525"/>
      <w:bookmarkEnd w:id="269"/>
      <w:r>
        <w:t>кривдник - особа, яка вчинила насильство за ознакою статі;</w:t>
      </w:r>
    </w:p>
    <w:p w:rsidR="006D3892" w:rsidRDefault="006D3892" w:rsidP="006D3892">
      <w:pPr>
        <w:pStyle w:val="rvps2"/>
        <w:spacing w:before="0" w:beforeAutospacing="0" w:after="150" w:afterAutospacing="0"/>
        <w:ind w:firstLine="450"/>
        <w:jc w:val="both"/>
      </w:pPr>
      <w:bookmarkStart w:id="270" w:name="n526"/>
      <w:bookmarkEnd w:id="270"/>
      <w:r>
        <w:t>дитина-кривдник - особа, яка не досягла вісімнадцятирічного віку та вчинила насильство за ознакою статі;</w:t>
      </w:r>
    </w:p>
    <w:p w:rsidR="006D3892" w:rsidRDefault="006D3892" w:rsidP="006D3892">
      <w:pPr>
        <w:pStyle w:val="rvps2"/>
        <w:spacing w:before="0" w:beforeAutospacing="0" w:after="150" w:afterAutospacing="0"/>
        <w:ind w:firstLine="450"/>
        <w:jc w:val="both"/>
      </w:pPr>
      <w:bookmarkStart w:id="271" w:name="n527"/>
      <w:bookmarkEnd w:id="271"/>
      <w:r>
        <w:lastRenderedPageBreak/>
        <w:t>запобігання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підвищення рівня обізнаності суспільства щодо насильства за ознакою статі, його причин і наслідків, на формування нетерпимого ставлення до насильства за ознакою статі,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6D3892" w:rsidRDefault="006D3892" w:rsidP="006D3892">
      <w:pPr>
        <w:pStyle w:val="rvps2"/>
        <w:spacing w:before="0" w:beforeAutospacing="0" w:after="150" w:afterAutospacing="0"/>
        <w:ind w:firstLine="450"/>
        <w:jc w:val="both"/>
      </w:pPr>
      <w:bookmarkStart w:id="272" w:name="n528"/>
      <w:bookmarkEnd w:id="272"/>
      <w:r>
        <w:t>протидія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припинення насильства за ознакою статі, надання допомоги та забезпечення захисту постраждалої особи та отримання нею відшкодування завданої шкоди, а також на належне розслідування випадків насильства за ознакою статі, притягнення до відповідальності кривдників та зміну їхньої поведінки;</w:t>
      </w:r>
    </w:p>
    <w:p w:rsidR="006D3892" w:rsidRDefault="006D3892" w:rsidP="006D3892">
      <w:pPr>
        <w:pStyle w:val="rvps2"/>
        <w:spacing w:before="0" w:beforeAutospacing="0" w:after="150" w:afterAutospacing="0"/>
        <w:ind w:firstLine="450"/>
        <w:jc w:val="both"/>
      </w:pPr>
      <w:bookmarkStart w:id="273" w:name="n529"/>
      <w:bookmarkEnd w:id="273"/>
      <w:r>
        <w:t>оцінка ризиків - оцінювання вірогідності продовження чи повторного вчинення насильства за ознакою статі, настання тяжких або особливо тяжких наслідків його вчинення, а також смерті постраждалої особи;</w:t>
      </w:r>
    </w:p>
    <w:p w:rsidR="006D3892" w:rsidRDefault="006D3892" w:rsidP="006D3892">
      <w:pPr>
        <w:pStyle w:val="rvps2"/>
        <w:spacing w:before="0" w:beforeAutospacing="0" w:after="150" w:afterAutospacing="0"/>
        <w:ind w:firstLine="450"/>
        <w:jc w:val="both"/>
      </w:pPr>
      <w:bookmarkStart w:id="274" w:name="n530"/>
      <w:bookmarkEnd w:id="274"/>
      <w:r>
        <w:t>програма для постраждалої особи - комплекс заходів, спрямованих на позбавлення емоційної залежності, невпевненості у собі та на формування в постраждалої особи здатності відстоювати власну гідність та захищати свої права, у тому числі за допомогою уповноважених органів державної влади, органів місцевого самоврядування;</w:t>
      </w:r>
    </w:p>
    <w:p w:rsidR="006D3892" w:rsidRDefault="006D3892" w:rsidP="006D3892">
      <w:pPr>
        <w:pStyle w:val="rvps2"/>
        <w:spacing w:before="0" w:beforeAutospacing="0" w:after="150" w:afterAutospacing="0"/>
        <w:ind w:firstLine="450"/>
        <w:jc w:val="both"/>
      </w:pPr>
      <w:bookmarkStart w:id="275" w:name="n531"/>
      <w:bookmarkEnd w:id="275"/>
      <w:r>
        <w:t>програма для кривдника - комплекс заходів, складених на основі оцінки ризиків та спрямованих на зміну насильницької поведінки кривдника та формування в нього нової, неагресивної психологічної моделі поведінки, відповідального ставлення до своїх вчинків та їх наслідків, на викорінення дискримінаційних уявлень про соціальні ролі та обов’язки жінок і чоловіків;</w:t>
      </w:r>
    </w:p>
    <w:p w:rsidR="006D3892" w:rsidRDefault="006D3892" w:rsidP="006D3892">
      <w:pPr>
        <w:pStyle w:val="rvps2"/>
        <w:spacing w:before="0" w:beforeAutospacing="0" w:after="150" w:afterAutospacing="0"/>
        <w:ind w:firstLine="450"/>
        <w:jc w:val="both"/>
      </w:pPr>
      <w:bookmarkStart w:id="276" w:name="n532"/>
      <w:bookmarkEnd w:id="276"/>
      <w:r>
        <w:t>обмежувальний припис стосовно кривдника - встановлений у судовому порядку захід тимчасового обмеження прав чи накладення обов’язків на кривдника, спрямований на забезпечення безпеки постраждалої особи".</w:t>
      </w:r>
    </w:p>
    <w:p w:rsidR="006D3892" w:rsidRDefault="006D3892" w:rsidP="006D3892">
      <w:pPr>
        <w:pStyle w:val="rvps2"/>
        <w:spacing w:before="0" w:beforeAutospacing="0" w:after="150" w:afterAutospacing="0"/>
        <w:ind w:firstLine="450"/>
        <w:jc w:val="both"/>
      </w:pPr>
      <w:bookmarkStart w:id="277" w:name="n533"/>
      <w:bookmarkEnd w:id="277"/>
      <w:r>
        <w:t>У зв’язку з цим абзаци сьомий і восьмий вважати відповідно абзацами вісімнадцятим і дев’ятнадцятим;</w:t>
      </w:r>
    </w:p>
    <w:p w:rsidR="006D3892" w:rsidRDefault="006D3892" w:rsidP="006D3892">
      <w:pPr>
        <w:pStyle w:val="rvps2"/>
        <w:spacing w:before="0" w:beforeAutospacing="0" w:after="150" w:afterAutospacing="0"/>
        <w:ind w:firstLine="450"/>
        <w:jc w:val="both"/>
      </w:pPr>
      <w:bookmarkStart w:id="278" w:name="n534"/>
      <w:bookmarkEnd w:id="278"/>
      <w:r>
        <w:t>статтю 3 після абзацу четвертого доповнити новим абзацом такого змісту:</w:t>
      </w:r>
    </w:p>
    <w:p w:rsidR="006D3892" w:rsidRDefault="006D3892" w:rsidP="006D3892">
      <w:pPr>
        <w:pStyle w:val="rvps2"/>
        <w:spacing w:before="0" w:beforeAutospacing="0" w:after="150" w:afterAutospacing="0"/>
        <w:ind w:firstLine="450"/>
        <w:jc w:val="both"/>
      </w:pPr>
      <w:bookmarkStart w:id="279" w:name="n535"/>
      <w:bookmarkEnd w:id="279"/>
      <w:r>
        <w:t>"запобігання та протидію насильству за ознакою статі, у тому числі всім проявам насильства стосовно жінок".</w:t>
      </w:r>
    </w:p>
    <w:p w:rsidR="006D3892" w:rsidRDefault="006D3892" w:rsidP="006D3892">
      <w:pPr>
        <w:pStyle w:val="rvps2"/>
        <w:spacing w:before="0" w:beforeAutospacing="0" w:after="150" w:afterAutospacing="0"/>
        <w:ind w:firstLine="450"/>
        <w:jc w:val="both"/>
      </w:pPr>
      <w:bookmarkStart w:id="280" w:name="n536"/>
      <w:bookmarkEnd w:id="280"/>
      <w:r>
        <w:t>У зв’язку з цим абзаци п’ятий - дев’ятий вважати відповідно абзацами шостим - десятим;</w:t>
      </w:r>
    </w:p>
    <w:p w:rsidR="006D3892" w:rsidRDefault="006D3892" w:rsidP="006D3892">
      <w:pPr>
        <w:pStyle w:val="rvps2"/>
        <w:spacing w:before="0" w:beforeAutospacing="0" w:after="150" w:afterAutospacing="0"/>
        <w:ind w:firstLine="450"/>
        <w:jc w:val="both"/>
      </w:pPr>
      <w:bookmarkStart w:id="281" w:name="n537"/>
      <w:bookmarkEnd w:id="281"/>
      <w:r>
        <w:t>у частині першій статті 5 слова "групуючи їх за статями" замінити словами "а також щодо насильства за ознакою статі, які є репрезентативними та зіставними, згруповані за статтю і збираються на постійній основі";</w:t>
      </w:r>
    </w:p>
    <w:p w:rsidR="006D3892" w:rsidRDefault="006D3892" w:rsidP="006D3892">
      <w:pPr>
        <w:pStyle w:val="rvps2"/>
        <w:spacing w:before="0" w:beforeAutospacing="0" w:after="150" w:afterAutospacing="0"/>
        <w:ind w:firstLine="450"/>
        <w:jc w:val="both"/>
      </w:pPr>
      <w:bookmarkStart w:id="282" w:name="n538"/>
      <w:bookmarkEnd w:id="282"/>
      <w:r>
        <w:t>у статті 7:</w:t>
      </w:r>
    </w:p>
    <w:p w:rsidR="006D3892" w:rsidRDefault="006D3892" w:rsidP="006D3892">
      <w:pPr>
        <w:pStyle w:val="rvps2"/>
        <w:spacing w:before="0" w:beforeAutospacing="0" w:after="150" w:afterAutospacing="0"/>
        <w:ind w:firstLine="450"/>
        <w:jc w:val="both"/>
      </w:pPr>
      <w:bookmarkStart w:id="283" w:name="n539"/>
      <w:bookmarkEnd w:id="283"/>
      <w:r>
        <w:t>абзац сьомий частини першої викласти в такій редакції:</w:t>
      </w:r>
    </w:p>
    <w:p w:rsidR="006D3892" w:rsidRDefault="006D3892" w:rsidP="006D3892">
      <w:pPr>
        <w:pStyle w:val="rvps2"/>
        <w:spacing w:before="0" w:beforeAutospacing="0" w:after="150" w:afterAutospacing="0"/>
        <w:ind w:firstLine="450"/>
        <w:jc w:val="both"/>
      </w:pPr>
      <w:bookmarkStart w:id="284" w:name="n540"/>
      <w:bookmarkEnd w:id="284"/>
      <w:r>
        <w:t>"громадські об’єднання";</w:t>
      </w:r>
    </w:p>
    <w:p w:rsidR="006D3892" w:rsidRDefault="006D3892" w:rsidP="006D3892">
      <w:pPr>
        <w:pStyle w:val="rvps2"/>
        <w:spacing w:before="0" w:beforeAutospacing="0" w:after="150" w:afterAutospacing="0"/>
        <w:ind w:firstLine="450"/>
        <w:jc w:val="both"/>
      </w:pPr>
      <w:bookmarkStart w:id="285" w:name="n541"/>
      <w:bookmarkEnd w:id="285"/>
      <w:r>
        <w:lastRenderedPageBreak/>
        <w:t>у частині другій слова "об’єднання громадян" замінити словами "громадські об’єднання";</w:t>
      </w:r>
    </w:p>
    <w:p w:rsidR="006D3892" w:rsidRDefault="006D3892" w:rsidP="006D3892">
      <w:pPr>
        <w:pStyle w:val="rvps2"/>
        <w:spacing w:before="0" w:beforeAutospacing="0" w:after="150" w:afterAutospacing="0"/>
        <w:ind w:firstLine="450"/>
        <w:jc w:val="both"/>
      </w:pPr>
      <w:bookmarkStart w:id="286" w:name="n542"/>
      <w:bookmarkEnd w:id="286"/>
      <w:r>
        <w:t>доповнити статтею 7</w:t>
      </w:r>
      <w:r>
        <w:rPr>
          <w:rStyle w:val="rvts37"/>
          <w:b/>
          <w:bCs/>
          <w:color w:val="000000"/>
          <w:sz w:val="2"/>
          <w:szCs w:val="2"/>
          <w:vertAlign w:val="superscript"/>
        </w:rPr>
        <w:t>-</w:t>
      </w:r>
      <w:r>
        <w:rPr>
          <w:rStyle w:val="rvts37"/>
          <w:b/>
          <w:bCs/>
          <w:color w:val="000000"/>
          <w:sz w:val="16"/>
          <w:szCs w:val="16"/>
          <w:vertAlign w:val="superscript"/>
        </w:rPr>
        <w:t>1</w:t>
      </w:r>
      <w:r>
        <w:t> такого змісту:</w:t>
      </w:r>
    </w:p>
    <w:p w:rsidR="006D3892" w:rsidRDefault="006D3892" w:rsidP="006D3892">
      <w:pPr>
        <w:pStyle w:val="rvps2"/>
        <w:spacing w:before="0" w:beforeAutospacing="0" w:after="150" w:afterAutospacing="0"/>
        <w:ind w:firstLine="450"/>
        <w:jc w:val="both"/>
      </w:pPr>
      <w:bookmarkStart w:id="287" w:name="n543"/>
      <w:bookmarkEnd w:id="287"/>
      <w:r>
        <w:t>"</w:t>
      </w:r>
      <w:r>
        <w:rPr>
          <w:rStyle w:val="rvts9"/>
          <w:b/>
          <w:bCs/>
          <w:color w:val="000000"/>
        </w:rPr>
        <w:t>Стаття 7</w:t>
      </w:r>
      <w:r>
        <w:rPr>
          <w:rStyle w:val="rvts37"/>
          <w:b/>
          <w:bCs/>
          <w:color w:val="000000"/>
          <w:sz w:val="2"/>
          <w:szCs w:val="2"/>
          <w:vertAlign w:val="superscript"/>
        </w:rPr>
        <w:t>-</w:t>
      </w:r>
      <w:r>
        <w:rPr>
          <w:rStyle w:val="rvts37"/>
          <w:b/>
          <w:bCs/>
          <w:color w:val="000000"/>
          <w:sz w:val="16"/>
          <w:szCs w:val="16"/>
          <w:vertAlign w:val="superscript"/>
        </w:rPr>
        <w:t>1</w:t>
      </w:r>
      <w:r>
        <w:rPr>
          <w:rStyle w:val="rvts9"/>
          <w:b/>
          <w:bCs/>
          <w:color w:val="000000"/>
        </w:rPr>
        <w:t>.</w:t>
      </w:r>
      <w:r>
        <w:t> Суб’єкти, що здійснюють заходи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288" w:name="n544"/>
      <w:bookmarkEnd w:id="288"/>
      <w:r>
        <w:t>Суб’єктами, що здійснюють заходи у сфері запобігання та протидії насильству за ознакою статі, є:</w:t>
      </w:r>
    </w:p>
    <w:p w:rsidR="006D3892" w:rsidRDefault="006D3892" w:rsidP="006D3892">
      <w:pPr>
        <w:pStyle w:val="rvps2"/>
        <w:spacing w:before="0" w:beforeAutospacing="0" w:after="150" w:afterAutospacing="0"/>
        <w:ind w:firstLine="450"/>
        <w:jc w:val="both"/>
      </w:pPr>
      <w:bookmarkStart w:id="289" w:name="n545"/>
      <w:bookmarkEnd w:id="289"/>
      <w:r>
        <w:t>спеціально уповноважений центральний орган виконавчої влади з питань забезпечення рівних прав та можливостей жінок і чоловіків;</w:t>
      </w:r>
    </w:p>
    <w:p w:rsidR="006D3892" w:rsidRDefault="006D3892" w:rsidP="006D3892">
      <w:pPr>
        <w:pStyle w:val="rvps2"/>
        <w:spacing w:before="0" w:beforeAutospacing="0" w:after="150" w:afterAutospacing="0"/>
        <w:ind w:firstLine="450"/>
        <w:jc w:val="both"/>
      </w:pPr>
      <w:bookmarkStart w:id="290" w:name="n546"/>
      <w:bookmarkEnd w:id="290"/>
      <w:r>
        <w:t>органи виконавчої влади, зокрема уповноважені підрозділи органів Національної поліції України, місцеві державні адміністрації (у тому числі їх структурні підрозділи з питань сім’ї, служби у справах дітей, органи управління освітою, органи охорони здоров’я тощо);</w:t>
      </w:r>
    </w:p>
    <w:p w:rsidR="006D3892" w:rsidRDefault="006D3892" w:rsidP="006D3892">
      <w:pPr>
        <w:pStyle w:val="rvps2"/>
        <w:spacing w:before="0" w:beforeAutospacing="0" w:after="150" w:afterAutospacing="0"/>
        <w:ind w:firstLine="450"/>
        <w:jc w:val="both"/>
      </w:pPr>
      <w:bookmarkStart w:id="291" w:name="n547"/>
      <w:bookmarkEnd w:id="291"/>
      <w:r>
        <w:t>органи місцевого самоврядування (у тому числі виконавчі органи сільських, селищних, міських, районних у містах (у разі їх створення) рад та їх структурні підрозділи з питань сім’ї, служби у справах дітей, органи управління освітою, органи охорони здоров’я тощо);</w:t>
      </w:r>
    </w:p>
    <w:p w:rsidR="006D3892" w:rsidRDefault="006D3892" w:rsidP="006D3892">
      <w:pPr>
        <w:pStyle w:val="rvps2"/>
        <w:spacing w:before="0" w:beforeAutospacing="0" w:after="150" w:afterAutospacing="0"/>
        <w:ind w:firstLine="450"/>
        <w:jc w:val="both"/>
      </w:pPr>
      <w:bookmarkStart w:id="292" w:name="n548"/>
      <w:bookmarkEnd w:id="292"/>
      <w:r>
        <w:t>центри з надання безоплатної вторинної правової допомоги;</w:t>
      </w:r>
    </w:p>
    <w:p w:rsidR="006D3892" w:rsidRDefault="006D3892" w:rsidP="006D3892">
      <w:pPr>
        <w:pStyle w:val="rvps2"/>
        <w:spacing w:before="0" w:beforeAutospacing="0" w:after="150" w:afterAutospacing="0"/>
        <w:ind w:firstLine="450"/>
        <w:jc w:val="both"/>
      </w:pPr>
      <w:bookmarkStart w:id="293" w:name="n549"/>
      <w:bookmarkEnd w:id="293"/>
      <w:r>
        <w:t>суди;</w:t>
      </w:r>
    </w:p>
    <w:p w:rsidR="006D3892" w:rsidRDefault="006D3892" w:rsidP="006D3892">
      <w:pPr>
        <w:pStyle w:val="rvps2"/>
        <w:spacing w:before="0" w:beforeAutospacing="0" w:after="150" w:afterAutospacing="0"/>
        <w:ind w:firstLine="450"/>
        <w:jc w:val="both"/>
      </w:pPr>
      <w:bookmarkStart w:id="294" w:name="n550"/>
      <w:bookmarkEnd w:id="294"/>
      <w:r>
        <w:t>прокуратура;</w:t>
      </w:r>
    </w:p>
    <w:p w:rsidR="006D3892" w:rsidRDefault="006D3892" w:rsidP="006D3892">
      <w:pPr>
        <w:pStyle w:val="rvps2"/>
        <w:spacing w:before="0" w:beforeAutospacing="0" w:after="150" w:afterAutospacing="0"/>
        <w:ind w:firstLine="450"/>
        <w:jc w:val="both"/>
      </w:pPr>
      <w:bookmarkStart w:id="295" w:name="n551"/>
      <w:bookmarkEnd w:id="295"/>
      <w:r>
        <w:t>загальні та спеціалізовані служби підтримки постраждалих осіб;</w:t>
      </w:r>
    </w:p>
    <w:p w:rsidR="006D3892" w:rsidRDefault="006D3892" w:rsidP="006D3892">
      <w:pPr>
        <w:pStyle w:val="rvps2"/>
        <w:spacing w:before="0" w:beforeAutospacing="0" w:after="150" w:afterAutospacing="0"/>
        <w:ind w:firstLine="450"/>
        <w:jc w:val="both"/>
      </w:pPr>
      <w:bookmarkStart w:id="296" w:name="n552"/>
      <w:bookmarkEnd w:id="296"/>
      <w:r>
        <w:t>громадяни України, іноземці та особи без громадянства, які перебувають в Україні на законних підставах.</w:t>
      </w:r>
    </w:p>
    <w:p w:rsidR="006D3892" w:rsidRDefault="006D3892" w:rsidP="006D3892">
      <w:pPr>
        <w:pStyle w:val="rvps2"/>
        <w:spacing w:before="0" w:beforeAutospacing="0" w:after="150" w:afterAutospacing="0"/>
        <w:ind w:firstLine="450"/>
        <w:jc w:val="both"/>
      </w:pPr>
      <w:bookmarkStart w:id="297" w:name="n553"/>
      <w:bookmarkEnd w:id="297"/>
      <w:r>
        <w:t>До загальних служб підтримки постраждалих осіб належать заклади та установи, які, у тому числі, надають допомогу постраждалим особам (центри соціальних служб для сім’ї, дітей та молоді, притулки для дітей, центри соціально-психологічної реабілітації дітей, соціально-реабілітаційні центри (дитячі містечка), центри соціально-психологічної допомоги, територіальні центри соціального обслуговування (надання соціальних послуг) тощо).</w:t>
      </w:r>
    </w:p>
    <w:p w:rsidR="006D3892" w:rsidRDefault="006D3892" w:rsidP="006D3892">
      <w:pPr>
        <w:pStyle w:val="rvps2"/>
        <w:spacing w:before="0" w:beforeAutospacing="0" w:after="150" w:afterAutospacing="0"/>
        <w:ind w:firstLine="450"/>
        <w:jc w:val="both"/>
      </w:pPr>
      <w:bookmarkStart w:id="298" w:name="n554"/>
      <w:bookmarkEnd w:id="298"/>
      <w:r>
        <w:t xml:space="preserve">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w:t>
      </w:r>
      <w:proofErr w:type="spellStart"/>
      <w:r>
        <w:t>кол-центр</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мобільні бригади соціально-психологічної допомоги для постраждалих осіб та осіб, які постраждали від домашнього насильства, а також заклади та установи, призначені виключно для постраждалих осіб та осіб, які постраждали від домашнього насильства.</w:t>
      </w:r>
    </w:p>
    <w:p w:rsidR="006D3892" w:rsidRDefault="006D3892" w:rsidP="006D3892">
      <w:pPr>
        <w:pStyle w:val="rvps2"/>
        <w:spacing w:before="0" w:beforeAutospacing="0" w:after="150" w:afterAutospacing="0"/>
        <w:ind w:firstLine="450"/>
        <w:jc w:val="both"/>
      </w:pPr>
      <w:bookmarkStart w:id="299" w:name="n555"/>
      <w:bookmarkEnd w:id="299"/>
      <w:r>
        <w:t>Суб’єкти, що здійснюють заходи у сфері запобігання та протидії насильству за ознакою статі, забезпечують формування та внесення відомостей до Єдиного державного реєстру випадків домашнього насильства та насильства за ознакою статі відповідно до вимог статті 16 Закону України "Про запобігання та протидію домашньому насильству".</w:t>
      </w:r>
    </w:p>
    <w:p w:rsidR="006D3892" w:rsidRDefault="006D3892" w:rsidP="006D3892">
      <w:pPr>
        <w:pStyle w:val="rvps2"/>
        <w:spacing w:before="0" w:beforeAutospacing="0" w:after="150" w:afterAutospacing="0"/>
        <w:ind w:firstLine="450"/>
        <w:jc w:val="both"/>
      </w:pPr>
      <w:bookmarkStart w:id="300" w:name="n556"/>
      <w:bookmarkEnd w:id="300"/>
      <w:r>
        <w:t xml:space="preserve">У здійсненні заходів у сфері запобігання та протидії насильству за ознакою статі, виявленні фактів насильства за ознакою статі, наданні допомоги та захисту постраждалим особам можуть брати участь підприємства, установи, організації незалежно від форми власності, громадські об’єднання та іноземні неурядові організації, фізичні особи - </w:t>
      </w:r>
      <w:r>
        <w:lastRenderedPageBreak/>
        <w:t>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6D3892" w:rsidRDefault="006D3892" w:rsidP="006D3892">
      <w:pPr>
        <w:pStyle w:val="rvps2"/>
        <w:spacing w:before="0" w:beforeAutospacing="0" w:after="150" w:afterAutospacing="0"/>
        <w:ind w:firstLine="450"/>
        <w:jc w:val="both"/>
      </w:pPr>
      <w:bookmarkStart w:id="301" w:name="n557"/>
      <w:bookmarkEnd w:id="301"/>
      <w:r>
        <w:t>у статті 9:</w:t>
      </w:r>
    </w:p>
    <w:p w:rsidR="006D3892" w:rsidRDefault="006D3892" w:rsidP="006D3892">
      <w:pPr>
        <w:pStyle w:val="rvps2"/>
        <w:spacing w:before="0" w:beforeAutospacing="0" w:after="150" w:afterAutospacing="0"/>
        <w:ind w:firstLine="450"/>
        <w:jc w:val="both"/>
      </w:pPr>
      <w:bookmarkStart w:id="302" w:name="n558"/>
      <w:bookmarkEnd w:id="302"/>
      <w:r>
        <w:t>абзац третій викласти в такій редакції:</w:t>
      </w:r>
    </w:p>
    <w:p w:rsidR="006D3892" w:rsidRDefault="006D3892" w:rsidP="006D3892">
      <w:pPr>
        <w:pStyle w:val="rvps2"/>
        <w:spacing w:before="0" w:beforeAutospacing="0" w:after="150" w:afterAutospacing="0"/>
        <w:ind w:firstLine="450"/>
        <w:jc w:val="both"/>
      </w:pPr>
      <w:bookmarkStart w:id="303" w:name="n559"/>
      <w:bookmarkEnd w:id="303"/>
      <w:r>
        <w:t>"розглядає звернення про випадки дискримінації за ознакою статі та насильства за ознакою статі";</w:t>
      </w:r>
    </w:p>
    <w:p w:rsidR="006D3892" w:rsidRDefault="006D3892" w:rsidP="006D3892">
      <w:pPr>
        <w:pStyle w:val="rvps2"/>
        <w:spacing w:before="0" w:beforeAutospacing="0" w:after="150" w:afterAutospacing="0"/>
        <w:ind w:firstLine="450"/>
        <w:jc w:val="both"/>
      </w:pPr>
      <w:bookmarkStart w:id="304" w:name="n560"/>
      <w:bookmarkEnd w:id="304"/>
      <w:r>
        <w:t>абзац четвертий доповнити словами "та насильства за ознакою статі";</w:t>
      </w:r>
    </w:p>
    <w:p w:rsidR="006D3892" w:rsidRDefault="006D3892" w:rsidP="006D3892">
      <w:pPr>
        <w:pStyle w:val="rvps2"/>
        <w:spacing w:before="0" w:beforeAutospacing="0" w:after="150" w:afterAutospacing="0"/>
        <w:ind w:firstLine="450"/>
        <w:jc w:val="both"/>
      </w:pPr>
      <w:bookmarkStart w:id="305" w:name="n561"/>
      <w:bookmarkEnd w:id="305"/>
      <w:r>
        <w:t>у статті 10:</w:t>
      </w:r>
    </w:p>
    <w:p w:rsidR="006D3892" w:rsidRDefault="006D3892" w:rsidP="006D3892">
      <w:pPr>
        <w:pStyle w:val="rvps2"/>
        <w:spacing w:before="0" w:beforeAutospacing="0" w:after="150" w:afterAutospacing="0"/>
        <w:ind w:firstLine="450"/>
        <w:jc w:val="both"/>
      </w:pPr>
      <w:bookmarkStart w:id="306" w:name="n562"/>
      <w:bookmarkEnd w:id="306"/>
      <w:r>
        <w:t>абзаци третій і п’ятий після слова "рівності"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07" w:name="n563"/>
      <w:bookmarkEnd w:id="307"/>
      <w:r>
        <w:t>абзац четвертий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08" w:name="n564"/>
      <w:bookmarkEnd w:id="308"/>
      <w:r>
        <w:t>у статті 11:</w:t>
      </w:r>
    </w:p>
    <w:p w:rsidR="006D3892" w:rsidRDefault="006D3892" w:rsidP="006D3892">
      <w:pPr>
        <w:pStyle w:val="rvps2"/>
        <w:spacing w:before="0" w:beforeAutospacing="0" w:after="150" w:afterAutospacing="0"/>
        <w:ind w:firstLine="450"/>
        <w:jc w:val="both"/>
      </w:pPr>
      <w:bookmarkStart w:id="309" w:name="n565"/>
      <w:bookmarkEnd w:id="309"/>
      <w:r>
        <w:t>абзац другий доповнити словами "та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10" w:name="n566"/>
      <w:bookmarkEnd w:id="310"/>
      <w:r>
        <w:t>в абзаці третьому слово "центральних" виключити та доповнити словами "координацію діяльності суб’єктів, що здійснюють заходи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11" w:name="n567"/>
      <w:bookmarkEnd w:id="311"/>
      <w:r>
        <w:t>абзац четвертий доповнити словами "та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12" w:name="n568"/>
      <w:bookmarkEnd w:id="312"/>
      <w:r>
        <w:t>абзац п’ятий після слова "чоловіків" доповнити словами "та зміну соціальних і культурних моделей поведінки, що ґрунтуються на дискримінаційних уявленнях про соціальні ролі та обов’язки жінок і чоловіків";</w:t>
      </w:r>
    </w:p>
    <w:p w:rsidR="006D3892" w:rsidRDefault="006D3892" w:rsidP="006D3892">
      <w:pPr>
        <w:pStyle w:val="rvps2"/>
        <w:spacing w:before="0" w:beforeAutospacing="0" w:after="150" w:afterAutospacing="0"/>
        <w:ind w:firstLine="450"/>
        <w:jc w:val="both"/>
      </w:pPr>
      <w:bookmarkStart w:id="313" w:name="n569"/>
      <w:bookmarkEnd w:id="313"/>
      <w:r>
        <w:t>абзац шостий доповнити словами "та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14" w:name="n570"/>
      <w:bookmarkEnd w:id="314"/>
      <w:r>
        <w:t>абзац восьмий доповнити словами "запобігання та протидії насильству за ознакою статі, а також здійснює координацію підготовки фахівців, які представляють суб’єктів, що здійснюють заходи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15" w:name="n571"/>
      <w:bookmarkEnd w:id="315"/>
      <w:r>
        <w:t>абзаци дев’ятий і десятий доповнити словами "та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16" w:name="n572"/>
      <w:bookmarkEnd w:id="316"/>
      <w:r>
        <w:t>після абзацу одинадцятого доповнити п’ятьма новими абзацами такого змісту:</w:t>
      </w:r>
    </w:p>
    <w:p w:rsidR="006D3892" w:rsidRDefault="006D3892" w:rsidP="006D3892">
      <w:pPr>
        <w:pStyle w:val="rvps2"/>
        <w:spacing w:before="0" w:beforeAutospacing="0" w:after="150" w:afterAutospacing="0"/>
        <w:ind w:firstLine="450"/>
        <w:jc w:val="both"/>
      </w:pPr>
      <w:bookmarkStart w:id="317" w:name="n573"/>
      <w:bookmarkEnd w:id="317"/>
      <w:r>
        <w:t>"здійснює моніторинг ефективності заходів у сфері запобігання та протидії насильству за ознакою статі, а також їх впливу на різні соціальні групи, надає відповідну методичну та практичну допомогу суб’єктам, що здійснюють заходи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18" w:name="n574"/>
      <w:bookmarkEnd w:id="318"/>
      <w:r>
        <w:t>забезпечує розроблення та затвердження типових програм для кривдників, а також методичних рекомендацій щодо їх виконання;</w:t>
      </w:r>
    </w:p>
    <w:p w:rsidR="006D3892" w:rsidRDefault="006D3892" w:rsidP="006D3892">
      <w:pPr>
        <w:pStyle w:val="rvps2"/>
        <w:spacing w:before="0" w:beforeAutospacing="0" w:after="150" w:afterAutospacing="0"/>
        <w:ind w:firstLine="450"/>
        <w:jc w:val="both"/>
      </w:pPr>
      <w:bookmarkStart w:id="319" w:name="n575"/>
      <w:bookmarkEnd w:id="319"/>
      <w:r>
        <w:t>затверджує стандарти надання соціальних послуг постраждалим особам та методику визначення потреб територіальних громад у створенні спеціалізованих служб підтримки постраждалих осіб;</w:t>
      </w:r>
    </w:p>
    <w:p w:rsidR="006D3892" w:rsidRDefault="006D3892" w:rsidP="006D3892">
      <w:pPr>
        <w:pStyle w:val="rvps2"/>
        <w:spacing w:before="0" w:beforeAutospacing="0" w:after="150" w:afterAutospacing="0"/>
        <w:ind w:firstLine="450"/>
        <w:jc w:val="both"/>
      </w:pPr>
      <w:bookmarkStart w:id="320" w:name="n576"/>
      <w:bookmarkEnd w:id="320"/>
      <w:r>
        <w:lastRenderedPageBreak/>
        <w:t>забезпечує розроблення та затвердження типових програм для постраждалих осіб, а також методичних рекомендацій щодо їх виконання;</w:t>
      </w:r>
    </w:p>
    <w:p w:rsidR="006D3892" w:rsidRDefault="006D3892" w:rsidP="006D3892">
      <w:pPr>
        <w:pStyle w:val="rvps2"/>
        <w:spacing w:before="0" w:beforeAutospacing="0" w:after="150" w:afterAutospacing="0"/>
        <w:ind w:firstLine="450"/>
        <w:jc w:val="both"/>
      </w:pPr>
      <w:bookmarkStart w:id="321" w:name="n577"/>
      <w:bookmarkEnd w:id="321"/>
      <w:r>
        <w:t>контролює формування та ведення Єдиного державного реєстру випадків домашнього насильства та насильства за ознакою статі (у частині запобігання та протидії насильству за ознакою статі), забезпечує збір, аналіз та поширення інформації про насильство за ознакою статі відповідно до законодавства".</w:t>
      </w:r>
    </w:p>
    <w:p w:rsidR="006D3892" w:rsidRDefault="006D3892" w:rsidP="006D3892">
      <w:pPr>
        <w:pStyle w:val="rvps2"/>
        <w:spacing w:before="0" w:beforeAutospacing="0" w:after="150" w:afterAutospacing="0"/>
        <w:ind w:firstLine="450"/>
        <w:jc w:val="both"/>
      </w:pPr>
      <w:bookmarkStart w:id="322" w:name="n578"/>
      <w:bookmarkEnd w:id="322"/>
      <w:r>
        <w:t>У зв’язку з цим абзаци дванадцятий - шістнадцятий вважати відповідно абзацами сімнадцятим - двадцять першим;</w:t>
      </w:r>
    </w:p>
    <w:p w:rsidR="006D3892" w:rsidRDefault="006D3892" w:rsidP="006D3892">
      <w:pPr>
        <w:pStyle w:val="rvps2"/>
        <w:spacing w:before="0" w:beforeAutospacing="0" w:after="150" w:afterAutospacing="0"/>
        <w:ind w:firstLine="450"/>
        <w:jc w:val="both"/>
      </w:pPr>
      <w:bookmarkStart w:id="323" w:name="n579"/>
      <w:bookmarkEnd w:id="323"/>
      <w:r>
        <w:t>абзац вісімнадцятий доповнити словами "та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24" w:name="n580"/>
      <w:bookmarkEnd w:id="324"/>
      <w:r>
        <w:t>абзац дев’ятнадцятий виключити;</w:t>
      </w:r>
    </w:p>
    <w:p w:rsidR="006D3892" w:rsidRDefault="006D3892" w:rsidP="006D3892">
      <w:pPr>
        <w:pStyle w:val="rvps2"/>
        <w:spacing w:before="0" w:beforeAutospacing="0" w:after="150" w:afterAutospacing="0"/>
        <w:ind w:firstLine="450"/>
        <w:jc w:val="both"/>
      </w:pPr>
      <w:bookmarkStart w:id="325" w:name="n581"/>
      <w:bookmarkEnd w:id="325"/>
      <w:r>
        <w:t>абзац двадцятий після слова "веде" доповнити словами "в установленому законодавством порядку", а після слів "дискримінації за ознакою статі та" - словами "насильства за ознакою статі";</w:t>
      </w:r>
    </w:p>
    <w:p w:rsidR="006D3892" w:rsidRDefault="006D3892" w:rsidP="006D3892">
      <w:pPr>
        <w:pStyle w:val="rvps2"/>
        <w:spacing w:before="0" w:beforeAutospacing="0" w:after="150" w:afterAutospacing="0"/>
        <w:ind w:firstLine="450"/>
        <w:jc w:val="both"/>
      </w:pPr>
      <w:bookmarkStart w:id="326" w:name="n582"/>
      <w:bookmarkEnd w:id="326"/>
      <w:r>
        <w:t>абзац двадцять перший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27" w:name="n583"/>
      <w:bookmarkEnd w:id="327"/>
      <w:r>
        <w:t>у статті 12:</w:t>
      </w:r>
    </w:p>
    <w:p w:rsidR="006D3892" w:rsidRDefault="006D3892" w:rsidP="006D3892">
      <w:pPr>
        <w:pStyle w:val="rvps2"/>
        <w:spacing w:before="0" w:beforeAutospacing="0" w:after="150" w:afterAutospacing="0"/>
        <w:ind w:firstLine="450"/>
        <w:jc w:val="both"/>
      </w:pPr>
      <w:bookmarkStart w:id="328" w:name="n584"/>
      <w:bookmarkEnd w:id="328"/>
      <w:r>
        <w:t>назву після слова "чоловіків"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29" w:name="n585"/>
      <w:bookmarkEnd w:id="329"/>
      <w:r>
        <w:t>у частині першій:</w:t>
      </w:r>
    </w:p>
    <w:p w:rsidR="006D3892" w:rsidRDefault="006D3892" w:rsidP="006D3892">
      <w:pPr>
        <w:pStyle w:val="rvps2"/>
        <w:spacing w:before="0" w:beforeAutospacing="0" w:after="150" w:afterAutospacing="0"/>
        <w:ind w:firstLine="450"/>
        <w:jc w:val="both"/>
      </w:pPr>
      <w:bookmarkStart w:id="330" w:name="n586"/>
      <w:bookmarkEnd w:id="330"/>
      <w:r>
        <w:t>абзац другий доповнити словами "запобігання та протидію насильству за ознакою статі";</w:t>
      </w:r>
    </w:p>
    <w:p w:rsidR="006D3892" w:rsidRDefault="006D3892" w:rsidP="006D3892">
      <w:pPr>
        <w:pStyle w:val="rvps2"/>
        <w:spacing w:before="0" w:beforeAutospacing="0" w:after="150" w:afterAutospacing="0"/>
        <w:ind w:firstLine="450"/>
        <w:jc w:val="both"/>
      </w:pPr>
      <w:bookmarkStart w:id="331" w:name="n587"/>
      <w:bookmarkEnd w:id="331"/>
      <w:r>
        <w:t>абзаци третій, шостий та восьмий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32" w:name="n588"/>
      <w:bookmarkEnd w:id="332"/>
      <w:r>
        <w:t>в абзаці сьомому слова "об’єднаннями громадян" замінити словами "громадськими об’єднаннями та іноземними неурядовими організаціями", а після слова "чоловіків"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33" w:name="n589"/>
      <w:bookmarkEnd w:id="333"/>
      <w:r>
        <w:t>після абзацу восьмого доповнити двома новими абзацами такого змісту:</w:t>
      </w:r>
    </w:p>
    <w:p w:rsidR="006D3892" w:rsidRDefault="006D3892" w:rsidP="006D3892">
      <w:pPr>
        <w:pStyle w:val="rvps2"/>
        <w:spacing w:before="0" w:beforeAutospacing="0" w:after="150" w:afterAutospacing="0"/>
        <w:ind w:firstLine="450"/>
        <w:jc w:val="both"/>
      </w:pPr>
      <w:bookmarkStart w:id="334" w:name="n590"/>
      <w:bookmarkEnd w:id="334"/>
      <w:r>
        <w:t>"здійснюють збір і поширення інформації про насильство за ознакою статі, а також про загальні та спеціалізовані служби підтримки постраждалих осіб;</w:t>
      </w:r>
    </w:p>
    <w:p w:rsidR="006D3892" w:rsidRDefault="006D3892" w:rsidP="006D3892">
      <w:pPr>
        <w:pStyle w:val="rvps2"/>
        <w:spacing w:before="0" w:beforeAutospacing="0" w:after="150" w:afterAutospacing="0"/>
        <w:ind w:firstLine="450"/>
        <w:jc w:val="both"/>
      </w:pPr>
      <w:bookmarkStart w:id="335" w:name="n591"/>
      <w:bookmarkEnd w:id="335"/>
      <w:r>
        <w:t>беруть участь у підготовці фахівців з питань реалізації рівних прав та можливостей жінок і чоловіків,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36" w:name="n592"/>
      <w:bookmarkEnd w:id="336"/>
      <w:r>
        <w:t>У зв’язку з цим абзаци дев’ятий - одинадцятий вважати відповідно абзацами одинадцятим - тринадцятим;</w:t>
      </w:r>
    </w:p>
    <w:p w:rsidR="006D3892" w:rsidRDefault="006D3892" w:rsidP="006D3892">
      <w:pPr>
        <w:pStyle w:val="rvps2"/>
        <w:spacing w:before="0" w:beforeAutospacing="0" w:after="150" w:afterAutospacing="0"/>
        <w:ind w:firstLine="450"/>
        <w:jc w:val="both"/>
      </w:pPr>
      <w:bookmarkStart w:id="337" w:name="n593"/>
      <w:bookmarkEnd w:id="337"/>
      <w:r>
        <w:t>частину другу після слів "В органах виконавчої влади" доповнити словами "та органах місцевого самоврядування", а після слова "чоловіків" -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38" w:name="n594"/>
      <w:bookmarkEnd w:id="338"/>
      <w:r>
        <w:t>частину четверту після слів "Органи виконавчої влади" доповнити словами "та органи місцевого самоврядування", а після слова "чоловіків" -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39" w:name="n595"/>
      <w:bookmarkEnd w:id="339"/>
      <w:r>
        <w:t>частину п’яту викласти в такій редакції:</w:t>
      </w:r>
    </w:p>
    <w:p w:rsidR="006D3892" w:rsidRDefault="006D3892" w:rsidP="006D3892">
      <w:pPr>
        <w:pStyle w:val="rvps2"/>
        <w:spacing w:before="0" w:beforeAutospacing="0" w:after="150" w:afterAutospacing="0"/>
        <w:ind w:firstLine="450"/>
        <w:jc w:val="both"/>
      </w:pPr>
      <w:bookmarkStart w:id="340" w:name="n596"/>
      <w:bookmarkEnd w:id="340"/>
      <w:r>
        <w:lastRenderedPageBreak/>
        <w:t>"З метою здійснення координації діяльності суб’єктів, що здійснюють заходи у сфері запобігання та протидії насильству за ознакою статі, а також забезпечення здійснення таких заходів у місцевих державних адміністраціях визначаються відповідальні структурні підрозділи, а в сільських, селищних, міських та районних у містах (у разі їх створення) радах - відповідальні виконавчі органи";</w:t>
      </w:r>
    </w:p>
    <w:p w:rsidR="006D3892" w:rsidRDefault="006D3892" w:rsidP="006D3892">
      <w:pPr>
        <w:pStyle w:val="rvps2"/>
        <w:spacing w:before="0" w:beforeAutospacing="0" w:after="150" w:afterAutospacing="0"/>
        <w:ind w:firstLine="450"/>
        <w:jc w:val="both"/>
      </w:pPr>
      <w:bookmarkStart w:id="341" w:name="n597"/>
      <w:bookmarkEnd w:id="341"/>
      <w:r>
        <w:t>у статті 13:</w:t>
      </w:r>
    </w:p>
    <w:p w:rsidR="006D3892" w:rsidRDefault="006D3892" w:rsidP="006D3892">
      <w:pPr>
        <w:pStyle w:val="rvps2"/>
        <w:spacing w:before="0" w:beforeAutospacing="0" w:after="150" w:afterAutospacing="0"/>
        <w:ind w:firstLine="450"/>
        <w:jc w:val="both"/>
      </w:pPr>
      <w:bookmarkStart w:id="342" w:name="n598"/>
      <w:bookmarkEnd w:id="342"/>
      <w:r>
        <w:t>назву та абзац перший після слів "жінок і чоловіків"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43" w:name="n599"/>
      <w:bookmarkEnd w:id="343"/>
      <w:r>
        <w:t>після абзацу третього доповнити новим абзацом такого змісту:</w:t>
      </w:r>
    </w:p>
    <w:p w:rsidR="006D3892" w:rsidRDefault="006D3892" w:rsidP="006D3892">
      <w:pPr>
        <w:pStyle w:val="rvps2"/>
        <w:spacing w:before="0" w:beforeAutospacing="0" w:after="150" w:afterAutospacing="0"/>
        <w:ind w:firstLine="450"/>
        <w:jc w:val="both"/>
      </w:pPr>
      <w:bookmarkStart w:id="344" w:name="n600"/>
      <w:bookmarkEnd w:id="344"/>
      <w:r>
        <w:t>"координації заходів у сфері запобігання та протидії насильству за ознакою статі та моніторингу їх реалізації на місцевому рівні".</w:t>
      </w:r>
    </w:p>
    <w:p w:rsidR="006D3892" w:rsidRDefault="006D3892" w:rsidP="006D3892">
      <w:pPr>
        <w:pStyle w:val="rvps2"/>
        <w:spacing w:before="0" w:beforeAutospacing="0" w:after="150" w:afterAutospacing="0"/>
        <w:ind w:firstLine="450"/>
        <w:jc w:val="both"/>
      </w:pPr>
      <w:bookmarkStart w:id="345" w:name="n601"/>
      <w:bookmarkEnd w:id="345"/>
      <w:r>
        <w:t>У зв’язку з цим абзаци четвертий - десятий вважати відповідно абзацами п’ятим - одинадцятим;</w:t>
      </w:r>
    </w:p>
    <w:p w:rsidR="006D3892" w:rsidRDefault="006D3892" w:rsidP="006D3892">
      <w:pPr>
        <w:pStyle w:val="rvps2"/>
        <w:spacing w:before="0" w:beforeAutospacing="0" w:after="150" w:afterAutospacing="0"/>
        <w:ind w:firstLine="450"/>
        <w:jc w:val="both"/>
      </w:pPr>
      <w:bookmarkStart w:id="346" w:name="n602"/>
      <w:bookmarkEnd w:id="346"/>
      <w:r>
        <w:t>в абзаці п’ятому слова "об’єднаннями громадян" замінити словами "громадськими об’єднаннями та іноземними неурядовими організаціями", а після слів "жінок і чоловіків" доповнити словами "ситуації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47" w:name="n603"/>
      <w:bookmarkEnd w:id="347"/>
      <w:r>
        <w:t>абзац дев’ятий викласти в такій редакції:</w:t>
      </w:r>
    </w:p>
    <w:p w:rsidR="006D3892" w:rsidRDefault="006D3892" w:rsidP="006D3892">
      <w:pPr>
        <w:pStyle w:val="rvps2"/>
        <w:spacing w:before="0" w:beforeAutospacing="0" w:after="150" w:afterAutospacing="0"/>
        <w:ind w:firstLine="450"/>
        <w:jc w:val="both"/>
      </w:pPr>
      <w:bookmarkStart w:id="348" w:name="n604"/>
      <w:bookmarkEnd w:id="348"/>
      <w:r>
        <w:t>"розгляду та аналізу звернень громадян з питань забезпечення рівних прав та можливостей жінок і чоловіків, а також з питань вчинення насильства за ознакою статі, вивчення причин, що його зумовлюють, та повідомлення про них правоохоронним органам згідно із законодавством";</w:t>
      </w:r>
    </w:p>
    <w:p w:rsidR="006D3892" w:rsidRDefault="006D3892" w:rsidP="006D3892">
      <w:pPr>
        <w:pStyle w:val="rvps2"/>
        <w:spacing w:before="0" w:beforeAutospacing="0" w:after="150" w:afterAutospacing="0"/>
        <w:ind w:firstLine="450"/>
        <w:jc w:val="both"/>
      </w:pPr>
      <w:bookmarkStart w:id="349" w:name="n605"/>
      <w:bookmarkEnd w:id="349"/>
      <w:r>
        <w:t>абзац десятий доповнити словами "спрямованого на розвиток відповідних навичок під час реалізації функцій і завдань у цій сфері, надання допомоги та захисту постраждалим особам";</w:t>
      </w:r>
    </w:p>
    <w:p w:rsidR="006D3892" w:rsidRDefault="006D3892" w:rsidP="006D3892">
      <w:pPr>
        <w:pStyle w:val="rvps2"/>
        <w:spacing w:before="0" w:beforeAutospacing="0" w:after="150" w:afterAutospacing="0"/>
        <w:ind w:firstLine="450"/>
        <w:jc w:val="both"/>
      </w:pPr>
      <w:bookmarkStart w:id="350" w:name="n606"/>
      <w:bookmarkEnd w:id="350"/>
      <w:r>
        <w:t>доповнити статтями 13</w:t>
      </w:r>
      <w:r>
        <w:rPr>
          <w:rStyle w:val="rvts37"/>
          <w:b/>
          <w:bCs/>
          <w:color w:val="000000"/>
          <w:sz w:val="2"/>
          <w:szCs w:val="2"/>
          <w:vertAlign w:val="superscript"/>
        </w:rPr>
        <w:t>-</w:t>
      </w:r>
      <w:r>
        <w:rPr>
          <w:rStyle w:val="rvts37"/>
          <w:b/>
          <w:bCs/>
          <w:color w:val="000000"/>
          <w:sz w:val="16"/>
          <w:szCs w:val="16"/>
          <w:vertAlign w:val="superscript"/>
        </w:rPr>
        <w:t>1</w:t>
      </w:r>
      <w:r>
        <w:t> і 13</w:t>
      </w:r>
      <w:r>
        <w:rPr>
          <w:rStyle w:val="rvts37"/>
          <w:b/>
          <w:bCs/>
          <w:color w:val="000000"/>
          <w:sz w:val="2"/>
          <w:szCs w:val="2"/>
          <w:vertAlign w:val="superscript"/>
        </w:rPr>
        <w:t>-</w:t>
      </w:r>
      <w:r>
        <w:rPr>
          <w:rStyle w:val="rvts37"/>
          <w:b/>
          <w:bCs/>
          <w:color w:val="000000"/>
          <w:sz w:val="16"/>
          <w:szCs w:val="16"/>
          <w:vertAlign w:val="superscript"/>
        </w:rPr>
        <w:t>2</w:t>
      </w:r>
      <w:r>
        <w:t> такого змісту:</w:t>
      </w:r>
    </w:p>
    <w:p w:rsidR="006D3892" w:rsidRDefault="006D3892" w:rsidP="006D3892">
      <w:pPr>
        <w:pStyle w:val="rvps2"/>
        <w:spacing w:before="0" w:beforeAutospacing="0" w:after="150" w:afterAutospacing="0"/>
        <w:ind w:firstLine="450"/>
        <w:jc w:val="both"/>
      </w:pPr>
      <w:bookmarkStart w:id="351" w:name="n607"/>
      <w:bookmarkEnd w:id="351"/>
      <w:r>
        <w:t>"</w:t>
      </w:r>
      <w:r>
        <w:rPr>
          <w:rStyle w:val="rvts9"/>
          <w:b/>
          <w:bCs/>
          <w:color w:val="000000"/>
        </w:rPr>
        <w:t>Стаття 13</w:t>
      </w:r>
      <w:r>
        <w:rPr>
          <w:rStyle w:val="rvts37"/>
          <w:b/>
          <w:bCs/>
          <w:color w:val="000000"/>
          <w:sz w:val="2"/>
          <w:szCs w:val="2"/>
          <w:vertAlign w:val="superscript"/>
        </w:rPr>
        <w:t>-</w:t>
      </w:r>
      <w:r>
        <w:rPr>
          <w:rStyle w:val="rvts37"/>
          <w:b/>
          <w:bCs/>
          <w:color w:val="000000"/>
          <w:sz w:val="16"/>
          <w:szCs w:val="16"/>
          <w:vertAlign w:val="superscript"/>
        </w:rPr>
        <w:t>1</w:t>
      </w:r>
      <w:r>
        <w:rPr>
          <w:rStyle w:val="rvts9"/>
          <w:b/>
          <w:bCs/>
          <w:color w:val="000000"/>
        </w:rPr>
        <w:t>.</w:t>
      </w:r>
      <w:r>
        <w:t> Повноваження центрів з надання безоплатної вторинної правової допомоги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52" w:name="n608"/>
      <w:bookmarkEnd w:id="352"/>
      <w:r>
        <w:t>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hyperlink r:id="rId60" w:tgtFrame="_blank" w:history="1">
        <w:r>
          <w:rPr>
            <w:rStyle w:val="a3"/>
            <w:color w:val="000099"/>
          </w:rPr>
          <w:t>Законом України</w:t>
        </w:r>
      </w:hyperlink>
      <w:r>
        <w:t> "Про безоплатну правову допомогу", у тому числі на базі загальних та спеціалізованих служб підтримки постраждалих осіб.</w:t>
      </w:r>
    </w:p>
    <w:p w:rsidR="006D3892" w:rsidRDefault="006D3892" w:rsidP="006D3892">
      <w:pPr>
        <w:pStyle w:val="rvps2"/>
        <w:spacing w:before="0" w:beforeAutospacing="0" w:after="150" w:afterAutospacing="0"/>
        <w:ind w:firstLine="450"/>
        <w:jc w:val="both"/>
      </w:pPr>
      <w:bookmarkStart w:id="353" w:name="n609"/>
      <w:bookmarkEnd w:id="353"/>
      <w:r>
        <w:rPr>
          <w:rStyle w:val="rvts9"/>
          <w:b/>
          <w:bCs/>
          <w:color w:val="000000"/>
        </w:rPr>
        <w:t>Стаття 13</w:t>
      </w:r>
      <w:r>
        <w:rPr>
          <w:rStyle w:val="rvts37"/>
          <w:b/>
          <w:bCs/>
          <w:color w:val="000000"/>
          <w:sz w:val="2"/>
          <w:szCs w:val="2"/>
          <w:vertAlign w:val="superscript"/>
        </w:rPr>
        <w:t>-</w:t>
      </w:r>
      <w:r>
        <w:rPr>
          <w:rStyle w:val="rvts37"/>
          <w:b/>
          <w:bCs/>
          <w:color w:val="000000"/>
          <w:sz w:val="16"/>
          <w:szCs w:val="16"/>
          <w:vertAlign w:val="superscript"/>
        </w:rPr>
        <w:t>2</w:t>
      </w:r>
      <w:r>
        <w:t>. Повноваження загальних та спеціалізованих служб підтримки постраждалих осіб</w:t>
      </w:r>
    </w:p>
    <w:p w:rsidR="006D3892" w:rsidRDefault="006D3892" w:rsidP="006D3892">
      <w:pPr>
        <w:pStyle w:val="rvps2"/>
        <w:spacing w:before="0" w:beforeAutospacing="0" w:after="150" w:afterAutospacing="0"/>
        <w:ind w:firstLine="450"/>
        <w:jc w:val="both"/>
      </w:pPr>
      <w:bookmarkStart w:id="354" w:name="n610"/>
      <w:bookmarkEnd w:id="354"/>
      <w:r>
        <w:t>Загальні та спеціалізовані служби підтримки постраждалих осіб у межах своїх повноважень здійснюють:</w:t>
      </w:r>
    </w:p>
    <w:p w:rsidR="006D3892" w:rsidRDefault="006D3892" w:rsidP="006D3892">
      <w:pPr>
        <w:pStyle w:val="rvps2"/>
        <w:spacing w:before="0" w:beforeAutospacing="0" w:after="150" w:afterAutospacing="0"/>
        <w:ind w:firstLine="450"/>
        <w:jc w:val="both"/>
      </w:pPr>
      <w:bookmarkStart w:id="355" w:name="n611"/>
      <w:bookmarkEnd w:id="355"/>
      <w:r>
        <w:t>прийом і розгляд заяв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6D3892" w:rsidRDefault="006D3892" w:rsidP="006D3892">
      <w:pPr>
        <w:pStyle w:val="rvps2"/>
        <w:spacing w:before="0" w:beforeAutospacing="0" w:after="150" w:afterAutospacing="0"/>
        <w:ind w:firstLine="450"/>
        <w:jc w:val="both"/>
      </w:pPr>
      <w:bookmarkStart w:id="356" w:name="n612"/>
      <w:bookmarkEnd w:id="356"/>
      <w:r>
        <w:t xml:space="preserve">інформування органів виконавчої влади та органів місцевого самоврядування про виявлення факту насильства за ознакою статі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вчинення насильства за ознакою статі </w:t>
      </w:r>
      <w:r>
        <w:lastRenderedPageBreak/>
        <w:t>стосовно дітей - інформування не пізніше однієї доби служби у справах дітей та уповноважених підрозділів органів Національної поліції України;</w:t>
      </w:r>
    </w:p>
    <w:p w:rsidR="006D3892" w:rsidRDefault="006D3892" w:rsidP="006D3892">
      <w:pPr>
        <w:pStyle w:val="rvps2"/>
        <w:spacing w:before="0" w:beforeAutospacing="0" w:after="150" w:afterAutospacing="0"/>
        <w:ind w:firstLine="450"/>
        <w:jc w:val="both"/>
      </w:pPr>
      <w:bookmarkStart w:id="357" w:name="n613"/>
      <w:bookmarkEnd w:id="357"/>
      <w:r>
        <w:t>оцінку потреб постраждалих осіб;</w:t>
      </w:r>
    </w:p>
    <w:p w:rsidR="006D3892" w:rsidRDefault="006D3892" w:rsidP="006D3892">
      <w:pPr>
        <w:pStyle w:val="rvps2"/>
        <w:spacing w:before="0" w:beforeAutospacing="0" w:after="150" w:afterAutospacing="0"/>
        <w:ind w:firstLine="450"/>
        <w:jc w:val="both"/>
      </w:pPr>
      <w:bookmarkStart w:id="358" w:name="n614"/>
      <w:bookmarkEnd w:id="358"/>
      <w:r>
        <w:t>надання постраждалим особам повної та вичерпної інформації про їхні права і можливості щодо отримання ними дієвої допомоги;</w:t>
      </w:r>
    </w:p>
    <w:p w:rsidR="006D3892" w:rsidRDefault="006D3892" w:rsidP="006D3892">
      <w:pPr>
        <w:pStyle w:val="rvps2"/>
        <w:spacing w:before="0" w:beforeAutospacing="0" w:after="150" w:afterAutospacing="0"/>
        <w:ind w:firstLine="450"/>
        <w:jc w:val="both"/>
      </w:pPr>
      <w:bookmarkStart w:id="359" w:name="n615"/>
      <w:bookmarkEnd w:id="359"/>
      <w:r>
        <w:t>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6D3892" w:rsidRDefault="006D3892" w:rsidP="006D3892">
      <w:pPr>
        <w:pStyle w:val="rvps2"/>
        <w:spacing w:before="0" w:beforeAutospacing="0" w:after="150" w:afterAutospacing="0"/>
        <w:ind w:firstLine="450"/>
        <w:jc w:val="both"/>
      </w:pPr>
      <w:bookmarkStart w:id="360" w:name="n616"/>
      <w:bookmarkEnd w:id="360"/>
      <w:r>
        <w:t>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6D3892" w:rsidRDefault="006D3892" w:rsidP="006D3892">
      <w:pPr>
        <w:pStyle w:val="rvps2"/>
        <w:spacing w:before="0" w:beforeAutospacing="0" w:after="150" w:afterAutospacing="0"/>
        <w:ind w:firstLine="450"/>
        <w:jc w:val="both"/>
      </w:pPr>
      <w:bookmarkStart w:id="361" w:name="n617"/>
      <w:bookmarkEnd w:id="361"/>
      <w:r>
        <w:t xml:space="preserve">Спеціалізовані служби підтримки постраждалих осіб (крім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типових положень про спеціалізовані служби підтримки постраждалих осіб, затверджених Кабінетом Міністрів України.</w:t>
      </w:r>
    </w:p>
    <w:p w:rsidR="006D3892" w:rsidRDefault="006D3892" w:rsidP="006D3892">
      <w:pPr>
        <w:pStyle w:val="rvps2"/>
        <w:spacing w:before="0" w:beforeAutospacing="0" w:after="150" w:afterAutospacing="0"/>
        <w:ind w:firstLine="450"/>
        <w:jc w:val="both"/>
      </w:pPr>
      <w:bookmarkStart w:id="362" w:name="n618"/>
      <w:bookmarkEnd w:id="362"/>
      <w:proofErr w:type="spellStart"/>
      <w:r>
        <w:t>Кол-центр</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положення, затвердженого цим органом.</w:t>
      </w:r>
    </w:p>
    <w:p w:rsidR="006D3892" w:rsidRDefault="006D3892" w:rsidP="006D3892">
      <w:pPr>
        <w:pStyle w:val="rvps2"/>
        <w:spacing w:before="0" w:beforeAutospacing="0" w:after="150" w:afterAutospacing="0"/>
        <w:ind w:firstLine="450"/>
        <w:jc w:val="both"/>
      </w:pPr>
      <w:bookmarkStart w:id="363" w:name="n619"/>
      <w:bookmarkEnd w:id="363"/>
      <w:proofErr w:type="spellStart"/>
      <w:r>
        <w:t>Кол-центр</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є державною установою, що має територіальні відділення в усіх регіонах України";</w:t>
      </w:r>
    </w:p>
    <w:p w:rsidR="006D3892" w:rsidRDefault="006D3892" w:rsidP="006D3892">
      <w:pPr>
        <w:pStyle w:val="rvps2"/>
        <w:spacing w:before="0" w:beforeAutospacing="0" w:after="150" w:afterAutospacing="0"/>
        <w:ind w:firstLine="450"/>
        <w:jc w:val="both"/>
      </w:pPr>
      <w:bookmarkStart w:id="364" w:name="n620"/>
      <w:bookmarkEnd w:id="364"/>
      <w:r>
        <w:t>у статті 14:</w:t>
      </w:r>
    </w:p>
    <w:p w:rsidR="006D3892" w:rsidRDefault="006D3892" w:rsidP="006D3892">
      <w:pPr>
        <w:pStyle w:val="rvps2"/>
        <w:spacing w:before="0" w:beforeAutospacing="0" w:after="150" w:afterAutospacing="0"/>
        <w:ind w:firstLine="450"/>
        <w:jc w:val="both"/>
      </w:pPr>
      <w:bookmarkStart w:id="365" w:name="n621"/>
      <w:bookmarkEnd w:id="365"/>
      <w:r>
        <w:t>назву та абзац перший викласти в такій редакції:</w:t>
      </w:r>
    </w:p>
    <w:p w:rsidR="006D3892" w:rsidRDefault="006D3892" w:rsidP="006D3892">
      <w:pPr>
        <w:pStyle w:val="rvps2"/>
        <w:spacing w:before="0" w:beforeAutospacing="0" w:after="150" w:afterAutospacing="0"/>
        <w:ind w:firstLine="450"/>
        <w:jc w:val="both"/>
      </w:pPr>
      <w:bookmarkStart w:id="366" w:name="n622"/>
      <w:bookmarkEnd w:id="366"/>
      <w:r>
        <w:t>"</w:t>
      </w:r>
      <w:r>
        <w:rPr>
          <w:rStyle w:val="rvts9"/>
          <w:b/>
          <w:bCs/>
          <w:color w:val="000000"/>
        </w:rPr>
        <w:t>Стаття 14.</w:t>
      </w:r>
      <w:r>
        <w:t> Права громадських об’єднань та іноземних неурядових організацій у забезпеченні рівних прав та можливостей жінок і чоловіків, запобіганні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67" w:name="n623"/>
      <w:bookmarkEnd w:id="367"/>
      <w:r>
        <w:t>Громадські об’єднання та іноземні неурядові організації можуть";</w:t>
      </w:r>
    </w:p>
    <w:p w:rsidR="006D3892" w:rsidRDefault="006D3892" w:rsidP="006D3892">
      <w:pPr>
        <w:pStyle w:val="rvps2"/>
        <w:spacing w:before="0" w:beforeAutospacing="0" w:after="150" w:afterAutospacing="0"/>
        <w:ind w:firstLine="450"/>
        <w:jc w:val="both"/>
      </w:pPr>
      <w:bookmarkStart w:id="368" w:name="n624"/>
      <w:bookmarkEnd w:id="368"/>
      <w:r>
        <w:t>абзаци другий, п’ятий і шостий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69" w:name="n625"/>
      <w:bookmarkEnd w:id="369"/>
      <w:r>
        <w:t>абзац шостий частини другої статті 17 після слова "унеможливлення" доповнити словами "та захисту від", а після слова "домагань" - словами "та інших проявів насильства за ознакою статі";</w:t>
      </w:r>
    </w:p>
    <w:p w:rsidR="006D3892" w:rsidRDefault="006D3892" w:rsidP="006D3892">
      <w:pPr>
        <w:pStyle w:val="rvps2"/>
        <w:spacing w:before="0" w:beforeAutospacing="0" w:after="150" w:afterAutospacing="0"/>
        <w:ind w:firstLine="450"/>
        <w:jc w:val="both"/>
      </w:pPr>
      <w:bookmarkStart w:id="370" w:name="n626"/>
      <w:bookmarkEnd w:id="370"/>
      <w:r>
        <w:t>у розділі V:</w:t>
      </w:r>
    </w:p>
    <w:p w:rsidR="006D3892" w:rsidRDefault="006D3892" w:rsidP="006D3892">
      <w:pPr>
        <w:pStyle w:val="rvps2"/>
        <w:spacing w:before="0" w:beforeAutospacing="0" w:after="150" w:afterAutospacing="0"/>
        <w:ind w:firstLine="450"/>
        <w:jc w:val="both"/>
      </w:pPr>
      <w:bookmarkStart w:id="371" w:name="n627"/>
      <w:bookmarkEnd w:id="371"/>
      <w:r>
        <w:t>назву доповнити словами "та в засобах масової інформації";</w:t>
      </w:r>
    </w:p>
    <w:p w:rsidR="006D3892" w:rsidRDefault="006D3892" w:rsidP="006D3892">
      <w:pPr>
        <w:pStyle w:val="rvps2"/>
        <w:spacing w:before="0" w:beforeAutospacing="0" w:after="150" w:afterAutospacing="0"/>
        <w:ind w:firstLine="450"/>
        <w:jc w:val="both"/>
      </w:pPr>
      <w:bookmarkStart w:id="372" w:name="n628"/>
      <w:bookmarkEnd w:id="372"/>
      <w:r>
        <w:t>у статті 21:</w:t>
      </w:r>
    </w:p>
    <w:p w:rsidR="006D3892" w:rsidRDefault="006D3892" w:rsidP="006D3892">
      <w:pPr>
        <w:pStyle w:val="rvps2"/>
        <w:spacing w:before="0" w:beforeAutospacing="0" w:after="150" w:afterAutospacing="0"/>
        <w:ind w:firstLine="450"/>
        <w:jc w:val="both"/>
      </w:pPr>
      <w:bookmarkStart w:id="373" w:name="n629"/>
      <w:bookmarkEnd w:id="373"/>
      <w:r>
        <w:t>у частині другій:</w:t>
      </w:r>
    </w:p>
    <w:p w:rsidR="006D3892" w:rsidRDefault="006D3892" w:rsidP="006D3892">
      <w:pPr>
        <w:pStyle w:val="rvps2"/>
        <w:spacing w:before="0" w:beforeAutospacing="0" w:after="150" w:afterAutospacing="0"/>
        <w:ind w:firstLine="450"/>
        <w:jc w:val="both"/>
      </w:pPr>
      <w:bookmarkStart w:id="374" w:name="n630"/>
      <w:bookmarkEnd w:id="374"/>
      <w:r>
        <w:lastRenderedPageBreak/>
        <w:t>абзац третій доповнити словами "та спрямованих на формування ненасильницьких моделей поведінки, небайдужого ставлення до постраждалих осіб, поваги до людської гідності та статевої недоторканості";</w:t>
      </w:r>
    </w:p>
    <w:p w:rsidR="006D3892" w:rsidRDefault="006D3892" w:rsidP="006D3892">
      <w:pPr>
        <w:pStyle w:val="rvps2"/>
        <w:spacing w:before="0" w:beforeAutospacing="0" w:after="150" w:afterAutospacing="0"/>
        <w:ind w:firstLine="450"/>
        <w:jc w:val="both"/>
      </w:pPr>
      <w:bookmarkStart w:id="375" w:name="n631"/>
      <w:bookmarkEnd w:id="375"/>
      <w:r>
        <w:t>абзац четвертий після слів "ґендерної рівності" доповнити словами "ненасильницької поведінки, взаємоповаги та", а після слова "обов’язків" - словами "між жінками та чоловіками";</w:t>
      </w:r>
    </w:p>
    <w:p w:rsidR="006D3892" w:rsidRDefault="006D3892" w:rsidP="006D3892">
      <w:pPr>
        <w:pStyle w:val="rvps2"/>
        <w:spacing w:before="0" w:beforeAutospacing="0" w:after="150" w:afterAutospacing="0"/>
        <w:ind w:firstLine="450"/>
        <w:jc w:val="both"/>
      </w:pPr>
      <w:bookmarkStart w:id="376" w:name="n632"/>
      <w:bookmarkEnd w:id="376"/>
      <w:r>
        <w:t>частину третю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77" w:name="n633"/>
      <w:bookmarkEnd w:id="377"/>
      <w:r>
        <w:t>частину четверту після слів "жінок і чоловіків" доповнити словами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78" w:name="n634"/>
      <w:bookmarkEnd w:id="378"/>
      <w:r>
        <w:t>доповнити статтею 21</w:t>
      </w:r>
      <w:r>
        <w:rPr>
          <w:rStyle w:val="rvts37"/>
          <w:b/>
          <w:bCs/>
          <w:color w:val="000000"/>
          <w:sz w:val="2"/>
          <w:szCs w:val="2"/>
          <w:vertAlign w:val="superscript"/>
        </w:rPr>
        <w:t>-</w:t>
      </w:r>
      <w:r>
        <w:rPr>
          <w:rStyle w:val="rvts37"/>
          <w:b/>
          <w:bCs/>
          <w:color w:val="000000"/>
          <w:sz w:val="16"/>
          <w:szCs w:val="16"/>
          <w:vertAlign w:val="superscript"/>
        </w:rPr>
        <w:t>1</w:t>
      </w:r>
      <w:r>
        <w:t> такого змісту:</w:t>
      </w:r>
    </w:p>
    <w:p w:rsidR="006D3892" w:rsidRDefault="006D3892" w:rsidP="006D3892">
      <w:pPr>
        <w:pStyle w:val="rvps2"/>
        <w:spacing w:before="0" w:beforeAutospacing="0" w:after="150" w:afterAutospacing="0"/>
        <w:ind w:firstLine="450"/>
        <w:jc w:val="both"/>
      </w:pPr>
      <w:bookmarkStart w:id="379" w:name="n635"/>
      <w:bookmarkEnd w:id="379"/>
      <w:r>
        <w:t>"</w:t>
      </w:r>
      <w:r>
        <w:rPr>
          <w:rStyle w:val="rvts9"/>
          <w:b/>
          <w:bCs/>
          <w:color w:val="000000"/>
        </w:rPr>
        <w:t>Стаття 21</w:t>
      </w:r>
      <w:r>
        <w:rPr>
          <w:rStyle w:val="rvts37"/>
          <w:b/>
          <w:bCs/>
          <w:color w:val="000000"/>
          <w:sz w:val="2"/>
          <w:szCs w:val="2"/>
          <w:vertAlign w:val="superscript"/>
        </w:rPr>
        <w:t>-</w:t>
      </w:r>
      <w:r>
        <w:rPr>
          <w:rStyle w:val="rvts37"/>
          <w:b/>
          <w:bCs/>
          <w:color w:val="000000"/>
          <w:sz w:val="16"/>
          <w:szCs w:val="16"/>
          <w:vertAlign w:val="superscript"/>
        </w:rPr>
        <w:t>1</w:t>
      </w:r>
      <w:r>
        <w:rPr>
          <w:rStyle w:val="rvts9"/>
          <w:b/>
          <w:bCs/>
          <w:color w:val="000000"/>
        </w:rPr>
        <w:t>. </w:t>
      </w:r>
      <w:r>
        <w:t>Забезпечення рівних прав та можливостей жінок і чоловіків у діяльності засобів масової інформації</w:t>
      </w:r>
    </w:p>
    <w:p w:rsidR="006D3892" w:rsidRDefault="006D3892" w:rsidP="006D3892">
      <w:pPr>
        <w:pStyle w:val="rvps2"/>
        <w:spacing w:before="0" w:beforeAutospacing="0" w:after="150" w:afterAutospacing="0"/>
        <w:ind w:firstLine="450"/>
        <w:jc w:val="both"/>
      </w:pPr>
      <w:bookmarkStart w:id="380" w:name="n636"/>
      <w:bookmarkEnd w:id="380"/>
      <w:r>
        <w:t>Засоби масової інформації відповідно до законодавства сприяють недопущенню:</w:t>
      </w:r>
    </w:p>
    <w:p w:rsidR="006D3892" w:rsidRDefault="006D3892" w:rsidP="006D3892">
      <w:pPr>
        <w:pStyle w:val="rvps2"/>
        <w:spacing w:before="0" w:beforeAutospacing="0" w:after="150" w:afterAutospacing="0"/>
        <w:ind w:firstLine="450"/>
        <w:jc w:val="both"/>
      </w:pPr>
      <w:bookmarkStart w:id="381" w:name="n637"/>
      <w:bookmarkEnd w:id="381"/>
      <w:r>
        <w:t>дискримінації за ознакою статі та насильства за ознакою статі;</w:t>
      </w:r>
    </w:p>
    <w:p w:rsidR="006D3892" w:rsidRDefault="006D3892" w:rsidP="006D3892">
      <w:pPr>
        <w:pStyle w:val="rvps2"/>
        <w:spacing w:before="0" w:beforeAutospacing="0" w:after="150" w:afterAutospacing="0"/>
        <w:ind w:firstLine="450"/>
        <w:jc w:val="both"/>
      </w:pPr>
      <w:bookmarkStart w:id="382" w:name="n638"/>
      <w:bookmarkEnd w:id="382"/>
      <w:r>
        <w:t>поширення матеріалів, що відтворюють чи зміцнюють дискримінаційні уявлення про соціальні ролі та обов’язки жінок і чоловіків, схвалюють або провокують дискримінацію за ознакою статі чи насильство за ознакою статі, включаючи сексуальне насильство.</w:t>
      </w:r>
    </w:p>
    <w:p w:rsidR="006D3892" w:rsidRDefault="006D3892" w:rsidP="006D3892">
      <w:pPr>
        <w:pStyle w:val="rvps2"/>
        <w:spacing w:before="0" w:beforeAutospacing="0" w:after="150" w:afterAutospacing="0"/>
        <w:ind w:firstLine="450"/>
        <w:jc w:val="both"/>
      </w:pPr>
      <w:bookmarkStart w:id="383" w:name="n639"/>
      <w:bookmarkEnd w:id="383"/>
      <w:r>
        <w:t>Засоби масової інформації можуть ухвалювати кодекси професійної етики та інші корпоративні стандарти з метою запобігання насильству за ознакою статі, у тому числі всім формам насильства стосовно жінок, та виховання поваги до гідності кожної людини незалежно від статі";</w:t>
      </w:r>
    </w:p>
    <w:p w:rsidR="006D3892" w:rsidRDefault="006D3892" w:rsidP="006D3892">
      <w:pPr>
        <w:pStyle w:val="rvps2"/>
        <w:spacing w:before="0" w:beforeAutospacing="0" w:after="150" w:afterAutospacing="0"/>
        <w:ind w:firstLine="450"/>
        <w:jc w:val="both"/>
      </w:pPr>
      <w:bookmarkStart w:id="384" w:name="n640"/>
      <w:bookmarkEnd w:id="384"/>
      <w:r>
        <w:t>доповнити розділом V</w:t>
      </w:r>
      <w:r>
        <w:rPr>
          <w:rStyle w:val="rvts37"/>
          <w:b/>
          <w:bCs/>
          <w:color w:val="000000"/>
          <w:sz w:val="2"/>
          <w:szCs w:val="2"/>
          <w:vertAlign w:val="superscript"/>
        </w:rPr>
        <w:t>-</w:t>
      </w:r>
      <w:r>
        <w:rPr>
          <w:rStyle w:val="rvts37"/>
          <w:b/>
          <w:bCs/>
          <w:color w:val="000000"/>
          <w:sz w:val="16"/>
          <w:szCs w:val="16"/>
          <w:vertAlign w:val="superscript"/>
        </w:rPr>
        <w:t>1</w:t>
      </w:r>
      <w:r>
        <w:t> такого змісту:</w:t>
      </w:r>
    </w:p>
    <w:p w:rsidR="006D3892" w:rsidRDefault="006D3892" w:rsidP="006D3892">
      <w:pPr>
        <w:pStyle w:val="rvps7"/>
        <w:spacing w:before="150" w:beforeAutospacing="0" w:after="150" w:afterAutospacing="0"/>
        <w:ind w:left="450" w:right="450"/>
        <w:jc w:val="center"/>
      </w:pPr>
      <w:bookmarkStart w:id="385" w:name="n641"/>
      <w:bookmarkEnd w:id="385"/>
      <w:r>
        <w:rPr>
          <w:rStyle w:val="rvts15"/>
          <w:b/>
          <w:bCs/>
          <w:color w:val="000000"/>
          <w:sz w:val="28"/>
          <w:szCs w:val="28"/>
        </w:rPr>
        <w:t>"Розділ V</w:t>
      </w:r>
      <w:r>
        <w:rPr>
          <w:rStyle w:val="rvts37"/>
          <w:b/>
          <w:bCs/>
          <w:color w:val="000000"/>
          <w:sz w:val="2"/>
          <w:szCs w:val="2"/>
          <w:vertAlign w:val="superscript"/>
        </w:rPr>
        <w:t>-</w:t>
      </w:r>
      <w:r>
        <w:rPr>
          <w:rStyle w:val="rvts37"/>
          <w:b/>
          <w:bCs/>
          <w:color w:val="000000"/>
          <w:sz w:val="16"/>
          <w:szCs w:val="16"/>
          <w:vertAlign w:val="superscript"/>
        </w:rPr>
        <w:t>1</w:t>
      </w:r>
      <w:r>
        <w:rPr>
          <w:rStyle w:val="rvts15"/>
          <w:b/>
          <w:bCs/>
          <w:color w:val="000000"/>
          <w:sz w:val="28"/>
          <w:szCs w:val="28"/>
        </w:rPr>
        <w:t> </w:t>
      </w:r>
      <w:r>
        <w:br/>
      </w:r>
      <w:r>
        <w:rPr>
          <w:rStyle w:val="rvts15"/>
          <w:b/>
          <w:bCs/>
          <w:color w:val="000000"/>
          <w:sz w:val="28"/>
          <w:szCs w:val="28"/>
        </w:rPr>
        <w:t>ЗАПОБІГАННЯ ТА ПРОТИДІЯ НАСИЛЬСТВУ ЗА ОЗНАКОЮ СТАТІ</w:t>
      </w:r>
    </w:p>
    <w:p w:rsidR="006D3892" w:rsidRDefault="006D3892" w:rsidP="006D3892">
      <w:pPr>
        <w:pStyle w:val="rvps2"/>
        <w:spacing w:before="0" w:beforeAutospacing="0" w:after="150" w:afterAutospacing="0"/>
        <w:ind w:firstLine="450"/>
        <w:jc w:val="both"/>
      </w:pPr>
      <w:bookmarkStart w:id="386" w:name="n642"/>
      <w:bookmarkEnd w:id="386"/>
      <w:r>
        <w:rPr>
          <w:rStyle w:val="rvts9"/>
          <w:b/>
          <w:bCs/>
          <w:color w:val="000000"/>
        </w:rPr>
        <w:t>Стаття 21</w:t>
      </w:r>
      <w:r>
        <w:rPr>
          <w:rStyle w:val="rvts37"/>
          <w:b/>
          <w:bCs/>
          <w:color w:val="000000"/>
          <w:sz w:val="2"/>
          <w:szCs w:val="2"/>
          <w:vertAlign w:val="superscript"/>
        </w:rPr>
        <w:t>-</w:t>
      </w:r>
      <w:r>
        <w:rPr>
          <w:rStyle w:val="rvts37"/>
          <w:b/>
          <w:bCs/>
          <w:color w:val="000000"/>
          <w:sz w:val="16"/>
          <w:szCs w:val="16"/>
          <w:vertAlign w:val="superscript"/>
        </w:rPr>
        <w:t>2</w:t>
      </w:r>
      <w:r>
        <w:t>. Запобігання насильству за ознакою статі</w:t>
      </w:r>
    </w:p>
    <w:p w:rsidR="006D3892" w:rsidRDefault="006D3892" w:rsidP="006D3892">
      <w:pPr>
        <w:pStyle w:val="rvps2"/>
        <w:spacing w:before="0" w:beforeAutospacing="0" w:after="150" w:afterAutospacing="0"/>
        <w:ind w:firstLine="450"/>
        <w:jc w:val="both"/>
      </w:pPr>
      <w:bookmarkStart w:id="387" w:name="n643"/>
      <w:bookmarkEnd w:id="387"/>
      <w:r>
        <w:t>Заходи із запобігання насильству за ознакою статі здійснюються за такими напрямами:</w:t>
      </w:r>
    </w:p>
    <w:p w:rsidR="006D3892" w:rsidRDefault="006D3892" w:rsidP="006D3892">
      <w:pPr>
        <w:pStyle w:val="rvps2"/>
        <w:spacing w:before="0" w:beforeAutospacing="0" w:after="150" w:afterAutospacing="0"/>
        <w:ind w:firstLine="450"/>
        <w:jc w:val="both"/>
      </w:pPr>
      <w:bookmarkStart w:id="388" w:name="n644"/>
      <w:bookmarkEnd w:id="388"/>
      <w:r>
        <w:t>вивчення ситуації та збір даних про факти насильства за ознакою статі;</w:t>
      </w:r>
    </w:p>
    <w:p w:rsidR="006D3892" w:rsidRDefault="006D3892" w:rsidP="006D3892">
      <w:pPr>
        <w:pStyle w:val="rvps2"/>
        <w:spacing w:before="0" w:beforeAutospacing="0" w:after="150" w:afterAutospacing="0"/>
        <w:ind w:firstLine="450"/>
        <w:jc w:val="both"/>
      </w:pPr>
      <w:bookmarkStart w:id="389" w:name="n645"/>
      <w:bookmarkEnd w:id="389"/>
      <w:r>
        <w:t>проведення галузевих та міжгалузевих досліджень стану, причин і передумов поширення насильства за ознакою статі, а також ефективності законодавства у сфері запобігання та протидії такому насильству, практики його застосування;</w:t>
      </w:r>
    </w:p>
    <w:p w:rsidR="006D3892" w:rsidRDefault="006D3892" w:rsidP="006D3892">
      <w:pPr>
        <w:pStyle w:val="rvps2"/>
        <w:spacing w:before="0" w:beforeAutospacing="0" w:after="150" w:afterAutospacing="0"/>
        <w:ind w:firstLine="450"/>
        <w:jc w:val="both"/>
      </w:pPr>
      <w:bookmarkStart w:id="390" w:name="n646"/>
      <w:bookmarkEnd w:id="390"/>
      <w:r>
        <w:t>проведення інформаційних кампаній щодо проявів насильства за ознакою статі, його наслідків, зокрема для дітей;</w:t>
      </w:r>
    </w:p>
    <w:p w:rsidR="006D3892" w:rsidRDefault="006D3892" w:rsidP="006D3892">
      <w:pPr>
        <w:pStyle w:val="rvps2"/>
        <w:spacing w:before="0" w:beforeAutospacing="0" w:after="150" w:afterAutospacing="0"/>
        <w:ind w:firstLine="450"/>
        <w:jc w:val="both"/>
      </w:pPr>
      <w:bookmarkStart w:id="391" w:name="n647"/>
      <w:bookmarkEnd w:id="391"/>
      <w:r>
        <w:t>проведення у навчальних закладах інформаційно-просвітницьких заходів з питань запобігання та протидії насильству за ознакою статі, у тому числі стосовно дітей;</w:t>
      </w:r>
    </w:p>
    <w:p w:rsidR="006D3892" w:rsidRDefault="006D3892" w:rsidP="006D3892">
      <w:pPr>
        <w:pStyle w:val="rvps2"/>
        <w:spacing w:before="0" w:beforeAutospacing="0" w:after="150" w:afterAutospacing="0"/>
        <w:ind w:firstLine="450"/>
        <w:jc w:val="both"/>
      </w:pPr>
      <w:bookmarkStart w:id="392" w:name="n648"/>
      <w:bookmarkEnd w:id="392"/>
      <w:r>
        <w:t>залучення засобів масової інформації до проведення просвітницьких кампаній, спрямованих на виконання завдань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393" w:name="n649"/>
      <w:bookmarkEnd w:id="393"/>
      <w:r>
        <w:lastRenderedPageBreak/>
        <w:t>організація і проведення спільних та спеціалізованих тренінгів і семінарів для фахівців, які працюють у сфері запобігання та протидії насильству за ознакою статі, а також для працівників правоохоронних органів і суддів;</w:t>
      </w:r>
    </w:p>
    <w:p w:rsidR="006D3892" w:rsidRDefault="006D3892" w:rsidP="006D3892">
      <w:pPr>
        <w:pStyle w:val="rvps2"/>
        <w:spacing w:before="0" w:beforeAutospacing="0" w:after="150" w:afterAutospacing="0"/>
        <w:ind w:firstLine="450"/>
        <w:jc w:val="both"/>
      </w:pPr>
      <w:bookmarkStart w:id="394" w:name="n650"/>
      <w:bookmarkEnd w:id="394"/>
      <w:r>
        <w:t>організація і виконання програм для осіб, які вчинили насильство за ознакою статі, зокрема сексуальне насильство, у визначеному законодавством порядку.</w:t>
      </w:r>
    </w:p>
    <w:p w:rsidR="006D3892" w:rsidRDefault="006D3892" w:rsidP="006D3892">
      <w:pPr>
        <w:pStyle w:val="rvps2"/>
        <w:spacing w:before="0" w:beforeAutospacing="0" w:after="150" w:afterAutospacing="0"/>
        <w:ind w:firstLine="450"/>
        <w:jc w:val="both"/>
      </w:pPr>
      <w:bookmarkStart w:id="395" w:name="n651"/>
      <w:bookmarkEnd w:id="395"/>
      <w:r>
        <w:t xml:space="preserve">Суб’єкти, що здійснюють заходи у сфері запобігання та протидії насильству за ознакою статі, враховують його непропорційний вплив на жінок і чоловіків, зокрема на осіб з інвалідністю, вагітних жінок, недієздатних осіб, </w:t>
      </w:r>
      <w:proofErr w:type="spellStart"/>
      <w:r>
        <w:t>осіб</w:t>
      </w:r>
      <w:proofErr w:type="spellEnd"/>
      <w:r>
        <w:t xml:space="preserve"> похилого віку, необхідність підтримки та захисту осіб, які постраждали від насильства за ознакою статі, а також наслідки такого насильства, що призводять до порушення прав людини та дискримінації за ознакою статі.</w:t>
      </w:r>
    </w:p>
    <w:p w:rsidR="006D3892" w:rsidRDefault="006D3892" w:rsidP="006D3892">
      <w:pPr>
        <w:pStyle w:val="rvps2"/>
        <w:spacing w:before="0" w:beforeAutospacing="0" w:after="150" w:afterAutospacing="0"/>
        <w:ind w:firstLine="450"/>
        <w:jc w:val="both"/>
      </w:pPr>
      <w:bookmarkStart w:id="396" w:name="n652"/>
      <w:bookmarkEnd w:id="396"/>
      <w:r>
        <w:t>Вжиття будь-яких заходів у сфері запобігання насильству за ознакою статі здійснюється без дискримінації за будь-якою ознакою.</w:t>
      </w:r>
    </w:p>
    <w:p w:rsidR="006D3892" w:rsidRDefault="006D3892" w:rsidP="006D3892">
      <w:pPr>
        <w:pStyle w:val="rvps2"/>
        <w:spacing w:before="0" w:beforeAutospacing="0" w:after="150" w:afterAutospacing="0"/>
        <w:ind w:firstLine="450"/>
        <w:jc w:val="both"/>
      </w:pPr>
      <w:bookmarkStart w:id="397" w:name="n653"/>
      <w:bookmarkEnd w:id="397"/>
      <w:r>
        <w:t xml:space="preserve">Громадяни України, іноземці та особи без громадянства, які перебувають в Україні на законних підставах, яким стало відомо про вчинення насильства за ознакою статі, зобов’язані невідкладно повідомити про це до місцевих державних адміністрацій, органів місцевого самоврядування, уповноважених підрозділів органів Національної поліції України або до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w:t>
      </w:r>
    </w:p>
    <w:p w:rsidR="006D3892" w:rsidRDefault="006D3892" w:rsidP="006D3892">
      <w:pPr>
        <w:pStyle w:val="rvps2"/>
        <w:spacing w:before="0" w:beforeAutospacing="0" w:after="150" w:afterAutospacing="0"/>
        <w:ind w:firstLine="450"/>
        <w:jc w:val="both"/>
      </w:pPr>
      <w:bookmarkStart w:id="398" w:name="n654"/>
      <w:bookmarkEnd w:id="398"/>
      <w:r>
        <w:rPr>
          <w:rStyle w:val="rvts9"/>
          <w:b/>
          <w:bCs/>
          <w:color w:val="000000"/>
        </w:rPr>
        <w:t>Стаття 21</w:t>
      </w:r>
      <w:r>
        <w:rPr>
          <w:rStyle w:val="rvts37"/>
          <w:b/>
          <w:bCs/>
          <w:color w:val="000000"/>
          <w:sz w:val="2"/>
          <w:szCs w:val="2"/>
          <w:vertAlign w:val="superscript"/>
        </w:rPr>
        <w:t>-</w:t>
      </w:r>
      <w:r>
        <w:rPr>
          <w:rStyle w:val="rvts37"/>
          <w:b/>
          <w:bCs/>
          <w:color w:val="000000"/>
          <w:sz w:val="16"/>
          <w:szCs w:val="16"/>
          <w:vertAlign w:val="superscript"/>
        </w:rPr>
        <w:t>3</w:t>
      </w:r>
      <w:r>
        <w:rPr>
          <w:rStyle w:val="rvts9"/>
          <w:b/>
          <w:bCs/>
          <w:color w:val="000000"/>
        </w:rPr>
        <w:t>.</w:t>
      </w:r>
      <w:r>
        <w:t> Надання допомоги та захисту постраждалим особам</w:t>
      </w:r>
    </w:p>
    <w:p w:rsidR="006D3892" w:rsidRDefault="006D3892" w:rsidP="006D3892">
      <w:pPr>
        <w:pStyle w:val="rvps2"/>
        <w:spacing w:before="0" w:beforeAutospacing="0" w:after="150" w:afterAutospacing="0"/>
        <w:ind w:firstLine="450"/>
        <w:jc w:val="both"/>
      </w:pPr>
      <w:bookmarkStart w:id="399" w:name="n655"/>
      <w:bookmarkEnd w:id="399"/>
      <w:r>
        <w:t>Суб’єкти, що здійснюють заходи у сфері запобігання та протидії насильству за ознакою статі, відповідно до компетенції забезпечують надання допомоги та захисту особам, які постраждали від такого насильства.</w:t>
      </w:r>
    </w:p>
    <w:p w:rsidR="006D3892" w:rsidRDefault="006D3892" w:rsidP="006D3892">
      <w:pPr>
        <w:pStyle w:val="rvps2"/>
        <w:spacing w:before="0" w:beforeAutospacing="0" w:after="150" w:afterAutospacing="0"/>
        <w:ind w:firstLine="450"/>
        <w:jc w:val="both"/>
      </w:pPr>
      <w:bookmarkStart w:id="400" w:name="n656"/>
      <w:bookmarkEnd w:id="400"/>
      <w:r>
        <w:t>Надання допомоги та захисту постраждалим особам здійснюється за такими напрямами:</w:t>
      </w:r>
    </w:p>
    <w:p w:rsidR="006D3892" w:rsidRDefault="006D3892" w:rsidP="006D3892">
      <w:pPr>
        <w:pStyle w:val="rvps2"/>
        <w:spacing w:before="0" w:beforeAutospacing="0" w:after="150" w:afterAutospacing="0"/>
        <w:ind w:firstLine="450"/>
        <w:jc w:val="both"/>
      </w:pPr>
      <w:bookmarkStart w:id="401" w:name="n657"/>
      <w:bookmarkEnd w:id="401"/>
      <w:r>
        <w:t>надання постраждалій особі інформації про її права та можливості їх реалізації зрозумілою їй мовою або через перекладача чи залучену третю особу, яка володіє мовою, зрозумілою для постраждалої особи;</w:t>
      </w:r>
    </w:p>
    <w:p w:rsidR="006D3892" w:rsidRDefault="006D3892" w:rsidP="006D3892">
      <w:pPr>
        <w:pStyle w:val="rvps2"/>
        <w:spacing w:before="0" w:beforeAutospacing="0" w:after="150" w:afterAutospacing="0"/>
        <w:ind w:firstLine="450"/>
        <w:jc w:val="both"/>
      </w:pPr>
      <w:bookmarkStart w:id="402" w:name="n658"/>
      <w:bookmarkEnd w:id="402"/>
      <w:r>
        <w:t>забезпечення постраждалим особам доступу до спеціалізованих служб підтримки постраждалих осіб та отримання соціальних послуг, які вони надають;</w:t>
      </w:r>
    </w:p>
    <w:p w:rsidR="006D3892" w:rsidRDefault="006D3892" w:rsidP="006D3892">
      <w:pPr>
        <w:pStyle w:val="rvps2"/>
        <w:spacing w:before="0" w:beforeAutospacing="0" w:after="150" w:afterAutospacing="0"/>
        <w:ind w:firstLine="450"/>
        <w:jc w:val="both"/>
      </w:pPr>
      <w:bookmarkStart w:id="403" w:name="n659"/>
      <w:bookmarkEnd w:id="403"/>
      <w:r>
        <w:t>надання у разі потреби тимчасового притулку для безпечного розміщення постраждалих осіб, особливо жінок з дітьми;</w:t>
      </w:r>
    </w:p>
    <w:p w:rsidR="006D3892" w:rsidRDefault="006D3892" w:rsidP="006D3892">
      <w:pPr>
        <w:pStyle w:val="rvps2"/>
        <w:spacing w:before="0" w:beforeAutospacing="0" w:after="150" w:afterAutospacing="0"/>
        <w:ind w:firstLine="450"/>
        <w:jc w:val="both"/>
      </w:pPr>
      <w:bookmarkStart w:id="404" w:name="n660"/>
      <w:bookmarkEnd w:id="404"/>
      <w:r>
        <w:t>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61" w:tgtFrame="_blank" w:history="1">
        <w:r>
          <w:rPr>
            <w:rStyle w:val="a3"/>
            <w:color w:val="000099"/>
          </w:rPr>
          <w:t>Законом України</w:t>
        </w:r>
      </w:hyperlink>
      <w:r>
        <w:t> "Про безоплатну правову допомогу";</w:t>
      </w:r>
    </w:p>
    <w:p w:rsidR="006D3892" w:rsidRDefault="006D3892" w:rsidP="006D3892">
      <w:pPr>
        <w:pStyle w:val="rvps2"/>
        <w:spacing w:before="0" w:beforeAutospacing="0" w:after="150" w:afterAutospacing="0"/>
        <w:ind w:firstLine="450"/>
        <w:jc w:val="both"/>
      </w:pPr>
      <w:bookmarkStart w:id="405" w:name="n661"/>
      <w:bookmarkEnd w:id="405"/>
      <w:r>
        <w:t xml:space="preserve">утворення цілодобового безоплатного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для забезпечення невідкладного реагування уповноважених підрозділів органів Національної поліції України, інших органів державної влади та органів місцевого самоврядування, визначених цим Законом, на випадки насильства за ознакою статі, надання консультацій щодо насильства за ознакою статі абонентам анонімно або з належним урахуванням вимог конфіденційності та захисту персональних даних;</w:t>
      </w:r>
    </w:p>
    <w:p w:rsidR="006D3892" w:rsidRDefault="006D3892" w:rsidP="006D3892">
      <w:pPr>
        <w:pStyle w:val="rvps2"/>
        <w:spacing w:before="0" w:beforeAutospacing="0" w:after="150" w:afterAutospacing="0"/>
        <w:ind w:firstLine="450"/>
        <w:jc w:val="both"/>
      </w:pPr>
      <w:bookmarkStart w:id="406" w:name="n662"/>
      <w:bookmarkEnd w:id="406"/>
      <w:r>
        <w:t>надання кваліфікованих консультацій у разі вчинення насильства за ознакою статі з дотриманням правового режиму інформації з обмеженим доступом.</w:t>
      </w:r>
    </w:p>
    <w:p w:rsidR="006D3892" w:rsidRDefault="006D3892" w:rsidP="006D3892">
      <w:pPr>
        <w:pStyle w:val="rvps2"/>
        <w:spacing w:before="0" w:beforeAutospacing="0" w:after="150" w:afterAutospacing="0"/>
        <w:ind w:firstLine="450"/>
        <w:jc w:val="both"/>
      </w:pPr>
      <w:bookmarkStart w:id="407" w:name="n663"/>
      <w:bookmarkEnd w:id="407"/>
      <w:r>
        <w:t>Допомога постраждалим особам надається за місцем звернення.</w:t>
      </w:r>
    </w:p>
    <w:p w:rsidR="006D3892" w:rsidRDefault="006D3892" w:rsidP="006D3892">
      <w:pPr>
        <w:pStyle w:val="rvps2"/>
        <w:spacing w:before="0" w:beforeAutospacing="0" w:after="150" w:afterAutospacing="0"/>
        <w:ind w:firstLine="450"/>
        <w:jc w:val="both"/>
      </w:pPr>
      <w:bookmarkStart w:id="408" w:name="n664"/>
      <w:bookmarkEnd w:id="408"/>
      <w:r>
        <w:lastRenderedPageBreak/>
        <w:t>Надання допомоги постраждалій особі не залежить від звернення такої особи до правоохоронних органів чи до суду та від її участі у кримінальному або цивільному провадженні.</w:t>
      </w:r>
    </w:p>
    <w:p w:rsidR="006D3892" w:rsidRDefault="006D3892" w:rsidP="006D3892">
      <w:pPr>
        <w:pStyle w:val="rvps2"/>
        <w:spacing w:before="0" w:beforeAutospacing="0" w:after="150" w:afterAutospacing="0"/>
        <w:ind w:firstLine="450"/>
        <w:jc w:val="both"/>
      </w:pPr>
      <w:bookmarkStart w:id="409" w:name="n665"/>
      <w:bookmarkEnd w:id="409"/>
      <w:r>
        <w:rPr>
          <w:rStyle w:val="rvts9"/>
          <w:b/>
          <w:bCs/>
          <w:color w:val="000000"/>
        </w:rPr>
        <w:t>Стаття 21</w:t>
      </w:r>
      <w:r>
        <w:rPr>
          <w:rStyle w:val="rvts37"/>
          <w:b/>
          <w:bCs/>
          <w:color w:val="000000"/>
          <w:sz w:val="2"/>
          <w:szCs w:val="2"/>
          <w:vertAlign w:val="superscript"/>
        </w:rPr>
        <w:t>-</w:t>
      </w:r>
      <w:r>
        <w:rPr>
          <w:rStyle w:val="rvts37"/>
          <w:b/>
          <w:bCs/>
          <w:color w:val="000000"/>
          <w:sz w:val="16"/>
          <w:szCs w:val="16"/>
          <w:vertAlign w:val="superscript"/>
        </w:rPr>
        <w:t>4</w:t>
      </w:r>
      <w:r>
        <w:t>. Права постраждалих осіб</w:t>
      </w:r>
    </w:p>
    <w:p w:rsidR="006D3892" w:rsidRDefault="006D3892" w:rsidP="006D3892">
      <w:pPr>
        <w:pStyle w:val="rvps2"/>
        <w:spacing w:before="0" w:beforeAutospacing="0" w:after="150" w:afterAutospacing="0"/>
        <w:ind w:firstLine="450"/>
        <w:jc w:val="both"/>
      </w:pPr>
      <w:bookmarkStart w:id="410" w:name="n666"/>
      <w:bookmarkEnd w:id="410"/>
      <w:r>
        <w:t>Постраждалі особи мають право на:</w:t>
      </w:r>
    </w:p>
    <w:p w:rsidR="006D3892" w:rsidRDefault="006D3892" w:rsidP="006D3892">
      <w:pPr>
        <w:pStyle w:val="rvps2"/>
        <w:spacing w:before="0" w:beforeAutospacing="0" w:after="150" w:afterAutospacing="0"/>
        <w:ind w:firstLine="450"/>
        <w:jc w:val="both"/>
      </w:pPr>
      <w:bookmarkStart w:id="411" w:name="n667"/>
      <w:bookmarkEnd w:id="411"/>
      <w:r>
        <w:t>дієвий, ефективний та невідкладний захист у разі вчинення насильства, недопущення повторних випадків насильства;</w:t>
      </w:r>
    </w:p>
    <w:p w:rsidR="006D3892" w:rsidRDefault="006D3892" w:rsidP="006D3892">
      <w:pPr>
        <w:pStyle w:val="rvps2"/>
        <w:spacing w:before="0" w:beforeAutospacing="0" w:after="150" w:afterAutospacing="0"/>
        <w:ind w:firstLine="450"/>
        <w:jc w:val="both"/>
      </w:pPr>
      <w:bookmarkStart w:id="412" w:name="n668"/>
      <w:bookmarkEnd w:id="412"/>
      <w:r>
        <w:t>звернення особисто або через свого представника до суб’єктів, що здійснюють заходи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413" w:name="n669"/>
      <w:bookmarkEnd w:id="413"/>
      <w:r>
        <w:t>отримання повної та вичерпної інформації від суб’єктів, що здійснюють заходи у сфері запобігання та протидії насильству за ознакою статі, щодо своїх прав, заходів і соціальних послуг, якими вони можуть скористатися;</w:t>
      </w:r>
    </w:p>
    <w:p w:rsidR="006D3892" w:rsidRDefault="006D3892" w:rsidP="006D3892">
      <w:pPr>
        <w:pStyle w:val="rvps2"/>
        <w:spacing w:before="0" w:beforeAutospacing="0" w:after="150" w:afterAutospacing="0"/>
        <w:ind w:firstLine="450"/>
        <w:jc w:val="both"/>
      </w:pPr>
      <w:bookmarkStart w:id="414" w:name="n670"/>
      <w:bookmarkEnd w:id="414"/>
      <w:r>
        <w:t>безоплатне отримання відповідно до законодавства медичної, соціальної та психологічної допомоги, інших соціальних послуг;</w:t>
      </w:r>
    </w:p>
    <w:p w:rsidR="006D3892" w:rsidRDefault="006D3892" w:rsidP="006D3892">
      <w:pPr>
        <w:pStyle w:val="rvps2"/>
        <w:spacing w:before="0" w:beforeAutospacing="0" w:after="150" w:afterAutospacing="0"/>
        <w:ind w:firstLine="450"/>
        <w:jc w:val="both"/>
      </w:pPr>
      <w:bookmarkStart w:id="415" w:name="n671"/>
      <w:bookmarkEnd w:id="415"/>
      <w:r>
        <w:t>безоплатну правову допомогу в порядку, встановленому </w:t>
      </w:r>
      <w:hyperlink r:id="rId62" w:tgtFrame="_blank" w:history="1">
        <w:r>
          <w:rPr>
            <w:rStyle w:val="a3"/>
            <w:color w:val="000099"/>
          </w:rPr>
          <w:t>Законом України</w:t>
        </w:r>
      </w:hyperlink>
      <w:r>
        <w:t> "Про безоплатну правову допомогу";</w:t>
      </w:r>
    </w:p>
    <w:p w:rsidR="006D3892" w:rsidRDefault="006D3892" w:rsidP="006D3892">
      <w:pPr>
        <w:pStyle w:val="rvps2"/>
        <w:spacing w:before="0" w:beforeAutospacing="0" w:after="150" w:afterAutospacing="0"/>
        <w:ind w:firstLine="450"/>
        <w:jc w:val="both"/>
      </w:pPr>
      <w:bookmarkStart w:id="416" w:name="n672"/>
      <w:bookmarkEnd w:id="416"/>
      <w:r>
        <w:t>повагу до честі та гідності, уважне та гуманне ставлення з боку суб’єктів, що здійснюють заходи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417" w:name="n673"/>
      <w:bookmarkEnd w:id="417"/>
      <w:r>
        <w:t>конфіденційність інформації особистого характеру, що стала відома під час роботи з такими особами;</w:t>
      </w:r>
    </w:p>
    <w:p w:rsidR="006D3892" w:rsidRDefault="006D3892" w:rsidP="006D3892">
      <w:pPr>
        <w:pStyle w:val="rvps2"/>
        <w:spacing w:before="0" w:beforeAutospacing="0" w:after="150" w:afterAutospacing="0"/>
        <w:ind w:firstLine="450"/>
        <w:jc w:val="both"/>
      </w:pPr>
      <w:bookmarkStart w:id="418" w:name="n674"/>
      <w:bookmarkEnd w:id="418"/>
      <w:r>
        <w:t>звернення до суду із заявою про видачу обмежувального припису стосовно кривдника в порядку, передбаченому законом;</w:t>
      </w:r>
    </w:p>
    <w:p w:rsidR="006D3892" w:rsidRDefault="006D3892" w:rsidP="006D3892">
      <w:pPr>
        <w:pStyle w:val="rvps2"/>
        <w:spacing w:before="0" w:beforeAutospacing="0" w:after="150" w:afterAutospacing="0"/>
        <w:ind w:firstLine="450"/>
        <w:jc w:val="both"/>
      </w:pPr>
      <w:bookmarkStart w:id="419" w:name="n675"/>
      <w:bookmarkEnd w:id="419"/>
      <w:r>
        <w:t>інші права, передбачені законодавством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420" w:name="n676"/>
      <w:bookmarkEnd w:id="420"/>
      <w:r>
        <w:rPr>
          <w:rStyle w:val="rvts9"/>
          <w:b/>
          <w:bCs/>
          <w:color w:val="000000"/>
        </w:rPr>
        <w:t>Стаття 21</w:t>
      </w:r>
      <w:r>
        <w:rPr>
          <w:rStyle w:val="rvts37"/>
          <w:b/>
          <w:bCs/>
          <w:color w:val="000000"/>
          <w:sz w:val="2"/>
          <w:szCs w:val="2"/>
          <w:vertAlign w:val="superscript"/>
        </w:rPr>
        <w:t>-</w:t>
      </w:r>
      <w:r>
        <w:rPr>
          <w:rStyle w:val="rvts37"/>
          <w:b/>
          <w:bCs/>
          <w:color w:val="000000"/>
          <w:sz w:val="16"/>
          <w:szCs w:val="16"/>
          <w:vertAlign w:val="superscript"/>
        </w:rPr>
        <w:t>5</w:t>
      </w:r>
      <w:r>
        <w:t>. Обмежувальний припис стосовно кривдника</w:t>
      </w:r>
    </w:p>
    <w:p w:rsidR="006D3892" w:rsidRDefault="006D3892" w:rsidP="006D3892">
      <w:pPr>
        <w:pStyle w:val="rvps2"/>
        <w:spacing w:before="0" w:beforeAutospacing="0" w:after="150" w:afterAutospacing="0"/>
        <w:ind w:firstLine="450"/>
        <w:jc w:val="both"/>
      </w:pPr>
      <w:bookmarkStart w:id="421" w:name="n677"/>
      <w:bookmarkEnd w:id="421"/>
      <w:r>
        <w:t>Постраждала особа або її представник, а в разі вчинення насильства за ознакою статі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 мають право звернутися до суду із заявою про видачу обмежувального припису стосовно кривдника.</w:t>
      </w:r>
    </w:p>
    <w:p w:rsidR="006D3892" w:rsidRDefault="006D3892" w:rsidP="006D3892">
      <w:pPr>
        <w:pStyle w:val="rvps2"/>
        <w:spacing w:before="0" w:beforeAutospacing="0" w:after="150" w:afterAutospacing="0"/>
        <w:ind w:firstLine="450"/>
        <w:jc w:val="both"/>
      </w:pPr>
      <w:bookmarkStart w:id="422" w:name="n678"/>
      <w:bookmarkEnd w:id="422"/>
      <w:r>
        <w:t>Обмежувальним приписом встановлюються один чи декілька таких заходів тимчасового обмеження прав кривдника або покладення на нього таких обов’язків:</w:t>
      </w:r>
    </w:p>
    <w:p w:rsidR="006D3892" w:rsidRDefault="006D3892" w:rsidP="006D3892">
      <w:pPr>
        <w:pStyle w:val="rvps2"/>
        <w:spacing w:before="0" w:beforeAutospacing="0" w:after="150" w:afterAutospacing="0"/>
        <w:ind w:firstLine="450"/>
        <w:jc w:val="both"/>
      </w:pPr>
      <w:bookmarkStart w:id="423" w:name="n679"/>
      <w:bookmarkEnd w:id="423"/>
      <w:r>
        <w:t>заборона перебувати в місці спільного проживання (перебування) з постраждалою особою;</w:t>
      </w:r>
    </w:p>
    <w:p w:rsidR="006D3892" w:rsidRDefault="006D3892" w:rsidP="006D3892">
      <w:pPr>
        <w:pStyle w:val="rvps2"/>
        <w:spacing w:before="0" w:beforeAutospacing="0" w:after="150" w:afterAutospacing="0"/>
        <w:ind w:firstLine="450"/>
        <w:jc w:val="both"/>
      </w:pPr>
      <w:bookmarkStart w:id="424" w:name="n680"/>
      <w:bookmarkEnd w:id="424"/>
      <w:r>
        <w:t>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6D3892" w:rsidRDefault="006D3892" w:rsidP="006D3892">
      <w:pPr>
        <w:pStyle w:val="rvps2"/>
        <w:spacing w:before="0" w:beforeAutospacing="0" w:after="150" w:afterAutospacing="0"/>
        <w:ind w:firstLine="450"/>
        <w:jc w:val="both"/>
      </w:pPr>
      <w:bookmarkStart w:id="425" w:name="n681"/>
      <w:bookmarkEnd w:id="425"/>
      <w:r>
        <w:t>обмеження спілкування з постраждалою дитиною;</w:t>
      </w:r>
    </w:p>
    <w:p w:rsidR="006D3892" w:rsidRDefault="006D3892" w:rsidP="006D3892">
      <w:pPr>
        <w:pStyle w:val="rvps2"/>
        <w:spacing w:before="0" w:beforeAutospacing="0" w:after="150" w:afterAutospacing="0"/>
        <w:ind w:firstLine="450"/>
        <w:jc w:val="both"/>
      </w:pPr>
      <w:bookmarkStart w:id="426" w:name="n682"/>
      <w:bookmarkEnd w:id="426"/>
      <w:r>
        <w:t>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6D3892" w:rsidRDefault="006D3892" w:rsidP="006D3892">
      <w:pPr>
        <w:pStyle w:val="rvps2"/>
        <w:spacing w:before="0" w:beforeAutospacing="0" w:after="150" w:afterAutospacing="0"/>
        <w:ind w:firstLine="450"/>
        <w:jc w:val="both"/>
      </w:pPr>
      <w:bookmarkStart w:id="427" w:name="n683"/>
      <w:bookmarkEnd w:id="427"/>
      <w:r>
        <w:t>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6D3892" w:rsidRDefault="006D3892" w:rsidP="006D3892">
      <w:pPr>
        <w:pStyle w:val="rvps2"/>
        <w:spacing w:before="0" w:beforeAutospacing="0" w:after="150" w:afterAutospacing="0"/>
        <w:ind w:firstLine="450"/>
        <w:jc w:val="both"/>
      </w:pPr>
      <w:bookmarkStart w:id="428" w:name="n684"/>
      <w:bookmarkEnd w:id="428"/>
      <w:r>
        <w:lastRenderedPageBreak/>
        <w:t>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6D3892" w:rsidRDefault="006D3892" w:rsidP="006D3892">
      <w:pPr>
        <w:pStyle w:val="rvps2"/>
        <w:spacing w:before="0" w:beforeAutospacing="0" w:after="150" w:afterAutospacing="0"/>
        <w:ind w:firstLine="450"/>
        <w:jc w:val="both"/>
      </w:pPr>
      <w:bookmarkStart w:id="429" w:name="n685"/>
      <w:bookmarkEnd w:id="429"/>
      <w:r>
        <w:t>Рішення про видачу обмежувального припису або про відмову у видачі обмежувального припису приймається на підставі оцінки ризиків.</w:t>
      </w:r>
    </w:p>
    <w:p w:rsidR="006D3892" w:rsidRDefault="006D3892" w:rsidP="006D3892">
      <w:pPr>
        <w:pStyle w:val="rvps2"/>
        <w:spacing w:before="0" w:beforeAutospacing="0" w:after="150" w:afterAutospacing="0"/>
        <w:ind w:firstLine="450"/>
        <w:jc w:val="both"/>
      </w:pPr>
      <w:bookmarkStart w:id="430" w:name="n686"/>
      <w:bookmarkEnd w:id="430"/>
      <w:r>
        <w:t>Обмежувальний припис видається на строк від одного до шести місяців.</w:t>
      </w:r>
    </w:p>
    <w:p w:rsidR="006D3892" w:rsidRDefault="006D3892" w:rsidP="006D3892">
      <w:pPr>
        <w:pStyle w:val="rvps2"/>
        <w:spacing w:before="0" w:beforeAutospacing="0" w:after="150" w:afterAutospacing="0"/>
        <w:ind w:firstLine="450"/>
        <w:jc w:val="both"/>
      </w:pPr>
      <w:bookmarkStart w:id="431" w:name="n687"/>
      <w:bookmarkEnd w:id="431"/>
      <w:r>
        <w:t>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6D3892" w:rsidRDefault="006D3892" w:rsidP="006D3892">
      <w:pPr>
        <w:pStyle w:val="rvps2"/>
        <w:spacing w:before="0" w:beforeAutospacing="0" w:after="150" w:afterAutospacing="0"/>
        <w:ind w:firstLine="450"/>
        <w:jc w:val="both"/>
      </w:pPr>
      <w:bookmarkStart w:id="432" w:name="n688"/>
      <w:bookmarkEnd w:id="432"/>
      <w:r>
        <w:t xml:space="preserve">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w:t>
      </w:r>
      <w:proofErr w:type="spellStart"/>
      <w:r>
        <w:t>районні</w:t>
      </w:r>
      <w:proofErr w:type="spellEnd"/>
      <w:r>
        <w:t xml:space="preserve">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6D3892" w:rsidRDefault="006D3892" w:rsidP="006D3892">
      <w:pPr>
        <w:pStyle w:val="rvps2"/>
        <w:spacing w:before="0" w:beforeAutospacing="0" w:after="150" w:afterAutospacing="0"/>
        <w:ind w:firstLine="450"/>
        <w:jc w:val="both"/>
      </w:pPr>
      <w:bookmarkStart w:id="433" w:name="n689"/>
      <w:bookmarkEnd w:id="433"/>
      <w:r>
        <w:t>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6D3892" w:rsidRDefault="006D3892" w:rsidP="006D3892">
      <w:pPr>
        <w:pStyle w:val="rvps2"/>
        <w:spacing w:before="0" w:beforeAutospacing="0" w:after="150" w:afterAutospacing="0"/>
        <w:ind w:firstLine="450"/>
        <w:jc w:val="both"/>
      </w:pPr>
      <w:bookmarkStart w:id="434" w:name="n690"/>
      <w:bookmarkEnd w:id="434"/>
      <w:r>
        <w:t>Порядок видачі судом обмежувального припису визначається </w:t>
      </w:r>
      <w:hyperlink r:id="rId63" w:tgtFrame="_blank" w:history="1">
        <w:r>
          <w:rPr>
            <w:rStyle w:val="a3"/>
            <w:color w:val="000099"/>
          </w:rPr>
          <w:t>Цивільним процесуальним кодексом України</w:t>
        </w:r>
      </w:hyperlink>
      <w:r>
        <w:t>.</w:t>
      </w:r>
    </w:p>
    <w:p w:rsidR="006D3892" w:rsidRDefault="006D3892" w:rsidP="006D3892">
      <w:pPr>
        <w:pStyle w:val="rvps2"/>
        <w:spacing w:before="0" w:beforeAutospacing="0" w:after="150" w:afterAutospacing="0"/>
        <w:ind w:firstLine="450"/>
        <w:jc w:val="both"/>
      </w:pPr>
      <w:bookmarkStart w:id="435" w:name="n691"/>
      <w:bookmarkEnd w:id="435"/>
      <w:r>
        <w:t xml:space="preserve">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w:t>
      </w:r>
      <w:proofErr w:type="spellStart"/>
      <w:r>
        <w:t>утримання</w:t>
      </w:r>
      <w:proofErr w:type="spellEnd"/>
      <w:r>
        <w:t xml:space="preserve"> дітей чи інших членів сім’ї, які перебувають (перебували) на утриманні кривдника, у порядку, передбаченому законодавством.</w:t>
      </w:r>
    </w:p>
    <w:p w:rsidR="006D3892" w:rsidRDefault="006D3892" w:rsidP="006D3892">
      <w:pPr>
        <w:pStyle w:val="rvps2"/>
        <w:spacing w:before="0" w:beforeAutospacing="0" w:after="150" w:afterAutospacing="0"/>
        <w:ind w:firstLine="450"/>
        <w:jc w:val="both"/>
      </w:pPr>
      <w:bookmarkStart w:id="436" w:name="n692"/>
      <w:bookmarkEnd w:id="436"/>
      <w:r>
        <w:t>У разі порушення кримінального провадження у зв’язку з вчиненням насильства за ознакою статі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64" w:tgtFrame="_blank" w:history="1">
        <w:r>
          <w:rPr>
            <w:rStyle w:val="a3"/>
            <w:color w:val="000099"/>
          </w:rPr>
          <w:t xml:space="preserve">Кримінальним кодексом </w:t>
        </w:r>
        <w:proofErr w:type="spellStart"/>
        <w:r>
          <w:rPr>
            <w:rStyle w:val="a3"/>
            <w:color w:val="000099"/>
          </w:rPr>
          <w:t>України</w:t>
        </w:r>
      </w:hyperlink>
      <w:r>
        <w:t> та </w:t>
      </w:r>
      <w:hyperlink r:id="rId65" w:tgtFrame="_blank" w:history="1">
        <w:r>
          <w:rPr>
            <w:rStyle w:val="a3"/>
            <w:color w:val="000099"/>
          </w:rPr>
          <w:t>Крим</w:t>
        </w:r>
        <w:proofErr w:type="spellEnd"/>
        <w:r>
          <w:rPr>
            <w:rStyle w:val="a3"/>
            <w:color w:val="000099"/>
          </w:rPr>
          <w:t>інальним процесуальним кодексом України</w:t>
        </w:r>
      </w:hyperlink>
      <w:r>
        <w:t>.</w:t>
      </w:r>
    </w:p>
    <w:p w:rsidR="006D3892" w:rsidRDefault="006D3892" w:rsidP="006D3892">
      <w:pPr>
        <w:pStyle w:val="rvps2"/>
        <w:spacing w:before="0" w:beforeAutospacing="0" w:after="150" w:afterAutospacing="0"/>
        <w:ind w:firstLine="450"/>
        <w:jc w:val="both"/>
      </w:pPr>
      <w:bookmarkStart w:id="437" w:name="n693"/>
      <w:bookmarkEnd w:id="437"/>
      <w:r>
        <w:rPr>
          <w:rStyle w:val="rvts9"/>
          <w:b/>
          <w:bCs/>
          <w:color w:val="000000"/>
        </w:rPr>
        <w:t>Стаття 21</w:t>
      </w:r>
      <w:r>
        <w:rPr>
          <w:rStyle w:val="rvts37"/>
          <w:b/>
          <w:bCs/>
          <w:color w:val="000000"/>
          <w:sz w:val="2"/>
          <w:szCs w:val="2"/>
          <w:vertAlign w:val="superscript"/>
        </w:rPr>
        <w:t>-</w:t>
      </w:r>
      <w:r>
        <w:rPr>
          <w:rStyle w:val="rvts37"/>
          <w:b/>
          <w:bCs/>
          <w:color w:val="000000"/>
          <w:sz w:val="16"/>
          <w:szCs w:val="16"/>
          <w:vertAlign w:val="superscript"/>
        </w:rPr>
        <w:t>6</w:t>
      </w:r>
      <w:r>
        <w:rPr>
          <w:rStyle w:val="rvts9"/>
          <w:b/>
          <w:bCs/>
          <w:color w:val="000000"/>
        </w:rPr>
        <w:t>.</w:t>
      </w:r>
      <w:r>
        <w:t> Взяття на профілактичний облік кривдника та проведення з ним профілактичної роботи</w:t>
      </w:r>
    </w:p>
    <w:p w:rsidR="006D3892" w:rsidRDefault="006D3892" w:rsidP="006D3892">
      <w:pPr>
        <w:pStyle w:val="rvps2"/>
        <w:spacing w:before="0" w:beforeAutospacing="0" w:after="150" w:afterAutospacing="0"/>
        <w:ind w:firstLine="450"/>
        <w:jc w:val="both"/>
      </w:pPr>
      <w:bookmarkStart w:id="438" w:name="n694"/>
      <w:bookmarkEnd w:id="438"/>
      <w:r>
        <w:t>Уповноважений підрозділ органу Національної поліції України бере на профілактичний облік кривдника на встановлений законодавством строк і проводить із ним профілактичну роботу.</w:t>
      </w:r>
    </w:p>
    <w:p w:rsidR="006D3892" w:rsidRDefault="006D3892" w:rsidP="006D3892">
      <w:pPr>
        <w:pStyle w:val="rvps2"/>
        <w:spacing w:before="0" w:beforeAutospacing="0" w:after="150" w:afterAutospacing="0"/>
        <w:ind w:firstLine="450"/>
        <w:jc w:val="both"/>
      </w:pPr>
      <w:bookmarkStart w:id="439" w:name="n695"/>
      <w:bookmarkEnd w:id="439"/>
      <w:r>
        <w:t>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6D3892" w:rsidRDefault="006D3892" w:rsidP="006D3892">
      <w:pPr>
        <w:pStyle w:val="rvps2"/>
        <w:spacing w:before="0" w:beforeAutospacing="0" w:after="150" w:afterAutospacing="0"/>
        <w:ind w:firstLine="450"/>
        <w:jc w:val="both"/>
      </w:pPr>
      <w:bookmarkStart w:id="440" w:name="n696"/>
      <w:bookmarkEnd w:id="440"/>
      <w:r>
        <w:rPr>
          <w:rStyle w:val="rvts9"/>
          <w:b/>
          <w:bCs/>
          <w:color w:val="000000"/>
        </w:rPr>
        <w:t>Стаття 21</w:t>
      </w:r>
      <w:r>
        <w:rPr>
          <w:rStyle w:val="rvts37"/>
          <w:b/>
          <w:bCs/>
          <w:color w:val="000000"/>
          <w:sz w:val="2"/>
          <w:szCs w:val="2"/>
          <w:vertAlign w:val="superscript"/>
        </w:rPr>
        <w:t>-</w:t>
      </w:r>
      <w:r>
        <w:rPr>
          <w:rStyle w:val="rvts37"/>
          <w:b/>
          <w:bCs/>
          <w:color w:val="000000"/>
          <w:sz w:val="16"/>
          <w:szCs w:val="16"/>
          <w:vertAlign w:val="superscript"/>
        </w:rPr>
        <w:t>7</w:t>
      </w:r>
      <w:r>
        <w:t>. Взаємодія суб’єктів, що здійснюють заходи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441" w:name="n697"/>
      <w:bookmarkEnd w:id="441"/>
      <w:r>
        <w:t>Взаємодія суб’єктів, що здійснюють заходи у сфері запобігання та протидії насильству за ознакою статі, передбачає:</w:t>
      </w:r>
    </w:p>
    <w:p w:rsidR="006D3892" w:rsidRDefault="006D3892" w:rsidP="006D3892">
      <w:pPr>
        <w:pStyle w:val="rvps2"/>
        <w:spacing w:before="0" w:beforeAutospacing="0" w:after="150" w:afterAutospacing="0"/>
        <w:ind w:firstLine="450"/>
        <w:jc w:val="both"/>
      </w:pPr>
      <w:bookmarkStart w:id="442" w:name="n698"/>
      <w:bookmarkEnd w:id="442"/>
      <w:r>
        <w:lastRenderedPageBreak/>
        <w:t>взаємне інформування не пізніше однієї доби про виявлені факти насильства за ознакою статі з дотриманням правового режиму інформації з обмеженим доступом;</w:t>
      </w:r>
    </w:p>
    <w:p w:rsidR="006D3892" w:rsidRDefault="006D3892" w:rsidP="006D3892">
      <w:pPr>
        <w:pStyle w:val="rvps2"/>
        <w:spacing w:before="0" w:beforeAutospacing="0" w:after="150" w:afterAutospacing="0"/>
        <w:ind w:firstLine="450"/>
        <w:jc w:val="both"/>
      </w:pPr>
      <w:bookmarkStart w:id="443" w:name="n699"/>
      <w:bookmarkEnd w:id="443"/>
      <w:r>
        <w:t>реагування на факти вчинення насильства за ознакою статі відповідно до компетенції та з урахуванням оцінки ризиків, що загрожують постраждалій особі;</w:t>
      </w:r>
    </w:p>
    <w:p w:rsidR="006D3892" w:rsidRDefault="006D3892" w:rsidP="006D3892">
      <w:pPr>
        <w:pStyle w:val="rvps2"/>
        <w:spacing w:before="0" w:beforeAutospacing="0" w:after="150" w:afterAutospacing="0"/>
        <w:ind w:firstLine="450"/>
        <w:jc w:val="both"/>
      </w:pPr>
      <w:bookmarkStart w:id="444" w:name="n700"/>
      <w:bookmarkEnd w:id="444"/>
      <w:r>
        <w:t>узгодження заходів реагування на випадки насильства за ознакою статі та надання дієвої допомоги постраждалим особам, що здійснюються різними суб’єктами;</w:t>
      </w:r>
    </w:p>
    <w:p w:rsidR="006D3892" w:rsidRDefault="006D3892" w:rsidP="006D3892">
      <w:pPr>
        <w:pStyle w:val="rvps2"/>
        <w:spacing w:before="0" w:beforeAutospacing="0" w:after="150" w:afterAutospacing="0"/>
        <w:ind w:firstLine="450"/>
        <w:jc w:val="both"/>
      </w:pPr>
      <w:bookmarkStart w:id="445" w:name="n701"/>
      <w:bookmarkEnd w:id="445"/>
      <w:r>
        <w:t>розроблення та виконання відповідно до компетенції програм для кривдників;</w:t>
      </w:r>
    </w:p>
    <w:p w:rsidR="006D3892" w:rsidRDefault="006D3892" w:rsidP="006D3892">
      <w:pPr>
        <w:pStyle w:val="rvps2"/>
        <w:spacing w:before="0" w:beforeAutospacing="0" w:after="150" w:afterAutospacing="0"/>
        <w:ind w:firstLine="450"/>
        <w:jc w:val="both"/>
      </w:pPr>
      <w:bookmarkStart w:id="446" w:name="n702"/>
      <w:bookmarkEnd w:id="446"/>
      <w:r>
        <w:t>розроблення програм запобігання та протидії насильству за ознакою статі відповідно до компетенції;</w:t>
      </w:r>
    </w:p>
    <w:p w:rsidR="006D3892" w:rsidRDefault="006D3892" w:rsidP="006D3892">
      <w:pPr>
        <w:pStyle w:val="rvps2"/>
        <w:spacing w:before="0" w:beforeAutospacing="0" w:after="150" w:afterAutospacing="0"/>
        <w:ind w:firstLine="450"/>
        <w:jc w:val="both"/>
      </w:pPr>
      <w:bookmarkStart w:id="447" w:name="n703"/>
      <w:bookmarkEnd w:id="447"/>
      <w:r>
        <w:t>організацію здійснення заходів у сфері запобігання та протидії насильству за ознакою статі відповідно до компетенції;</w:t>
      </w:r>
    </w:p>
    <w:p w:rsidR="006D3892" w:rsidRDefault="006D3892" w:rsidP="006D3892">
      <w:pPr>
        <w:pStyle w:val="rvps2"/>
        <w:spacing w:before="0" w:beforeAutospacing="0" w:after="150" w:afterAutospacing="0"/>
        <w:ind w:firstLine="450"/>
        <w:jc w:val="both"/>
      </w:pPr>
      <w:bookmarkStart w:id="448" w:name="n704"/>
      <w:bookmarkEnd w:id="448"/>
      <w:r>
        <w:t>обмін досвідом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449" w:name="n705"/>
      <w:bookmarkEnd w:id="449"/>
      <w:r>
        <w:t>скоординовану міжвідомчу підготовку фахівців, які представляють суб’єктів, що здійснюють заходи у сфері запобігання та протидії насильству за ознакою статі;</w:t>
      </w:r>
    </w:p>
    <w:p w:rsidR="006D3892" w:rsidRDefault="006D3892" w:rsidP="006D3892">
      <w:pPr>
        <w:pStyle w:val="rvps2"/>
        <w:spacing w:before="0" w:beforeAutospacing="0" w:after="150" w:afterAutospacing="0"/>
        <w:ind w:firstLine="450"/>
        <w:jc w:val="both"/>
      </w:pPr>
      <w:bookmarkStart w:id="450" w:name="n706"/>
      <w:bookmarkEnd w:id="450"/>
      <w:r>
        <w:t>здійснення моніторингу дотримання вимог законодавства у сфері запобігання та протидії насильству за ознакою статі суб’єктами, що здійснюють заходи у сфері запобігання та протидії насильству за ознакою статі, внесення пропозицій щодо вдосконалення законодавства та практики його застосування.</w:t>
      </w:r>
    </w:p>
    <w:p w:rsidR="006D3892" w:rsidRDefault="006D3892" w:rsidP="006D3892">
      <w:pPr>
        <w:pStyle w:val="rvps2"/>
        <w:spacing w:before="0" w:beforeAutospacing="0" w:after="150" w:afterAutospacing="0"/>
        <w:ind w:firstLine="450"/>
        <w:jc w:val="both"/>
      </w:pPr>
      <w:bookmarkStart w:id="451" w:name="n707"/>
      <w:bookmarkEnd w:id="451"/>
      <w:r>
        <w:t>Порядок взаємодії суб’єктів, що здійснюють заходи у сфері запобігання та протидії насильству за ознакою статі, затверджується Кабінетом Міністрів України.</w:t>
      </w:r>
    </w:p>
    <w:p w:rsidR="006D3892" w:rsidRDefault="006D3892" w:rsidP="006D3892">
      <w:pPr>
        <w:pStyle w:val="rvps2"/>
        <w:spacing w:before="0" w:beforeAutospacing="0" w:after="150" w:afterAutospacing="0"/>
        <w:ind w:firstLine="450"/>
        <w:jc w:val="both"/>
      </w:pPr>
      <w:bookmarkStart w:id="452" w:name="n708"/>
      <w:bookmarkEnd w:id="452"/>
      <w:r>
        <w:t>Суб’єкти, що здійснюють заходи у сфері запобігання та протидії насильству за ознакою статі, звітують спеціально уповноваженому центральному органу виконавчої влади з питань забезпечення рівних прав та можливостей жінок і чоловіків про результати здійснення повноважень у сфері запобігання та протидії насильству за ознакою статі у порядку, визначеному спеціально уповноваженим центральним органом виконавчої влади з питань забезпечення рівних прав та можливостей жінок і чоловіків.</w:t>
      </w:r>
    </w:p>
    <w:p w:rsidR="006D3892" w:rsidRDefault="006D3892" w:rsidP="006D3892">
      <w:pPr>
        <w:pStyle w:val="rvps2"/>
        <w:spacing w:before="0" w:beforeAutospacing="0" w:after="150" w:afterAutospacing="0"/>
        <w:ind w:firstLine="450"/>
        <w:jc w:val="both"/>
      </w:pPr>
      <w:bookmarkStart w:id="453" w:name="n709"/>
      <w:bookmarkEnd w:id="453"/>
      <w:r>
        <w:rPr>
          <w:rStyle w:val="rvts9"/>
          <w:b/>
          <w:bCs/>
          <w:color w:val="000000"/>
        </w:rPr>
        <w:t>Стаття 21</w:t>
      </w:r>
      <w:r>
        <w:rPr>
          <w:rStyle w:val="rvts37"/>
          <w:b/>
          <w:bCs/>
          <w:color w:val="000000"/>
          <w:sz w:val="2"/>
          <w:szCs w:val="2"/>
          <w:vertAlign w:val="superscript"/>
        </w:rPr>
        <w:t>-</w:t>
      </w:r>
      <w:r>
        <w:rPr>
          <w:rStyle w:val="rvts37"/>
          <w:b/>
          <w:bCs/>
          <w:color w:val="000000"/>
          <w:sz w:val="16"/>
          <w:szCs w:val="16"/>
          <w:vertAlign w:val="superscript"/>
        </w:rPr>
        <w:t>8</w:t>
      </w:r>
      <w:r>
        <w:rPr>
          <w:rStyle w:val="rvts9"/>
          <w:b/>
          <w:bCs/>
          <w:color w:val="000000"/>
        </w:rPr>
        <w:t>.</w:t>
      </w:r>
      <w:r>
        <w:t> Виконання програм для кривдників</w:t>
      </w:r>
    </w:p>
    <w:p w:rsidR="006D3892" w:rsidRDefault="006D3892" w:rsidP="006D3892">
      <w:pPr>
        <w:pStyle w:val="rvps2"/>
        <w:spacing w:before="0" w:beforeAutospacing="0" w:after="150" w:afterAutospacing="0"/>
        <w:ind w:firstLine="450"/>
        <w:jc w:val="both"/>
      </w:pPr>
      <w:bookmarkStart w:id="454" w:name="n710"/>
      <w:bookmarkEnd w:id="454"/>
      <w:r>
        <w:t>Суб’єктами, відповідальними за виконання програм для кривдників, є місцеві державні адміністрації та органи місцевого самоврядування.</w:t>
      </w:r>
    </w:p>
    <w:p w:rsidR="006D3892" w:rsidRDefault="006D3892" w:rsidP="006D3892">
      <w:pPr>
        <w:pStyle w:val="rvps2"/>
        <w:spacing w:before="0" w:beforeAutospacing="0" w:after="150" w:afterAutospacing="0"/>
        <w:ind w:firstLine="450"/>
        <w:jc w:val="both"/>
      </w:pPr>
      <w:bookmarkStart w:id="455" w:name="n711"/>
      <w:bookmarkEnd w:id="455"/>
      <w:r>
        <w:t>Суб’єкт, відповідальний за виконання програм для кривдників, організовує та забезпечує проходження кривдниками таких програм.</w:t>
      </w:r>
    </w:p>
    <w:p w:rsidR="006D3892" w:rsidRDefault="006D3892" w:rsidP="006D3892">
      <w:pPr>
        <w:pStyle w:val="rvps2"/>
        <w:spacing w:before="0" w:beforeAutospacing="0" w:after="150" w:afterAutospacing="0"/>
        <w:ind w:firstLine="450"/>
        <w:jc w:val="both"/>
      </w:pPr>
      <w:bookmarkStart w:id="456" w:name="n712"/>
      <w:bookmarkEnd w:id="456"/>
      <w:r>
        <w:t>Виконання програм для кривдників стосовно дітей-кривдників здійснюється з урахуванням вікових та психологічних особливостей дітей.</w:t>
      </w:r>
    </w:p>
    <w:p w:rsidR="006D3892" w:rsidRDefault="006D3892" w:rsidP="006D3892">
      <w:pPr>
        <w:pStyle w:val="rvps2"/>
        <w:spacing w:before="0" w:beforeAutospacing="0" w:after="150" w:afterAutospacing="0"/>
        <w:ind w:firstLine="450"/>
        <w:jc w:val="both"/>
      </w:pPr>
      <w:bookmarkStart w:id="457" w:name="n713"/>
      <w:bookmarkEnd w:id="457"/>
      <w:r>
        <w:t>З метою запобігання повторному вчиненню насильства за ознакою статі та забезпечення виконання програми для кривдника дитину-кривдника може бути тимчасово влаштовано до родичів, у сім’ю патронатного вихователя або в установу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6D3892" w:rsidRDefault="006D3892" w:rsidP="006D3892">
      <w:pPr>
        <w:pStyle w:val="rvps2"/>
        <w:spacing w:before="0" w:beforeAutospacing="0" w:after="150" w:afterAutospacing="0"/>
        <w:ind w:firstLine="450"/>
        <w:jc w:val="both"/>
      </w:pPr>
      <w:bookmarkStart w:id="458" w:name="n714"/>
      <w:bookmarkEnd w:id="458"/>
      <w:r>
        <w:t>Виконання програм для кривдників забезпечують фахівці, які пройшли відповідне навчання.</w:t>
      </w:r>
    </w:p>
    <w:p w:rsidR="006D3892" w:rsidRDefault="006D3892" w:rsidP="006D3892">
      <w:pPr>
        <w:pStyle w:val="rvps2"/>
        <w:spacing w:before="0" w:beforeAutospacing="0" w:after="150" w:afterAutospacing="0"/>
        <w:ind w:firstLine="450"/>
        <w:jc w:val="both"/>
      </w:pPr>
      <w:bookmarkStart w:id="459" w:name="n715"/>
      <w:bookmarkEnd w:id="459"/>
      <w:r>
        <w:t>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6D3892" w:rsidRDefault="006D3892" w:rsidP="006D3892">
      <w:pPr>
        <w:pStyle w:val="rvps2"/>
        <w:spacing w:before="0" w:beforeAutospacing="0" w:after="150" w:afterAutospacing="0"/>
        <w:ind w:firstLine="450"/>
        <w:jc w:val="both"/>
      </w:pPr>
      <w:bookmarkStart w:id="460" w:name="n716"/>
      <w:bookmarkEnd w:id="460"/>
      <w:r>
        <w:lastRenderedPageBreak/>
        <w:t>Кривдник повинен мати можливість відвідувати програму для кривдників за власною ініціативою на добровільній основі.</w:t>
      </w:r>
    </w:p>
    <w:p w:rsidR="006D3892" w:rsidRDefault="006D3892" w:rsidP="006D3892">
      <w:pPr>
        <w:pStyle w:val="rvps2"/>
        <w:spacing w:before="0" w:beforeAutospacing="0" w:after="150" w:afterAutospacing="0"/>
        <w:ind w:firstLine="450"/>
        <w:jc w:val="both"/>
      </w:pPr>
      <w:bookmarkStart w:id="461" w:name="n717"/>
      <w:bookmarkEnd w:id="461"/>
      <w:r>
        <w:t>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відповідних заходів.</w:t>
      </w:r>
    </w:p>
    <w:p w:rsidR="006D3892" w:rsidRDefault="006D3892" w:rsidP="006D3892">
      <w:pPr>
        <w:pStyle w:val="rvps2"/>
        <w:spacing w:before="0" w:beforeAutospacing="0" w:after="150" w:afterAutospacing="0"/>
        <w:ind w:firstLine="450"/>
        <w:jc w:val="both"/>
      </w:pPr>
      <w:bookmarkStart w:id="462" w:name="n718"/>
      <w:bookmarkEnd w:id="462"/>
      <w:r>
        <w:t xml:space="preserve">Притягнення кривдника до відповідальності за </w:t>
      </w:r>
      <w:proofErr w:type="spellStart"/>
      <w:r>
        <w:t>непроходження</w:t>
      </w:r>
      <w:proofErr w:type="spellEnd"/>
      <w:r>
        <w:t xml:space="preserve"> програми для кривдників не звільняє його від обов’язку пройти таку програму.</w:t>
      </w:r>
    </w:p>
    <w:p w:rsidR="006D3892" w:rsidRDefault="006D3892" w:rsidP="006D3892">
      <w:pPr>
        <w:pStyle w:val="rvps2"/>
        <w:spacing w:before="0" w:beforeAutospacing="0" w:after="150" w:afterAutospacing="0"/>
        <w:ind w:firstLine="450"/>
        <w:jc w:val="both"/>
      </w:pPr>
      <w:bookmarkStart w:id="463" w:name="n719"/>
      <w:bookmarkEnd w:id="463"/>
      <w:r>
        <w:t xml:space="preserve">У разі притягнення кривдника, зокрема дитини-кривдника, до кримінальної відповідальності судом на нього може бути покладено обов’язок пройти </w:t>
      </w:r>
      <w:proofErr w:type="spellStart"/>
      <w:r>
        <w:t>пробаційну</w:t>
      </w:r>
      <w:proofErr w:type="spellEnd"/>
      <w:r>
        <w:t xml:space="preserve"> програму відповідно до </w:t>
      </w:r>
      <w:hyperlink r:id="rId66" w:anchor="n3376" w:tgtFrame="_blank" w:history="1">
        <w:r>
          <w:rPr>
            <w:rStyle w:val="a3"/>
            <w:color w:val="000099"/>
          </w:rPr>
          <w:t>пункту 4</w:t>
        </w:r>
      </w:hyperlink>
      <w:r>
        <w:t> частини другої статті 76 Кримінального кодексу України";</w:t>
      </w:r>
    </w:p>
    <w:p w:rsidR="006D3892" w:rsidRDefault="006D3892" w:rsidP="006D3892">
      <w:pPr>
        <w:pStyle w:val="rvps2"/>
        <w:spacing w:before="0" w:beforeAutospacing="0" w:after="150" w:afterAutospacing="0"/>
        <w:ind w:firstLine="450"/>
        <w:jc w:val="both"/>
      </w:pPr>
      <w:bookmarkStart w:id="464" w:name="n720"/>
      <w:bookmarkEnd w:id="464"/>
      <w:r>
        <w:t>у статті 22:</w:t>
      </w:r>
    </w:p>
    <w:p w:rsidR="006D3892" w:rsidRDefault="006D3892" w:rsidP="006D3892">
      <w:pPr>
        <w:pStyle w:val="rvps2"/>
        <w:spacing w:before="0" w:beforeAutospacing="0" w:after="150" w:afterAutospacing="0"/>
        <w:ind w:firstLine="450"/>
        <w:jc w:val="both"/>
      </w:pPr>
      <w:bookmarkStart w:id="465" w:name="n721"/>
      <w:bookmarkEnd w:id="465"/>
      <w:r>
        <w:t>назву доповнити словами "насильства за ознакою статі";</w:t>
      </w:r>
    </w:p>
    <w:p w:rsidR="006D3892" w:rsidRDefault="006D3892" w:rsidP="006D3892">
      <w:pPr>
        <w:pStyle w:val="rvps2"/>
        <w:spacing w:before="0" w:beforeAutospacing="0" w:after="150" w:afterAutospacing="0"/>
        <w:ind w:firstLine="450"/>
        <w:jc w:val="both"/>
      </w:pPr>
      <w:bookmarkStart w:id="466" w:name="n722"/>
      <w:bookmarkEnd w:id="466"/>
      <w:r>
        <w:t>частину першу після слова "домагань" доповнити словами "або постраждала від насильства за ознакою статі";</w:t>
      </w:r>
    </w:p>
    <w:p w:rsidR="006D3892" w:rsidRDefault="006D3892" w:rsidP="006D3892">
      <w:pPr>
        <w:pStyle w:val="rvps2"/>
        <w:spacing w:before="0" w:beforeAutospacing="0" w:after="150" w:afterAutospacing="0"/>
        <w:ind w:firstLine="450"/>
        <w:jc w:val="both"/>
      </w:pPr>
      <w:bookmarkStart w:id="467" w:name="n723"/>
      <w:bookmarkEnd w:id="467"/>
      <w:r>
        <w:t>у частині другій слова "будь-якої статі" виключити, а слова "рівності прав та можливостей жінок і чоловіків" замінити словами "прав, гарантованих </w:t>
      </w:r>
      <w:hyperlink r:id="rId67" w:tgtFrame="_blank" w:history="1">
        <w:r>
          <w:rPr>
            <w:rStyle w:val="a3"/>
            <w:color w:val="000099"/>
          </w:rPr>
          <w:t>Конвенцією ООН про ліквідацію всіх форм дискримінації щодо жінок</w:t>
        </w:r>
      </w:hyperlink>
      <w:r>
        <w:t>";</w:t>
      </w:r>
    </w:p>
    <w:p w:rsidR="006D3892" w:rsidRDefault="006D3892" w:rsidP="006D3892">
      <w:pPr>
        <w:pStyle w:val="rvps2"/>
        <w:spacing w:before="0" w:beforeAutospacing="0" w:after="150" w:afterAutospacing="0"/>
        <w:ind w:firstLine="450"/>
        <w:jc w:val="both"/>
      </w:pPr>
      <w:bookmarkStart w:id="468" w:name="n724"/>
      <w:bookmarkEnd w:id="468"/>
      <w:r>
        <w:t>у статті 23:</w:t>
      </w:r>
    </w:p>
    <w:p w:rsidR="006D3892" w:rsidRDefault="006D3892" w:rsidP="006D3892">
      <w:pPr>
        <w:pStyle w:val="rvps2"/>
        <w:spacing w:before="0" w:beforeAutospacing="0" w:after="150" w:afterAutospacing="0"/>
        <w:ind w:firstLine="450"/>
        <w:jc w:val="both"/>
      </w:pPr>
      <w:bookmarkStart w:id="469" w:name="n725"/>
      <w:bookmarkEnd w:id="469"/>
      <w:r>
        <w:t>назву доповнити словами "насильства за ознакою статі";</w:t>
      </w:r>
    </w:p>
    <w:p w:rsidR="006D3892" w:rsidRDefault="006D3892" w:rsidP="006D3892">
      <w:pPr>
        <w:pStyle w:val="rvps2"/>
        <w:spacing w:before="0" w:beforeAutospacing="0" w:after="150" w:afterAutospacing="0"/>
        <w:ind w:firstLine="450"/>
        <w:jc w:val="both"/>
      </w:pPr>
      <w:bookmarkStart w:id="470" w:name="n726"/>
      <w:bookmarkEnd w:id="470"/>
      <w:r>
        <w:t>у частині першій слова "за ознакою статі чи сексуальних домагань" замінити словами "за ознакою статі, сексуальних домагань чи інших актів насильства за ознакою статі";</w:t>
      </w:r>
    </w:p>
    <w:p w:rsidR="006D3892" w:rsidRDefault="006D3892" w:rsidP="006D3892">
      <w:pPr>
        <w:pStyle w:val="rvps2"/>
        <w:spacing w:before="0" w:beforeAutospacing="0" w:after="150" w:afterAutospacing="0"/>
        <w:ind w:firstLine="450"/>
        <w:jc w:val="both"/>
      </w:pPr>
      <w:bookmarkStart w:id="471" w:name="n727"/>
      <w:bookmarkEnd w:id="471"/>
      <w:r>
        <w:t>у частині другій слова "за ознакою статі чи сексуальних домагань, визначається </w:t>
      </w:r>
      <w:hyperlink r:id="rId68" w:tgtFrame="_blank" w:history="1">
        <w:r>
          <w:rPr>
            <w:rStyle w:val="a3"/>
            <w:color w:val="000099"/>
          </w:rPr>
          <w:t>Цивільним кодексом України</w:t>
        </w:r>
      </w:hyperlink>
      <w:r>
        <w:t> та іншими законами" замінити словами "за ознакою статі, сексуальних домагань чи інших актів насильства за ознакою статі, визначається законом";</w:t>
      </w:r>
    </w:p>
    <w:p w:rsidR="006D3892" w:rsidRDefault="006D3892" w:rsidP="006D3892">
      <w:pPr>
        <w:pStyle w:val="rvps2"/>
        <w:spacing w:before="0" w:beforeAutospacing="0" w:after="150" w:afterAutospacing="0"/>
        <w:ind w:firstLine="450"/>
        <w:jc w:val="both"/>
      </w:pPr>
      <w:bookmarkStart w:id="472" w:name="n728"/>
      <w:bookmarkEnd w:id="472"/>
      <w:r>
        <w:t>6) у </w:t>
      </w:r>
      <w:hyperlink r:id="rId69" w:tgtFrame="_blank" w:history="1">
        <w:r>
          <w:rPr>
            <w:rStyle w:val="a3"/>
            <w:color w:val="000099"/>
          </w:rPr>
          <w:t>Законі України "Про соціальну роботу з сім’ями, дітьми та молоддю"</w:t>
        </w:r>
      </w:hyperlink>
      <w:r>
        <w:t> (Відомості Верховної Ради України, 2009 р., № 23, ст. 284; 2012 р., № 19-20, ст. 173; 2014 р., № 6-7, ст. 80; 2016 р., № 4, ст. 44, № 43, ст. 736):</w:t>
      </w:r>
    </w:p>
    <w:p w:rsidR="006D3892" w:rsidRDefault="006D3892" w:rsidP="006D3892">
      <w:pPr>
        <w:pStyle w:val="rvps2"/>
        <w:spacing w:before="0" w:beforeAutospacing="0" w:after="150" w:afterAutospacing="0"/>
        <w:ind w:firstLine="450"/>
        <w:jc w:val="both"/>
      </w:pPr>
      <w:bookmarkStart w:id="473" w:name="n729"/>
      <w:bookmarkEnd w:id="473"/>
      <w:r>
        <w:t>в абзаці одинадцятому статті 7 слова "жорстокості та насильства" замінити словами "жорстокості, насильства, зокрема домашнього";</w:t>
      </w:r>
    </w:p>
    <w:p w:rsidR="006D3892" w:rsidRDefault="006D3892" w:rsidP="006D3892">
      <w:pPr>
        <w:pStyle w:val="rvps2"/>
        <w:spacing w:before="0" w:beforeAutospacing="0" w:after="150" w:afterAutospacing="0"/>
        <w:ind w:firstLine="450"/>
        <w:jc w:val="both"/>
      </w:pPr>
      <w:bookmarkStart w:id="474" w:name="n730"/>
      <w:bookmarkEnd w:id="474"/>
      <w:r>
        <w:t>в абзаці другому статті 9 слова "насильству в сім’ї" замінити словами "домашньому насильству";</w:t>
      </w:r>
    </w:p>
    <w:p w:rsidR="006D3892" w:rsidRDefault="006D3892" w:rsidP="006D3892">
      <w:pPr>
        <w:pStyle w:val="rvps2"/>
        <w:spacing w:before="0" w:beforeAutospacing="0" w:after="150" w:afterAutospacing="0"/>
        <w:ind w:firstLine="450"/>
        <w:jc w:val="both"/>
      </w:pPr>
      <w:bookmarkStart w:id="475" w:name="n731"/>
      <w:bookmarkEnd w:id="475"/>
      <w:r>
        <w:t>абзац третій частини першої статті 10 після слова "насильства" доповнити словами "зокрема домашнього";</w:t>
      </w:r>
    </w:p>
    <w:p w:rsidR="006D3892" w:rsidRDefault="006D3892" w:rsidP="006D3892">
      <w:pPr>
        <w:pStyle w:val="rvps2"/>
        <w:spacing w:before="0" w:beforeAutospacing="0" w:after="150" w:afterAutospacing="0"/>
        <w:ind w:firstLine="450"/>
        <w:jc w:val="both"/>
      </w:pPr>
      <w:bookmarkStart w:id="476" w:name="n732"/>
      <w:bookmarkEnd w:id="476"/>
      <w:r>
        <w:t>в абзаці четвертому частини третьої статті 11 слова "насильства в сім’ї" замінити словами "домашнього насильства";</w:t>
      </w:r>
    </w:p>
    <w:p w:rsidR="006D3892" w:rsidRDefault="006D3892" w:rsidP="006D3892">
      <w:pPr>
        <w:pStyle w:val="rvps2"/>
        <w:spacing w:before="0" w:beforeAutospacing="0" w:after="150" w:afterAutospacing="0"/>
        <w:ind w:firstLine="450"/>
        <w:jc w:val="both"/>
      </w:pPr>
      <w:bookmarkStart w:id="477" w:name="n733"/>
      <w:bookmarkEnd w:id="477"/>
      <w:r>
        <w:t>7) у </w:t>
      </w:r>
      <w:hyperlink r:id="rId70" w:anchor="n86" w:tgtFrame="_blank" w:history="1">
        <w:r>
          <w:rPr>
            <w:rStyle w:val="a3"/>
            <w:color w:val="000099"/>
          </w:rPr>
          <w:t>частині першій</w:t>
        </w:r>
      </w:hyperlink>
      <w:r>
        <w:t> статті 14 Закону України "Про безоплатну правову допомогу" (Відомості Верховної Ради України, 2011 р., № 51, ст. 577; 2013 р., № 21, ст. 208; 2015 р., № 2-3, ст. 12; 2016 р., № 10, ст. 99, № 27, ст. 521; 2017 р., № 7-8, ст. 50):</w:t>
      </w:r>
    </w:p>
    <w:bookmarkStart w:id="478" w:name="n734"/>
    <w:bookmarkEnd w:id="478"/>
    <w:p w:rsidR="006D3892" w:rsidRDefault="006D3892" w:rsidP="006D3892">
      <w:pPr>
        <w:pStyle w:val="rvps2"/>
        <w:spacing w:before="0" w:beforeAutospacing="0" w:after="150" w:afterAutospacing="0"/>
        <w:ind w:firstLine="450"/>
        <w:jc w:val="both"/>
      </w:pPr>
      <w:r>
        <w:fldChar w:fldCharType="begin"/>
      </w:r>
      <w:r>
        <w:instrText xml:space="preserve"> HYPERLINK "https://zakon.rada.gov.ua/laws/show/3460-17" \l "n88" \t "_blank" </w:instrText>
      </w:r>
      <w:r>
        <w:fldChar w:fldCharType="separate"/>
      </w:r>
      <w:r>
        <w:rPr>
          <w:rStyle w:val="a3"/>
          <w:color w:val="000099"/>
        </w:rPr>
        <w:t>пункт 2</w:t>
      </w:r>
      <w:r>
        <w:fldChar w:fldCharType="end"/>
      </w:r>
      <w:r>
        <w:t> викласти в такій редакції:</w:t>
      </w:r>
    </w:p>
    <w:p w:rsidR="006D3892" w:rsidRDefault="006D3892" w:rsidP="006D3892">
      <w:pPr>
        <w:pStyle w:val="rvps2"/>
        <w:spacing w:before="0" w:beforeAutospacing="0" w:after="150" w:afterAutospacing="0"/>
        <w:ind w:firstLine="450"/>
        <w:jc w:val="both"/>
      </w:pPr>
      <w:bookmarkStart w:id="479" w:name="n735"/>
      <w:bookmarkEnd w:id="479"/>
      <w:r>
        <w:lastRenderedPageBreak/>
        <w:t>"2)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 - на всі види правових послуг, передбачені частиною другою статті 13 цього Закону";</w:t>
      </w:r>
    </w:p>
    <w:p w:rsidR="006D3892" w:rsidRDefault="006D3892" w:rsidP="006D3892">
      <w:pPr>
        <w:pStyle w:val="rvps2"/>
        <w:spacing w:before="0" w:beforeAutospacing="0" w:after="150" w:afterAutospacing="0"/>
        <w:ind w:firstLine="450"/>
        <w:jc w:val="both"/>
      </w:pPr>
      <w:bookmarkStart w:id="480" w:name="n736"/>
      <w:bookmarkEnd w:id="480"/>
      <w:r>
        <w:t>доповнити пунктом 13 такого змісту:</w:t>
      </w:r>
    </w:p>
    <w:p w:rsidR="006D3892" w:rsidRDefault="006D3892" w:rsidP="006D3892">
      <w:pPr>
        <w:pStyle w:val="rvps2"/>
        <w:spacing w:before="0" w:beforeAutospacing="0" w:after="150" w:afterAutospacing="0"/>
        <w:ind w:firstLine="450"/>
        <w:jc w:val="both"/>
      </w:pPr>
      <w:bookmarkStart w:id="481" w:name="n737"/>
      <w:bookmarkEnd w:id="481"/>
      <w:r>
        <w:t>"13) особи, які постраждали від домашнього насильства або насильства за ознакою статі, - на всі види правових послуг, передбачені частиною другою статті 13 цього Закону";</w:t>
      </w:r>
    </w:p>
    <w:p w:rsidR="006D3892" w:rsidRDefault="006D3892" w:rsidP="006D3892">
      <w:pPr>
        <w:pStyle w:val="rvps2"/>
        <w:spacing w:before="0" w:beforeAutospacing="0" w:after="150" w:afterAutospacing="0"/>
        <w:ind w:firstLine="450"/>
        <w:jc w:val="both"/>
      </w:pPr>
      <w:bookmarkStart w:id="482" w:name="n738"/>
      <w:bookmarkEnd w:id="482"/>
      <w:r>
        <w:t>8) у </w:t>
      </w:r>
      <w:hyperlink r:id="rId71" w:anchor="n16" w:tgtFrame="_blank" w:history="1">
        <w:r>
          <w:rPr>
            <w:rStyle w:val="a3"/>
            <w:color w:val="000099"/>
          </w:rPr>
          <w:t>частині другій</w:t>
        </w:r>
      </w:hyperlink>
      <w:r>
        <w:t> статті 3 Закону України "Про судовий збір" (Відомості Верховної Ради України, 2012 р., № 14, ст. 87; 2014 р., № 12, ст. 178; 2015 р., № 33, ст. 323, № 45, ст. 408):</w:t>
      </w:r>
    </w:p>
    <w:p w:rsidR="006D3892" w:rsidRDefault="006D3892" w:rsidP="006D3892">
      <w:pPr>
        <w:pStyle w:val="rvps2"/>
        <w:spacing w:before="0" w:beforeAutospacing="0" w:after="150" w:afterAutospacing="0"/>
        <w:ind w:firstLine="450"/>
        <w:jc w:val="both"/>
      </w:pPr>
      <w:bookmarkStart w:id="483" w:name="n739"/>
      <w:bookmarkEnd w:id="483"/>
      <w:r>
        <w:t>доповнити пунктом 12</w:t>
      </w:r>
      <w:r>
        <w:rPr>
          <w:rStyle w:val="rvts37"/>
          <w:b/>
          <w:bCs/>
          <w:color w:val="000000"/>
          <w:sz w:val="2"/>
          <w:szCs w:val="2"/>
          <w:vertAlign w:val="superscript"/>
        </w:rPr>
        <w:t>-</w:t>
      </w:r>
      <w:r>
        <w:rPr>
          <w:rStyle w:val="rvts37"/>
          <w:b/>
          <w:bCs/>
          <w:color w:val="000000"/>
          <w:sz w:val="16"/>
          <w:szCs w:val="16"/>
          <w:vertAlign w:val="superscript"/>
        </w:rPr>
        <w:t>1</w:t>
      </w:r>
      <w:r>
        <w:t> такого змісту:</w:t>
      </w:r>
    </w:p>
    <w:p w:rsidR="006D3892" w:rsidRDefault="006D3892" w:rsidP="006D3892">
      <w:pPr>
        <w:pStyle w:val="rvps2"/>
        <w:spacing w:before="0" w:beforeAutospacing="0" w:after="150" w:afterAutospacing="0"/>
        <w:ind w:firstLine="450"/>
        <w:jc w:val="both"/>
      </w:pPr>
      <w:bookmarkStart w:id="484" w:name="n740"/>
      <w:bookmarkEnd w:id="484"/>
      <w:r>
        <w:t>"12</w:t>
      </w:r>
      <w:r>
        <w:rPr>
          <w:rStyle w:val="rvts37"/>
          <w:b/>
          <w:bCs/>
          <w:color w:val="000000"/>
          <w:sz w:val="2"/>
          <w:szCs w:val="2"/>
          <w:vertAlign w:val="superscript"/>
        </w:rPr>
        <w:t>-</w:t>
      </w:r>
      <w:r>
        <w:rPr>
          <w:rStyle w:val="rvts37"/>
          <w:b/>
          <w:bCs/>
          <w:color w:val="000000"/>
          <w:sz w:val="16"/>
          <w:szCs w:val="16"/>
          <w:vertAlign w:val="superscript"/>
        </w:rPr>
        <w:t>1</w:t>
      </w:r>
      <w:r>
        <w:t>) заяви про видачу обмежувального припису";</w:t>
      </w:r>
    </w:p>
    <w:bookmarkStart w:id="485" w:name="n741"/>
    <w:bookmarkEnd w:id="485"/>
    <w:p w:rsidR="006D3892" w:rsidRDefault="006D3892" w:rsidP="006D3892">
      <w:pPr>
        <w:pStyle w:val="rvps2"/>
        <w:spacing w:before="0" w:beforeAutospacing="0" w:after="150" w:afterAutospacing="0"/>
        <w:ind w:firstLine="450"/>
        <w:jc w:val="both"/>
      </w:pPr>
      <w:r>
        <w:fldChar w:fldCharType="begin"/>
      </w:r>
      <w:r>
        <w:instrText xml:space="preserve"> HYPERLINK "https://zakon.rada.gov.ua/laws/show/3674-17" \l "n31" \t "_blank" </w:instrText>
      </w:r>
      <w:r>
        <w:fldChar w:fldCharType="separate"/>
      </w:r>
      <w:r>
        <w:rPr>
          <w:rStyle w:val="a3"/>
          <w:color w:val="000099"/>
        </w:rPr>
        <w:t>пункт 14</w:t>
      </w:r>
      <w:r>
        <w:fldChar w:fldCharType="end"/>
      </w:r>
      <w:r>
        <w:t> викласти в такій редакції:</w:t>
      </w:r>
    </w:p>
    <w:p w:rsidR="006D3892" w:rsidRDefault="006D3892" w:rsidP="006D3892">
      <w:pPr>
        <w:pStyle w:val="rvps2"/>
        <w:spacing w:before="0" w:beforeAutospacing="0" w:after="150" w:afterAutospacing="0"/>
        <w:ind w:firstLine="450"/>
        <w:jc w:val="both"/>
      </w:pPr>
      <w:bookmarkStart w:id="486" w:name="n742"/>
      <w:bookmarkEnd w:id="486"/>
      <w:r>
        <w:t>"14) заяви, апеляційної та касаційної скарги про захист прав малолітніх чи неповнолітніх осіб";</w:t>
      </w:r>
    </w:p>
    <w:p w:rsidR="006D3892" w:rsidRDefault="006D3892" w:rsidP="006D3892">
      <w:pPr>
        <w:pStyle w:val="rvps2"/>
        <w:spacing w:before="0" w:beforeAutospacing="0" w:after="150" w:afterAutospacing="0"/>
        <w:ind w:firstLine="450"/>
        <w:jc w:val="both"/>
      </w:pPr>
      <w:bookmarkStart w:id="487" w:name="n743"/>
      <w:bookmarkEnd w:id="487"/>
      <w:r>
        <w:t>9) у </w:t>
      </w:r>
      <w:hyperlink r:id="rId72" w:anchor="n181" w:tgtFrame="_blank" w:history="1">
        <w:r>
          <w:rPr>
            <w:rStyle w:val="a3"/>
            <w:color w:val="000099"/>
          </w:rPr>
          <w:t>пункті 18</w:t>
        </w:r>
      </w:hyperlink>
      <w:r>
        <w:t> частини першої статті 23 Закону України "Про Національну поліцію" (Відомості Верховної Ради України, 2015 р., № 40-41, ст. 379) слова "припинення насильства в сім’ї" замінити словами "протидії домашньому насильству або насильству за ознакою статі".</w:t>
      </w:r>
    </w:p>
    <w:p w:rsidR="006D3892" w:rsidRDefault="006D3892" w:rsidP="006D3892">
      <w:pPr>
        <w:pStyle w:val="rvps2"/>
        <w:spacing w:before="0" w:beforeAutospacing="0" w:after="150" w:afterAutospacing="0"/>
        <w:ind w:firstLine="450"/>
        <w:jc w:val="both"/>
      </w:pPr>
      <w:bookmarkStart w:id="488" w:name="n744"/>
      <w:bookmarkEnd w:id="488"/>
      <w:r>
        <w:t>4. Кабінету Міністрів України у шестимісячний строк з дня набрання чинності цим Законом:</w:t>
      </w:r>
    </w:p>
    <w:p w:rsidR="006D3892" w:rsidRDefault="006D3892" w:rsidP="006D3892">
      <w:pPr>
        <w:pStyle w:val="rvps2"/>
        <w:spacing w:before="0" w:beforeAutospacing="0" w:after="150" w:afterAutospacing="0"/>
        <w:ind w:firstLine="450"/>
        <w:jc w:val="both"/>
      </w:pPr>
      <w:bookmarkStart w:id="489" w:name="n745"/>
      <w:bookmarkEnd w:id="489"/>
      <w:r>
        <w:t>привести свої нормативно-правові акти у відповідність із цим Законом;</w:t>
      </w:r>
    </w:p>
    <w:p w:rsidR="006D3892" w:rsidRDefault="006D3892" w:rsidP="006D3892">
      <w:pPr>
        <w:pStyle w:val="rvps2"/>
        <w:spacing w:before="0" w:beforeAutospacing="0" w:after="150" w:afterAutospacing="0"/>
        <w:ind w:firstLine="450"/>
        <w:jc w:val="both"/>
      </w:pPr>
      <w:bookmarkStart w:id="490" w:name="n746"/>
      <w:bookmarkEnd w:id="490"/>
      <w: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08"/>
        <w:gridCol w:w="6553"/>
      </w:tblGrid>
      <w:tr w:rsidR="006D3892" w:rsidTr="00141F8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6D3892" w:rsidRDefault="006D3892" w:rsidP="00141F8F">
            <w:pPr>
              <w:pStyle w:val="rvps4"/>
              <w:spacing w:before="300" w:beforeAutospacing="0" w:after="150" w:afterAutospacing="0"/>
              <w:jc w:val="center"/>
            </w:pPr>
            <w:bookmarkStart w:id="491" w:name="n747"/>
            <w:bookmarkEnd w:id="491"/>
            <w:r>
              <w:rPr>
                <w:rStyle w:val="rvts44"/>
                <w:b/>
                <w:bCs/>
                <w:color w:val="000000"/>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6D3892" w:rsidRDefault="006D3892" w:rsidP="00141F8F">
            <w:pPr>
              <w:pStyle w:val="rvps15"/>
              <w:spacing w:before="300" w:beforeAutospacing="0" w:after="0" w:afterAutospacing="0"/>
              <w:jc w:val="right"/>
            </w:pPr>
            <w:r>
              <w:rPr>
                <w:rStyle w:val="rvts44"/>
                <w:b/>
                <w:bCs/>
                <w:color w:val="000000"/>
              </w:rPr>
              <w:t>П.ПОРОШЕНКО</w:t>
            </w:r>
          </w:p>
        </w:tc>
      </w:tr>
      <w:tr w:rsidR="006D3892" w:rsidTr="00141F8F">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D3892" w:rsidRDefault="006D3892" w:rsidP="00141F8F">
            <w:pPr>
              <w:pStyle w:val="rvps4"/>
              <w:spacing w:before="300" w:beforeAutospacing="0" w:after="150" w:afterAutospacing="0"/>
              <w:jc w:val="center"/>
              <w:rPr>
                <w:color w:val="000000"/>
              </w:rPr>
            </w:pPr>
            <w:r>
              <w:rPr>
                <w:rStyle w:val="rvts44"/>
                <w:b/>
                <w:bCs/>
                <w:color w:val="000000"/>
              </w:rPr>
              <w:t>м. Київ</w:t>
            </w:r>
            <w:r>
              <w:rPr>
                <w:color w:val="000000"/>
              </w:rPr>
              <w:t> </w:t>
            </w:r>
            <w:r>
              <w:rPr>
                <w:color w:val="000000"/>
              </w:rPr>
              <w:br/>
            </w:r>
            <w:r>
              <w:rPr>
                <w:rStyle w:val="rvts44"/>
                <w:b/>
                <w:bCs/>
                <w:color w:val="000000"/>
              </w:rPr>
              <w:t>7 грудня 2017 року</w:t>
            </w:r>
            <w:r>
              <w:rPr>
                <w:color w:val="000000"/>
              </w:rPr>
              <w:t> </w:t>
            </w:r>
            <w:r>
              <w:rPr>
                <w:color w:val="000000"/>
              </w:rPr>
              <w:br/>
            </w:r>
            <w:r>
              <w:rPr>
                <w:rStyle w:val="rvts44"/>
                <w:b/>
                <w:bCs/>
                <w:color w:val="000000"/>
              </w:rPr>
              <w:t>№ 2229-VIII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D3892" w:rsidRDefault="006D3892" w:rsidP="00141F8F">
            <w:pPr>
              <w:jc w:val="both"/>
              <w:rPr>
                <w:color w:val="000000"/>
              </w:rPr>
            </w:pPr>
          </w:p>
        </w:tc>
      </w:tr>
    </w:tbl>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6D3892" w:rsidRDefault="006D3892" w:rsidP="006D3892">
      <w:pPr>
        <w:rPr>
          <w:rFonts w:ascii="Times New Roman" w:hAnsi="Times New Roman" w:cs="Times New Roman"/>
          <w:sz w:val="16"/>
          <w:szCs w:val="16"/>
        </w:rPr>
      </w:pPr>
    </w:p>
    <w:p w:rsidR="00842965" w:rsidRDefault="00842965"/>
    <w:sectPr w:rsidR="00842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86"/>
    <w:rsid w:val="006D3892"/>
    <w:rsid w:val="00842965"/>
    <w:rsid w:val="00A2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892"/>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3892"/>
    <w:rPr>
      <w:color w:val="0000FF"/>
      <w:u w:val="single"/>
    </w:rPr>
  </w:style>
  <w:style w:type="paragraph" w:customStyle="1" w:styleId="rvps7">
    <w:name w:val="rvps7"/>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D3892"/>
  </w:style>
  <w:style w:type="character" w:customStyle="1" w:styleId="rvts9">
    <w:name w:val="rvts9"/>
    <w:basedOn w:val="a0"/>
    <w:rsid w:val="006D3892"/>
  </w:style>
  <w:style w:type="paragraph" w:customStyle="1" w:styleId="rvps6">
    <w:name w:val="rvps6"/>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6D3892"/>
  </w:style>
  <w:style w:type="paragraph" w:customStyle="1" w:styleId="rvps4">
    <w:name w:val="rvps4"/>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6D3892"/>
  </w:style>
  <w:style w:type="paragraph" w:customStyle="1" w:styleId="rvps15">
    <w:name w:val="rvps15"/>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D3892"/>
  </w:style>
  <w:style w:type="character" w:customStyle="1" w:styleId="rvts78">
    <w:name w:val="rvts78"/>
    <w:basedOn w:val="a0"/>
    <w:rsid w:val="006D3892"/>
  </w:style>
  <w:style w:type="character" w:customStyle="1" w:styleId="rvts46">
    <w:name w:val="rvts46"/>
    <w:basedOn w:val="a0"/>
    <w:rsid w:val="006D3892"/>
  </w:style>
  <w:style w:type="paragraph" w:styleId="a4">
    <w:name w:val="Balloon Text"/>
    <w:basedOn w:val="a"/>
    <w:link w:val="a5"/>
    <w:uiPriority w:val="99"/>
    <w:semiHidden/>
    <w:unhideWhenUsed/>
    <w:rsid w:val="006D38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89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892"/>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3892"/>
    <w:rPr>
      <w:color w:val="0000FF"/>
      <w:u w:val="single"/>
    </w:rPr>
  </w:style>
  <w:style w:type="paragraph" w:customStyle="1" w:styleId="rvps7">
    <w:name w:val="rvps7"/>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D3892"/>
  </w:style>
  <w:style w:type="character" w:customStyle="1" w:styleId="rvts9">
    <w:name w:val="rvts9"/>
    <w:basedOn w:val="a0"/>
    <w:rsid w:val="006D3892"/>
  </w:style>
  <w:style w:type="paragraph" w:customStyle="1" w:styleId="rvps6">
    <w:name w:val="rvps6"/>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6D3892"/>
  </w:style>
  <w:style w:type="paragraph" w:customStyle="1" w:styleId="rvps4">
    <w:name w:val="rvps4"/>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6D3892"/>
  </w:style>
  <w:style w:type="paragraph" w:customStyle="1" w:styleId="rvps15">
    <w:name w:val="rvps15"/>
    <w:basedOn w:val="a"/>
    <w:rsid w:val="006D3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D3892"/>
  </w:style>
  <w:style w:type="character" w:customStyle="1" w:styleId="rvts78">
    <w:name w:val="rvts78"/>
    <w:basedOn w:val="a0"/>
    <w:rsid w:val="006D3892"/>
  </w:style>
  <w:style w:type="character" w:customStyle="1" w:styleId="rvts46">
    <w:name w:val="rvts46"/>
    <w:basedOn w:val="a0"/>
    <w:rsid w:val="006D3892"/>
  </w:style>
  <w:style w:type="paragraph" w:styleId="a4">
    <w:name w:val="Balloon Text"/>
    <w:basedOn w:val="a"/>
    <w:link w:val="a5"/>
    <w:uiPriority w:val="99"/>
    <w:semiHidden/>
    <w:unhideWhenUsed/>
    <w:rsid w:val="006D38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89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29-19" TargetMode="External"/><Relationship Id="rId18" Type="http://schemas.openxmlformats.org/officeDocument/2006/relationships/hyperlink" Target="https://zakon.rada.gov.ua/laws/show/2229-19" TargetMode="External"/><Relationship Id="rId26" Type="http://schemas.openxmlformats.org/officeDocument/2006/relationships/hyperlink" Target="https://zakon.rada.gov.ua/laws/show/234-2019-%D0%BF" TargetMode="External"/><Relationship Id="rId39" Type="http://schemas.openxmlformats.org/officeDocument/2006/relationships/hyperlink" Target="https://zakon.rada.gov.ua/laws/show/254%D0%BA/96-%D0%B2%D1%80" TargetMode="External"/><Relationship Id="rId21" Type="http://schemas.openxmlformats.org/officeDocument/2006/relationships/hyperlink" Target="https://zakon.rada.gov.ua/laws/show/z1458-18" TargetMode="External"/><Relationship Id="rId34" Type="http://schemas.openxmlformats.org/officeDocument/2006/relationships/hyperlink" Target="https://zakon.rada.gov.ua/laws/show/2341-14" TargetMode="External"/><Relationship Id="rId42" Type="http://schemas.openxmlformats.org/officeDocument/2006/relationships/hyperlink" Target="https://zakon.rada.gov.ua/laws/show/2866-15" TargetMode="External"/><Relationship Id="rId47" Type="http://schemas.openxmlformats.org/officeDocument/2006/relationships/hyperlink" Target="https://zakon.rada.gov.ua/laws/show/2866-15" TargetMode="External"/><Relationship Id="rId50" Type="http://schemas.openxmlformats.org/officeDocument/2006/relationships/hyperlink" Target="https://zakon.rada.gov.ua/laws/show/1618-15" TargetMode="External"/><Relationship Id="rId55" Type="http://schemas.openxmlformats.org/officeDocument/2006/relationships/hyperlink" Target="https://zakon.rada.gov.ua/laws/show/966-15" TargetMode="External"/><Relationship Id="rId63" Type="http://schemas.openxmlformats.org/officeDocument/2006/relationships/hyperlink" Target="https://zakon.rada.gov.ua/laws/show/1618-15" TargetMode="External"/><Relationship Id="rId68" Type="http://schemas.openxmlformats.org/officeDocument/2006/relationships/hyperlink" Target="https://zakon.rada.gov.ua/laws/show/435-15" TargetMode="External"/><Relationship Id="rId7" Type="http://schemas.openxmlformats.org/officeDocument/2006/relationships/hyperlink" Target="https://zakon.rada.gov.ua/laws/show/995_021" TargetMode="External"/><Relationship Id="rId71" Type="http://schemas.openxmlformats.org/officeDocument/2006/relationships/hyperlink" Target="https://zakon.rada.gov.ua/laws/show/3674-17" TargetMode="External"/><Relationship Id="rId2" Type="http://schemas.microsoft.com/office/2007/relationships/stylesWithEffects" Target="stylesWithEffects.xml"/><Relationship Id="rId16" Type="http://schemas.openxmlformats.org/officeDocument/2006/relationships/hyperlink" Target="https://zakon.rada.gov.ua/laws/show/3460-17" TargetMode="External"/><Relationship Id="rId29" Type="http://schemas.openxmlformats.org/officeDocument/2006/relationships/hyperlink" Target="https://zakon.rada.gov.ua/laws/show/2229-19" TargetMode="External"/><Relationship Id="rId11" Type="http://schemas.openxmlformats.org/officeDocument/2006/relationships/hyperlink" Target="https://zakon.rada.gov.ua/laws/show/2947-14" TargetMode="External"/><Relationship Id="rId24" Type="http://schemas.openxmlformats.org/officeDocument/2006/relationships/hyperlink" Target="https://zakon.rada.gov.ua/laws/show/2297-17" TargetMode="External"/><Relationship Id="rId32" Type="http://schemas.openxmlformats.org/officeDocument/2006/relationships/hyperlink" Target="https://zakon.rada.gov.ua/laws/show/z0965-18" TargetMode="External"/><Relationship Id="rId37" Type="http://schemas.openxmlformats.org/officeDocument/2006/relationships/hyperlink" Target="https://zakon.rada.gov.ua/laws/show/435-15" TargetMode="External"/><Relationship Id="rId40" Type="http://schemas.openxmlformats.org/officeDocument/2006/relationships/hyperlink" Target="https://zakon.rada.gov.ua/laws/show/2789-14" TargetMode="External"/><Relationship Id="rId45" Type="http://schemas.openxmlformats.org/officeDocument/2006/relationships/hyperlink" Target="https://zakon.rada.gov.ua/laws/show/1618-15" TargetMode="External"/><Relationship Id="rId53" Type="http://schemas.openxmlformats.org/officeDocument/2006/relationships/hyperlink" Target="https://zakon.rada.gov.ua/laws/show/2402-14" TargetMode="External"/><Relationship Id="rId58" Type="http://schemas.openxmlformats.org/officeDocument/2006/relationships/hyperlink" Target="https://zakon.rada.gov.ua/laws/show/5207-17" TargetMode="External"/><Relationship Id="rId66" Type="http://schemas.openxmlformats.org/officeDocument/2006/relationships/hyperlink" Target="https://zakon.rada.gov.ua/laws/show/2341-14" TargetMode="External"/><Relationship Id="rId7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zakon.rada.gov.ua/laws/show/2229-19" TargetMode="External"/><Relationship Id="rId23" Type="http://schemas.openxmlformats.org/officeDocument/2006/relationships/hyperlink" Target="https://zakon.rada.gov.ua/laws/show/2229-19" TargetMode="External"/><Relationship Id="rId28" Type="http://schemas.openxmlformats.org/officeDocument/2006/relationships/hyperlink" Target="https://zakon.rada.gov.ua/laws/show/3460-17" TargetMode="External"/><Relationship Id="rId36" Type="http://schemas.openxmlformats.org/officeDocument/2006/relationships/hyperlink" Target="https://zakon.rada.gov.ua/laws/show/2341-14" TargetMode="External"/><Relationship Id="rId49" Type="http://schemas.openxmlformats.org/officeDocument/2006/relationships/hyperlink" Target="https://zakon.rada.gov.ua/laws/show/2866-15" TargetMode="External"/><Relationship Id="rId57" Type="http://schemas.openxmlformats.org/officeDocument/2006/relationships/hyperlink" Target="https://zakon.rada.gov.ua/laws/show/2866-15" TargetMode="External"/><Relationship Id="rId61" Type="http://schemas.openxmlformats.org/officeDocument/2006/relationships/hyperlink" Target="https://zakon.rada.gov.ua/laws/show/3460-17" TargetMode="External"/><Relationship Id="rId10" Type="http://schemas.openxmlformats.org/officeDocument/2006/relationships/hyperlink" Target="https://zakon.rada.gov.ua/laws/show/z1222-18" TargetMode="External"/><Relationship Id="rId19" Type="http://schemas.openxmlformats.org/officeDocument/2006/relationships/hyperlink" Target="https://zakon.rada.gov.ua/laws/show/654-2018-%D0%BF" TargetMode="External"/><Relationship Id="rId31" Type="http://schemas.openxmlformats.org/officeDocument/2006/relationships/hyperlink" Target="https://zakon.rada.gov.ua/laws/show/2229-19" TargetMode="External"/><Relationship Id="rId44" Type="http://schemas.openxmlformats.org/officeDocument/2006/relationships/hyperlink" Target="https://zakon.rada.gov.ua/laws/show/1618-15" TargetMode="External"/><Relationship Id="rId52" Type="http://schemas.openxmlformats.org/officeDocument/2006/relationships/hyperlink" Target="https://zakon.rada.gov.ua/laws/show/2402-14" TargetMode="External"/><Relationship Id="rId60" Type="http://schemas.openxmlformats.org/officeDocument/2006/relationships/hyperlink" Target="https://zakon.rada.gov.ua/laws/show/3460-17" TargetMode="External"/><Relationship Id="rId65" Type="http://schemas.openxmlformats.org/officeDocument/2006/relationships/hyperlink" Target="https://zakon.rada.gov.ua/laws/show/4651-1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994_135" TargetMode="External"/><Relationship Id="rId14" Type="http://schemas.openxmlformats.org/officeDocument/2006/relationships/hyperlink" Target="https://zakon.rada.gov.ua/laws/show/2229-19" TargetMode="External"/><Relationship Id="rId22" Type="http://schemas.openxmlformats.org/officeDocument/2006/relationships/hyperlink" Target="https://zakon.rada.gov.ua/laws/show/658-2018-%D0%BF" TargetMode="External"/><Relationship Id="rId27" Type="http://schemas.openxmlformats.org/officeDocument/2006/relationships/hyperlink" Target="https://zakon.rada.gov.ua/laws/show/2229-19" TargetMode="External"/><Relationship Id="rId30" Type="http://schemas.openxmlformats.org/officeDocument/2006/relationships/hyperlink" Target="https://zakon.rada.gov.ua/laws/show/3460-17" TargetMode="External"/><Relationship Id="rId35" Type="http://schemas.openxmlformats.org/officeDocument/2006/relationships/hyperlink" Target="https://zakon.rada.gov.ua/laws/show/4651-17" TargetMode="External"/><Relationship Id="rId43" Type="http://schemas.openxmlformats.org/officeDocument/2006/relationships/hyperlink" Target="https://zakon.rada.gov.ua/laws/show/80731-10" TargetMode="External"/><Relationship Id="rId48" Type="http://schemas.openxmlformats.org/officeDocument/2006/relationships/hyperlink" Target="https://zakon.rada.gov.ua/laws/show/2866-15" TargetMode="External"/><Relationship Id="rId56" Type="http://schemas.openxmlformats.org/officeDocument/2006/relationships/hyperlink" Target="https://zakon.rada.gov.ua/laws/show/966-15" TargetMode="External"/><Relationship Id="rId64" Type="http://schemas.openxmlformats.org/officeDocument/2006/relationships/hyperlink" Target="https://zakon.rada.gov.ua/laws/show/2341-14" TargetMode="External"/><Relationship Id="rId69" Type="http://schemas.openxmlformats.org/officeDocument/2006/relationships/hyperlink" Target="https://zakon.rada.gov.ua/laws/show/2558-14" TargetMode="External"/><Relationship Id="rId8" Type="http://schemas.openxmlformats.org/officeDocument/2006/relationships/hyperlink" Target="https://zakon.rada.gov.ua/laws/show/994_927" TargetMode="External"/><Relationship Id="rId51" Type="http://schemas.openxmlformats.org/officeDocument/2006/relationships/hyperlink" Target="https://zakon.rada.gov.ua/laws/show/2402-14" TargetMode="External"/><Relationship Id="rId72" Type="http://schemas.openxmlformats.org/officeDocument/2006/relationships/hyperlink" Target="https://zakon.rada.gov.ua/laws/show/580-19" TargetMode="External"/><Relationship Id="rId3" Type="http://schemas.openxmlformats.org/officeDocument/2006/relationships/settings" Target="settings.xml"/><Relationship Id="rId12" Type="http://schemas.openxmlformats.org/officeDocument/2006/relationships/hyperlink" Target="https://zakon.rada.gov.ua/laws/show/2229-19" TargetMode="External"/><Relationship Id="rId17" Type="http://schemas.openxmlformats.org/officeDocument/2006/relationships/hyperlink" Target="https://zakon.rada.gov.ua/laws/show/2229-19" TargetMode="External"/><Relationship Id="rId25" Type="http://schemas.openxmlformats.org/officeDocument/2006/relationships/hyperlink" Target="https://zakon.rada.gov.ua/laws/show/2297-17" TargetMode="External"/><Relationship Id="rId33" Type="http://schemas.openxmlformats.org/officeDocument/2006/relationships/hyperlink" Target="https://zakon.rada.gov.ua/laws/show/1618-15" TargetMode="External"/><Relationship Id="rId38" Type="http://schemas.openxmlformats.org/officeDocument/2006/relationships/hyperlink" Target="https://zakon.rada.gov.ua/laws/show/254%D0%BA/96-%D0%B2%D1%80" TargetMode="External"/><Relationship Id="rId46" Type="http://schemas.openxmlformats.org/officeDocument/2006/relationships/hyperlink" Target="https://zakon.rada.gov.ua/laws/show/2866-15" TargetMode="External"/><Relationship Id="rId59" Type="http://schemas.openxmlformats.org/officeDocument/2006/relationships/hyperlink" Target="https://zakon.rada.gov.ua/laws/show/254%D0%BA/96-%D0%B2%D1%80" TargetMode="External"/><Relationship Id="rId67" Type="http://schemas.openxmlformats.org/officeDocument/2006/relationships/hyperlink" Target="https://zakon.rada.gov.ua/laws/show/995_207" TargetMode="External"/><Relationship Id="rId20" Type="http://schemas.openxmlformats.org/officeDocument/2006/relationships/hyperlink" Target="https://zakon.rada.gov.ua/laws/show/655-2018-%D0%BF" TargetMode="External"/><Relationship Id="rId41" Type="http://schemas.openxmlformats.org/officeDocument/2006/relationships/hyperlink" Target="https://zakon.rada.gov.ua/laws/show/80731-10" TargetMode="External"/><Relationship Id="rId54" Type="http://schemas.openxmlformats.org/officeDocument/2006/relationships/hyperlink" Target="https://zakon.rada.gov.ua/laws/show/2402-14" TargetMode="External"/><Relationship Id="rId62" Type="http://schemas.openxmlformats.org/officeDocument/2006/relationships/hyperlink" Target="https://zakon.rada.gov.ua/laws/show/3460-17" TargetMode="External"/><Relationship Id="rId70" Type="http://schemas.openxmlformats.org/officeDocument/2006/relationships/hyperlink" Target="https://zakon.rada.gov.ua/laws/show/3460-17" TargetMode="Externa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20672</Words>
  <Characters>117835</Characters>
  <Application>Microsoft Office Word</Application>
  <DocSecurity>0</DocSecurity>
  <Lines>981</Lines>
  <Paragraphs>276</Paragraphs>
  <ScaleCrop>false</ScaleCrop>
  <Company>Home</Company>
  <LinksUpToDate>false</LinksUpToDate>
  <CharactersWithSpaces>138231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2019-04-07T16:30:00Z</dcterms:created>
  <dcterms:modified xsi:type="dcterms:W3CDTF">2019-04-07T16:30:00Z</dcterms:modified>
</cp:coreProperties>
</file>