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2F5" w:rsidRDefault="00A942F5" w:rsidP="00A942F5">
      <w:pPr>
        <w:widowControl/>
        <w:spacing w:line="276" w:lineRule="auto"/>
        <w:ind w:right="85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</w:p>
    <w:p w:rsidR="00A942F5" w:rsidRDefault="00A942F5" w:rsidP="00A942F5">
      <w:pPr>
        <w:widowControl/>
        <w:spacing w:line="276" w:lineRule="auto"/>
        <w:ind w:right="85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</w:p>
    <w:p w:rsidR="007E2DCE" w:rsidRPr="007E2DCE" w:rsidRDefault="007E2DCE" w:rsidP="00A942F5">
      <w:pPr>
        <w:widowControl/>
        <w:spacing w:line="276" w:lineRule="auto"/>
        <w:ind w:right="85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  <w:r w:rsidRPr="007E2DCE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ПОГОДЖЕНО</w:t>
      </w:r>
      <w:r w:rsidRPr="007E2DCE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ab/>
      </w:r>
      <w:r w:rsidRPr="007E2DCE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ab/>
      </w:r>
      <w:r w:rsidRPr="007E2DCE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ab/>
      </w:r>
      <w:r w:rsidRPr="007E2DCE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ab/>
      </w:r>
      <w:r w:rsidRPr="007E2DCE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ab/>
      </w:r>
      <w:r w:rsidRPr="007E2DCE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ab/>
      </w:r>
      <w:r w:rsidR="00A942F5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 xml:space="preserve">             </w:t>
      </w:r>
      <w:r w:rsidRPr="007E2DCE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ЗАТВЕРДЖУЮ</w:t>
      </w:r>
    </w:p>
    <w:p w:rsidR="00561CE5" w:rsidRPr="00A942F5" w:rsidRDefault="000F7F0E" w:rsidP="00A942F5">
      <w:pPr>
        <w:widowControl/>
        <w:spacing w:line="276" w:lineRule="auto"/>
        <w:ind w:right="85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п</w:t>
      </w:r>
      <w:r w:rsidR="007E2DCE" w:rsidRPr="007E2DCE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 xml:space="preserve">ротокол </w:t>
      </w:r>
      <w:r w:rsidR="00A942F5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педради</w:t>
      </w:r>
      <w:r w:rsidR="007E2DCE" w:rsidRPr="007E2DCE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ab/>
      </w:r>
      <w:r w:rsidR="007E2DCE" w:rsidRPr="007E2DCE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ab/>
      </w:r>
      <w:r w:rsidR="007E2DCE" w:rsidRPr="007E2DCE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ab/>
      </w:r>
      <w:r w:rsidR="007E2DCE" w:rsidRPr="007E2DCE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ab/>
      </w:r>
      <w:r w:rsidR="007E2DCE" w:rsidRPr="007E2DCE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ab/>
      </w:r>
      <w:r w:rsidR="007E2DCE" w:rsidRPr="007E2DCE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ab/>
      </w:r>
      <w:r w:rsidR="007E2DCE" w:rsidRPr="007E2DCE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ab/>
      </w:r>
      <w:r w:rsidR="00561CE5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 xml:space="preserve">Завідувач            </w:t>
      </w:r>
      <w:r w:rsidR="00937D54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 xml:space="preserve"> </w:t>
      </w:r>
      <w:proofErr w:type="spellStart"/>
      <w:r w:rsidR="00937D54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Йосиповиц</w:t>
      </w:r>
      <w:r w:rsidR="00561CE5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ької</w:t>
      </w:r>
      <w:proofErr w:type="spellEnd"/>
      <w:r w:rsidR="00561CE5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 xml:space="preserve"> </w:t>
      </w:r>
      <w:r w:rsidR="00543AA2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початкової школи</w:t>
      </w:r>
      <w:r w:rsidR="00A942F5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 xml:space="preserve">                   </w:t>
      </w:r>
      <w:proofErr w:type="spellStart"/>
      <w:r w:rsidR="00937D54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Йосиповиц</w:t>
      </w:r>
      <w:r w:rsidR="00561CE5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ької</w:t>
      </w:r>
      <w:proofErr w:type="spellEnd"/>
      <w:r w:rsidR="00561CE5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 xml:space="preserve"> </w:t>
      </w:r>
      <w:r w:rsidR="00543AA2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початкової школи</w:t>
      </w:r>
    </w:p>
    <w:p w:rsidR="007E2DCE" w:rsidRDefault="000F7F0E" w:rsidP="00A942F5">
      <w:pPr>
        <w:widowControl/>
        <w:spacing w:line="276" w:lineRule="auto"/>
        <w:ind w:right="85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в</w:t>
      </w:r>
      <w:r w:rsidR="007E2DCE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ід</w:t>
      </w:r>
      <w:r w:rsidR="00996C03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 xml:space="preserve"> 29</w:t>
      </w:r>
      <w:r w:rsidR="00040D64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.</w:t>
      </w:r>
      <w:r w:rsidR="002D1843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0</w:t>
      </w:r>
      <w:r w:rsidR="00A942F5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8</w:t>
      </w:r>
      <w:r w:rsidR="00040D64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.202</w:t>
      </w:r>
      <w:r w:rsidR="00996C03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5</w:t>
      </w:r>
      <w:r w:rsidR="00040D64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 xml:space="preserve">р. </w:t>
      </w:r>
      <w:r w:rsidR="007E2DCE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№</w:t>
      </w:r>
      <w:r w:rsidR="00A942F5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 xml:space="preserve"> 1</w:t>
      </w:r>
      <w:r w:rsidR="007E2DCE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ab/>
      </w:r>
      <w:r w:rsidR="007E2DCE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ab/>
      </w:r>
      <w:r w:rsidR="007E2DCE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ab/>
      </w:r>
      <w:r w:rsidR="00A942F5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 xml:space="preserve">                        </w:t>
      </w:r>
      <w:proofErr w:type="spellStart"/>
      <w:r w:rsidR="00A942F5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п.О.В.Онуфер</w:t>
      </w:r>
      <w:proofErr w:type="spellEnd"/>
    </w:p>
    <w:p w:rsidR="007E2DCE" w:rsidRDefault="00561CE5" w:rsidP="00A942F5">
      <w:pPr>
        <w:widowControl/>
        <w:spacing w:line="276" w:lineRule="auto"/>
        <w:ind w:right="85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 xml:space="preserve">                                                </w:t>
      </w:r>
      <w:r w:rsidR="00A942F5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 xml:space="preserve">                                    </w:t>
      </w:r>
      <w:r w:rsidR="007E2DCE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наказ від</w:t>
      </w:r>
      <w:r w:rsidR="00996C03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 xml:space="preserve"> 29</w:t>
      </w:r>
      <w:r w:rsidR="00A942F5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.08</w:t>
      </w:r>
      <w:r w:rsidR="00525E73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.</w:t>
      </w:r>
      <w:r w:rsidR="002D1843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2</w:t>
      </w:r>
      <w:r w:rsidR="00996C03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5</w:t>
      </w:r>
      <w:r w:rsidR="002D1843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 xml:space="preserve">р. </w:t>
      </w:r>
      <w:r w:rsidR="007E2DCE"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  <w:t>№</w:t>
      </w:r>
      <w:bookmarkStart w:id="0" w:name="_GoBack"/>
      <w:bookmarkEnd w:id="0"/>
    </w:p>
    <w:p w:rsidR="007E2DCE" w:rsidRDefault="007E2DCE" w:rsidP="007E2DCE">
      <w:pPr>
        <w:widowControl/>
        <w:ind w:right="85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</w:p>
    <w:p w:rsidR="007E2DCE" w:rsidRDefault="007E2DCE" w:rsidP="007E2DCE">
      <w:pPr>
        <w:widowControl/>
        <w:ind w:right="85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</w:p>
    <w:p w:rsidR="004418EB" w:rsidRDefault="004418EB" w:rsidP="007E2DCE">
      <w:pPr>
        <w:widowControl/>
        <w:ind w:right="85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</w:p>
    <w:p w:rsidR="004418EB" w:rsidRDefault="004418EB" w:rsidP="007E2DCE">
      <w:pPr>
        <w:widowControl/>
        <w:ind w:right="85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</w:p>
    <w:p w:rsidR="004418EB" w:rsidRDefault="004418EB" w:rsidP="007E2DCE">
      <w:pPr>
        <w:widowControl/>
        <w:ind w:right="85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</w:p>
    <w:p w:rsidR="004418EB" w:rsidRDefault="004418EB" w:rsidP="007E2DCE">
      <w:pPr>
        <w:widowControl/>
        <w:ind w:right="85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</w:p>
    <w:p w:rsidR="004418EB" w:rsidRDefault="004418EB" w:rsidP="007E2DCE">
      <w:pPr>
        <w:widowControl/>
        <w:ind w:right="85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</w:p>
    <w:p w:rsidR="004418EB" w:rsidRDefault="004418EB" w:rsidP="007E2DCE">
      <w:pPr>
        <w:widowControl/>
        <w:ind w:right="85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</w:p>
    <w:p w:rsidR="004418EB" w:rsidRPr="00996C03" w:rsidRDefault="004418EB" w:rsidP="007E2DCE">
      <w:pPr>
        <w:widowControl/>
        <w:ind w:right="85"/>
        <w:rPr>
          <w:rFonts w:ascii="Times New Roman" w:eastAsia="Calibri" w:hAnsi="Times New Roman" w:cs="Times New Roman"/>
          <w:bCs/>
          <w:color w:val="17365D" w:themeColor="text2" w:themeShade="BF"/>
          <w:sz w:val="28"/>
          <w:szCs w:val="28"/>
          <w:lang w:val="uk-UA" w:bidi="ar-SA"/>
        </w:rPr>
      </w:pPr>
    </w:p>
    <w:p w:rsidR="007E2DCE" w:rsidRPr="00996C03" w:rsidRDefault="007E2DCE" w:rsidP="00A942F5">
      <w:pPr>
        <w:widowControl/>
        <w:spacing w:line="276" w:lineRule="auto"/>
        <w:ind w:right="85"/>
        <w:jc w:val="center"/>
        <w:rPr>
          <w:rFonts w:ascii="Algerian" w:eastAsia="Calibri" w:hAnsi="Algerian" w:cs="Times New Roman"/>
          <w:b/>
          <w:bCs/>
          <w:color w:val="17365D" w:themeColor="text2" w:themeShade="BF"/>
          <w:sz w:val="48"/>
          <w:szCs w:val="28"/>
          <w:lang w:val="uk-UA" w:bidi="ar-SA"/>
        </w:rPr>
      </w:pPr>
      <w:r w:rsidRPr="00996C03">
        <w:rPr>
          <w:rFonts w:ascii="Cambria" w:eastAsia="Calibri" w:hAnsi="Cambria" w:cs="Cambria"/>
          <w:b/>
          <w:bCs/>
          <w:color w:val="17365D" w:themeColor="text2" w:themeShade="BF"/>
          <w:sz w:val="48"/>
          <w:szCs w:val="28"/>
          <w:lang w:val="uk-UA" w:bidi="ar-SA"/>
        </w:rPr>
        <w:t>Освітня</w:t>
      </w:r>
      <w:r w:rsidRPr="00996C03">
        <w:rPr>
          <w:rFonts w:ascii="Algerian" w:eastAsia="Calibri" w:hAnsi="Algerian" w:cs="Times New Roman"/>
          <w:b/>
          <w:bCs/>
          <w:color w:val="17365D" w:themeColor="text2" w:themeShade="BF"/>
          <w:sz w:val="48"/>
          <w:szCs w:val="28"/>
          <w:lang w:val="uk-UA" w:bidi="ar-SA"/>
        </w:rPr>
        <w:t xml:space="preserve"> </w:t>
      </w:r>
      <w:r w:rsidRPr="00996C03">
        <w:rPr>
          <w:rFonts w:ascii="Cambria" w:eastAsia="Calibri" w:hAnsi="Cambria" w:cs="Cambria"/>
          <w:b/>
          <w:bCs/>
          <w:color w:val="17365D" w:themeColor="text2" w:themeShade="BF"/>
          <w:sz w:val="48"/>
          <w:szCs w:val="28"/>
          <w:lang w:val="uk-UA" w:bidi="ar-SA"/>
        </w:rPr>
        <w:t>програма</w:t>
      </w:r>
      <w:r w:rsidRPr="00996C03">
        <w:rPr>
          <w:rFonts w:ascii="Algerian" w:eastAsia="Calibri" w:hAnsi="Algerian" w:cs="Times New Roman"/>
          <w:b/>
          <w:bCs/>
          <w:color w:val="17365D" w:themeColor="text2" w:themeShade="BF"/>
          <w:sz w:val="48"/>
          <w:szCs w:val="28"/>
          <w:lang w:val="uk-UA" w:bidi="ar-SA"/>
        </w:rPr>
        <w:t xml:space="preserve"> </w:t>
      </w:r>
    </w:p>
    <w:p w:rsidR="00105A17" w:rsidRPr="00996C03" w:rsidRDefault="00937D54" w:rsidP="00A942F5">
      <w:pPr>
        <w:widowControl/>
        <w:spacing w:line="276" w:lineRule="auto"/>
        <w:ind w:right="85"/>
        <w:jc w:val="center"/>
        <w:rPr>
          <w:rFonts w:ascii="Algerian" w:eastAsia="Calibri" w:hAnsi="Algerian" w:cs="Times New Roman"/>
          <w:b/>
          <w:bCs/>
          <w:color w:val="17365D" w:themeColor="text2" w:themeShade="BF"/>
          <w:sz w:val="48"/>
          <w:szCs w:val="28"/>
          <w:lang w:val="uk-UA" w:bidi="ar-SA"/>
        </w:rPr>
      </w:pPr>
      <w:proofErr w:type="spellStart"/>
      <w:r w:rsidRPr="00996C03">
        <w:rPr>
          <w:rFonts w:ascii="Cambria" w:eastAsia="Calibri" w:hAnsi="Cambria" w:cs="Cambria"/>
          <w:b/>
          <w:bCs/>
          <w:color w:val="17365D" w:themeColor="text2" w:themeShade="BF"/>
          <w:sz w:val="48"/>
          <w:szCs w:val="28"/>
          <w:lang w:val="uk-UA" w:bidi="ar-SA"/>
        </w:rPr>
        <w:t>Йосиповиц</w:t>
      </w:r>
      <w:r w:rsidR="00561CE5" w:rsidRPr="00996C03">
        <w:rPr>
          <w:rFonts w:ascii="Cambria" w:eastAsia="Calibri" w:hAnsi="Cambria" w:cs="Cambria"/>
          <w:b/>
          <w:bCs/>
          <w:color w:val="17365D" w:themeColor="text2" w:themeShade="BF"/>
          <w:sz w:val="48"/>
          <w:szCs w:val="28"/>
          <w:lang w:val="uk-UA" w:bidi="ar-SA"/>
        </w:rPr>
        <w:t>ької</w:t>
      </w:r>
      <w:proofErr w:type="spellEnd"/>
      <w:r w:rsidR="00561CE5" w:rsidRPr="00996C03">
        <w:rPr>
          <w:rFonts w:ascii="Algerian" w:eastAsia="Calibri" w:hAnsi="Algerian" w:cs="Times New Roman"/>
          <w:b/>
          <w:bCs/>
          <w:color w:val="17365D" w:themeColor="text2" w:themeShade="BF"/>
          <w:sz w:val="48"/>
          <w:szCs w:val="28"/>
          <w:lang w:val="uk-UA" w:bidi="ar-SA"/>
        </w:rPr>
        <w:t xml:space="preserve"> </w:t>
      </w:r>
      <w:r w:rsidR="00D85073" w:rsidRPr="00996C03">
        <w:rPr>
          <w:rFonts w:ascii="Cambria" w:eastAsia="Calibri" w:hAnsi="Cambria" w:cs="Cambria"/>
          <w:b/>
          <w:bCs/>
          <w:color w:val="17365D" w:themeColor="text2" w:themeShade="BF"/>
          <w:sz w:val="48"/>
          <w:szCs w:val="28"/>
          <w:lang w:val="uk-UA" w:bidi="ar-SA"/>
        </w:rPr>
        <w:t>початкової школи</w:t>
      </w:r>
    </w:p>
    <w:p w:rsidR="004418EB" w:rsidRPr="00996C03" w:rsidRDefault="00561CE5" w:rsidP="00A942F5">
      <w:pPr>
        <w:widowControl/>
        <w:spacing w:line="276" w:lineRule="auto"/>
        <w:ind w:right="85"/>
        <w:jc w:val="center"/>
        <w:rPr>
          <w:rFonts w:ascii="Algerian" w:eastAsia="Calibri" w:hAnsi="Algerian" w:cs="Times New Roman"/>
          <w:b/>
          <w:bCs/>
          <w:color w:val="17365D" w:themeColor="text2" w:themeShade="BF"/>
          <w:sz w:val="48"/>
          <w:szCs w:val="28"/>
          <w:lang w:val="uk-UA" w:bidi="ar-SA"/>
        </w:rPr>
      </w:pPr>
      <w:r w:rsidRPr="00996C03">
        <w:rPr>
          <w:rFonts w:ascii="Cambria" w:eastAsia="Calibri" w:hAnsi="Cambria" w:cs="Cambria"/>
          <w:b/>
          <w:bCs/>
          <w:color w:val="17365D" w:themeColor="text2" w:themeShade="BF"/>
          <w:sz w:val="48"/>
          <w:szCs w:val="28"/>
          <w:lang w:val="uk-UA" w:bidi="ar-SA"/>
        </w:rPr>
        <w:t>Стрийської</w:t>
      </w:r>
      <w:r w:rsidRPr="00996C03">
        <w:rPr>
          <w:rFonts w:ascii="Algerian" w:eastAsia="Calibri" w:hAnsi="Algerian" w:cs="Times New Roman"/>
          <w:b/>
          <w:bCs/>
          <w:color w:val="17365D" w:themeColor="text2" w:themeShade="BF"/>
          <w:sz w:val="48"/>
          <w:szCs w:val="28"/>
          <w:lang w:val="uk-UA" w:bidi="ar-SA"/>
        </w:rPr>
        <w:t xml:space="preserve"> </w:t>
      </w:r>
      <w:r w:rsidRPr="00996C03">
        <w:rPr>
          <w:rFonts w:ascii="Cambria" w:eastAsia="Calibri" w:hAnsi="Cambria" w:cs="Cambria"/>
          <w:b/>
          <w:bCs/>
          <w:color w:val="17365D" w:themeColor="text2" w:themeShade="BF"/>
          <w:sz w:val="48"/>
          <w:szCs w:val="28"/>
          <w:lang w:val="uk-UA" w:bidi="ar-SA"/>
        </w:rPr>
        <w:t>міської</w:t>
      </w:r>
      <w:r w:rsidR="00E71E22" w:rsidRPr="00996C03">
        <w:rPr>
          <w:rFonts w:ascii="Algerian" w:eastAsia="Calibri" w:hAnsi="Algerian" w:cs="Times New Roman"/>
          <w:b/>
          <w:bCs/>
          <w:color w:val="17365D" w:themeColor="text2" w:themeShade="BF"/>
          <w:sz w:val="48"/>
          <w:szCs w:val="28"/>
          <w:lang w:val="uk-UA" w:bidi="ar-SA"/>
        </w:rPr>
        <w:t xml:space="preserve"> </w:t>
      </w:r>
      <w:r w:rsidR="00E71E22" w:rsidRPr="00996C03">
        <w:rPr>
          <w:rFonts w:ascii="Cambria" w:eastAsia="Calibri" w:hAnsi="Cambria" w:cs="Cambria"/>
          <w:b/>
          <w:bCs/>
          <w:color w:val="17365D" w:themeColor="text2" w:themeShade="BF"/>
          <w:sz w:val="48"/>
          <w:szCs w:val="28"/>
          <w:lang w:val="uk-UA" w:bidi="ar-SA"/>
        </w:rPr>
        <w:t>ради</w:t>
      </w:r>
    </w:p>
    <w:p w:rsidR="00E71E22" w:rsidRPr="00996C03" w:rsidRDefault="00E71E22" w:rsidP="00A942F5">
      <w:pPr>
        <w:widowControl/>
        <w:spacing w:line="276" w:lineRule="auto"/>
        <w:ind w:right="85"/>
        <w:jc w:val="center"/>
        <w:rPr>
          <w:rFonts w:ascii="Algerian" w:eastAsia="Calibri" w:hAnsi="Algerian" w:cs="Times New Roman"/>
          <w:b/>
          <w:bCs/>
          <w:color w:val="17365D" w:themeColor="text2" w:themeShade="BF"/>
          <w:sz w:val="48"/>
          <w:szCs w:val="28"/>
          <w:lang w:val="uk-UA" w:bidi="ar-SA"/>
        </w:rPr>
      </w:pPr>
      <w:r w:rsidRPr="00996C03">
        <w:rPr>
          <w:rFonts w:ascii="Cambria" w:eastAsia="Calibri" w:hAnsi="Cambria" w:cs="Cambria"/>
          <w:b/>
          <w:bCs/>
          <w:color w:val="17365D" w:themeColor="text2" w:themeShade="BF"/>
          <w:sz w:val="48"/>
          <w:szCs w:val="28"/>
          <w:lang w:val="uk-UA" w:bidi="ar-SA"/>
        </w:rPr>
        <w:t>Стрийського</w:t>
      </w:r>
      <w:r w:rsidRPr="00996C03">
        <w:rPr>
          <w:rFonts w:ascii="Algerian" w:eastAsia="Calibri" w:hAnsi="Algerian" w:cs="Times New Roman"/>
          <w:b/>
          <w:bCs/>
          <w:color w:val="17365D" w:themeColor="text2" w:themeShade="BF"/>
          <w:sz w:val="48"/>
          <w:szCs w:val="28"/>
          <w:lang w:val="uk-UA" w:bidi="ar-SA"/>
        </w:rPr>
        <w:t xml:space="preserve"> </w:t>
      </w:r>
      <w:r w:rsidRPr="00996C03">
        <w:rPr>
          <w:rFonts w:ascii="Cambria" w:eastAsia="Calibri" w:hAnsi="Cambria" w:cs="Cambria"/>
          <w:b/>
          <w:bCs/>
          <w:color w:val="17365D" w:themeColor="text2" w:themeShade="BF"/>
          <w:sz w:val="48"/>
          <w:szCs w:val="28"/>
          <w:lang w:val="uk-UA" w:bidi="ar-SA"/>
        </w:rPr>
        <w:t>району</w:t>
      </w:r>
    </w:p>
    <w:p w:rsidR="00E71E22" w:rsidRPr="00996C03" w:rsidRDefault="00E71E22" w:rsidP="00A942F5">
      <w:pPr>
        <w:widowControl/>
        <w:spacing w:line="276" w:lineRule="auto"/>
        <w:ind w:right="85"/>
        <w:jc w:val="center"/>
        <w:rPr>
          <w:rFonts w:ascii="Cambria" w:eastAsia="Calibri" w:hAnsi="Cambria" w:cs="Cambria"/>
          <w:b/>
          <w:bCs/>
          <w:color w:val="17365D" w:themeColor="text2" w:themeShade="BF"/>
          <w:sz w:val="48"/>
          <w:szCs w:val="28"/>
          <w:lang w:val="uk-UA" w:bidi="ar-SA"/>
        </w:rPr>
      </w:pPr>
      <w:r w:rsidRPr="00996C03">
        <w:rPr>
          <w:rFonts w:ascii="Cambria" w:eastAsia="Calibri" w:hAnsi="Cambria" w:cs="Cambria"/>
          <w:b/>
          <w:bCs/>
          <w:color w:val="17365D" w:themeColor="text2" w:themeShade="BF"/>
          <w:sz w:val="48"/>
          <w:szCs w:val="28"/>
          <w:lang w:val="uk-UA" w:bidi="ar-SA"/>
        </w:rPr>
        <w:t>Львівської</w:t>
      </w:r>
      <w:r w:rsidRPr="00996C03">
        <w:rPr>
          <w:rFonts w:ascii="Algerian" w:eastAsia="Calibri" w:hAnsi="Algerian" w:cs="Times New Roman"/>
          <w:b/>
          <w:bCs/>
          <w:color w:val="17365D" w:themeColor="text2" w:themeShade="BF"/>
          <w:sz w:val="48"/>
          <w:szCs w:val="28"/>
          <w:lang w:val="uk-UA" w:bidi="ar-SA"/>
        </w:rPr>
        <w:t xml:space="preserve"> </w:t>
      </w:r>
      <w:r w:rsidRPr="00996C03">
        <w:rPr>
          <w:rFonts w:ascii="Cambria" w:eastAsia="Calibri" w:hAnsi="Cambria" w:cs="Cambria"/>
          <w:b/>
          <w:bCs/>
          <w:color w:val="17365D" w:themeColor="text2" w:themeShade="BF"/>
          <w:sz w:val="48"/>
          <w:szCs w:val="28"/>
          <w:lang w:val="uk-UA" w:bidi="ar-SA"/>
        </w:rPr>
        <w:t>області</w:t>
      </w:r>
    </w:p>
    <w:p w:rsidR="00B40FCA" w:rsidRPr="00996C03" w:rsidRDefault="00B40FCA" w:rsidP="00A942F5">
      <w:pPr>
        <w:widowControl/>
        <w:spacing w:line="276" w:lineRule="auto"/>
        <w:ind w:right="85"/>
        <w:jc w:val="center"/>
        <w:rPr>
          <w:rFonts w:asciiTheme="minorHAnsi" w:eastAsia="Calibri" w:hAnsiTheme="minorHAnsi" w:cs="Times New Roman"/>
          <w:b/>
          <w:bCs/>
          <w:i/>
          <w:color w:val="00B0F0"/>
          <w:sz w:val="40"/>
          <w:szCs w:val="40"/>
          <w:lang w:val="uk-UA" w:bidi="ar-SA"/>
        </w:rPr>
      </w:pPr>
      <w:r w:rsidRPr="00996C03">
        <w:rPr>
          <w:rFonts w:asciiTheme="minorHAnsi" w:eastAsia="Calibri" w:hAnsiTheme="minorHAnsi" w:cs="Times New Roman"/>
          <w:b/>
          <w:bCs/>
          <w:i/>
          <w:color w:val="00B0F0"/>
          <w:sz w:val="40"/>
          <w:szCs w:val="40"/>
          <w:lang w:val="uk-UA" w:bidi="ar-SA"/>
        </w:rPr>
        <w:t>н</w:t>
      </w:r>
      <w:r w:rsidR="00996C03" w:rsidRPr="00996C03">
        <w:rPr>
          <w:rFonts w:asciiTheme="minorHAnsi" w:eastAsia="Calibri" w:hAnsiTheme="minorHAnsi" w:cs="Times New Roman"/>
          <w:b/>
          <w:bCs/>
          <w:i/>
          <w:color w:val="00B0F0"/>
          <w:sz w:val="40"/>
          <w:szCs w:val="40"/>
          <w:lang w:val="uk-UA" w:bidi="ar-SA"/>
        </w:rPr>
        <w:t>а 2025-2026</w:t>
      </w:r>
      <w:r w:rsidRPr="00996C03">
        <w:rPr>
          <w:rFonts w:asciiTheme="minorHAnsi" w:eastAsia="Calibri" w:hAnsiTheme="minorHAnsi" w:cs="Times New Roman"/>
          <w:b/>
          <w:bCs/>
          <w:i/>
          <w:color w:val="00B0F0"/>
          <w:sz w:val="40"/>
          <w:szCs w:val="40"/>
          <w:lang w:val="uk-UA" w:bidi="ar-SA"/>
        </w:rPr>
        <w:t xml:space="preserve"> навчальний рік</w:t>
      </w:r>
    </w:p>
    <w:p w:rsidR="004418EB" w:rsidRDefault="004418EB" w:rsidP="007E2DCE">
      <w:pPr>
        <w:widowControl/>
        <w:ind w:right="85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</w:p>
    <w:p w:rsidR="004418EB" w:rsidRDefault="004418EB" w:rsidP="007E2DCE">
      <w:pPr>
        <w:widowControl/>
        <w:ind w:right="85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</w:p>
    <w:p w:rsidR="004418EB" w:rsidRDefault="004418EB" w:rsidP="007E2DCE">
      <w:pPr>
        <w:widowControl/>
        <w:ind w:right="85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</w:p>
    <w:p w:rsidR="004418EB" w:rsidRDefault="004418EB" w:rsidP="007E2DCE">
      <w:pPr>
        <w:widowControl/>
        <w:ind w:right="85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</w:p>
    <w:p w:rsidR="004418EB" w:rsidRDefault="004418EB" w:rsidP="007E2DCE">
      <w:pPr>
        <w:widowControl/>
        <w:ind w:right="85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</w:p>
    <w:p w:rsidR="004418EB" w:rsidRDefault="004418EB" w:rsidP="007E2DCE">
      <w:pPr>
        <w:widowControl/>
        <w:ind w:right="85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</w:p>
    <w:p w:rsidR="004418EB" w:rsidRDefault="004418EB" w:rsidP="007E2DCE">
      <w:pPr>
        <w:widowControl/>
        <w:ind w:right="85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</w:p>
    <w:p w:rsidR="004418EB" w:rsidRDefault="004418EB" w:rsidP="007E2DCE">
      <w:pPr>
        <w:widowControl/>
        <w:ind w:right="85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</w:p>
    <w:p w:rsidR="004418EB" w:rsidRDefault="004418EB" w:rsidP="007E2DCE">
      <w:pPr>
        <w:widowControl/>
        <w:ind w:right="85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</w:p>
    <w:p w:rsidR="004418EB" w:rsidRDefault="004418EB" w:rsidP="007E2DCE">
      <w:pPr>
        <w:widowControl/>
        <w:ind w:right="85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</w:p>
    <w:p w:rsidR="004418EB" w:rsidRDefault="004418EB" w:rsidP="007E2DCE">
      <w:pPr>
        <w:widowControl/>
        <w:ind w:right="85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</w:p>
    <w:p w:rsidR="004418EB" w:rsidRDefault="004418EB" w:rsidP="007E2DCE">
      <w:pPr>
        <w:widowControl/>
        <w:ind w:right="85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</w:p>
    <w:p w:rsidR="004418EB" w:rsidRDefault="004418EB" w:rsidP="007E2DCE">
      <w:pPr>
        <w:widowControl/>
        <w:ind w:right="85"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</w:p>
    <w:p w:rsidR="004418EB" w:rsidRDefault="004418EB" w:rsidP="004219CD">
      <w:pPr>
        <w:widowControl/>
        <w:ind w:right="85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</w:p>
    <w:p w:rsidR="004219CD" w:rsidRDefault="004219CD" w:rsidP="004219CD">
      <w:pPr>
        <w:widowControl/>
        <w:ind w:right="85"/>
        <w:rPr>
          <w:rFonts w:ascii="Times New Roman" w:eastAsia="Calibri" w:hAnsi="Times New Roman" w:cs="Times New Roman"/>
          <w:bCs/>
          <w:color w:val="auto"/>
          <w:sz w:val="28"/>
          <w:szCs w:val="28"/>
          <w:lang w:val="uk-UA" w:bidi="ar-SA"/>
        </w:rPr>
      </w:pPr>
    </w:p>
    <w:p w:rsidR="00561CE5" w:rsidRDefault="00561CE5" w:rsidP="007E2DCE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32"/>
          <w:szCs w:val="28"/>
          <w:lang w:val="uk-UA" w:bidi="ar-SA"/>
        </w:rPr>
      </w:pPr>
    </w:p>
    <w:p w:rsidR="00561CE5" w:rsidRDefault="00561CE5" w:rsidP="007E2DCE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32"/>
          <w:szCs w:val="28"/>
          <w:lang w:val="uk-UA" w:bidi="ar-SA"/>
        </w:rPr>
      </w:pPr>
    </w:p>
    <w:p w:rsidR="00E71E22" w:rsidRDefault="00E71E22" w:rsidP="00E71E22">
      <w:pPr>
        <w:widowControl/>
        <w:ind w:right="85"/>
        <w:rPr>
          <w:rFonts w:ascii="Times New Roman" w:eastAsia="Calibri" w:hAnsi="Times New Roman" w:cs="Times New Roman"/>
          <w:b/>
          <w:bCs/>
          <w:color w:val="auto"/>
          <w:sz w:val="32"/>
          <w:szCs w:val="28"/>
          <w:lang w:val="uk-UA" w:bidi="ar-SA"/>
        </w:rPr>
      </w:pPr>
    </w:p>
    <w:p w:rsidR="00A942F5" w:rsidRDefault="00A942F5" w:rsidP="00E71E22">
      <w:pPr>
        <w:widowControl/>
        <w:ind w:right="85"/>
        <w:jc w:val="center"/>
        <w:rPr>
          <w:rFonts w:ascii="Times New Roman" w:eastAsia="Calibri" w:hAnsi="Times New Roman" w:cs="Times New Roman"/>
          <w:b/>
          <w:bCs/>
          <w:color w:val="auto"/>
          <w:sz w:val="32"/>
          <w:szCs w:val="28"/>
          <w:lang w:val="uk-UA" w:bidi="ar-SA"/>
        </w:rPr>
      </w:pPr>
    </w:p>
    <w:p w:rsidR="007E2DCE" w:rsidRPr="004418EB" w:rsidRDefault="004418EB" w:rsidP="00E71E22">
      <w:pPr>
        <w:widowControl/>
        <w:ind w:right="85"/>
        <w:jc w:val="center"/>
        <w:rPr>
          <w:rFonts w:ascii="Times New Roman" w:eastAsia="Calibri" w:hAnsi="Times New Roman" w:cs="Times New Roman"/>
          <w:color w:val="auto"/>
          <w:sz w:val="32"/>
          <w:szCs w:val="28"/>
          <w:lang w:val="uk-UA" w:bidi="ar-SA"/>
        </w:rPr>
      </w:pPr>
      <w:r w:rsidRPr="004418EB">
        <w:rPr>
          <w:rFonts w:ascii="Times New Roman" w:eastAsia="Calibri" w:hAnsi="Times New Roman" w:cs="Times New Roman"/>
          <w:b/>
          <w:bCs/>
          <w:color w:val="auto"/>
          <w:sz w:val="32"/>
          <w:szCs w:val="28"/>
          <w:lang w:val="uk-UA" w:bidi="ar-SA"/>
        </w:rPr>
        <w:t>Вступ</w:t>
      </w:r>
    </w:p>
    <w:p w:rsidR="007E2DCE" w:rsidRPr="00523D1A" w:rsidRDefault="007E2DCE" w:rsidP="007E2DCE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B86E1C" w:rsidRDefault="00B86E1C" w:rsidP="007E2DCE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B86E1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Освітня прог</w:t>
      </w:r>
      <w:r w:rsidR="00937D5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рама </w:t>
      </w:r>
      <w:proofErr w:type="spellStart"/>
      <w:r w:rsidR="00937D5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Йосиповиц</w:t>
      </w:r>
      <w:r w:rsidR="007E3E60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ької</w:t>
      </w:r>
      <w:proofErr w:type="spellEnd"/>
      <w:r w:rsidR="007E3E60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початкової школи </w:t>
      </w:r>
      <w:proofErr w:type="spellStart"/>
      <w:r w:rsidR="000C535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Стрийської</w:t>
      </w:r>
      <w:proofErr w:type="spellEnd"/>
      <w:r w:rsidR="000C535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r w:rsidRPr="00B86E1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міської ради </w:t>
      </w:r>
      <w:proofErr w:type="spellStart"/>
      <w:r w:rsidR="000C535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Стрийського</w:t>
      </w:r>
      <w:proofErr w:type="spellEnd"/>
      <w:r w:rsidR="000C535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району Львівської області</w:t>
      </w:r>
      <w:r w:rsidRPr="00B86E1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для І ступеня (початкова освіта) розроблена на виконання Закону України «Про освіту», постанови Кабінету Міністрів України від 21.02.2018 №87 «Про затвердження Державного стандарту початкової освіти», Типових освітніх та навчальних програм закладів загальної середньої освіти, затверджених наказом МОН України від 21.03.2018 року №268,</w:t>
      </w:r>
      <w:r w:rsidR="00A03100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для 1-2 класів - Державного стандарту початкової освіти(2018),типових освітніх програм (наказ МОН від 08.10.2019 р. №1272), для 3-4 класів - Державного стандарту початкової освіти(2018),типових освітніх програм (наказ МОН від 08.10.2019 р. №1273),</w:t>
      </w:r>
      <w:r w:rsidRPr="00B86E1C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освітніми програмами «Світ чекає к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рилатих» та «Інтелект України».</w:t>
      </w:r>
    </w:p>
    <w:p w:rsidR="007E2DCE" w:rsidRPr="00523D1A" w:rsidRDefault="00543910" w:rsidP="007E2DCE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</w:t>
      </w:r>
      <w:r w:rsidR="007E2DCE" w:rsidRPr="00523D1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світня програма </w:t>
      </w:r>
      <w:proofErr w:type="spellStart"/>
      <w:r w:rsidR="00937D5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Йосиповиц</w:t>
      </w:r>
      <w:r w:rsidR="000C535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ької</w:t>
      </w:r>
      <w:proofErr w:type="spellEnd"/>
      <w:r w:rsidR="0055215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r w:rsidR="00B652A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початкової</w:t>
      </w:r>
      <w:r w:rsidR="007E2DCE" w:rsidRPr="00523D1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освіти (далі - освітня програма) окреслює рекомендовані підходи до планування й організації закладом освіти єдиного комплексу освітніх компонентів для досягнення учнями обов’язкових результатів навчання, визначених Державним стандартом по</w:t>
      </w:r>
      <w:r w:rsidR="00B652A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чаткової</w:t>
      </w:r>
      <w:r w:rsidR="007E2DCE" w:rsidRPr="00523D1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освіти. </w:t>
      </w:r>
      <w:r w:rsidR="00937D5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Освітня програма </w:t>
      </w:r>
      <w:proofErr w:type="spellStart"/>
      <w:r w:rsidR="00937D5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Йосиповиц</w:t>
      </w:r>
      <w:r w:rsidR="00F74EB2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ької</w:t>
      </w:r>
      <w:proofErr w:type="spellEnd"/>
      <w:r w:rsidR="00F74EB2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r w:rsidR="00543AA2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початкової школи</w:t>
      </w:r>
      <w:r w:rsidR="00F74EB2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розроблена відповідно до </w:t>
      </w:r>
      <w:r w:rsidR="00E71E22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Типової освітньої програми Шиян </w:t>
      </w:r>
      <w:r w:rsidR="00F74EB2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Р.Б.</w:t>
      </w:r>
    </w:p>
    <w:p w:rsidR="007E2DCE" w:rsidRPr="00523D1A" w:rsidRDefault="00543910" w:rsidP="007E2DCE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</w:t>
      </w:r>
      <w:r w:rsidR="007E2DCE" w:rsidRPr="00523D1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світня програма визначає: </w:t>
      </w:r>
    </w:p>
    <w:p w:rsidR="007E2DCE" w:rsidRPr="00E81FAE" w:rsidRDefault="007E2DCE" w:rsidP="00552157">
      <w:pPr>
        <w:pStyle w:val="a3"/>
        <w:widowControl/>
        <w:numPr>
          <w:ilvl w:val="0"/>
          <w:numId w:val="2"/>
        </w:numPr>
        <w:tabs>
          <w:tab w:val="left" w:pos="993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E81FAE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загальний</w:t>
      </w:r>
      <w:r w:rsidR="0055215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обсяг навчального навантаження та</w:t>
      </w:r>
      <w:r w:rsidRPr="00E81FAE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орієнтовн</w:t>
      </w:r>
      <w:r w:rsidR="0055215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а</w:t>
      </w:r>
      <w:r w:rsidRPr="00E81FAE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тривалість і можливі взаємозв’язки </w:t>
      </w:r>
      <w:r w:rsidR="001F430E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освітніх галузей, предметів, дисциплін;</w:t>
      </w:r>
    </w:p>
    <w:p w:rsidR="00552157" w:rsidRDefault="007E2DCE" w:rsidP="00E81FAE">
      <w:pPr>
        <w:pStyle w:val="a3"/>
        <w:widowControl/>
        <w:numPr>
          <w:ilvl w:val="0"/>
          <w:numId w:val="2"/>
        </w:numPr>
        <w:tabs>
          <w:tab w:val="left" w:pos="993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55215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очікувані результати навчання </w:t>
      </w:r>
      <w:r w:rsidR="0055215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здобувачів освіти;</w:t>
      </w:r>
    </w:p>
    <w:p w:rsidR="00557EAC" w:rsidRDefault="007E2DCE" w:rsidP="00E81FAE">
      <w:pPr>
        <w:pStyle w:val="a3"/>
        <w:widowControl/>
        <w:numPr>
          <w:ilvl w:val="0"/>
          <w:numId w:val="2"/>
        </w:numPr>
        <w:tabs>
          <w:tab w:val="left" w:pos="993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55215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форми організації освітнього процесу</w:t>
      </w:r>
      <w:r w:rsidR="00E1284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;</w:t>
      </w:r>
    </w:p>
    <w:p w:rsidR="00557EAC" w:rsidRDefault="007E2DCE" w:rsidP="00557EAC">
      <w:pPr>
        <w:pStyle w:val="a3"/>
        <w:widowControl/>
        <w:numPr>
          <w:ilvl w:val="0"/>
          <w:numId w:val="2"/>
        </w:numPr>
        <w:tabs>
          <w:tab w:val="left" w:pos="993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E81FAE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вимоги до осіб, які можуть розпочати навчан</w:t>
      </w:r>
      <w:r w:rsidR="00E21E2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ня за цією освітньою програмою;</w:t>
      </w:r>
    </w:p>
    <w:p w:rsidR="00557EAC" w:rsidRPr="00557EAC" w:rsidRDefault="00557EAC" w:rsidP="00557EAC">
      <w:pPr>
        <w:pStyle w:val="a3"/>
        <w:widowControl/>
        <w:numPr>
          <w:ilvl w:val="0"/>
          <w:numId w:val="2"/>
        </w:numPr>
        <w:tabs>
          <w:tab w:val="left" w:pos="993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перелік освітніх галузей;</w:t>
      </w:r>
    </w:p>
    <w:p w:rsidR="007E2DCE" w:rsidRPr="00557EAC" w:rsidRDefault="00557EAC" w:rsidP="00557EAC">
      <w:pPr>
        <w:pStyle w:val="a3"/>
        <w:widowControl/>
        <w:numPr>
          <w:ilvl w:val="0"/>
          <w:numId w:val="2"/>
        </w:numPr>
        <w:tabs>
          <w:tab w:val="left" w:pos="993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опис та </w:t>
      </w:r>
      <w:r w:rsidRPr="00552157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інструменти системи внутрішнього забезпечення якості освіти;</w:t>
      </w:r>
    </w:p>
    <w:p w:rsidR="00E21E2D" w:rsidRPr="006A4AD5" w:rsidRDefault="00E21E2D" w:rsidP="00552157">
      <w:pPr>
        <w:pStyle w:val="a3"/>
        <w:widowControl/>
        <w:numPr>
          <w:ilvl w:val="0"/>
          <w:numId w:val="2"/>
        </w:numPr>
        <w:tabs>
          <w:tab w:val="left" w:pos="993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6A4AD5">
        <w:rPr>
          <w:rFonts w:ascii="Times New Roman" w:hAnsi="Times New Roman"/>
          <w:sz w:val="28"/>
          <w:szCs w:val="28"/>
          <w:lang w:val="uk-UA"/>
        </w:rPr>
        <w:t xml:space="preserve">передбачені результати </w:t>
      </w:r>
      <w:r w:rsidR="00CD3FA6">
        <w:rPr>
          <w:rFonts w:ascii="Times New Roman" w:hAnsi="Times New Roman"/>
          <w:sz w:val="28"/>
          <w:szCs w:val="28"/>
          <w:lang w:val="uk-UA"/>
        </w:rPr>
        <w:t>початкової</w:t>
      </w:r>
      <w:r w:rsidRPr="006A4AD5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="00E12847">
        <w:rPr>
          <w:rFonts w:ascii="Times New Roman" w:hAnsi="Times New Roman"/>
          <w:sz w:val="28"/>
          <w:szCs w:val="28"/>
          <w:lang w:val="uk-UA"/>
        </w:rPr>
        <w:t>.</w:t>
      </w:r>
    </w:p>
    <w:p w:rsidR="00E21E2D" w:rsidRPr="00E21E2D" w:rsidRDefault="00E21E2D" w:rsidP="00E21E2D">
      <w:pPr>
        <w:pStyle w:val="a3"/>
        <w:widowControl/>
        <w:tabs>
          <w:tab w:val="left" w:pos="993"/>
        </w:tabs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B27128" w:rsidRPr="00552157" w:rsidRDefault="00552157" w:rsidP="00A1156B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val="uk-UA" w:bidi="ar-SA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28"/>
          <w:lang w:val="uk-UA" w:bidi="ar-SA"/>
        </w:rPr>
        <w:t xml:space="preserve">І. </w:t>
      </w:r>
      <w:r w:rsidR="007E2DCE" w:rsidRPr="00552157">
        <w:rPr>
          <w:rFonts w:ascii="Times New Roman" w:eastAsia="Calibri" w:hAnsi="Times New Roman" w:cs="Times New Roman"/>
          <w:b/>
          <w:color w:val="auto"/>
          <w:sz w:val="32"/>
          <w:szCs w:val="28"/>
          <w:lang w:val="uk-UA" w:bidi="ar-SA"/>
        </w:rPr>
        <w:t>Загальний обсяг навчального навантаження та орієнтовна тривалість і можливі взаємозв’язки освітні</w:t>
      </w:r>
      <w:r w:rsidR="00344739">
        <w:rPr>
          <w:rFonts w:ascii="Times New Roman" w:eastAsia="Calibri" w:hAnsi="Times New Roman" w:cs="Times New Roman"/>
          <w:b/>
          <w:color w:val="auto"/>
          <w:sz w:val="32"/>
          <w:szCs w:val="28"/>
          <w:lang w:val="uk-UA" w:bidi="ar-SA"/>
        </w:rPr>
        <w:t>х галузей, предметів, дисциплін</w:t>
      </w:r>
    </w:p>
    <w:p w:rsidR="00617337" w:rsidRDefault="00617337" w:rsidP="007E2DCE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7B2376" w:rsidRDefault="001F430E" w:rsidP="004219CD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1F430E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Загальний обсяг навчального нава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нтаження для учнів </w:t>
      </w:r>
      <w:r w:rsidR="007B2376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1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-4-х класів </w:t>
      </w:r>
      <w:r w:rsidRPr="001F430E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складає </w:t>
      </w:r>
      <w:r w:rsidR="007B2376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3</w:t>
      </w:r>
      <w:r w:rsidRPr="001F430E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5</w:t>
      </w:r>
      <w:r w:rsidR="007B2376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00</w:t>
      </w:r>
      <w:r w:rsidRPr="001F430E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годин/навчальний рік:</w:t>
      </w:r>
    </w:p>
    <w:p w:rsidR="001F430E" w:rsidRDefault="007B2376" w:rsidP="004219CD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для 1-х класів – 805 годин/навчальний рік,</w:t>
      </w:r>
    </w:p>
    <w:p w:rsidR="001F430E" w:rsidRDefault="001F430E" w:rsidP="004219CD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1F430E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для 2-х класів – 875 годин/навчальний рік, </w:t>
      </w:r>
    </w:p>
    <w:p w:rsidR="001F430E" w:rsidRDefault="001F430E" w:rsidP="004219CD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1F430E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для 3-х класів – 910 годин/навчальний рік, </w:t>
      </w:r>
    </w:p>
    <w:p w:rsidR="001F430E" w:rsidRDefault="001F430E" w:rsidP="004219CD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1F430E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для 4-х класів – 910 годин/навчальний рік. </w:t>
      </w:r>
    </w:p>
    <w:p w:rsidR="00344739" w:rsidRDefault="007E2DCE" w:rsidP="004219CD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44739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Дета</w:t>
      </w:r>
      <w:r w:rsidRPr="00523D1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льний розподіл навчального навантаження на тиждень </w:t>
      </w:r>
      <w:r w:rsidRPr="00523D1A">
        <w:rPr>
          <w:rFonts w:ascii="Times New Roman" w:eastAsia="Calibri" w:hAnsi="Times New Roman" w:cs="Times New Roman"/>
          <w:sz w:val="28"/>
          <w:szCs w:val="28"/>
          <w:lang w:val="uk-UA" w:bidi="ar-SA"/>
        </w:rPr>
        <w:t xml:space="preserve">окреслено у </w:t>
      </w:r>
      <w:r w:rsidRPr="00523D1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навчальн</w:t>
      </w:r>
      <w:r w:rsidR="00BC6C5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ому</w:t>
      </w:r>
      <w:r w:rsidRPr="00523D1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план</w:t>
      </w:r>
      <w:r w:rsidR="00A942F5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і </w:t>
      </w:r>
      <w:proofErr w:type="spellStart"/>
      <w:r w:rsidR="00A942F5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Йосиповицької</w:t>
      </w:r>
      <w:proofErr w:type="spellEnd"/>
      <w:r w:rsidR="000C535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r w:rsidR="00543AA2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початкової школи</w:t>
      </w:r>
      <w:r w:rsidR="000C535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proofErr w:type="spellStart"/>
      <w:r w:rsidR="000C535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Стрийської</w:t>
      </w:r>
      <w:proofErr w:type="spellEnd"/>
      <w:r w:rsidR="000C535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міської ради Стрийського району Львівської області.</w:t>
      </w:r>
    </w:p>
    <w:p w:rsidR="00344739" w:rsidRPr="00D64C6D" w:rsidRDefault="00344739" w:rsidP="00343C06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D64C6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lastRenderedPageBreak/>
        <w:t xml:space="preserve">Освітню програму </w:t>
      </w:r>
      <w:proofErr w:type="spellStart"/>
      <w:r w:rsidR="00937D5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Йосиповиц</w:t>
      </w:r>
      <w:r w:rsidR="000C535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ької</w:t>
      </w:r>
      <w:proofErr w:type="spellEnd"/>
      <w:r w:rsidR="000C535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r w:rsidR="00543AA2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початкової школи</w:t>
      </w:r>
      <w:r w:rsidR="000C535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proofErr w:type="spellStart"/>
      <w:r w:rsidR="000C535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Стрийської</w:t>
      </w:r>
      <w:proofErr w:type="spellEnd"/>
      <w:r w:rsidRPr="00D64C6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міської</w:t>
      </w:r>
      <w:r w:rsidR="001F430E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ради </w:t>
      </w:r>
      <w:r w:rsidR="000C535F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Стрийського району Львівської </w:t>
      </w:r>
      <w:r w:rsidR="001F430E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області для І</w:t>
      </w:r>
      <w:r w:rsidR="00217F29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 ступеня укладено за дев’ятьма </w:t>
      </w:r>
      <w:r w:rsidRPr="00D64C6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основними освітніми галузями. </w:t>
      </w:r>
    </w:p>
    <w:p w:rsidR="00344739" w:rsidRPr="00D64C6D" w:rsidRDefault="00344739" w:rsidP="00343C0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r w:rsidRPr="00D64C6D">
        <w:rPr>
          <w:rFonts w:ascii="Times New Roman" w:hAnsi="Times New Roman" w:cs="Times New Roman"/>
          <w:color w:val="auto"/>
          <w:sz w:val="28"/>
          <w:lang w:val="uk-UA"/>
        </w:rPr>
        <w:t xml:space="preserve">Освітня галузь </w:t>
      </w:r>
      <w:r w:rsidR="00217F29">
        <w:rPr>
          <w:rFonts w:ascii="Times New Roman" w:hAnsi="Times New Roman" w:cs="Times New Roman"/>
          <w:b/>
          <w:i/>
          <w:color w:val="auto"/>
          <w:sz w:val="28"/>
          <w:lang w:val="uk-UA"/>
        </w:rPr>
        <w:t>«Мовно-літературна</w:t>
      </w:r>
      <w:r w:rsidRPr="00D64C6D">
        <w:rPr>
          <w:rFonts w:ascii="Times New Roman" w:hAnsi="Times New Roman" w:cs="Times New Roman"/>
          <w:b/>
          <w:i/>
          <w:color w:val="auto"/>
          <w:sz w:val="28"/>
          <w:lang w:val="uk-UA"/>
        </w:rPr>
        <w:t>»</w:t>
      </w:r>
      <w:r w:rsidRPr="00D64C6D">
        <w:rPr>
          <w:rFonts w:ascii="Times New Roman" w:hAnsi="Times New Roman" w:cs="Times New Roman"/>
          <w:color w:val="auto"/>
          <w:sz w:val="28"/>
          <w:lang w:val="uk-UA"/>
        </w:rPr>
        <w:t xml:space="preserve"> має на меті формування комунікативної і літературної компетенції, що базується на знаннях, уміннях пізнавального і творчого типу, соціальних навичках, світоглядних переконаннях тощо. Зміст освітньої галузі ґрунтується на принципі наступності між початковою, основною і старшою школою, враховує мовну та літературну підготовку учнів початкової школи. </w:t>
      </w:r>
    </w:p>
    <w:p w:rsidR="00F85B46" w:rsidRPr="008B150A" w:rsidRDefault="00F85B46" w:rsidP="008B150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</w:pPr>
      <w:r w:rsidRPr="00D64C6D">
        <w:rPr>
          <w:rFonts w:ascii="Times New Roman" w:hAnsi="Times New Roman" w:cs="Times New Roman"/>
          <w:color w:val="auto"/>
          <w:sz w:val="28"/>
          <w:lang w:val="uk-UA"/>
        </w:rPr>
        <w:t>Осві</w:t>
      </w:r>
      <w:r w:rsidR="00217F29">
        <w:rPr>
          <w:rFonts w:ascii="Times New Roman" w:hAnsi="Times New Roman" w:cs="Times New Roman"/>
          <w:color w:val="auto"/>
          <w:sz w:val="28"/>
          <w:lang w:val="uk-UA"/>
        </w:rPr>
        <w:t>тня галузь «Мовно-літературна</w:t>
      </w:r>
      <w:r w:rsidRPr="00D64C6D">
        <w:rPr>
          <w:rFonts w:ascii="Times New Roman" w:hAnsi="Times New Roman" w:cs="Times New Roman"/>
          <w:color w:val="auto"/>
          <w:sz w:val="28"/>
          <w:lang w:val="uk-UA"/>
        </w:rPr>
        <w:t xml:space="preserve">» в рамках </w:t>
      </w:r>
      <w:r w:rsidRPr="00D64C6D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освітньої програми </w:t>
      </w:r>
      <w:proofErr w:type="spellStart"/>
      <w:r w:rsidR="00937D54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Йосиповиц</w:t>
      </w:r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ької</w:t>
      </w:r>
      <w:proofErr w:type="spellEnd"/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 </w:t>
      </w:r>
      <w:r w:rsidR="00543AA2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початкової школи</w:t>
      </w:r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Стрийської</w:t>
      </w:r>
      <w:proofErr w:type="spellEnd"/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 міської ради Стрийського району Львівської області </w:t>
      </w:r>
      <w:r w:rsidR="008E0E33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для І</w:t>
      </w:r>
      <w:r w:rsidRPr="00D64C6D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 ступеня </w:t>
      </w:r>
      <w:r w:rsidRPr="00D64C6D">
        <w:rPr>
          <w:rFonts w:ascii="Times New Roman" w:hAnsi="Times New Roman" w:cs="Times New Roman"/>
          <w:color w:val="auto"/>
          <w:sz w:val="28"/>
          <w:lang w:val="uk-UA"/>
        </w:rPr>
        <w:t>складається з мовного і літературного компонентів, кожен з яких має свої складові. Зокрема, до мовно</w:t>
      </w:r>
      <w:r w:rsidR="008E0E33">
        <w:rPr>
          <w:rFonts w:ascii="Times New Roman" w:hAnsi="Times New Roman" w:cs="Times New Roman"/>
          <w:color w:val="auto"/>
          <w:sz w:val="28"/>
          <w:lang w:val="uk-UA"/>
        </w:rPr>
        <w:t>-літературного</w:t>
      </w:r>
      <w:r w:rsidRPr="00D64C6D">
        <w:rPr>
          <w:rFonts w:ascii="Times New Roman" w:hAnsi="Times New Roman" w:cs="Times New Roman"/>
          <w:color w:val="auto"/>
          <w:sz w:val="28"/>
          <w:lang w:val="uk-UA"/>
        </w:rPr>
        <w:t xml:space="preserve"> компонента вищезазначеної програми входять: українська мова</w:t>
      </w:r>
      <w:r w:rsidR="008E0E33">
        <w:rPr>
          <w:rFonts w:ascii="Times New Roman" w:hAnsi="Times New Roman" w:cs="Times New Roman"/>
          <w:color w:val="auto"/>
          <w:sz w:val="28"/>
          <w:lang w:val="uk-UA"/>
        </w:rPr>
        <w:t xml:space="preserve"> (мова і читання)</w:t>
      </w:r>
      <w:r w:rsidRPr="00D64C6D">
        <w:rPr>
          <w:rFonts w:ascii="Times New Roman" w:hAnsi="Times New Roman" w:cs="Times New Roman"/>
          <w:color w:val="auto"/>
          <w:sz w:val="28"/>
          <w:lang w:val="uk-UA"/>
        </w:rPr>
        <w:t>,</w:t>
      </w:r>
      <w:r w:rsidR="008B150A">
        <w:rPr>
          <w:rFonts w:ascii="Times New Roman" w:hAnsi="Times New Roman" w:cs="Times New Roman"/>
          <w:color w:val="auto"/>
          <w:sz w:val="28"/>
          <w:lang w:val="uk-UA"/>
        </w:rPr>
        <w:t xml:space="preserve"> англійська мова</w:t>
      </w:r>
      <w:r w:rsidRPr="00D64C6D">
        <w:rPr>
          <w:rFonts w:ascii="Times New Roman" w:hAnsi="Times New Roman" w:cs="Times New Roman"/>
          <w:color w:val="auto"/>
          <w:sz w:val="28"/>
          <w:lang w:val="uk-UA"/>
        </w:rPr>
        <w:t xml:space="preserve">. </w:t>
      </w:r>
    </w:p>
    <w:p w:rsidR="000E7BC1" w:rsidRPr="00D64C6D" w:rsidRDefault="008036A3" w:rsidP="00343C0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r w:rsidRPr="00D64C6D">
        <w:rPr>
          <w:rFonts w:ascii="Times New Roman" w:hAnsi="Times New Roman" w:cs="Times New Roman"/>
          <w:color w:val="auto"/>
          <w:sz w:val="28"/>
          <w:lang w:val="uk-UA"/>
        </w:rPr>
        <w:t xml:space="preserve">Кожен з компонентів та їх складові містять кілька наскрізних змістових ліній. Змістовими лініями мовного компонента є мовленнєва, </w:t>
      </w:r>
      <w:proofErr w:type="spellStart"/>
      <w:r w:rsidRPr="00D64C6D">
        <w:rPr>
          <w:rFonts w:ascii="Times New Roman" w:hAnsi="Times New Roman" w:cs="Times New Roman"/>
          <w:color w:val="auto"/>
          <w:sz w:val="28"/>
          <w:lang w:val="uk-UA"/>
        </w:rPr>
        <w:t>мовна</w:t>
      </w:r>
      <w:proofErr w:type="spellEnd"/>
      <w:r w:rsidRPr="00D64C6D">
        <w:rPr>
          <w:rFonts w:ascii="Times New Roman" w:hAnsi="Times New Roman" w:cs="Times New Roman"/>
          <w:color w:val="auto"/>
          <w:sz w:val="28"/>
          <w:lang w:val="uk-UA"/>
        </w:rPr>
        <w:t xml:space="preserve">, соціокультурна і діяльнісна (стратегічна). </w:t>
      </w:r>
    </w:p>
    <w:p w:rsidR="000E7BC1" w:rsidRPr="00D64C6D" w:rsidRDefault="000E7BC1" w:rsidP="00343C0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C6D">
        <w:rPr>
          <w:rFonts w:ascii="Times New Roman" w:hAnsi="Times New Roman" w:cs="Times New Roman"/>
          <w:color w:val="auto"/>
          <w:sz w:val="28"/>
          <w:szCs w:val="28"/>
          <w:lang w:val="uk-UA"/>
        </w:rPr>
        <w:t>Освітня галузь</w:t>
      </w:r>
      <w:r w:rsidR="00E71E22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217F29">
        <w:rPr>
          <w:rFonts w:ascii="Times New Roman" w:hAnsi="Times New Roman" w:cs="Times New Roman"/>
          <w:b/>
          <w:i/>
          <w:color w:val="auto"/>
          <w:sz w:val="28"/>
          <w:szCs w:val="28"/>
          <w:lang w:val="uk-UA"/>
        </w:rPr>
        <w:t xml:space="preserve">«Соціальна і </w:t>
      </w:r>
      <w:proofErr w:type="spellStart"/>
      <w:r w:rsidR="00217F29">
        <w:rPr>
          <w:rFonts w:ascii="Times New Roman" w:hAnsi="Times New Roman" w:cs="Times New Roman"/>
          <w:b/>
          <w:i/>
          <w:color w:val="auto"/>
          <w:sz w:val="28"/>
          <w:szCs w:val="28"/>
          <w:lang w:val="uk-UA"/>
        </w:rPr>
        <w:t>здоров’язбережуваль</w:t>
      </w:r>
      <w:r w:rsidR="00A942F5">
        <w:rPr>
          <w:rFonts w:ascii="Times New Roman" w:hAnsi="Times New Roman" w:cs="Times New Roman"/>
          <w:b/>
          <w:i/>
          <w:color w:val="auto"/>
          <w:sz w:val="28"/>
          <w:szCs w:val="28"/>
          <w:lang w:val="uk-UA"/>
        </w:rPr>
        <w:t>на</w:t>
      </w:r>
      <w:proofErr w:type="spellEnd"/>
      <w:r w:rsidRPr="00D64C6D">
        <w:rPr>
          <w:rFonts w:ascii="Times New Roman" w:hAnsi="Times New Roman" w:cs="Times New Roman"/>
          <w:b/>
          <w:i/>
          <w:color w:val="auto"/>
          <w:sz w:val="28"/>
          <w:szCs w:val="28"/>
          <w:lang w:val="uk-UA"/>
        </w:rPr>
        <w:t>»</w:t>
      </w:r>
      <w:r w:rsidR="00217F29">
        <w:rPr>
          <w:rFonts w:ascii="Times New Roman" w:hAnsi="Times New Roman" w:cs="Times New Roman"/>
          <w:b/>
          <w:i/>
          <w:color w:val="auto"/>
          <w:sz w:val="28"/>
          <w:szCs w:val="28"/>
          <w:lang w:val="uk-UA"/>
        </w:rPr>
        <w:t xml:space="preserve"> </w:t>
      </w:r>
      <w:r w:rsidRPr="00D64C6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завданнями якої є: підготовка учнів до взаємодії з соціальним середовищем, до самореалізації їх як особистостей в умовах багатоманітного світу через засвоєння комплексу знань, формування відповідних компетенцій; формування в учнів національних та загальнолюдських цінностей, толерантного ставлення та поваги до інших народів, правової свідомості, економічного мислення; формування в учнів критичного мислення, навичок оцінювання суспільних явищ і процесів, життєвих та прикладних особистісно-життєтворчих, </w:t>
      </w:r>
      <w:proofErr w:type="spellStart"/>
      <w:r w:rsidRPr="00D64C6D">
        <w:rPr>
          <w:rFonts w:ascii="Times New Roman" w:hAnsi="Times New Roman" w:cs="Times New Roman"/>
          <w:color w:val="auto"/>
          <w:sz w:val="28"/>
          <w:szCs w:val="28"/>
          <w:lang w:val="uk-UA"/>
        </w:rPr>
        <w:t>соціалізуючих</w:t>
      </w:r>
      <w:proofErr w:type="spellEnd"/>
      <w:r w:rsidRPr="00D64C6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комунікативних, </w:t>
      </w:r>
      <w:proofErr w:type="spellStart"/>
      <w:r w:rsidRPr="00D64C6D">
        <w:rPr>
          <w:rFonts w:ascii="Times New Roman" w:hAnsi="Times New Roman" w:cs="Times New Roman"/>
          <w:color w:val="auto"/>
          <w:sz w:val="28"/>
          <w:szCs w:val="28"/>
          <w:lang w:val="uk-UA"/>
        </w:rPr>
        <w:t>інтелектуально</w:t>
      </w:r>
      <w:proofErr w:type="spellEnd"/>
      <w:r w:rsidRPr="00D64C6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-інформаційних навичок; формування в учнів почуття власної гідності, відповідальності, особистого ставлення до подій і явищ суспільного життя, досвіду емоційно-оцінної діяльності, здатності визначати власну активну життєву позицію, робити свідомий вибір, встановлювати особисті цілі, спрямовані на розвиток суспільства, держави, забезпечення власного добробуту та добробуту своєї родини. </w:t>
      </w:r>
    </w:p>
    <w:p w:rsidR="000E7BC1" w:rsidRPr="00D64C6D" w:rsidRDefault="000E7BC1" w:rsidP="00343C0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r w:rsidRPr="00D64C6D">
        <w:rPr>
          <w:rFonts w:ascii="Times New Roman" w:hAnsi="Times New Roman" w:cs="Times New Roman"/>
          <w:color w:val="auto"/>
          <w:sz w:val="28"/>
          <w:lang w:val="uk-UA"/>
        </w:rPr>
        <w:t xml:space="preserve">Загальні змістові наскрізні лінії освітньої галузі – людина-людина, людина-суспільство, людина-природа. </w:t>
      </w:r>
    </w:p>
    <w:p w:rsidR="000E7BC1" w:rsidRPr="00D64C6D" w:rsidRDefault="000E7BC1" w:rsidP="00343C0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r w:rsidRPr="00D64C6D">
        <w:rPr>
          <w:rFonts w:ascii="Times New Roman" w:hAnsi="Times New Roman" w:cs="Times New Roman"/>
          <w:color w:val="auto"/>
          <w:sz w:val="28"/>
          <w:lang w:val="uk-UA"/>
        </w:rPr>
        <w:t xml:space="preserve"> Через зміст освітньої галузі розкривається сутність соціальних явищ і процесів, що відбуваються в ході історичного розвитку людства загалом і українського народу зокрема. </w:t>
      </w:r>
    </w:p>
    <w:p w:rsidR="000E7BC1" w:rsidRPr="00D64C6D" w:rsidRDefault="000E7BC1" w:rsidP="00343C0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r w:rsidRPr="00D64C6D">
        <w:rPr>
          <w:rFonts w:ascii="Times New Roman" w:hAnsi="Times New Roman" w:cs="Times New Roman"/>
          <w:color w:val="auto"/>
          <w:sz w:val="28"/>
          <w:lang w:val="uk-UA"/>
        </w:rPr>
        <w:t xml:space="preserve"> Змістове наповнення галузі базується на українознавчих засадах. Воно спрямоване на виховання в особистості рис патріота України, активного компетентного громадянина, людини з гуманістичними і демократичними цінностями. </w:t>
      </w:r>
    </w:p>
    <w:p w:rsidR="000E7BC1" w:rsidRPr="00D64C6D" w:rsidRDefault="000E7BC1" w:rsidP="00343C0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8"/>
          <w:lang w:val="uk-UA"/>
        </w:rPr>
      </w:pPr>
      <w:r w:rsidRPr="00D64C6D">
        <w:rPr>
          <w:rFonts w:ascii="Times New Roman" w:hAnsi="Times New Roman" w:cs="Times New Roman"/>
          <w:color w:val="auto"/>
          <w:sz w:val="28"/>
          <w:lang w:val="uk-UA"/>
        </w:rPr>
        <w:t>Структурн</w:t>
      </w:r>
      <w:r w:rsidR="00636652">
        <w:rPr>
          <w:rFonts w:ascii="Times New Roman" w:hAnsi="Times New Roman" w:cs="Times New Roman"/>
          <w:color w:val="auto"/>
          <w:sz w:val="28"/>
          <w:lang w:val="uk-UA"/>
        </w:rPr>
        <w:t>ий</w:t>
      </w:r>
      <w:r w:rsidRPr="00D64C6D">
        <w:rPr>
          <w:rFonts w:ascii="Times New Roman" w:hAnsi="Times New Roman" w:cs="Times New Roman"/>
          <w:color w:val="auto"/>
          <w:sz w:val="28"/>
          <w:lang w:val="uk-UA"/>
        </w:rPr>
        <w:t xml:space="preserve"> компонент освітньої галузі </w:t>
      </w:r>
      <w:r w:rsidR="00A059ED" w:rsidRPr="00D64C6D">
        <w:rPr>
          <w:rFonts w:ascii="Times New Roman" w:hAnsi="Times New Roman" w:cs="Times New Roman"/>
          <w:color w:val="auto"/>
          <w:sz w:val="28"/>
          <w:lang w:val="uk-UA"/>
        </w:rPr>
        <w:t xml:space="preserve">в рамках </w:t>
      </w:r>
      <w:r w:rsidR="00A059ED" w:rsidRPr="00D64C6D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освітньої програми </w:t>
      </w:r>
      <w:proofErr w:type="spellStart"/>
      <w:r w:rsidR="00937D54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Йосиповиц</w:t>
      </w:r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ької</w:t>
      </w:r>
      <w:proofErr w:type="spellEnd"/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 </w:t>
      </w:r>
      <w:r w:rsidR="00B40FCA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початкової школи</w:t>
      </w:r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Стрийської</w:t>
      </w:r>
      <w:proofErr w:type="spellEnd"/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 міської ради Стрийського району Львівської області</w:t>
      </w:r>
      <w:r w:rsidR="008B150A" w:rsidRPr="00D64C6D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 xml:space="preserve"> </w:t>
      </w:r>
      <w:r w:rsidR="00A059ED" w:rsidRPr="00D64C6D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для І ступеня</w:t>
      </w:r>
      <w:r w:rsidR="00A059ED" w:rsidRPr="00D64C6D">
        <w:rPr>
          <w:rFonts w:ascii="Times New Roman" w:hAnsi="Times New Roman" w:cs="Times New Roman"/>
          <w:color w:val="auto"/>
          <w:sz w:val="28"/>
          <w:lang w:val="uk-UA"/>
        </w:rPr>
        <w:t xml:space="preserve"> –</w:t>
      </w:r>
      <w:r w:rsidR="008B150A">
        <w:rPr>
          <w:rFonts w:ascii="Times New Roman" w:hAnsi="Times New Roman" w:cs="Times New Roman"/>
          <w:color w:val="auto"/>
          <w:sz w:val="28"/>
          <w:lang w:val="uk-UA"/>
        </w:rPr>
        <w:t xml:space="preserve"> Я досліджую світ.</w:t>
      </w:r>
      <w:r w:rsidRPr="00D64C6D">
        <w:rPr>
          <w:rFonts w:ascii="Times New Roman" w:hAnsi="Times New Roman" w:cs="Times New Roman"/>
          <w:color w:val="auto"/>
          <w:sz w:val="28"/>
          <w:lang w:val="uk-UA"/>
        </w:rPr>
        <w:t xml:space="preserve"> </w:t>
      </w:r>
    </w:p>
    <w:p w:rsidR="0085235C" w:rsidRPr="00D64C6D" w:rsidRDefault="008E3CFA" w:rsidP="00343C06">
      <w:pPr>
        <w:pStyle w:val="a7"/>
        <w:spacing w:before="0" w:beforeAutospacing="0" w:after="0" w:afterAutospacing="0"/>
        <w:ind w:firstLine="709"/>
        <w:jc w:val="both"/>
        <w:rPr>
          <w:sz w:val="28"/>
          <w:szCs w:val="20"/>
          <w:lang w:val="uk-UA"/>
        </w:rPr>
      </w:pPr>
      <w:bookmarkStart w:id="1" w:name="837"/>
      <w:r w:rsidRPr="00D64C6D">
        <w:rPr>
          <w:sz w:val="28"/>
          <w:szCs w:val="20"/>
          <w:lang w:val="uk-UA"/>
        </w:rPr>
        <w:t xml:space="preserve">Освітня галузь </w:t>
      </w:r>
      <w:r w:rsidRPr="00D64C6D">
        <w:rPr>
          <w:b/>
          <w:i/>
          <w:sz w:val="28"/>
          <w:szCs w:val="20"/>
          <w:lang w:val="uk-UA"/>
        </w:rPr>
        <w:t>«</w:t>
      </w:r>
      <w:r w:rsidR="00217F29">
        <w:rPr>
          <w:b/>
          <w:i/>
          <w:sz w:val="28"/>
          <w:szCs w:val="20"/>
          <w:lang w:val="uk-UA"/>
        </w:rPr>
        <w:t>Мистецька</w:t>
      </w:r>
      <w:r w:rsidRPr="00D64C6D">
        <w:rPr>
          <w:b/>
          <w:i/>
          <w:sz w:val="28"/>
          <w:szCs w:val="20"/>
          <w:lang w:val="uk-UA"/>
        </w:rPr>
        <w:t>»</w:t>
      </w:r>
      <w:r w:rsidR="0085235C" w:rsidRPr="00D64C6D">
        <w:rPr>
          <w:sz w:val="28"/>
          <w:szCs w:val="20"/>
          <w:lang w:val="uk-UA"/>
        </w:rPr>
        <w:t xml:space="preserve"> розкриває розмаїття жанрів і стилів українського та світового мистецтва, своєрідність вітчизняної художньої культури як складової частини світових </w:t>
      </w:r>
      <w:proofErr w:type="spellStart"/>
      <w:r w:rsidR="0085235C" w:rsidRPr="00D64C6D">
        <w:rPr>
          <w:sz w:val="28"/>
          <w:szCs w:val="20"/>
          <w:lang w:val="uk-UA"/>
        </w:rPr>
        <w:t>культуротворчих</w:t>
      </w:r>
      <w:proofErr w:type="spellEnd"/>
      <w:r w:rsidR="0085235C" w:rsidRPr="00D64C6D">
        <w:rPr>
          <w:sz w:val="28"/>
          <w:szCs w:val="20"/>
          <w:lang w:val="uk-UA"/>
        </w:rPr>
        <w:t xml:space="preserve"> процесів, особливості </w:t>
      </w:r>
      <w:r w:rsidR="0085235C" w:rsidRPr="00D64C6D">
        <w:rPr>
          <w:sz w:val="28"/>
          <w:szCs w:val="20"/>
          <w:lang w:val="uk-UA"/>
        </w:rPr>
        <w:lastRenderedPageBreak/>
        <w:t xml:space="preserve">культурних регіонів світу, основи естетичних знань. Метою цієї освітньої галузі є розвиток особистісно-ціннісного ставлення до мистецтва, здатність до сприймання, розуміння і створення художніх образів, художньо-творча самореалізація і духовне самовдосконалення. </w:t>
      </w:r>
    </w:p>
    <w:p w:rsidR="00E56152" w:rsidRPr="00D64C6D" w:rsidRDefault="0085235C" w:rsidP="00343C06">
      <w:pPr>
        <w:pStyle w:val="a7"/>
        <w:spacing w:before="0" w:beforeAutospacing="0" w:after="0" w:afterAutospacing="0"/>
        <w:ind w:firstLine="709"/>
        <w:jc w:val="both"/>
        <w:rPr>
          <w:sz w:val="28"/>
          <w:szCs w:val="20"/>
          <w:lang w:val="uk-UA"/>
        </w:rPr>
      </w:pPr>
      <w:bookmarkStart w:id="2" w:name="838"/>
      <w:bookmarkEnd w:id="1"/>
      <w:r w:rsidRPr="00D64C6D">
        <w:rPr>
          <w:sz w:val="28"/>
          <w:szCs w:val="20"/>
          <w:lang w:val="uk-UA"/>
        </w:rPr>
        <w:t xml:space="preserve">Реалізація цієї мети ставить вимоги до загального змісту освітньої галузі </w:t>
      </w:r>
      <w:r w:rsidR="007069FC" w:rsidRPr="00D64C6D">
        <w:rPr>
          <w:sz w:val="28"/>
          <w:szCs w:val="20"/>
          <w:lang w:val="uk-UA"/>
        </w:rPr>
        <w:t>«</w:t>
      </w:r>
      <w:r w:rsidR="00217F29">
        <w:rPr>
          <w:sz w:val="28"/>
          <w:szCs w:val="20"/>
          <w:lang w:val="uk-UA"/>
        </w:rPr>
        <w:t>Мистецької</w:t>
      </w:r>
      <w:r w:rsidR="007069FC" w:rsidRPr="00D64C6D">
        <w:rPr>
          <w:sz w:val="28"/>
          <w:szCs w:val="20"/>
          <w:lang w:val="uk-UA"/>
        </w:rPr>
        <w:t>»</w:t>
      </w:r>
      <w:r w:rsidRPr="00D64C6D">
        <w:rPr>
          <w:sz w:val="28"/>
          <w:szCs w:val="20"/>
          <w:lang w:val="uk-UA"/>
        </w:rPr>
        <w:t>, в основу визначення якого покладено такі принципи:</w:t>
      </w:r>
      <w:bookmarkStart w:id="3" w:name="839"/>
      <w:bookmarkEnd w:id="2"/>
      <w:r w:rsidRPr="00D64C6D">
        <w:rPr>
          <w:sz w:val="28"/>
          <w:szCs w:val="20"/>
          <w:lang w:val="uk-UA"/>
        </w:rPr>
        <w:t>генет</w:t>
      </w:r>
      <w:r w:rsidR="007069FC" w:rsidRPr="00D64C6D">
        <w:rPr>
          <w:sz w:val="28"/>
          <w:szCs w:val="20"/>
          <w:lang w:val="uk-UA"/>
        </w:rPr>
        <w:t>ичний і функціональний взаємозв’</w:t>
      </w:r>
      <w:r w:rsidRPr="00D64C6D">
        <w:rPr>
          <w:sz w:val="28"/>
          <w:szCs w:val="20"/>
          <w:lang w:val="uk-UA"/>
        </w:rPr>
        <w:t xml:space="preserve">язок художньої культури, суспільства і внутрішнього художнього світу особистості; </w:t>
      </w:r>
      <w:bookmarkStart w:id="4" w:name="840"/>
      <w:bookmarkEnd w:id="3"/>
      <w:r w:rsidRPr="00D64C6D">
        <w:rPr>
          <w:sz w:val="28"/>
          <w:szCs w:val="20"/>
          <w:lang w:val="uk-UA"/>
        </w:rPr>
        <w:t xml:space="preserve">усвідомлення учнями ідеї цілісності естетичної культури, жанрово-стильової і видової специфіки мистецтв; </w:t>
      </w:r>
      <w:bookmarkStart w:id="5" w:name="841"/>
      <w:bookmarkEnd w:id="4"/>
      <w:r w:rsidRPr="00D64C6D">
        <w:rPr>
          <w:sz w:val="28"/>
          <w:szCs w:val="20"/>
          <w:lang w:val="uk-UA"/>
        </w:rPr>
        <w:t xml:space="preserve">осмислення учнями закономірностей історичної еволюції мистецтв і художньої культури в цілому. </w:t>
      </w:r>
      <w:bookmarkStart w:id="6" w:name="843"/>
    </w:p>
    <w:p w:rsidR="00E56152" w:rsidRPr="00D64C6D" w:rsidRDefault="00E56152" w:rsidP="00343C06">
      <w:pPr>
        <w:pStyle w:val="a7"/>
        <w:spacing w:before="0" w:beforeAutospacing="0" w:after="0" w:afterAutospacing="0"/>
        <w:ind w:firstLine="709"/>
        <w:jc w:val="both"/>
        <w:rPr>
          <w:sz w:val="28"/>
          <w:szCs w:val="20"/>
          <w:lang w:val="uk-UA"/>
        </w:rPr>
      </w:pPr>
      <w:r w:rsidRPr="00D64C6D">
        <w:rPr>
          <w:sz w:val="28"/>
          <w:szCs w:val="20"/>
          <w:lang w:val="uk-UA"/>
        </w:rPr>
        <w:t>Зміст шкільн</w:t>
      </w:r>
      <w:r w:rsidR="007069FC" w:rsidRPr="00D64C6D">
        <w:rPr>
          <w:sz w:val="28"/>
          <w:szCs w:val="20"/>
          <w:lang w:val="uk-UA"/>
        </w:rPr>
        <w:t>ої освіти через освітню галузь «</w:t>
      </w:r>
      <w:r w:rsidRPr="00D64C6D">
        <w:rPr>
          <w:sz w:val="28"/>
          <w:szCs w:val="20"/>
          <w:lang w:val="uk-UA"/>
        </w:rPr>
        <w:t>Мистецтво</w:t>
      </w:r>
      <w:r w:rsidR="007069FC" w:rsidRPr="00D64C6D">
        <w:rPr>
          <w:sz w:val="28"/>
          <w:szCs w:val="20"/>
          <w:lang w:val="uk-UA"/>
        </w:rPr>
        <w:t>»</w:t>
      </w:r>
      <w:r w:rsidRPr="00D64C6D">
        <w:rPr>
          <w:sz w:val="28"/>
          <w:szCs w:val="20"/>
          <w:lang w:val="uk-UA"/>
        </w:rPr>
        <w:t xml:space="preserve"> розроблений з метою цілісного сприймання культурного простору та визначення його оптимального обсягу. Цей зміст реалізується в конкретних навчальних предметах.</w:t>
      </w:r>
      <w:bookmarkStart w:id="7" w:name="844"/>
      <w:bookmarkEnd w:id="6"/>
      <w:r w:rsidRPr="00D64C6D">
        <w:rPr>
          <w:sz w:val="28"/>
          <w:szCs w:val="20"/>
          <w:lang w:val="uk-UA"/>
        </w:rPr>
        <w:t xml:space="preserve"> Змістові лінії цієї освітньої галузі </w:t>
      </w:r>
      <w:r w:rsidRPr="00D64C6D">
        <w:rPr>
          <w:sz w:val="28"/>
          <w:lang w:val="uk-UA"/>
        </w:rPr>
        <w:t xml:space="preserve">в рамках </w:t>
      </w:r>
      <w:r w:rsidRPr="00D64C6D">
        <w:rPr>
          <w:rFonts w:eastAsia="Calibri"/>
          <w:sz w:val="28"/>
          <w:szCs w:val="28"/>
          <w:lang w:val="uk-UA"/>
        </w:rPr>
        <w:t>освітньої програми для</w:t>
      </w:r>
      <w:r w:rsidR="008B150A" w:rsidRPr="008B150A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="00937D54">
        <w:rPr>
          <w:rFonts w:eastAsia="Calibri"/>
          <w:sz w:val="28"/>
          <w:szCs w:val="28"/>
          <w:lang w:val="uk-UA"/>
        </w:rPr>
        <w:t>Йосиповиц</w:t>
      </w:r>
      <w:r w:rsidR="008B150A">
        <w:rPr>
          <w:rFonts w:eastAsia="Calibri"/>
          <w:sz w:val="28"/>
          <w:szCs w:val="28"/>
          <w:lang w:val="uk-UA"/>
        </w:rPr>
        <w:t>ької</w:t>
      </w:r>
      <w:proofErr w:type="spellEnd"/>
      <w:r w:rsidR="008B150A">
        <w:rPr>
          <w:rFonts w:eastAsia="Calibri"/>
          <w:sz w:val="28"/>
          <w:szCs w:val="28"/>
          <w:lang w:val="uk-UA"/>
        </w:rPr>
        <w:t xml:space="preserve"> </w:t>
      </w:r>
      <w:r w:rsidR="00543AA2">
        <w:rPr>
          <w:rFonts w:eastAsia="Calibri"/>
          <w:sz w:val="28"/>
          <w:szCs w:val="28"/>
          <w:lang w:val="uk-UA"/>
        </w:rPr>
        <w:t>початкової школи</w:t>
      </w:r>
      <w:r w:rsidR="008B150A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="008B150A">
        <w:rPr>
          <w:rFonts w:eastAsia="Calibri"/>
          <w:sz w:val="28"/>
          <w:szCs w:val="28"/>
          <w:lang w:val="uk-UA"/>
        </w:rPr>
        <w:t>Стрийської</w:t>
      </w:r>
      <w:proofErr w:type="spellEnd"/>
      <w:r w:rsidR="008B150A">
        <w:rPr>
          <w:rFonts w:eastAsia="Calibri"/>
          <w:sz w:val="28"/>
          <w:szCs w:val="28"/>
          <w:lang w:val="uk-UA"/>
        </w:rPr>
        <w:t xml:space="preserve"> міської ради Стрийського району Львівської області</w:t>
      </w:r>
      <w:r w:rsidRPr="00D64C6D">
        <w:rPr>
          <w:rFonts w:eastAsia="Calibri"/>
          <w:sz w:val="28"/>
          <w:szCs w:val="28"/>
          <w:lang w:val="uk-UA"/>
        </w:rPr>
        <w:t xml:space="preserve"> І ступеня</w:t>
      </w:r>
      <w:r w:rsidRPr="00D64C6D">
        <w:rPr>
          <w:sz w:val="28"/>
          <w:szCs w:val="20"/>
          <w:lang w:val="uk-UA"/>
        </w:rPr>
        <w:t xml:space="preserve"> включають такі види мистецтва: </w:t>
      </w:r>
      <w:bookmarkStart w:id="8" w:name="845"/>
      <w:bookmarkEnd w:id="7"/>
      <w:r w:rsidRPr="00D64C6D">
        <w:rPr>
          <w:sz w:val="28"/>
          <w:szCs w:val="20"/>
          <w:lang w:val="uk-UA"/>
        </w:rPr>
        <w:t xml:space="preserve">музичне, образотворче. </w:t>
      </w:r>
    </w:p>
    <w:bookmarkEnd w:id="8"/>
    <w:p w:rsidR="00A97549" w:rsidRPr="00D64C6D" w:rsidRDefault="00A97549" w:rsidP="00343C06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C6D">
        <w:rPr>
          <w:rFonts w:ascii="Times New Roman" w:hAnsi="Times New Roman" w:cs="Times New Roman"/>
          <w:color w:val="auto"/>
          <w:sz w:val="28"/>
          <w:szCs w:val="28"/>
          <w:lang w:val="uk-UA"/>
        </w:rPr>
        <w:t>Освітня галузь</w:t>
      </w:r>
      <w:r w:rsidR="00217F29">
        <w:rPr>
          <w:rFonts w:ascii="Times New Roman" w:hAnsi="Times New Roman" w:cs="Times New Roman"/>
          <w:b/>
          <w:i/>
          <w:color w:val="auto"/>
          <w:sz w:val="28"/>
          <w:szCs w:val="28"/>
          <w:lang w:val="uk-UA"/>
        </w:rPr>
        <w:t xml:space="preserve"> «Математична</w:t>
      </w:r>
      <w:r w:rsidRPr="00D64C6D">
        <w:rPr>
          <w:rFonts w:ascii="Times New Roman" w:hAnsi="Times New Roman" w:cs="Times New Roman"/>
          <w:b/>
          <w:i/>
          <w:color w:val="auto"/>
          <w:sz w:val="28"/>
          <w:szCs w:val="28"/>
          <w:lang w:val="uk-UA"/>
        </w:rPr>
        <w:t>»</w:t>
      </w:r>
      <w:r w:rsidRPr="00D64C6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,метою якої є опанування учнями системи математичних знань, навичок і умінь, необхідних у повсякденному житті та майбутній трудовій діяльності, достатніх для успішного оволодіння іншими освітніми галузями знань і забезпечення неперервної освіти; формування в учнів наукового світогляду, уявлень про ідеї і методи математики, її роль у пізнанні дійсності; інтелектуальний розвиток учнів (логічного мислення і просторової уяви, алгоритмічної, інформаційної та графічної культури, пам’яті, уваги, інтуїції); економічне, екологічне, естетичне, громадянське виховання, формування позитивних рис особистості. </w:t>
      </w:r>
    </w:p>
    <w:p w:rsidR="00170235" w:rsidRDefault="00A97549" w:rsidP="00C6574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C6D">
        <w:rPr>
          <w:rFonts w:ascii="Times New Roman" w:hAnsi="Times New Roman" w:cs="Times New Roman"/>
          <w:color w:val="auto"/>
          <w:sz w:val="28"/>
          <w:szCs w:val="28"/>
          <w:lang w:val="uk-UA"/>
        </w:rPr>
        <w:t>Освітня галузь структурована за такими змістовими лініями: числа; вирази; рівняння і нерівності; елементи комбінаторики; початок теорії ймовірностей та елементи статистики; геометрич</w:t>
      </w:r>
      <w:r w:rsidR="00C93484">
        <w:rPr>
          <w:rFonts w:ascii="Times New Roman" w:hAnsi="Times New Roman" w:cs="Times New Roman"/>
          <w:color w:val="auto"/>
          <w:sz w:val="28"/>
          <w:szCs w:val="28"/>
          <w:lang w:val="uk-UA"/>
        </w:rPr>
        <w:t>ні фігури; геометричні величини тощо.</w:t>
      </w:r>
      <w:r w:rsidR="00A942F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217F29">
        <w:rPr>
          <w:rFonts w:ascii="Times New Roman" w:hAnsi="Times New Roman" w:cs="Times New Roman"/>
          <w:color w:val="auto"/>
          <w:sz w:val="28"/>
          <w:szCs w:val="28"/>
          <w:lang w:val="uk-UA"/>
        </w:rPr>
        <w:t>Освітня галузь «Математична</w:t>
      </w:r>
      <w:r w:rsidRPr="00D64C6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» </w:t>
      </w:r>
      <w:r w:rsidRPr="00D64C6D">
        <w:rPr>
          <w:rFonts w:ascii="Times New Roman" w:hAnsi="Times New Roman" w:cs="Times New Roman"/>
          <w:color w:val="auto"/>
          <w:sz w:val="28"/>
          <w:lang w:val="uk-UA"/>
        </w:rPr>
        <w:t xml:space="preserve">в рамках </w:t>
      </w:r>
      <w:r w:rsidRPr="00D64C6D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о</w:t>
      </w:r>
      <w:r w:rsidRPr="00D64C6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світн</w:t>
      </w:r>
      <w:r w:rsidRPr="00D64C6D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ьої програми</w:t>
      </w:r>
      <w:r w:rsidRPr="00D64C6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proofErr w:type="spellStart"/>
      <w:r w:rsidR="00937D5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Йосиповиц</w:t>
      </w:r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ької</w:t>
      </w:r>
      <w:proofErr w:type="spellEnd"/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r w:rsidR="00543AA2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початкової школи</w:t>
      </w:r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proofErr w:type="spellStart"/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Стрийської</w:t>
      </w:r>
      <w:proofErr w:type="spellEnd"/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міської ради Стрийського району Львівської області</w:t>
      </w:r>
      <w:r w:rsidR="008B150A" w:rsidRPr="00D64C6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r w:rsidRPr="00D64C6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для І ступеня</w:t>
      </w:r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r w:rsidRPr="00D64C6D">
        <w:rPr>
          <w:rFonts w:ascii="Times New Roman" w:hAnsi="Times New Roman" w:cs="Times New Roman"/>
          <w:color w:val="auto"/>
          <w:sz w:val="28"/>
          <w:szCs w:val="28"/>
          <w:lang w:val="uk-UA"/>
        </w:rPr>
        <w:t>забезпечує успішне</w:t>
      </w:r>
      <w:r w:rsidR="008B150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C65746">
        <w:rPr>
          <w:rFonts w:ascii="Times New Roman" w:hAnsi="Times New Roman" w:cs="Times New Roman"/>
          <w:color w:val="auto"/>
          <w:sz w:val="28"/>
          <w:szCs w:val="28"/>
          <w:lang w:val="uk-UA"/>
        </w:rPr>
        <w:t>з</w:t>
      </w:r>
      <w:r w:rsidR="00C65746" w:rsidRPr="00C6574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астосування </w:t>
      </w:r>
      <w:r w:rsidR="00C6574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досвіду математичної діяльності </w:t>
      </w:r>
      <w:r w:rsidR="00C65746" w:rsidRPr="00C65746">
        <w:rPr>
          <w:rFonts w:ascii="Times New Roman" w:hAnsi="Times New Roman" w:cs="Times New Roman"/>
          <w:color w:val="auto"/>
          <w:sz w:val="28"/>
          <w:szCs w:val="28"/>
          <w:lang w:val="uk-UA"/>
        </w:rPr>
        <w:t>для пізнання навколишнього світу</w:t>
      </w:r>
      <w:r w:rsidR="00C9348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</w:p>
    <w:p w:rsidR="002C1481" w:rsidRPr="00D64C6D" w:rsidRDefault="002C1481" w:rsidP="00343C06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D64C6D">
        <w:rPr>
          <w:rFonts w:ascii="Times New Roman" w:hAnsi="Times New Roman" w:cs="Times New Roman"/>
          <w:color w:val="auto"/>
          <w:sz w:val="28"/>
          <w:szCs w:val="28"/>
          <w:lang w:val="uk-UA"/>
        </w:rPr>
        <w:t>Освітня галузь</w:t>
      </w:r>
      <w:r w:rsidR="00217F2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217F29">
        <w:rPr>
          <w:rFonts w:ascii="Times New Roman" w:hAnsi="Times New Roman" w:cs="Times New Roman"/>
          <w:b/>
          <w:i/>
          <w:color w:val="auto"/>
          <w:sz w:val="28"/>
          <w:szCs w:val="28"/>
          <w:lang w:val="uk-UA"/>
        </w:rPr>
        <w:t>«Природнича</w:t>
      </w:r>
      <w:r w:rsidRPr="00D64C6D">
        <w:rPr>
          <w:rFonts w:ascii="Times New Roman" w:hAnsi="Times New Roman" w:cs="Times New Roman"/>
          <w:b/>
          <w:i/>
          <w:color w:val="auto"/>
          <w:sz w:val="28"/>
          <w:szCs w:val="28"/>
          <w:lang w:val="uk-UA"/>
        </w:rPr>
        <w:t>»</w:t>
      </w:r>
      <w:r w:rsidRPr="008B5A5D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Pr="00D64C6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основною метою якої є розвиток учнів за допомогою засобів навчальних предметів, що складають природознавство як наукову галузь, формування наукового світогляду і критичного мислення учнів завдяки засвоєнню ними основних понять і законів природничих наук та методів наукового пізнання, вироблення умінь застосовувати набуті знання і приймати виважені рішення в природокористуванні. </w:t>
      </w:r>
    </w:p>
    <w:p w:rsidR="002C1481" w:rsidRPr="00D64C6D" w:rsidRDefault="002C1481" w:rsidP="00343C0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C6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Відповідно до цієї мети в учнів формується система знань з основ природничих наук, необхідна для адекватного світосприймання та уявлення про сучасну природничо-наукову картину світу, вони опановують науковий стиль мислення, усвідомлюють способи діяльності і ціннісні орієнтації, які дають змогу зрозуміти наукові основи сучасного виробництва, техніки і технологій, безпечно жити у сучасному високотехнологічному суспільстві і цивілізовано взаємодіяти з природним середовищем. </w:t>
      </w:r>
    </w:p>
    <w:p w:rsidR="002C1481" w:rsidRPr="00D64C6D" w:rsidRDefault="002C1481" w:rsidP="00343C0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64C6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Зміст освітньої галузі ґрунтується на принципі наступності між </w:t>
      </w:r>
      <w:r w:rsidRPr="00D64C6D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початковою та основною, основною і старшою школою, між загальною середньою і вищою освітою. Зокрема, він враховує природознавчу підготовку учнів початкової школи за змістовими лініями освітньої галузі «Людина і світ». Зміст освітньої галузі в старшій школі ґрунтується на базовій загальноосвітній підготовці учнів основної школи з основ природничих наук. Цим забезпечується наступність навчання в початковій, основній і старшій школах. </w:t>
      </w:r>
    </w:p>
    <w:p w:rsidR="009F2180" w:rsidRDefault="009F2180" w:rsidP="00343C0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1"/>
          <w:lang w:val="uk-UA"/>
        </w:rPr>
      </w:pPr>
      <w:r w:rsidRPr="00D64C6D">
        <w:rPr>
          <w:rFonts w:ascii="Times New Roman" w:hAnsi="Times New Roman" w:cs="Times New Roman"/>
          <w:color w:val="auto"/>
          <w:sz w:val="28"/>
          <w:szCs w:val="21"/>
          <w:lang w:val="uk-UA"/>
        </w:rPr>
        <w:t xml:space="preserve">  Зміст освітньої галузі </w:t>
      </w:r>
      <w:r w:rsidR="00217F29">
        <w:rPr>
          <w:rFonts w:ascii="Times New Roman" w:hAnsi="Times New Roman" w:cs="Times New Roman"/>
          <w:color w:val="auto"/>
          <w:sz w:val="28"/>
          <w:szCs w:val="28"/>
          <w:lang w:val="uk-UA"/>
        </w:rPr>
        <w:t>«Природничої</w:t>
      </w:r>
      <w:r w:rsidRPr="00D64C6D"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="00217F2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C6D">
        <w:rPr>
          <w:rFonts w:ascii="Times New Roman" w:hAnsi="Times New Roman" w:cs="Times New Roman"/>
          <w:color w:val="auto"/>
          <w:sz w:val="28"/>
          <w:lang w:val="uk-UA"/>
        </w:rPr>
        <w:t xml:space="preserve">в рамках </w:t>
      </w:r>
      <w:r w:rsidRPr="00D64C6D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о</w:t>
      </w:r>
      <w:r w:rsidRPr="00D64C6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світн</w:t>
      </w:r>
      <w:r w:rsidRPr="00D64C6D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ьої програми</w:t>
      </w:r>
      <w:r w:rsidRPr="00D64C6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proofErr w:type="spellStart"/>
      <w:r w:rsidR="00937D5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Йосиповиц</w:t>
      </w:r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ької</w:t>
      </w:r>
      <w:proofErr w:type="spellEnd"/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r w:rsidR="00543AA2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початкової школи</w:t>
      </w:r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proofErr w:type="spellStart"/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Стрийської</w:t>
      </w:r>
      <w:proofErr w:type="spellEnd"/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міської ради Стрийського району Львівської області</w:t>
      </w:r>
      <w:r w:rsidR="008B150A" w:rsidRPr="00D64C6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r w:rsidRPr="00D64C6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для І ступеня</w:t>
      </w:r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r w:rsidRPr="00D64C6D">
        <w:rPr>
          <w:rFonts w:ascii="Times New Roman" w:hAnsi="Times New Roman" w:cs="Times New Roman"/>
          <w:color w:val="auto"/>
          <w:sz w:val="28"/>
          <w:szCs w:val="21"/>
          <w:lang w:val="uk-UA"/>
        </w:rPr>
        <w:t>реалізовується через навчальн</w:t>
      </w:r>
      <w:r w:rsidR="008D7848">
        <w:rPr>
          <w:rFonts w:ascii="Times New Roman" w:hAnsi="Times New Roman" w:cs="Times New Roman"/>
          <w:color w:val="auto"/>
          <w:sz w:val="28"/>
          <w:szCs w:val="21"/>
          <w:lang w:val="uk-UA"/>
        </w:rPr>
        <w:t>ий</w:t>
      </w:r>
      <w:r w:rsidRPr="00D64C6D">
        <w:rPr>
          <w:rFonts w:ascii="Times New Roman" w:hAnsi="Times New Roman" w:cs="Times New Roman"/>
          <w:color w:val="auto"/>
          <w:sz w:val="28"/>
          <w:szCs w:val="21"/>
          <w:lang w:val="uk-UA"/>
        </w:rPr>
        <w:t xml:space="preserve"> предмет </w:t>
      </w:r>
      <w:r w:rsidR="008D7848">
        <w:rPr>
          <w:rFonts w:ascii="Times New Roman" w:hAnsi="Times New Roman" w:cs="Times New Roman"/>
          <w:color w:val="auto"/>
          <w:sz w:val="28"/>
          <w:szCs w:val="21"/>
          <w:lang w:val="uk-UA"/>
        </w:rPr>
        <w:t xml:space="preserve">– </w:t>
      </w:r>
      <w:r w:rsidR="008B150A">
        <w:rPr>
          <w:rFonts w:ascii="Times New Roman" w:hAnsi="Times New Roman" w:cs="Times New Roman"/>
          <w:color w:val="auto"/>
          <w:sz w:val="28"/>
          <w:szCs w:val="21"/>
          <w:lang w:val="uk-UA"/>
        </w:rPr>
        <w:t>Я досліджую світ</w:t>
      </w:r>
      <w:r w:rsidRPr="00D64C6D">
        <w:rPr>
          <w:rFonts w:ascii="Times New Roman" w:hAnsi="Times New Roman" w:cs="Times New Roman"/>
          <w:color w:val="auto"/>
          <w:sz w:val="28"/>
          <w:szCs w:val="21"/>
          <w:lang w:val="uk-UA"/>
        </w:rPr>
        <w:t xml:space="preserve">. </w:t>
      </w:r>
    </w:p>
    <w:p w:rsidR="00E71E22" w:rsidRDefault="00F74EB2" w:rsidP="00343C0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EB2">
        <w:rPr>
          <w:rFonts w:ascii="Times New Roman" w:hAnsi="Times New Roman" w:cs="Times New Roman"/>
          <w:sz w:val="28"/>
          <w:szCs w:val="28"/>
          <w:lang w:val="uk-UA"/>
        </w:rPr>
        <w:t xml:space="preserve">Метою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</w:t>
      </w:r>
      <w:r w:rsidRPr="00F74EB2">
        <w:rPr>
          <w:rFonts w:ascii="Times New Roman" w:hAnsi="Times New Roman" w:cs="Times New Roman"/>
          <w:b/>
          <w:i/>
          <w:sz w:val="28"/>
          <w:szCs w:val="28"/>
          <w:lang w:val="uk-UA"/>
        </w:rPr>
        <w:t>нформатичної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  <w:r w:rsidRPr="00F74E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74EB2">
        <w:rPr>
          <w:rFonts w:ascii="Times New Roman" w:hAnsi="Times New Roman" w:cs="Times New Roman"/>
          <w:sz w:val="28"/>
          <w:szCs w:val="28"/>
          <w:lang w:val="uk-UA"/>
        </w:rPr>
        <w:t>освітньої галуз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74EB2">
        <w:rPr>
          <w:rFonts w:ascii="Times New Roman" w:hAnsi="Times New Roman" w:cs="Times New Roman"/>
          <w:sz w:val="28"/>
          <w:szCs w:val="28"/>
          <w:lang w:val="uk-UA"/>
        </w:rPr>
        <w:t xml:space="preserve"> є формування в учня/ учениці здатності до вирішення проблем із використанням цифрових пристроїв, інформаційно-комунікаційних технологій та критичного мислення для розвитку, творчого самовираження, власного та суспільного добробуту; безпечна та відповідальна діяльність в інформаційному суспільстві.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F74EB2">
        <w:rPr>
          <w:rFonts w:ascii="Times New Roman" w:hAnsi="Times New Roman" w:cs="Times New Roman"/>
          <w:sz w:val="28"/>
          <w:szCs w:val="28"/>
          <w:lang w:val="uk-UA"/>
        </w:rPr>
        <w:t>оловними завданнями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інформатичної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освітньої галузі є: </w:t>
      </w:r>
      <w:r w:rsidRPr="00F74EB2">
        <w:rPr>
          <w:rFonts w:ascii="Times New Roman" w:hAnsi="Times New Roman" w:cs="Times New Roman"/>
          <w:sz w:val="28"/>
          <w:szCs w:val="28"/>
          <w:lang w:val="uk-UA"/>
        </w:rPr>
        <w:t>формування відповідальної позиції цифрового громадянина, навичок</w:t>
      </w:r>
      <w:r w:rsidR="00E71E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EB2">
        <w:rPr>
          <w:rFonts w:ascii="Times New Roman" w:hAnsi="Times New Roman" w:cs="Times New Roman"/>
          <w:sz w:val="28"/>
          <w:szCs w:val="28"/>
          <w:lang w:val="uk-UA"/>
        </w:rPr>
        <w:t xml:space="preserve">безпечного й етичного користування цифровими пристроями та мережами;  формування початкових умінь розрізняти інформацію різних видів та працювати з нею за допомогою цифрових пристроїв чи без них;  формування початкових умінь визначати, знаходити та зберігати інформацію, необхідну для розв’язання життєвих проблем (навчання, гри тощо), за допомогою цифрових пристроїв, мереж та без них, самостійно та під час групової взаємодії; розрізняти правдиву і неправдиву інформацію різних видів;  налагодження комунікації за допомогою цифрових пристроїв та мереж для спільної творчості, співпраці, навчання, гри;  формування початкових умінь створювати електронні тексти (зображення, відео, звуки, програми тощо) за допомогою цифрових пристроїв;  формування вмінь презентувати себе, власну творчість, ідеї, створені продукти та інші результати індивідуальної та групової діяльності за допомогою цифрових пристроїв. </w:t>
      </w:r>
    </w:p>
    <w:p w:rsidR="00D64C6D" w:rsidRPr="00D64C6D" w:rsidRDefault="00D64C6D" w:rsidP="00343C0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1"/>
          <w:lang w:val="uk-UA"/>
        </w:rPr>
      </w:pPr>
      <w:r w:rsidRPr="00D64C6D">
        <w:rPr>
          <w:rFonts w:ascii="Times New Roman" w:hAnsi="Times New Roman" w:cs="Times New Roman"/>
          <w:color w:val="auto"/>
          <w:sz w:val="28"/>
          <w:szCs w:val="28"/>
          <w:lang w:val="uk-UA"/>
        </w:rPr>
        <w:t>Освітня галузь</w:t>
      </w:r>
      <w:r w:rsidR="00217F2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217F29">
        <w:rPr>
          <w:rFonts w:ascii="Times New Roman" w:hAnsi="Times New Roman" w:cs="Times New Roman"/>
          <w:b/>
          <w:i/>
          <w:color w:val="auto"/>
          <w:sz w:val="28"/>
          <w:szCs w:val="28"/>
          <w:lang w:val="uk-UA"/>
        </w:rPr>
        <w:t>«Технологічна</w:t>
      </w:r>
      <w:r w:rsidRPr="00D64C6D">
        <w:rPr>
          <w:rFonts w:ascii="Times New Roman" w:hAnsi="Times New Roman" w:cs="Times New Roman"/>
          <w:b/>
          <w:i/>
          <w:color w:val="auto"/>
          <w:sz w:val="28"/>
          <w:szCs w:val="28"/>
          <w:lang w:val="uk-UA"/>
        </w:rPr>
        <w:t>»</w:t>
      </w:r>
      <w:r w:rsidRPr="008B5A5D">
        <w:rPr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Pr="00D64C6D">
        <w:rPr>
          <w:rFonts w:ascii="Times New Roman" w:hAnsi="Times New Roman" w:cs="Times New Roman"/>
          <w:color w:val="auto"/>
          <w:sz w:val="28"/>
          <w:szCs w:val="28"/>
          <w:lang w:val="uk-UA"/>
        </w:rPr>
        <w:t>мета якої полягає у формуванні технічно, технологічно освіченої особистості, підготовленої до життя та активної трудової діяльності в умовах сучасного високотехнологічного інформаційного суспільства, життєво необхідних знань, умінь і навичок ведення домашнього господарства і сімейної економіки, основних компонентів інформаційної культури учнів, забезпеченні умов для їх професійного самовизначення, виробленні в них навичок творчої діяльності, вихованні культури праці, здійсненні допрофесійної та професійної підготовки за їх бажанням і з урахуванням індивідуальних</w:t>
      </w:r>
      <w:r w:rsidR="008B150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64C6D">
        <w:rPr>
          <w:rFonts w:ascii="Times New Roman" w:hAnsi="Times New Roman" w:cs="Times New Roman"/>
          <w:color w:val="auto"/>
          <w:sz w:val="28"/>
          <w:szCs w:val="21"/>
          <w:lang w:val="uk-UA"/>
        </w:rPr>
        <w:t xml:space="preserve">можливостей. </w:t>
      </w:r>
    </w:p>
    <w:p w:rsidR="00C41491" w:rsidRPr="00C41491" w:rsidRDefault="00C41491" w:rsidP="00343C0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1"/>
          <w:lang w:val="uk-UA"/>
        </w:rPr>
      </w:pPr>
      <w:r w:rsidRPr="00C41491">
        <w:rPr>
          <w:rFonts w:ascii="Times New Roman" w:hAnsi="Times New Roman" w:cs="Times New Roman"/>
          <w:color w:val="auto"/>
          <w:sz w:val="28"/>
          <w:szCs w:val="21"/>
          <w:lang w:val="uk-UA"/>
        </w:rPr>
        <w:t xml:space="preserve">Структурування змістового наповнення галузі відбувається на </w:t>
      </w:r>
      <w:r>
        <w:rPr>
          <w:rFonts w:ascii="Times New Roman" w:hAnsi="Times New Roman" w:cs="Times New Roman"/>
          <w:color w:val="auto"/>
          <w:sz w:val="28"/>
          <w:szCs w:val="21"/>
          <w:lang w:val="uk-UA"/>
        </w:rPr>
        <w:t xml:space="preserve">основі таких змістових ліній, як-от: людина в технічному середовищі; </w:t>
      </w:r>
      <w:r w:rsidRPr="00C41491">
        <w:rPr>
          <w:rFonts w:ascii="Times New Roman" w:hAnsi="Times New Roman" w:cs="Times New Roman"/>
          <w:color w:val="auto"/>
          <w:sz w:val="28"/>
          <w:szCs w:val="21"/>
          <w:lang w:val="uk-UA"/>
        </w:rPr>
        <w:t>технологічна діяльність людини</w:t>
      </w:r>
      <w:r>
        <w:rPr>
          <w:rFonts w:ascii="Times New Roman" w:hAnsi="Times New Roman" w:cs="Times New Roman"/>
          <w:color w:val="auto"/>
          <w:sz w:val="28"/>
          <w:szCs w:val="21"/>
          <w:lang w:val="uk-UA"/>
        </w:rPr>
        <w:t xml:space="preserve">; </w:t>
      </w:r>
      <w:r w:rsidRPr="00C41491">
        <w:rPr>
          <w:rFonts w:ascii="Times New Roman" w:hAnsi="Times New Roman" w:cs="Times New Roman"/>
          <w:color w:val="auto"/>
          <w:sz w:val="28"/>
          <w:szCs w:val="21"/>
          <w:lang w:val="uk-UA"/>
        </w:rPr>
        <w:t>соціально-професійне оріє</w:t>
      </w:r>
      <w:r>
        <w:rPr>
          <w:rFonts w:ascii="Times New Roman" w:hAnsi="Times New Roman" w:cs="Times New Roman"/>
          <w:color w:val="auto"/>
          <w:sz w:val="28"/>
          <w:szCs w:val="21"/>
          <w:lang w:val="uk-UA"/>
        </w:rPr>
        <w:t xml:space="preserve">нтування людини на ринку праці; графічна культура людини; </w:t>
      </w:r>
      <w:r w:rsidRPr="00C41491">
        <w:rPr>
          <w:rFonts w:ascii="Times New Roman" w:hAnsi="Times New Roman" w:cs="Times New Roman"/>
          <w:color w:val="auto"/>
          <w:sz w:val="28"/>
          <w:szCs w:val="21"/>
          <w:lang w:val="uk-UA"/>
        </w:rPr>
        <w:t>лю</w:t>
      </w:r>
      <w:r w:rsidR="00366732">
        <w:rPr>
          <w:rFonts w:ascii="Times New Roman" w:hAnsi="Times New Roman" w:cs="Times New Roman"/>
          <w:color w:val="auto"/>
          <w:sz w:val="28"/>
          <w:szCs w:val="21"/>
          <w:lang w:val="uk-UA"/>
        </w:rPr>
        <w:t xml:space="preserve">дина та інформаційна діяльність; </w:t>
      </w:r>
      <w:r w:rsidRPr="00C41491">
        <w:rPr>
          <w:rFonts w:ascii="Times New Roman" w:hAnsi="Times New Roman" w:cs="Times New Roman"/>
          <w:color w:val="auto"/>
          <w:sz w:val="28"/>
          <w:szCs w:val="21"/>
          <w:lang w:val="uk-UA"/>
        </w:rPr>
        <w:t>проектна діяльність людини у сфері матеріальної культури.</w:t>
      </w:r>
    </w:p>
    <w:p w:rsidR="00C41491" w:rsidRPr="00C41491" w:rsidRDefault="00C41491" w:rsidP="00343C0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1"/>
          <w:lang w:val="uk-UA"/>
        </w:rPr>
      </w:pPr>
      <w:r w:rsidRPr="00C41491">
        <w:rPr>
          <w:rFonts w:ascii="Times New Roman" w:hAnsi="Times New Roman" w:cs="Times New Roman"/>
          <w:color w:val="auto"/>
          <w:sz w:val="28"/>
          <w:szCs w:val="21"/>
          <w:lang w:val="uk-UA"/>
        </w:rPr>
        <w:t>Усі змістові лінії є наскрізними та основані на наступності між початковою, основною, старшою та вищою освітою.</w:t>
      </w:r>
    </w:p>
    <w:p w:rsidR="00C41491" w:rsidRDefault="00C41491" w:rsidP="00343C0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1"/>
          <w:lang w:val="uk-UA"/>
        </w:rPr>
      </w:pPr>
      <w:r w:rsidRPr="00C41491">
        <w:rPr>
          <w:rFonts w:ascii="Times New Roman" w:hAnsi="Times New Roman" w:cs="Times New Roman"/>
          <w:color w:val="auto"/>
          <w:sz w:val="28"/>
          <w:szCs w:val="21"/>
          <w:lang w:val="uk-UA"/>
        </w:rPr>
        <w:t>Змістове наповнення предметів</w:t>
      </w:r>
      <w:r>
        <w:rPr>
          <w:rFonts w:ascii="Times New Roman" w:hAnsi="Times New Roman" w:cs="Times New Roman"/>
          <w:color w:val="auto"/>
          <w:sz w:val="28"/>
          <w:szCs w:val="21"/>
          <w:lang w:val="uk-UA"/>
        </w:rPr>
        <w:t xml:space="preserve"> (</w:t>
      </w:r>
      <w:r w:rsidR="0080569E">
        <w:rPr>
          <w:rFonts w:ascii="Times New Roman" w:hAnsi="Times New Roman" w:cs="Times New Roman"/>
          <w:color w:val="auto"/>
          <w:sz w:val="28"/>
          <w:szCs w:val="21"/>
          <w:lang w:val="uk-UA"/>
        </w:rPr>
        <w:t>Я досліджую світ</w:t>
      </w:r>
      <w:r w:rsidR="00295884">
        <w:rPr>
          <w:rFonts w:ascii="Times New Roman" w:hAnsi="Times New Roman" w:cs="Times New Roman"/>
          <w:color w:val="auto"/>
          <w:sz w:val="28"/>
          <w:szCs w:val="21"/>
          <w:lang w:val="uk-UA"/>
        </w:rPr>
        <w:t>, інформатика</w:t>
      </w:r>
      <w:r w:rsidR="0080569E">
        <w:rPr>
          <w:rFonts w:ascii="Times New Roman" w:hAnsi="Times New Roman" w:cs="Times New Roman"/>
          <w:color w:val="auto"/>
          <w:sz w:val="28"/>
          <w:szCs w:val="21"/>
          <w:lang w:val="uk-UA"/>
        </w:rPr>
        <w:t xml:space="preserve"> (3-4 класи)</w:t>
      </w:r>
      <w:r>
        <w:rPr>
          <w:rFonts w:ascii="Times New Roman" w:hAnsi="Times New Roman" w:cs="Times New Roman"/>
          <w:color w:val="auto"/>
          <w:sz w:val="28"/>
          <w:szCs w:val="21"/>
          <w:lang w:val="uk-UA"/>
        </w:rPr>
        <w:t>)</w:t>
      </w:r>
      <w:r w:rsidRPr="00C41491">
        <w:rPr>
          <w:rFonts w:ascii="Times New Roman" w:hAnsi="Times New Roman" w:cs="Times New Roman"/>
          <w:color w:val="auto"/>
          <w:sz w:val="28"/>
          <w:szCs w:val="21"/>
          <w:lang w:val="uk-UA"/>
        </w:rPr>
        <w:t xml:space="preserve"> освітньої галузі </w:t>
      </w:r>
      <w:r w:rsidRPr="00D64C6D">
        <w:rPr>
          <w:rFonts w:ascii="Times New Roman" w:hAnsi="Times New Roman" w:cs="Times New Roman"/>
          <w:color w:val="auto"/>
          <w:sz w:val="28"/>
          <w:lang w:val="uk-UA"/>
        </w:rPr>
        <w:t xml:space="preserve">в рамках </w:t>
      </w:r>
      <w:r w:rsidRPr="00D64C6D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о</w:t>
      </w:r>
      <w:r w:rsidRPr="00D64C6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світн</w:t>
      </w:r>
      <w:r w:rsidRPr="00D64C6D">
        <w:rPr>
          <w:rFonts w:ascii="Times New Roman" w:eastAsia="Calibri" w:hAnsi="Times New Roman" w:cs="Times New Roman"/>
          <w:color w:val="auto"/>
          <w:sz w:val="28"/>
          <w:szCs w:val="28"/>
          <w:lang w:val="uk-UA"/>
        </w:rPr>
        <w:t>ьої програми</w:t>
      </w:r>
      <w:r w:rsidRPr="00D64C6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proofErr w:type="spellStart"/>
      <w:r w:rsidR="00937D5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Йосиповиц</w:t>
      </w:r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ької</w:t>
      </w:r>
      <w:proofErr w:type="spellEnd"/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r w:rsidR="00543AA2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початкової </w:t>
      </w:r>
      <w:r w:rsidR="00543AA2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lastRenderedPageBreak/>
        <w:t>школи</w:t>
      </w:r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proofErr w:type="spellStart"/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Стрийської</w:t>
      </w:r>
      <w:proofErr w:type="spellEnd"/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міської ради Стрийського району Львівської області </w:t>
      </w:r>
      <w:r w:rsidR="0029588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для І</w:t>
      </w:r>
      <w:r w:rsidRPr="00D64C6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 ступеня</w:t>
      </w:r>
      <w:r w:rsidR="008B150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r w:rsidRPr="00C41491">
        <w:rPr>
          <w:rFonts w:ascii="Times New Roman" w:hAnsi="Times New Roman" w:cs="Times New Roman"/>
          <w:color w:val="auto"/>
          <w:sz w:val="28"/>
          <w:szCs w:val="21"/>
          <w:lang w:val="uk-UA"/>
        </w:rPr>
        <w:t>має чітко виражену прикладну спрямованість і реалізовується головним чином на основі практичних форм і методів організації занять.</w:t>
      </w:r>
    </w:p>
    <w:p w:rsidR="00F74EB2" w:rsidRPr="00F74EB2" w:rsidRDefault="00F74EB2" w:rsidP="00343C0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74EB2">
        <w:rPr>
          <w:rFonts w:ascii="Times New Roman" w:hAnsi="Times New Roman" w:cs="Times New Roman"/>
          <w:sz w:val="28"/>
          <w:szCs w:val="28"/>
          <w:lang w:val="uk-UA"/>
        </w:rPr>
        <w:t xml:space="preserve">Метою </w:t>
      </w:r>
      <w:r w:rsidR="00E71E22">
        <w:rPr>
          <w:rFonts w:ascii="Times New Roman" w:hAnsi="Times New Roman" w:cs="Times New Roman"/>
          <w:b/>
          <w:i/>
          <w:sz w:val="28"/>
          <w:szCs w:val="28"/>
          <w:lang w:val="uk-UA"/>
        </w:rPr>
        <w:t>«Г</w:t>
      </w:r>
      <w:r w:rsidRPr="00E71E22">
        <w:rPr>
          <w:rFonts w:ascii="Times New Roman" w:hAnsi="Times New Roman" w:cs="Times New Roman"/>
          <w:b/>
          <w:i/>
          <w:sz w:val="28"/>
          <w:szCs w:val="28"/>
          <w:lang w:val="uk-UA"/>
        </w:rPr>
        <w:t>ромадянської та історичної</w:t>
      </w:r>
      <w:r w:rsidR="00E71E22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  <w:r w:rsidRPr="00F74EB2">
        <w:rPr>
          <w:rFonts w:ascii="Times New Roman" w:hAnsi="Times New Roman" w:cs="Times New Roman"/>
          <w:sz w:val="28"/>
          <w:szCs w:val="28"/>
          <w:lang w:val="uk-UA"/>
        </w:rPr>
        <w:t xml:space="preserve"> освітньої галузі для загальної середньої освіти є створення умов для формування в учня / учениці власної ідентичності та готовності до змін через усвідомлення своїх прав і свобод, осмислення зв’язків між історією і теперішнім життям; плекання активної громадянської позиції на засадах демократії та поваги до прав людини, набуття досвіду співжиття за демократичними процедурами. </w:t>
      </w:r>
      <w:r w:rsidR="00E71E22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F74EB2">
        <w:rPr>
          <w:rFonts w:ascii="Times New Roman" w:hAnsi="Times New Roman" w:cs="Times New Roman"/>
          <w:sz w:val="28"/>
          <w:szCs w:val="28"/>
          <w:lang w:val="uk-UA"/>
        </w:rPr>
        <w:t>оловними завданнями громадянської та історично</w:t>
      </w:r>
      <w:r w:rsidR="00E71E22">
        <w:rPr>
          <w:rFonts w:ascii="Times New Roman" w:hAnsi="Times New Roman" w:cs="Times New Roman"/>
          <w:sz w:val="28"/>
          <w:szCs w:val="28"/>
          <w:lang w:val="uk-UA"/>
        </w:rPr>
        <w:t>ї освіти є:</w:t>
      </w:r>
      <w:r w:rsidRPr="00F74EB2">
        <w:rPr>
          <w:rFonts w:ascii="Times New Roman" w:hAnsi="Times New Roman" w:cs="Times New Roman"/>
          <w:sz w:val="28"/>
          <w:szCs w:val="28"/>
          <w:lang w:val="uk-UA"/>
        </w:rPr>
        <w:t>здобуття знань про сучасність і минуле своєї родини, місцевої громади, Батьківщини, людства, формування відповідного віковим можливостям розуміння змісту пам’ятних для себе т</w:t>
      </w:r>
      <w:r w:rsidR="00E71E22">
        <w:rPr>
          <w:rFonts w:ascii="Times New Roman" w:hAnsi="Times New Roman" w:cs="Times New Roman"/>
          <w:sz w:val="28"/>
          <w:szCs w:val="28"/>
          <w:lang w:val="uk-UA"/>
        </w:rPr>
        <w:t xml:space="preserve">а для громадян України подій; </w:t>
      </w:r>
      <w:r w:rsidRPr="00F74EB2">
        <w:rPr>
          <w:rFonts w:ascii="Times New Roman" w:hAnsi="Times New Roman" w:cs="Times New Roman"/>
          <w:sz w:val="28"/>
          <w:szCs w:val="28"/>
          <w:lang w:val="uk-UA"/>
        </w:rPr>
        <w:t>утвердження власної гідності, формування цінності свободи і прав людини, усвідомлення своєї належності до родини, місцевої та шкільної громад, українського народу, вироблення відповідального ставлення до власної д</w:t>
      </w:r>
      <w:r w:rsidR="00E71E22">
        <w:rPr>
          <w:rFonts w:ascii="Times New Roman" w:hAnsi="Times New Roman" w:cs="Times New Roman"/>
          <w:sz w:val="28"/>
          <w:szCs w:val="28"/>
          <w:lang w:val="uk-UA"/>
        </w:rPr>
        <w:t xml:space="preserve">іяльності та діяльності інших; </w:t>
      </w:r>
      <w:r w:rsidRPr="00F74EB2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умінь орієнтуватися в історичному часі та соціальному просторі, знаходити та опрацьовувати доступну для себе суспільну інформацію, пояснювати її зміст та передавати пор</w:t>
      </w:r>
      <w:r w:rsidR="00E71E22">
        <w:rPr>
          <w:rFonts w:ascii="Times New Roman" w:hAnsi="Times New Roman" w:cs="Times New Roman"/>
          <w:sz w:val="28"/>
          <w:szCs w:val="28"/>
          <w:lang w:val="uk-UA"/>
        </w:rPr>
        <w:t>оджені нею враження і думки;</w:t>
      </w:r>
      <w:r w:rsidRPr="00F74EB2">
        <w:rPr>
          <w:rFonts w:ascii="Times New Roman" w:hAnsi="Times New Roman" w:cs="Times New Roman"/>
          <w:sz w:val="28"/>
          <w:szCs w:val="28"/>
          <w:lang w:val="uk-UA"/>
        </w:rPr>
        <w:t xml:space="preserve"> удосконалення набутих дітьми в дошкільному віці позитивних моделей поведінки у громадських місцях та опанування нових, пов’язаних із </w:t>
      </w:r>
      <w:r w:rsidR="00E71E22">
        <w:rPr>
          <w:rFonts w:ascii="Times New Roman" w:hAnsi="Times New Roman" w:cs="Times New Roman"/>
          <w:sz w:val="28"/>
          <w:szCs w:val="28"/>
          <w:lang w:val="uk-UA"/>
        </w:rPr>
        <w:t>діяльністю школяра / школярки;</w:t>
      </w:r>
      <w:r w:rsidRPr="00F74EB2">
        <w:rPr>
          <w:rFonts w:ascii="Times New Roman" w:hAnsi="Times New Roman" w:cs="Times New Roman"/>
          <w:sz w:val="28"/>
          <w:szCs w:val="28"/>
          <w:lang w:val="uk-UA"/>
        </w:rPr>
        <w:t xml:space="preserve"> розвиток здатності обстоювати власну думку та приймати інших, вирізняти вияви нерівності, неспр</w:t>
      </w:r>
      <w:r w:rsidR="00E71E22">
        <w:rPr>
          <w:rFonts w:ascii="Times New Roman" w:hAnsi="Times New Roman" w:cs="Times New Roman"/>
          <w:sz w:val="28"/>
          <w:szCs w:val="28"/>
          <w:lang w:val="uk-UA"/>
        </w:rPr>
        <w:t>аведливості та дискримінації;</w:t>
      </w:r>
      <w:r w:rsidRPr="00F74EB2">
        <w:rPr>
          <w:rFonts w:ascii="Times New Roman" w:hAnsi="Times New Roman" w:cs="Times New Roman"/>
          <w:sz w:val="28"/>
          <w:szCs w:val="28"/>
          <w:lang w:val="uk-UA"/>
        </w:rPr>
        <w:t>створення умов для набуття успішного досвіду конструктивної взаємодії та громадянської поведінки</w:t>
      </w:r>
    </w:p>
    <w:p w:rsidR="00343C06" w:rsidRPr="00343C06" w:rsidRDefault="00C61ECE" w:rsidP="00343C06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C61ECE">
        <w:rPr>
          <w:color w:val="000000"/>
          <w:sz w:val="28"/>
          <w:szCs w:val="28"/>
          <w:lang w:val="uk-UA"/>
        </w:rPr>
        <w:t>Освітня галузь</w:t>
      </w:r>
      <w:r w:rsidR="0080569E">
        <w:rPr>
          <w:color w:val="000000"/>
          <w:sz w:val="28"/>
          <w:szCs w:val="28"/>
          <w:lang w:val="uk-UA"/>
        </w:rPr>
        <w:t xml:space="preserve"> </w:t>
      </w:r>
      <w:r w:rsidRPr="00C61ECE">
        <w:rPr>
          <w:b/>
          <w:i/>
          <w:color w:val="000000"/>
          <w:sz w:val="28"/>
          <w:szCs w:val="28"/>
          <w:lang w:val="uk-UA"/>
        </w:rPr>
        <w:t>«</w:t>
      </w:r>
      <w:r w:rsidR="00217F29">
        <w:rPr>
          <w:b/>
          <w:i/>
          <w:color w:val="000000"/>
          <w:sz w:val="28"/>
          <w:szCs w:val="28"/>
          <w:lang w:val="uk-UA"/>
        </w:rPr>
        <w:t>Фізкультурна</w:t>
      </w:r>
      <w:r w:rsidRPr="00C61ECE">
        <w:rPr>
          <w:b/>
          <w:i/>
          <w:color w:val="000000"/>
          <w:sz w:val="28"/>
          <w:szCs w:val="28"/>
          <w:lang w:val="uk-UA"/>
        </w:rPr>
        <w:t>»</w:t>
      </w:r>
      <w:r w:rsidR="00217F29">
        <w:rPr>
          <w:b/>
          <w:i/>
          <w:color w:val="000000"/>
          <w:sz w:val="28"/>
          <w:szCs w:val="28"/>
          <w:lang w:val="uk-UA"/>
        </w:rPr>
        <w:t xml:space="preserve"> </w:t>
      </w:r>
      <w:r w:rsidRPr="00C61ECE">
        <w:rPr>
          <w:color w:val="000000"/>
          <w:sz w:val="28"/>
          <w:szCs w:val="28"/>
          <w:lang w:val="uk-UA"/>
        </w:rPr>
        <w:t>є важливою складовою частиною системи освіти та виховання учнів</w:t>
      </w:r>
      <w:r w:rsidR="00A942F5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="00A942F5">
        <w:rPr>
          <w:rFonts w:eastAsia="Calibri"/>
          <w:sz w:val="28"/>
          <w:szCs w:val="28"/>
          <w:lang w:val="uk-UA"/>
        </w:rPr>
        <w:t>Йосиповицької</w:t>
      </w:r>
      <w:proofErr w:type="spellEnd"/>
      <w:r w:rsidR="0080569E">
        <w:rPr>
          <w:rFonts w:eastAsia="Calibri"/>
          <w:sz w:val="28"/>
          <w:szCs w:val="28"/>
          <w:lang w:val="uk-UA"/>
        </w:rPr>
        <w:t xml:space="preserve"> </w:t>
      </w:r>
      <w:r w:rsidR="00B40FCA">
        <w:rPr>
          <w:rFonts w:eastAsia="Calibri"/>
          <w:sz w:val="28"/>
          <w:szCs w:val="28"/>
          <w:lang w:val="uk-UA"/>
        </w:rPr>
        <w:t>початкової школи</w:t>
      </w:r>
      <w:r w:rsidR="0080569E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="0080569E">
        <w:rPr>
          <w:rFonts w:eastAsia="Calibri"/>
          <w:sz w:val="28"/>
          <w:szCs w:val="28"/>
          <w:lang w:val="uk-UA"/>
        </w:rPr>
        <w:t>Стрийської</w:t>
      </w:r>
      <w:proofErr w:type="spellEnd"/>
      <w:r w:rsidR="0080569E">
        <w:rPr>
          <w:rFonts w:eastAsia="Calibri"/>
          <w:sz w:val="28"/>
          <w:szCs w:val="28"/>
          <w:lang w:val="uk-UA"/>
        </w:rPr>
        <w:t xml:space="preserve"> міської ради Стрийського району Львівської області</w:t>
      </w:r>
      <w:r w:rsidRPr="00C61ECE">
        <w:rPr>
          <w:color w:val="000000"/>
          <w:sz w:val="28"/>
          <w:szCs w:val="28"/>
          <w:lang w:val="uk-UA"/>
        </w:rPr>
        <w:t xml:space="preserve">, формування в них умінь і навичок здорового способу життя, організації корисного дозвілля та активного відпочинку, розвитку, відновлення фізичних і духовних сил, </w:t>
      </w:r>
      <w:r>
        <w:rPr>
          <w:color w:val="000000"/>
          <w:sz w:val="28"/>
          <w:szCs w:val="28"/>
          <w:lang w:val="uk-UA"/>
        </w:rPr>
        <w:t>реабілітації та корекції здоров</w:t>
      </w:r>
      <w:r w:rsidRPr="00C61ECE">
        <w:rPr>
          <w:color w:val="000000"/>
          <w:sz w:val="28"/>
          <w:szCs w:val="28"/>
          <w:lang w:val="uk-UA"/>
        </w:rPr>
        <w:t xml:space="preserve">’я, виховання позитивних моральних і вольових якостей. </w:t>
      </w:r>
      <w:bookmarkStart w:id="9" w:name="595"/>
    </w:p>
    <w:p w:rsidR="00C61ECE" w:rsidRPr="00343C06" w:rsidRDefault="00C61ECE" w:rsidP="00343C06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0"/>
          <w:lang w:val="uk-UA"/>
        </w:rPr>
        <w:t>Освітня галузь «</w:t>
      </w:r>
      <w:r w:rsidR="00217F29">
        <w:rPr>
          <w:sz w:val="28"/>
          <w:szCs w:val="20"/>
          <w:lang w:val="uk-UA"/>
        </w:rPr>
        <w:t>Фіз</w:t>
      </w:r>
      <w:r w:rsidRPr="00C61ECE">
        <w:rPr>
          <w:sz w:val="28"/>
          <w:szCs w:val="20"/>
          <w:lang w:val="uk-UA"/>
        </w:rPr>
        <w:t>культур</w:t>
      </w:r>
      <w:r w:rsidR="00217F29">
        <w:rPr>
          <w:sz w:val="28"/>
          <w:szCs w:val="20"/>
          <w:lang w:val="uk-UA"/>
        </w:rPr>
        <w:t>н</w:t>
      </w:r>
      <w:r w:rsidRPr="00C61ECE">
        <w:rPr>
          <w:sz w:val="28"/>
          <w:szCs w:val="20"/>
          <w:lang w:val="uk-UA"/>
        </w:rPr>
        <w:t>а</w:t>
      </w:r>
      <w:r>
        <w:rPr>
          <w:sz w:val="28"/>
          <w:szCs w:val="20"/>
          <w:lang w:val="uk-UA"/>
        </w:rPr>
        <w:t>»</w:t>
      </w:r>
      <w:r w:rsidRPr="00C61ECE">
        <w:rPr>
          <w:sz w:val="28"/>
          <w:szCs w:val="20"/>
          <w:lang w:val="uk-UA"/>
        </w:rPr>
        <w:t xml:space="preserve"> складається з базового і шкільного компонента. </w:t>
      </w:r>
    </w:p>
    <w:p w:rsidR="00C61ECE" w:rsidRPr="004219CD" w:rsidRDefault="00C61ECE" w:rsidP="00343C06">
      <w:pPr>
        <w:pStyle w:val="a7"/>
        <w:spacing w:before="0" w:beforeAutospacing="0" w:after="0" w:afterAutospacing="0"/>
        <w:ind w:firstLine="709"/>
        <w:jc w:val="both"/>
        <w:rPr>
          <w:sz w:val="28"/>
          <w:szCs w:val="20"/>
          <w:lang w:val="uk-UA"/>
        </w:rPr>
      </w:pPr>
      <w:bookmarkStart w:id="10" w:name="596"/>
      <w:bookmarkEnd w:id="9"/>
      <w:r w:rsidRPr="00C61ECE">
        <w:rPr>
          <w:sz w:val="28"/>
          <w:szCs w:val="20"/>
          <w:lang w:val="uk-UA"/>
        </w:rPr>
        <w:t>До базово</w:t>
      </w:r>
      <w:r>
        <w:rPr>
          <w:sz w:val="28"/>
          <w:szCs w:val="20"/>
          <w:lang w:val="uk-UA"/>
        </w:rPr>
        <w:t>го компонента освітньої галузі «</w:t>
      </w:r>
      <w:r w:rsidR="00217F29">
        <w:rPr>
          <w:sz w:val="28"/>
          <w:szCs w:val="20"/>
          <w:lang w:val="uk-UA"/>
        </w:rPr>
        <w:t>Фізкультурної</w:t>
      </w:r>
      <w:r>
        <w:rPr>
          <w:sz w:val="28"/>
          <w:szCs w:val="20"/>
          <w:lang w:val="uk-UA"/>
        </w:rPr>
        <w:t>» належить об</w:t>
      </w:r>
      <w:r w:rsidRPr="00C61ECE">
        <w:rPr>
          <w:sz w:val="28"/>
          <w:szCs w:val="20"/>
          <w:lang w:val="uk-UA"/>
        </w:rPr>
        <w:t>’єктивно необхід</w:t>
      </w:r>
      <w:r>
        <w:rPr>
          <w:sz w:val="28"/>
          <w:szCs w:val="20"/>
          <w:lang w:val="uk-UA"/>
        </w:rPr>
        <w:t>ний для учня кожного класу обов</w:t>
      </w:r>
      <w:r w:rsidRPr="00C61ECE">
        <w:rPr>
          <w:sz w:val="28"/>
          <w:szCs w:val="20"/>
          <w:lang w:val="uk-UA"/>
        </w:rPr>
        <w:t xml:space="preserve">’язковий рівень фізкультурної освіти (включаючи здоровий спосіб життя), профілактики захворювань, травматизму, умінь і навичок особистої гігієни та фізичної підготовки, без яких неможлива його повноцінна життєдіяльність незалежно від того, яку професію обере в майбутньому випускник школи. </w:t>
      </w:r>
    </w:p>
    <w:p w:rsidR="00343C06" w:rsidRDefault="00343C06" w:rsidP="00343C06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0"/>
          <w:lang w:val="uk-UA"/>
        </w:rPr>
      </w:pPr>
      <w:bookmarkStart w:id="11" w:name="597"/>
      <w:r w:rsidRPr="00343C06">
        <w:rPr>
          <w:color w:val="000000"/>
          <w:sz w:val="28"/>
          <w:szCs w:val="20"/>
          <w:lang w:val="uk-UA"/>
        </w:rPr>
        <w:t>Шкіль</w:t>
      </w:r>
      <w:r>
        <w:rPr>
          <w:color w:val="000000"/>
          <w:sz w:val="28"/>
          <w:szCs w:val="20"/>
          <w:lang w:val="uk-UA"/>
        </w:rPr>
        <w:t>ний компонент освітньої галузі «</w:t>
      </w:r>
      <w:r w:rsidR="00F74EB2">
        <w:rPr>
          <w:color w:val="000000"/>
          <w:sz w:val="28"/>
          <w:szCs w:val="20"/>
          <w:lang w:val="uk-UA"/>
        </w:rPr>
        <w:t>Фізкультурної</w:t>
      </w:r>
      <w:r>
        <w:rPr>
          <w:color w:val="000000"/>
          <w:sz w:val="28"/>
          <w:szCs w:val="20"/>
          <w:lang w:val="uk-UA"/>
        </w:rPr>
        <w:t>»</w:t>
      </w:r>
      <w:r w:rsidR="00F74EB2">
        <w:rPr>
          <w:color w:val="000000"/>
          <w:sz w:val="28"/>
          <w:szCs w:val="20"/>
          <w:lang w:val="uk-UA"/>
        </w:rPr>
        <w:t xml:space="preserve"> </w:t>
      </w:r>
      <w:r w:rsidRPr="00D64C6D">
        <w:rPr>
          <w:sz w:val="28"/>
          <w:lang w:val="uk-UA"/>
        </w:rPr>
        <w:t xml:space="preserve">в рамках </w:t>
      </w:r>
      <w:r w:rsidRPr="00D64C6D">
        <w:rPr>
          <w:rFonts w:eastAsia="Calibri"/>
          <w:sz w:val="28"/>
          <w:szCs w:val="28"/>
          <w:lang w:val="uk-UA"/>
        </w:rPr>
        <w:t xml:space="preserve">освітньої програми </w:t>
      </w:r>
      <w:proofErr w:type="spellStart"/>
      <w:r w:rsidR="00937D54">
        <w:rPr>
          <w:rFonts w:eastAsia="Calibri"/>
          <w:sz w:val="28"/>
          <w:szCs w:val="28"/>
          <w:lang w:val="uk-UA"/>
        </w:rPr>
        <w:t>Йосиповиц</w:t>
      </w:r>
      <w:r w:rsidR="0080569E">
        <w:rPr>
          <w:rFonts w:eastAsia="Calibri"/>
          <w:sz w:val="28"/>
          <w:szCs w:val="28"/>
          <w:lang w:val="uk-UA"/>
        </w:rPr>
        <w:t>ької</w:t>
      </w:r>
      <w:proofErr w:type="spellEnd"/>
      <w:r w:rsidR="0080569E">
        <w:rPr>
          <w:rFonts w:eastAsia="Calibri"/>
          <w:sz w:val="28"/>
          <w:szCs w:val="28"/>
          <w:lang w:val="uk-UA"/>
        </w:rPr>
        <w:t xml:space="preserve"> </w:t>
      </w:r>
      <w:r w:rsidR="00B40FCA">
        <w:rPr>
          <w:rFonts w:eastAsia="Calibri"/>
          <w:sz w:val="28"/>
          <w:szCs w:val="28"/>
          <w:lang w:val="uk-UA"/>
        </w:rPr>
        <w:t>початкової школи</w:t>
      </w:r>
      <w:r w:rsidR="0080569E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="0080569E">
        <w:rPr>
          <w:rFonts w:eastAsia="Calibri"/>
          <w:sz w:val="28"/>
          <w:szCs w:val="28"/>
          <w:lang w:val="uk-UA"/>
        </w:rPr>
        <w:t>Стрийської</w:t>
      </w:r>
      <w:proofErr w:type="spellEnd"/>
      <w:r w:rsidR="0080569E">
        <w:rPr>
          <w:rFonts w:eastAsia="Calibri"/>
          <w:sz w:val="28"/>
          <w:szCs w:val="28"/>
          <w:lang w:val="uk-UA"/>
        </w:rPr>
        <w:t xml:space="preserve"> міської ради Стрийського району Львівської області </w:t>
      </w:r>
      <w:r w:rsidR="006327E5">
        <w:rPr>
          <w:rFonts w:eastAsia="Calibri"/>
          <w:sz w:val="28"/>
          <w:szCs w:val="28"/>
          <w:lang w:val="uk-UA"/>
        </w:rPr>
        <w:t>для І</w:t>
      </w:r>
      <w:r w:rsidRPr="00D64C6D">
        <w:rPr>
          <w:rFonts w:eastAsia="Calibri"/>
          <w:sz w:val="28"/>
          <w:szCs w:val="28"/>
          <w:lang w:val="uk-UA"/>
        </w:rPr>
        <w:t> ступеня</w:t>
      </w:r>
      <w:r w:rsidR="0080569E">
        <w:rPr>
          <w:rFonts w:eastAsia="Calibri"/>
          <w:sz w:val="28"/>
          <w:szCs w:val="28"/>
          <w:lang w:val="uk-UA"/>
        </w:rPr>
        <w:t xml:space="preserve"> </w:t>
      </w:r>
      <w:r>
        <w:rPr>
          <w:sz w:val="28"/>
          <w:szCs w:val="20"/>
          <w:lang w:val="uk-UA"/>
        </w:rPr>
        <w:t>складено з у</w:t>
      </w:r>
      <w:r w:rsidRPr="00343C06">
        <w:rPr>
          <w:color w:val="000000"/>
          <w:sz w:val="28"/>
          <w:szCs w:val="20"/>
          <w:lang w:val="uk-UA"/>
        </w:rPr>
        <w:t>рахування</w:t>
      </w:r>
      <w:r>
        <w:rPr>
          <w:color w:val="000000"/>
          <w:sz w:val="28"/>
          <w:szCs w:val="20"/>
          <w:lang w:val="uk-UA"/>
        </w:rPr>
        <w:t>м</w:t>
      </w:r>
      <w:r w:rsidRPr="00343C06">
        <w:rPr>
          <w:color w:val="000000"/>
          <w:sz w:val="28"/>
          <w:szCs w:val="20"/>
          <w:lang w:val="uk-UA"/>
        </w:rPr>
        <w:t xml:space="preserve"> наявних запитів та інтересів учнів, природних умов їх проживання, стану здоров</w:t>
      </w:r>
      <w:r w:rsidRPr="004219CD">
        <w:rPr>
          <w:color w:val="000000"/>
          <w:sz w:val="28"/>
          <w:szCs w:val="20"/>
          <w:lang w:val="uk-UA"/>
        </w:rPr>
        <w:t>’</w:t>
      </w:r>
      <w:r w:rsidRPr="00343C06">
        <w:rPr>
          <w:color w:val="000000"/>
          <w:sz w:val="28"/>
          <w:szCs w:val="20"/>
          <w:lang w:val="uk-UA"/>
        </w:rPr>
        <w:t>я, фізичного розвитку, рухової підготовки, матеріальної бази шк</w:t>
      </w:r>
      <w:r w:rsidR="006327E5">
        <w:rPr>
          <w:color w:val="000000"/>
          <w:sz w:val="28"/>
          <w:szCs w:val="20"/>
          <w:lang w:val="uk-UA"/>
        </w:rPr>
        <w:t>оли, регіональних особливостей та реалізується окремими предметами: основи здоров</w:t>
      </w:r>
      <w:r w:rsidR="006327E5" w:rsidRPr="006327E5">
        <w:rPr>
          <w:color w:val="000000"/>
          <w:sz w:val="28"/>
          <w:szCs w:val="20"/>
          <w:lang w:val="uk-UA"/>
        </w:rPr>
        <w:t>’</w:t>
      </w:r>
      <w:r w:rsidR="006327E5">
        <w:rPr>
          <w:color w:val="000000"/>
          <w:sz w:val="28"/>
          <w:szCs w:val="20"/>
          <w:lang w:val="uk-UA"/>
        </w:rPr>
        <w:t>я, фізична культура.</w:t>
      </w:r>
      <w:bookmarkEnd w:id="11"/>
    </w:p>
    <w:bookmarkEnd w:id="5"/>
    <w:bookmarkEnd w:id="10"/>
    <w:p w:rsidR="00EE0D96" w:rsidRPr="00EE0D96" w:rsidRDefault="00EE0D96" w:rsidP="00EE0D96">
      <w:pPr>
        <w:rPr>
          <w:lang w:val="uk-UA" w:eastAsia="ru-RU" w:bidi="ar-SA"/>
        </w:rPr>
      </w:pPr>
    </w:p>
    <w:p w:rsidR="00552157" w:rsidRPr="008B5A5D" w:rsidRDefault="00552157" w:rsidP="008B5A5D">
      <w:pPr>
        <w:widowControl/>
        <w:ind w:firstLine="709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val="uk-UA" w:bidi="ar-SA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28"/>
          <w:lang w:val="uk-UA" w:bidi="ar-SA"/>
        </w:rPr>
        <w:t xml:space="preserve">ІІ. </w:t>
      </w:r>
      <w:r w:rsidR="007E2DCE" w:rsidRPr="00552157">
        <w:rPr>
          <w:rFonts w:ascii="Times New Roman" w:eastAsia="Calibri" w:hAnsi="Times New Roman" w:cs="Times New Roman"/>
          <w:b/>
          <w:color w:val="auto"/>
          <w:sz w:val="32"/>
          <w:szCs w:val="28"/>
          <w:lang w:val="uk-UA" w:bidi="ar-SA"/>
        </w:rPr>
        <w:t>Очікувані резуль</w:t>
      </w:r>
      <w:r w:rsidR="00617337">
        <w:rPr>
          <w:rFonts w:ascii="Times New Roman" w:eastAsia="Calibri" w:hAnsi="Times New Roman" w:cs="Times New Roman"/>
          <w:b/>
          <w:color w:val="auto"/>
          <w:sz w:val="32"/>
          <w:szCs w:val="28"/>
          <w:lang w:val="uk-UA" w:bidi="ar-SA"/>
        </w:rPr>
        <w:t>тати навчання здобувачів освіти</w:t>
      </w:r>
    </w:p>
    <w:p w:rsidR="008B5A5D" w:rsidRDefault="008B5A5D" w:rsidP="001031FB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536584" w:rsidRDefault="00536584" w:rsidP="001031FB">
      <w:pPr>
        <w:widowControl/>
        <w:ind w:firstLine="708"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bookmarkStart w:id="12" w:name="_Toc486538639"/>
      <w:r w:rsidRPr="00536584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Відповідно до мети та загальних цілей, окреслених у Державному стандарті, визначено завдання, які має реалізувати вчитель/вчителька у рамках кожної освітньої галузі. Результати навчання повинні робити внесок у формування ключових </w:t>
      </w:r>
      <w:proofErr w:type="spellStart"/>
      <w:r w:rsidRPr="00536584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компетентностей</w:t>
      </w:r>
      <w:proofErr w:type="spellEnd"/>
      <w:r w:rsidRPr="00536584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 учнів.</w:t>
      </w:r>
    </w:p>
    <w:p w:rsidR="003A5745" w:rsidRPr="003A5745" w:rsidRDefault="003A5745" w:rsidP="001031FB">
      <w:pPr>
        <w:widowControl/>
        <w:ind w:firstLine="708"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До ключових </w:t>
      </w:r>
      <w:proofErr w:type="spellStart"/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компетентностей</w:t>
      </w:r>
      <w:proofErr w:type="spellEnd"/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 належать:</w:t>
      </w:r>
    </w:p>
    <w:p w:rsidR="003A5745" w:rsidRPr="003A5745" w:rsidRDefault="003A5745" w:rsidP="001031FB">
      <w:pPr>
        <w:widowControl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1) вільне володіння державною мов</w:t>
      </w:r>
      <w:r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ою, що передбачає уміння усно і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письмово висловлювати свої думки, </w:t>
      </w:r>
      <w:r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почуття, чітко та аргументовано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пояснювати факти, а також любов до</w:t>
      </w:r>
      <w:r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 читання, відчуття краси слова,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усвідомлення ролі мови для ефектив</w:t>
      </w:r>
      <w:r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ного спілкування та культурного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самовираження, готовність вживати ук</w:t>
      </w:r>
      <w:r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раїнську мову як рідну в різних життєвих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ситуаціях;</w:t>
      </w:r>
    </w:p>
    <w:p w:rsidR="003A5745" w:rsidRPr="003A5745" w:rsidRDefault="003A5745" w:rsidP="001031FB">
      <w:pPr>
        <w:widowControl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2) здатність спілкуватися іноземними м</w:t>
      </w:r>
      <w:r w:rsidR="001031F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овами, що передбачає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можливість розуміти прості</w:t>
      </w:r>
      <w:r w:rsidR="001031F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 висловлювання іноземною мовою,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спілкуватися нею у відповідних </w:t>
      </w:r>
      <w:r w:rsidR="001031F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ситуаціях, оволодіння навичками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міжкультурного спілкування;</w:t>
      </w:r>
    </w:p>
    <w:p w:rsidR="003A5745" w:rsidRPr="003A5745" w:rsidRDefault="003A5745" w:rsidP="001031FB">
      <w:pPr>
        <w:widowControl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3) математична компетентність, що пере</w:t>
      </w:r>
      <w:r w:rsidR="001031F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дбачає виявлення простих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математичних залежностей в навколишньому</w:t>
      </w:r>
      <w:r w:rsidR="001031F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 світі, моделювання процесів та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ситуацій із застосуванням матема</w:t>
      </w:r>
      <w:r w:rsidR="001031F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тичних відношень та вимірювань,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усвідомлення ролі математичних знань та в</w:t>
      </w:r>
      <w:r w:rsidR="001031F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мінь в особистому і суспільному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житті людини;</w:t>
      </w:r>
    </w:p>
    <w:p w:rsidR="003A5745" w:rsidRPr="003A5745" w:rsidRDefault="003A5745" w:rsidP="001031FB">
      <w:pPr>
        <w:widowControl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4) компетентності у галузі природничих наук, техніки і технологій, що</w:t>
      </w:r>
    </w:p>
    <w:p w:rsidR="003A5745" w:rsidRPr="003A5745" w:rsidRDefault="003A5745" w:rsidP="001031FB">
      <w:pPr>
        <w:widowControl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передбачають формування допитливості, праг</w:t>
      </w:r>
      <w:r w:rsidR="001031F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нення шукати і пропонувати нові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ідеї, самостійно чи в групі спостерігати та досліджувати, формулювати</w:t>
      </w:r>
    </w:p>
    <w:p w:rsidR="003A5745" w:rsidRPr="003A5745" w:rsidRDefault="003A5745" w:rsidP="001031FB">
      <w:pPr>
        <w:widowControl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припущення і робити висновки на основі провед</w:t>
      </w:r>
      <w:r w:rsidR="001031F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ених дослідів, пізнавати себе і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навколишній світ шляхом спостереження та дослідження;</w:t>
      </w:r>
    </w:p>
    <w:p w:rsidR="003A5745" w:rsidRPr="003A5745" w:rsidRDefault="003A5745" w:rsidP="001031FB">
      <w:pPr>
        <w:widowControl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5) </w:t>
      </w:r>
      <w:proofErr w:type="spellStart"/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інноваційність</w:t>
      </w:r>
      <w:proofErr w:type="spellEnd"/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, що передбачає відкритість до нових ідей, ініціювання</w:t>
      </w:r>
    </w:p>
    <w:p w:rsidR="003A5745" w:rsidRPr="003A5745" w:rsidRDefault="003A5745" w:rsidP="001031FB">
      <w:pPr>
        <w:widowControl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змін у близькому середовищі (клас, школа, г</w:t>
      </w:r>
      <w:r w:rsidR="001031F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ромада тощо), формування знань,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умінь, ставлень, що є основою </w:t>
      </w:r>
      <w:proofErr w:type="spellStart"/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компете</w:t>
      </w:r>
      <w:r w:rsidR="001031F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нтнісного</w:t>
      </w:r>
      <w:proofErr w:type="spellEnd"/>
      <w:r w:rsidR="001031F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 підходу, забезпечують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подальшу здатність успішно навчатися, п</w:t>
      </w:r>
      <w:r w:rsidR="001031F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ровадити професійну діяльність,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відчувати себе частиною спільноти і брати участь у справах громади;</w:t>
      </w:r>
    </w:p>
    <w:p w:rsidR="003A5745" w:rsidRPr="003A5745" w:rsidRDefault="003A5745" w:rsidP="001031FB">
      <w:pPr>
        <w:widowControl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6) екологічна компетентність, що</w:t>
      </w:r>
      <w:r w:rsidR="001031F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 передбачає усвідомлення основи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екологічного природокористування, дотримання правил природоохоронної</w:t>
      </w:r>
    </w:p>
    <w:p w:rsidR="003A5745" w:rsidRPr="003A5745" w:rsidRDefault="003A5745" w:rsidP="001031FB">
      <w:pPr>
        <w:widowControl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поведінки, ощадного використання природних</w:t>
      </w:r>
      <w:r w:rsidR="001031F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 ресурсів, розуміючи важливість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збереження природи для сталого розвитку суспільства;</w:t>
      </w:r>
    </w:p>
    <w:p w:rsidR="003A5745" w:rsidRPr="003A5745" w:rsidRDefault="003A5745" w:rsidP="001031FB">
      <w:pPr>
        <w:widowControl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7) інформаційно-комунікаційна компетентність, що передбачає опанування</w:t>
      </w:r>
    </w:p>
    <w:p w:rsidR="003A5745" w:rsidRPr="003A5745" w:rsidRDefault="003A5745" w:rsidP="001031FB">
      <w:pPr>
        <w:widowControl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основою цифрової грамотності для розвитку і сп</w:t>
      </w:r>
      <w:r w:rsidR="001031F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ілкування, здатність безпечного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та етичного використання засобів інформаційн</w:t>
      </w:r>
      <w:r w:rsidR="001031F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о-комунікаційної компетентності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у навчанні та інших життєвих ситуаціях;</w:t>
      </w:r>
    </w:p>
    <w:p w:rsidR="003A5745" w:rsidRPr="003A5745" w:rsidRDefault="003A5745" w:rsidP="001031FB">
      <w:pPr>
        <w:widowControl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8) навчання впродовж життя, що передбачає опанування ум</w:t>
      </w:r>
      <w:r w:rsidR="001031F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іннями і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навичками, необхідними для подальшого навчання, організацію власного</w:t>
      </w:r>
    </w:p>
    <w:p w:rsidR="003A5745" w:rsidRPr="003A5745" w:rsidRDefault="003A5745" w:rsidP="001031FB">
      <w:pPr>
        <w:widowControl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навчального середовища, отримання нової інф</w:t>
      </w:r>
      <w:r w:rsidR="001031F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ормації з метою застосування її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для оцінювання навчальних потреб, визначе</w:t>
      </w:r>
      <w:r w:rsidR="001031F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ння власних навчальних цілей та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способів їх досягнення, навчання працювати самостійно і в групі;</w:t>
      </w:r>
    </w:p>
    <w:p w:rsidR="003A5745" w:rsidRPr="003A5745" w:rsidRDefault="003A5745" w:rsidP="001031FB">
      <w:pPr>
        <w:widowControl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9) громадянські та соціальні компетентності, пов’язані з ідеями демократії,</w:t>
      </w:r>
    </w:p>
    <w:p w:rsidR="003A5745" w:rsidRPr="003A5745" w:rsidRDefault="003A5745" w:rsidP="001031FB">
      <w:pPr>
        <w:widowControl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справедливості, рівності, прав людини, доброб</w:t>
      </w:r>
      <w:r w:rsidR="001031F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уту та здорового способу життя,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усвідомленням рівних прав і можливостей, що передбачають співпрацю з</w:t>
      </w:r>
      <w:r w:rsidR="00937D54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іншими особами для досягнення спільної мети, ак</w:t>
      </w:r>
      <w:r w:rsidR="001031F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тивність в житті класу і школи,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повагу до прав інших осіб, уміння діяти в конф</w:t>
      </w:r>
      <w:r w:rsidR="001031F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ліктних ситуаціях, пов’язаних з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різними проявами дискримінації, цінувати культу</w:t>
      </w:r>
      <w:r w:rsidR="001031F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рне розмаїття різних народів та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lastRenderedPageBreak/>
        <w:t>ідентифікацію себе як громадянина України,</w:t>
      </w:r>
      <w:r w:rsidR="001031F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 дбайливе ставлення до власного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здоров’я і збереження здоров’я інших люде</w:t>
      </w:r>
      <w:r w:rsidR="001031F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й, дотримання здорового способу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життя;</w:t>
      </w:r>
    </w:p>
    <w:p w:rsidR="003A5745" w:rsidRPr="003A5745" w:rsidRDefault="003A5745" w:rsidP="001031FB">
      <w:pPr>
        <w:widowControl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10) культурна компетентність, що передбачає залучення до різних видів</w:t>
      </w:r>
    </w:p>
    <w:p w:rsidR="003A5745" w:rsidRPr="003A5745" w:rsidRDefault="003A5745" w:rsidP="001031FB">
      <w:pPr>
        <w:widowControl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мистецької творчості (образотворче, музичне</w:t>
      </w:r>
      <w:r w:rsidR="00133E17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) шляхом </w:t>
      </w: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розкриття і розвитку природних здібностей, </w:t>
      </w:r>
      <w:r w:rsidR="001031F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творчого вираження особистості;</w:t>
      </w:r>
    </w:p>
    <w:p w:rsidR="003A5745" w:rsidRPr="003A5745" w:rsidRDefault="001031FB" w:rsidP="001031FB">
      <w:pPr>
        <w:widowControl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r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11) </w:t>
      </w:r>
      <w:r w:rsidR="003A5745"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підприємливість та фінансо</w:t>
      </w:r>
      <w:r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ва грамотність, що передбачають </w:t>
      </w:r>
      <w:r w:rsidR="003A5745"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ініціативність, готовність брати відповідальність за власні рішення, вміння</w:t>
      </w:r>
    </w:p>
    <w:p w:rsidR="003A5745" w:rsidRPr="003A5745" w:rsidRDefault="003A5745" w:rsidP="001031FB">
      <w:pPr>
        <w:widowControl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організовувати свою діяльність для досягнення цілей, усвідомлення етичних</w:t>
      </w:r>
    </w:p>
    <w:p w:rsidR="003A5745" w:rsidRPr="003A5745" w:rsidRDefault="003A5745" w:rsidP="001031FB">
      <w:pPr>
        <w:widowControl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цінностей ефективної співпраці, готовність до втілення в життя ініційованих</w:t>
      </w:r>
    </w:p>
    <w:p w:rsidR="003A5745" w:rsidRPr="003A5745" w:rsidRDefault="003A5745" w:rsidP="001031FB">
      <w:pPr>
        <w:widowControl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r w:rsidRPr="003A5745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ідей, прийняття власних рішень.</w:t>
      </w:r>
    </w:p>
    <w:p w:rsidR="0025710B" w:rsidRDefault="007E2DCE" w:rsidP="001031FB">
      <w:pPr>
        <w:widowControl/>
        <w:ind w:firstLine="708"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r w:rsidRPr="00523D1A">
        <w:rPr>
          <w:rFonts w:ascii="Times New Roman" w:eastAsia="Arial" w:hAnsi="Times New Roman" w:cs="Times New Roman"/>
          <w:sz w:val="28"/>
          <w:szCs w:val="28"/>
          <w:highlight w:val="white"/>
          <w:lang w:val="uk-UA" w:eastAsia="uk-UA" w:bidi="ar-SA"/>
        </w:rPr>
        <w:t xml:space="preserve">Такі ключові компетентності, як уміння вчитися, ініціативність і підприємливість, екологічна грамотність і здоровий спосіб життя, соціальна та громадянська компетентності можуть формуватися відразу засобами усіх предметів. Виокремлення в навчальних програмах таких наскрізних ліній ключових </w:t>
      </w:r>
      <w:proofErr w:type="spellStart"/>
      <w:r w:rsidRPr="00523D1A">
        <w:rPr>
          <w:rFonts w:ascii="Times New Roman" w:eastAsia="Arial" w:hAnsi="Times New Roman" w:cs="Times New Roman"/>
          <w:sz w:val="28"/>
          <w:szCs w:val="28"/>
          <w:highlight w:val="white"/>
          <w:lang w:val="uk-UA" w:eastAsia="uk-UA" w:bidi="ar-SA"/>
        </w:rPr>
        <w:t>компетентностей</w:t>
      </w:r>
      <w:proofErr w:type="spellEnd"/>
      <w:r w:rsidRPr="00523D1A">
        <w:rPr>
          <w:rFonts w:ascii="Times New Roman" w:eastAsia="Arial" w:hAnsi="Times New Roman" w:cs="Times New Roman"/>
          <w:sz w:val="28"/>
          <w:szCs w:val="28"/>
          <w:highlight w:val="white"/>
          <w:lang w:val="uk-UA" w:eastAsia="uk-UA" w:bidi="ar-SA"/>
        </w:rPr>
        <w:t xml:space="preserve"> як «Екологічна безпека й сталий розвиток», «Громадянська відповідальність», «Здоров’я і безпека», «Підприємливість і фінансова грамотність» спрямоване </w:t>
      </w:r>
      <w:proofErr w:type="spellStart"/>
      <w:r w:rsidRPr="00523D1A">
        <w:rPr>
          <w:rFonts w:ascii="Times New Roman" w:eastAsia="Arial" w:hAnsi="Times New Roman" w:cs="Times New Roman"/>
          <w:sz w:val="28"/>
          <w:szCs w:val="28"/>
          <w:highlight w:val="white"/>
          <w:lang w:val="uk-UA" w:eastAsia="uk-UA" w:bidi="ar-SA"/>
        </w:rPr>
        <w:t>наформування</w:t>
      </w:r>
      <w:proofErr w:type="spellEnd"/>
      <w:r w:rsidRPr="00523D1A">
        <w:rPr>
          <w:rFonts w:ascii="Times New Roman" w:eastAsia="Arial" w:hAnsi="Times New Roman" w:cs="Times New Roman"/>
          <w:sz w:val="28"/>
          <w:szCs w:val="28"/>
          <w:highlight w:val="white"/>
          <w:lang w:val="uk-UA" w:eastAsia="uk-UA" w:bidi="ar-SA"/>
        </w:rPr>
        <w:t xml:space="preserve"> в учнів здатності застосовувати знання й уміння у реальних життєвих ситуаціях. </w:t>
      </w:r>
    </w:p>
    <w:p w:rsidR="00133E17" w:rsidRDefault="0025710B" w:rsidP="001031FB">
      <w:pPr>
        <w:widowControl/>
        <w:ind w:firstLine="708"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r w:rsidRPr="0025710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Необхідною умовою формування </w:t>
      </w:r>
      <w:proofErr w:type="spellStart"/>
      <w:r w:rsidRPr="0025710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компетентностей</w:t>
      </w:r>
      <w:proofErr w:type="spellEnd"/>
      <w:r w:rsidRPr="0025710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 є діяльнісна спрямованість навчання, яка передбачає постійне включення учнів до різних видів педагогічно доцільної активної навчально-пізнавальної діяльності, а також практична його спрямованість. Доцільно, де це можливо, не лише показувати виникнення факту із практичної ситуації, а й по можливості перевіряти його на практиці й встановлюва</w:t>
      </w:r>
      <w:r w:rsidR="00133E17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ти причинно-наслідкові зв’язки.</w:t>
      </w:r>
    </w:p>
    <w:p w:rsidR="00A03100" w:rsidRDefault="0025710B" w:rsidP="00A03100">
      <w:pPr>
        <w:widowControl/>
        <w:ind w:firstLine="708"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r w:rsidRPr="0025710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Формуванню ключових </w:t>
      </w:r>
      <w:proofErr w:type="spellStart"/>
      <w:r w:rsidRPr="0025710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компетентностей</w:t>
      </w:r>
      <w:proofErr w:type="spellEnd"/>
      <w:r w:rsidRPr="0025710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 сприяє встановлення та реалізація в освітньому процесі міжпредметних і </w:t>
      </w:r>
      <w:proofErr w:type="spellStart"/>
      <w:r w:rsidRPr="0025710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внутрішньопредметних</w:t>
      </w:r>
      <w:proofErr w:type="spellEnd"/>
      <w:r w:rsidRPr="0025710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 </w:t>
      </w:r>
      <w:proofErr w:type="spellStart"/>
      <w:r w:rsidRPr="0025710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зв’язків</w:t>
      </w:r>
      <w:proofErr w:type="spellEnd"/>
      <w:r w:rsidRPr="0025710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, а саме: </w:t>
      </w:r>
      <w:proofErr w:type="spellStart"/>
      <w:r w:rsidRPr="0025710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>змістово</w:t>
      </w:r>
      <w:proofErr w:type="spellEnd"/>
      <w:r w:rsidRPr="0025710B"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  <w:t xml:space="preserve">-інформаційних, операційно-діяльнісних і організаційно-методичних. Їх використання посилює пізнавальний інтерес учнів до навчання і підвищує рівень їхньої загальної культури, створює умови для систематизації навчального матеріалу і формування наукового світогляду. Учні набувають досвіду застосування знань на практиці та перенесення їх в нові ситуації. </w:t>
      </w:r>
      <w:bookmarkEnd w:id="12"/>
    </w:p>
    <w:p w:rsidR="00FD2FAE" w:rsidRPr="00A03100" w:rsidRDefault="00427620" w:rsidP="00A03100">
      <w:pPr>
        <w:widowControl/>
        <w:ind w:firstLine="708"/>
        <w:jc w:val="both"/>
        <w:rPr>
          <w:rFonts w:ascii="Times New Roman" w:eastAsia="Arial" w:hAnsi="Times New Roman" w:cs="Times New Roman"/>
          <w:sz w:val="28"/>
          <w:szCs w:val="28"/>
          <w:lang w:val="uk-UA" w:eastAsia="uk-UA" w:bidi="ar-SA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28"/>
          <w:lang w:val="uk-UA" w:bidi="ar-SA"/>
        </w:rPr>
        <w:t xml:space="preserve">ІІІ. </w:t>
      </w:r>
      <w:r w:rsidR="00366732">
        <w:rPr>
          <w:rFonts w:ascii="Times New Roman" w:eastAsia="Calibri" w:hAnsi="Times New Roman" w:cs="Times New Roman"/>
          <w:b/>
          <w:color w:val="auto"/>
          <w:sz w:val="32"/>
          <w:szCs w:val="28"/>
          <w:lang w:val="uk-UA" w:bidi="ar-SA"/>
        </w:rPr>
        <w:t>Ф</w:t>
      </w:r>
      <w:r w:rsidR="007E2DCE" w:rsidRPr="00427620">
        <w:rPr>
          <w:rFonts w:ascii="Times New Roman" w:eastAsia="Calibri" w:hAnsi="Times New Roman" w:cs="Times New Roman"/>
          <w:b/>
          <w:color w:val="auto"/>
          <w:sz w:val="32"/>
          <w:szCs w:val="28"/>
          <w:lang w:val="uk-UA" w:bidi="ar-SA"/>
        </w:rPr>
        <w:t>орми</w:t>
      </w:r>
      <w:r w:rsidR="0053461E">
        <w:rPr>
          <w:rFonts w:ascii="Times New Roman" w:eastAsia="Calibri" w:hAnsi="Times New Roman" w:cs="Times New Roman"/>
          <w:b/>
          <w:color w:val="auto"/>
          <w:sz w:val="32"/>
          <w:szCs w:val="28"/>
          <w:lang w:val="uk-UA" w:bidi="ar-SA"/>
        </w:rPr>
        <w:t xml:space="preserve"> організації освітнього процесу</w:t>
      </w:r>
    </w:p>
    <w:p w:rsidR="00244FF4" w:rsidRDefault="00244FF4" w:rsidP="007B2376">
      <w:pPr>
        <w:widowControl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244FF4" w:rsidRDefault="007B2376" w:rsidP="003E49A0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7B2376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Основними формами організації освітнього процесу є</w:t>
      </w:r>
      <w:r w:rsidR="00244FF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:</w:t>
      </w:r>
    </w:p>
    <w:p w:rsidR="00244FF4" w:rsidRDefault="007B2376" w:rsidP="003E49A0">
      <w:pPr>
        <w:pStyle w:val="a3"/>
        <w:widowControl/>
        <w:numPr>
          <w:ilvl w:val="0"/>
          <w:numId w:val="12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244FF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різні типи уроку, </w:t>
      </w:r>
    </w:p>
    <w:p w:rsidR="00244FF4" w:rsidRDefault="007B2376" w:rsidP="003E49A0">
      <w:pPr>
        <w:pStyle w:val="a3"/>
        <w:widowControl/>
        <w:numPr>
          <w:ilvl w:val="0"/>
          <w:numId w:val="12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244FF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екскурсії, </w:t>
      </w:r>
    </w:p>
    <w:p w:rsidR="00244FF4" w:rsidRDefault="007B2376" w:rsidP="003E49A0">
      <w:pPr>
        <w:pStyle w:val="a3"/>
        <w:widowControl/>
        <w:numPr>
          <w:ilvl w:val="0"/>
          <w:numId w:val="12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244FF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віртуальні подорожі, </w:t>
      </w:r>
    </w:p>
    <w:p w:rsidR="00244FF4" w:rsidRDefault="007B2376" w:rsidP="003E49A0">
      <w:pPr>
        <w:pStyle w:val="a3"/>
        <w:widowControl/>
        <w:numPr>
          <w:ilvl w:val="0"/>
          <w:numId w:val="12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244FF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спектаклі, </w:t>
      </w:r>
    </w:p>
    <w:p w:rsidR="007B2376" w:rsidRPr="00244FF4" w:rsidRDefault="007B2376" w:rsidP="003E49A0">
      <w:pPr>
        <w:pStyle w:val="a3"/>
        <w:widowControl/>
        <w:numPr>
          <w:ilvl w:val="0"/>
          <w:numId w:val="12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244FF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квести, які вчитель організує у межах уроку або в позаурочний час. </w:t>
      </w:r>
    </w:p>
    <w:p w:rsidR="007B2376" w:rsidRPr="007B2376" w:rsidRDefault="007B2376" w:rsidP="003E49A0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7B2376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року.</w:t>
      </w:r>
    </w:p>
    <w:p w:rsidR="00A60261" w:rsidRDefault="007B2376" w:rsidP="003E49A0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7B2376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lastRenderedPageBreak/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3E49A0" w:rsidRDefault="003E49A0" w:rsidP="003E49A0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427620" w:rsidRPr="00E21E2D" w:rsidRDefault="00F730DD" w:rsidP="00427620">
      <w:pPr>
        <w:widowControl/>
        <w:ind w:firstLine="709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val="uk-UA" w:bidi="ar-SA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28"/>
          <w:lang w:bidi="ar-SA"/>
        </w:rPr>
        <w:t>IV</w:t>
      </w:r>
      <w:r>
        <w:rPr>
          <w:rFonts w:ascii="Times New Roman" w:eastAsia="Calibri" w:hAnsi="Times New Roman" w:cs="Times New Roman"/>
          <w:b/>
          <w:color w:val="auto"/>
          <w:sz w:val="32"/>
          <w:szCs w:val="28"/>
          <w:lang w:val="uk-UA" w:bidi="ar-SA"/>
        </w:rPr>
        <w:t xml:space="preserve">. </w:t>
      </w:r>
      <w:r w:rsidR="00427620" w:rsidRPr="00E21E2D">
        <w:rPr>
          <w:rFonts w:ascii="Times New Roman" w:eastAsia="Calibri" w:hAnsi="Times New Roman" w:cs="Times New Roman"/>
          <w:b/>
          <w:color w:val="auto"/>
          <w:sz w:val="32"/>
          <w:szCs w:val="28"/>
          <w:lang w:val="uk-UA" w:bidi="ar-SA"/>
        </w:rPr>
        <w:t xml:space="preserve">Вимоги до осіб, які можуть розпочинати здобуття </w:t>
      </w:r>
    </w:p>
    <w:p w:rsidR="00427620" w:rsidRPr="00E21E2D" w:rsidRDefault="00F730DD" w:rsidP="00427620">
      <w:pPr>
        <w:widowControl/>
        <w:ind w:firstLine="709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val="uk-UA" w:bidi="ar-SA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28"/>
          <w:lang w:val="uk-UA" w:bidi="ar-SA"/>
        </w:rPr>
        <w:t>базової середньої освіти</w:t>
      </w:r>
    </w:p>
    <w:p w:rsidR="00A60261" w:rsidRDefault="00A60261" w:rsidP="00427620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3E49A0" w:rsidRPr="003E49A0" w:rsidRDefault="003E49A0" w:rsidP="00C3518D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E49A0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Початкова освіта здобувається, як правило, з шести років (відповідно до Закону України «Про освіту»). </w:t>
      </w:r>
    </w:p>
    <w:p w:rsidR="00427620" w:rsidRPr="00523D1A" w:rsidRDefault="003E49A0" w:rsidP="00C3518D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3E49A0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Особи з особливими освітніми потребами можуть розпочинати здобуття базової середньої освіти за інших умов.</w:t>
      </w:r>
    </w:p>
    <w:p w:rsidR="00427620" w:rsidRDefault="00427620" w:rsidP="00427620">
      <w:pPr>
        <w:widowControl/>
        <w:ind w:firstLine="709"/>
        <w:jc w:val="center"/>
        <w:rPr>
          <w:rFonts w:ascii="Times New Roman" w:eastAsia="Calibri" w:hAnsi="Times New Roman" w:cs="Times New Roman"/>
          <w:i/>
          <w:color w:val="auto"/>
          <w:sz w:val="28"/>
          <w:szCs w:val="28"/>
          <w:lang w:val="uk-UA" w:bidi="ar-SA"/>
        </w:rPr>
      </w:pPr>
    </w:p>
    <w:p w:rsidR="00427620" w:rsidRPr="00F730DD" w:rsidRDefault="00F730DD" w:rsidP="00427620">
      <w:pPr>
        <w:widowControl/>
        <w:ind w:firstLine="709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val="uk-UA" w:bidi="ar-SA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28"/>
          <w:lang w:bidi="ar-SA"/>
        </w:rPr>
        <w:t>V</w:t>
      </w:r>
      <w:r>
        <w:rPr>
          <w:rFonts w:ascii="Times New Roman" w:eastAsia="Calibri" w:hAnsi="Times New Roman" w:cs="Times New Roman"/>
          <w:b/>
          <w:color w:val="auto"/>
          <w:sz w:val="32"/>
          <w:szCs w:val="28"/>
          <w:lang w:val="uk-UA" w:bidi="ar-SA"/>
        </w:rPr>
        <w:t>. Перелік освітніх галузей</w:t>
      </w:r>
    </w:p>
    <w:p w:rsidR="00A60261" w:rsidRDefault="00A60261" w:rsidP="00427620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427620" w:rsidRPr="00523D1A" w:rsidRDefault="00427620" w:rsidP="00427620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</w:t>
      </w:r>
      <w:r w:rsidRPr="00523D1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світню програму укладено за такими освітніми галузями:</w:t>
      </w:r>
    </w:p>
    <w:p w:rsidR="00F730DD" w:rsidRDefault="00427620" w:rsidP="00F730DD">
      <w:pPr>
        <w:pStyle w:val="a3"/>
        <w:widowControl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F730D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Мови і літератури </w:t>
      </w:r>
    </w:p>
    <w:p w:rsidR="00F730DD" w:rsidRDefault="00427620" w:rsidP="00F730DD">
      <w:pPr>
        <w:pStyle w:val="a3"/>
        <w:widowControl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F730D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Суспільствознавство</w:t>
      </w:r>
    </w:p>
    <w:p w:rsidR="00F730DD" w:rsidRDefault="00427620" w:rsidP="00F730DD">
      <w:pPr>
        <w:pStyle w:val="a3"/>
        <w:widowControl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F730D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Мистецтво</w:t>
      </w:r>
    </w:p>
    <w:p w:rsidR="00F730DD" w:rsidRDefault="00427620" w:rsidP="00F730DD">
      <w:pPr>
        <w:pStyle w:val="a3"/>
        <w:widowControl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F730D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Математика</w:t>
      </w:r>
    </w:p>
    <w:p w:rsidR="00F730DD" w:rsidRDefault="00427620" w:rsidP="00F730DD">
      <w:pPr>
        <w:pStyle w:val="a3"/>
        <w:widowControl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F730D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Природознавство</w:t>
      </w:r>
    </w:p>
    <w:p w:rsidR="00F730DD" w:rsidRDefault="00427620" w:rsidP="00F730DD">
      <w:pPr>
        <w:pStyle w:val="a3"/>
        <w:widowControl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F730D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Технології</w:t>
      </w:r>
    </w:p>
    <w:p w:rsidR="00427620" w:rsidRPr="00F730DD" w:rsidRDefault="00427620" w:rsidP="00F730DD">
      <w:pPr>
        <w:pStyle w:val="a3"/>
        <w:widowControl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F730D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Здоров’я і фізична культура</w:t>
      </w:r>
    </w:p>
    <w:p w:rsidR="00277E88" w:rsidRDefault="00277E88" w:rsidP="00C3518D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A03100" w:rsidRDefault="00A03100" w:rsidP="00F730DD">
      <w:pPr>
        <w:widowControl/>
        <w:shd w:val="clear" w:color="auto" w:fill="FFFFFF"/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277E88" w:rsidRPr="00F730DD" w:rsidRDefault="00F730DD" w:rsidP="00F730DD">
      <w:pPr>
        <w:widowControl/>
        <w:shd w:val="clear" w:color="auto" w:fill="FFFFFF"/>
        <w:ind w:firstLine="709"/>
        <w:jc w:val="center"/>
        <w:rPr>
          <w:rFonts w:ascii="Times New Roman" w:eastAsia="Calibri" w:hAnsi="Times New Roman" w:cs="Times New Roman"/>
          <w:b/>
          <w:color w:val="auto"/>
          <w:sz w:val="32"/>
          <w:szCs w:val="28"/>
          <w:lang w:val="uk-UA" w:bidi="ar-SA"/>
        </w:rPr>
      </w:pPr>
      <w:r>
        <w:rPr>
          <w:rFonts w:ascii="Times New Roman" w:eastAsia="Calibri" w:hAnsi="Times New Roman" w:cs="Times New Roman"/>
          <w:b/>
          <w:color w:val="auto"/>
          <w:sz w:val="32"/>
          <w:szCs w:val="28"/>
          <w:lang w:bidi="ar-SA"/>
        </w:rPr>
        <w:t>VI</w:t>
      </w:r>
      <w:r>
        <w:rPr>
          <w:rFonts w:ascii="Times New Roman" w:eastAsia="Calibri" w:hAnsi="Times New Roman" w:cs="Times New Roman"/>
          <w:b/>
          <w:color w:val="auto"/>
          <w:sz w:val="32"/>
          <w:szCs w:val="28"/>
          <w:lang w:val="uk-UA" w:bidi="ar-SA"/>
        </w:rPr>
        <w:t xml:space="preserve">. </w:t>
      </w:r>
      <w:r w:rsidR="007E2DCE" w:rsidRPr="00F730DD">
        <w:rPr>
          <w:rFonts w:ascii="Times New Roman" w:eastAsia="Calibri" w:hAnsi="Times New Roman" w:cs="Times New Roman"/>
          <w:b/>
          <w:color w:val="auto"/>
          <w:sz w:val="32"/>
          <w:szCs w:val="28"/>
          <w:lang w:val="uk-UA" w:bidi="ar-SA"/>
        </w:rPr>
        <w:t>Опис та інструменти системи внутрішн</w:t>
      </w:r>
      <w:r w:rsidR="0053461E">
        <w:rPr>
          <w:rFonts w:ascii="Times New Roman" w:eastAsia="Calibri" w:hAnsi="Times New Roman" w:cs="Times New Roman"/>
          <w:b/>
          <w:color w:val="auto"/>
          <w:sz w:val="32"/>
          <w:szCs w:val="28"/>
          <w:lang w:val="uk-UA" w:bidi="ar-SA"/>
        </w:rPr>
        <w:t>ього забезпечення якості освіти</w:t>
      </w:r>
    </w:p>
    <w:p w:rsidR="00A60261" w:rsidRDefault="00A60261" w:rsidP="007E2DCE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</w:p>
    <w:p w:rsidR="007E2DCE" w:rsidRPr="00523D1A" w:rsidRDefault="007E2DCE" w:rsidP="007E2DCE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523D1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Система внутрішнього забезпечення якості складається з наступних компонентів:</w:t>
      </w:r>
    </w:p>
    <w:p w:rsidR="00F730DD" w:rsidRDefault="007E2DCE" w:rsidP="00F730DD">
      <w:pPr>
        <w:pStyle w:val="a3"/>
        <w:widowControl/>
        <w:numPr>
          <w:ilvl w:val="0"/>
          <w:numId w:val="6"/>
        </w:numPr>
        <w:shd w:val="clear" w:color="auto" w:fill="FFFFFF"/>
        <w:tabs>
          <w:tab w:val="left" w:pos="284"/>
          <w:tab w:val="left" w:pos="1134"/>
        </w:tabs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F730D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кадрове забезпечення освітньої діяльності;</w:t>
      </w:r>
    </w:p>
    <w:p w:rsidR="00F730DD" w:rsidRDefault="007E2DCE" w:rsidP="00F730DD">
      <w:pPr>
        <w:pStyle w:val="a3"/>
        <w:widowControl/>
        <w:numPr>
          <w:ilvl w:val="0"/>
          <w:numId w:val="6"/>
        </w:numPr>
        <w:shd w:val="clear" w:color="auto" w:fill="FFFFFF"/>
        <w:tabs>
          <w:tab w:val="left" w:pos="284"/>
          <w:tab w:val="left" w:pos="1134"/>
        </w:tabs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F730D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навчально-методичне забезпечення освітньої діяльності;</w:t>
      </w:r>
    </w:p>
    <w:p w:rsidR="00F730DD" w:rsidRDefault="007E2DCE" w:rsidP="00F730DD">
      <w:pPr>
        <w:pStyle w:val="a3"/>
        <w:widowControl/>
        <w:numPr>
          <w:ilvl w:val="0"/>
          <w:numId w:val="6"/>
        </w:numPr>
        <w:shd w:val="clear" w:color="auto" w:fill="FFFFFF"/>
        <w:tabs>
          <w:tab w:val="left" w:pos="284"/>
          <w:tab w:val="left" w:pos="1134"/>
        </w:tabs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F730D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матеріально-технічне забезпечення освітньої діяльності;</w:t>
      </w:r>
    </w:p>
    <w:p w:rsidR="00F730DD" w:rsidRDefault="007E2DCE" w:rsidP="00F730DD">
      <w:pPr>
        <w:pStyle w:val="a3"/>
        <w:widowControl/>
        <w:numPr>
          <w:ilvl w:val="0"/>
          <w:numId w:val="6"/>
        </w:numPr>
        <w:shd w:val="clear" w:color="auto" w:fill="FFFFFF"/>
        <w:tabs>
          <w:tab w:val="left" w:pos="284"/>
          <w:tab w:val="left" w:pos="1134"/>
        </w:tabs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F730D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якість проведення навчальних занять;</w:t>
      </w:r>
    </w:p>
    <w:p w:rsidR="007E2DCE" w:rsidRPr="00F730DD" w:rsidRDefault="007E2DCE" w:rsidP="00F730DD">
      <w:pPr>
        <w:pStyle w:val="a3"/>
        <w:widowControl/>
        <w:numPr>
          <w:ilvl w:val="0"/>
          <w:numId w:val="6"/>
        </w:numPr>
        <w:shd w:val="clear" w:color="auto" w:fill="FFFFFF"/>
        <w:tabs>
          <w:tab w:val="left" w:pos="284"/>
          <w:tab w:val="left" w:pos="1134"/>
        </w:tabs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F730D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моніторинг досягнення </w:t>
      </w:r>
      <w:r w:rsidRPr="00F730DD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uk-UA" w:bidi="ar-SA"/>
        </w:rPr>
        <w:t xml:space="preserve">учнями </w:t>
      </w:r>
      <w:r w:rsidR="00F730D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результатів навчання </w:t>
      </w:r>
      <w:r w:rsidRPr="00F730D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(</w:t>
      </w:r>
      <w:proofErr w:type="spellStart"/>
      <w:r w:rsidRPr="00F730D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компетентностей</w:t>
      </w:r>
      <w:proofErr w:type="spellEnd"/>
      <w:r w:rsidRPr="00F730D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).</w:t>
      </w:r>
    </w:p>
    <w:p w:rsidR="007E2DCE" w:rsidRPr="00523D1A" w:rsidRDefault="007E2DCE" w:rsidP="007E2DCE">
      <w:pPr>
        <w:widowControl/>
        <w:shd w:val="clear" w:color="auto" w:fill="FFFFFF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523D1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Завдання системи внутрішнього забезпечення якості освіти:</w:t>
      </w:r>
    </w:p>
    <w:p w:rsidR="00F730DD" w:rsidRPr="00F730DD" w:rsidRDefault="007E2DCE" w:rsidP="00F730DD">
      <w:pPr>
        <w:pStyle w:val="a3"/>
        <w:widowControl/>
        <w:numPr>
          <w:ilvl w:val="0"/>
          <w:numId w:val="6"/>
        </w:numPr>
        <w:shd w:val="clear" w:color="auto" w:fill="FFFFFF"/>
        <w:tabs>
          <w:tab w:val="left" w:pos="284"/>
          <w:tab w:val="left" w:pos="11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 w:bidi="ar-SA"/>
        </w:rPr>
      </w:pPr>
      <w:r w:rsidRPr="00F730D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оновлення методичної бази освітньої діяльності;</w:t>
      </w:r>
    </w:p>
    <w:p w:rsidR="00F730DD" w:rsidRPr="00F730DD" w:rsidRDefault="007E2DCE" w:rsidP="00F730DD">
      <w:pPr>
        <w:pStyle w:val="a3"/>
        <w:widowControl/>
        <w:numPr>
          <w:ilvl w:val="0"/>
          <w:numId w:val="6"/>
        </w:numPr>
        <w:shd w:val="clear" w:color="auto" w:fill="FFFFFF"/>
        <w:tabs>
          <w:tab w:val="left" w:pos="284"/>
          <w:tab w:val="left" w:pos="11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 w:bidi="ar-SA"/>
        </w:rPr>
      </w:pPr>
      <w:r w:rsidRPr="00F730D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F730DD" w:rsidRPr="00F730DD" w:rsidRDefault="007E2DCE" w:rsidP="00F730DD">
      <w:pPr>
        <w:pStyle w:val="a3"/>
        <w:widowControl/>
        <w:numPr>
          <w:ilvl w:val="0"/>
          <w:numId w:val="6"/>
        </w:numPr>
        <w:shd w:val="clear" w:color="auto" w:fill="FFFFFF"/>
        <w:tabs>
          <w:tab w:val="left" w:pos="284"/>
          <w:tab w:val="left" w:pos="11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 w:bidi="ar-SA"/>
        </w:rPr>
      </w:pPr>
      <w:r w:rsidRPr="00F730D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моніторинг та оптимізація соціально-психологічного середовища закладу освіти;</w:t>
      </w:r>
    </w:p>
    <w:p w:rsidR="007E2DCE" w:rsidRPr="00F730DD" w:rsidRDefault="007E2DCE" w:rsidP="00F730DD">
      <w:pPr>
        <w:pStyle w:val="a3"/>
        <w:widowControl/>
        <w:numPr>
          <w:ilvl w:val="0"/>
          <w:numId w:val="6"/>
        </w:numPr>
        <w:shd w:val="clear" w:color="auto" w:fill="FFFFFF"/>
        <w:tabs>
          <w:tab w:val="left" w:pos="284"/>
          <w:tab w:val="left" w:pos="11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 w:bidi="ar-SA"/>
        </w:rPr>
      </w:pPr>
      <w:r w:rsidRPr="00F730D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створення необхідних умов для підвищення фахового кваліфікаційного рівня педагогічних працівників.</w:t>
      </w:r>
    </w:p>
    <w:p w:rsidR="0019397E" w:rsidRDefault="0019397E" w:rsidP="007E2DCE">
      <w:pPr>
        <w:widowControl/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uk-UA" w:bidi="ar-SA"/>
        </w:rPr>
      </w:pPr>
    </w:p>
    <w:p w:rsidR="00A942F5" w:rsidRPr="00D85073" w:rsidRDefault="00A942F5" w:rsidP="004219CD">
      <w:pPr>
        <w:widowControl/>
        <w:shd w:val="clear" w:color="auto" w:fill="FFFFFF"/>
        <w:tabs>
          <w:tab w:val="left" w:pos="284"/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32"/>
          <w:szCs w:val="28"/>
          <w:lang w:val="ru-RU" w:bidi="ar-SA"/>
        </w:rPr>
      </w:pPr>
    </w:p>
    <w:p w:rsidR="00A942F5" w:rsidRPr="00D85073" w:rsidRDefault="00A942F5" w:rsidP="004219CD">
      <w:pPr>
        <w:widowControl/>
        <w:shd w:val="clear" w:color="auto" w:fill="FFFFFF"/>
        <w:tabs>
          <w:tab w:val="left" w:pos="284"/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32"/>
          <w:szCs w:val="28"/>
          <w:lang w:val="ru-RU" w:bidi="ar-SA"/>
        </w:rPr>
      </w:pPr>
    </w:p>
    <w:p w:rsidR="00A942F5" w:rsidRPr="00D85073" w:rsidRDefault="00A942F5" w:rsidP="004219CD">
      <w:pPr>
        <w:widowControl/>
        <w:shd w:val="clear" w:color="auto" w:fill="FFFFFF"/>
        <w:tabs>
          <w:tab w:val="left" w:pos="284"/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32"/>
          <w:szCs w:val="28"/>
          <w:lang w:val="ru-RU" w:bidi="ar-SA"/>
        </w:rPr>
      </w:pPr>
    </w:p>
    <w:p w:rsidR="004219CD" w:rsidRPr="004219CD" w:rsidRDefault="004219CD" w:rsidP="004219CD">
      <w:pPr>
        <w:widowControl/>
        <w:shd w:val="clear" w:color="auto" w:fill="FFFFFF"/>
        <w:tabs>
          <w:tab w:val="left" w:pos="284"/>
          <w:tab w:val="left" w:pos="1134"/>
        </w:tabs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auto"/>
          <w:sz w:val="32"/>
          <w:szCs w:val="28"/>
          <w:lang w:val="uk-UA" w:bidi="ar-SA"/>
        </w:rPr>
      </w:pPr>
      <w:r w:rsidRPr="004219CD">
        <w:rPr>
          <w:rFonts w:ascii="Times New Roman" w:eastAsia="Times New Roman" w:hAnsi="Times New Roman" w:cs="Times New Roman"/>
          <w:b/>
          <w:bCs/>
          <w:iCs/>
          <w:color w:val="auto"/>
          <w:sz w:val="32"/>
          <w:szCs w:val="28"/>
          <w:lang w:bidi="ar-SA"/>
        </w:rPr>
        <w:t>VII</w:t>
      </w:r>
      <w:r w:rsidRPr="004219CD">
        <w:rPr>
          <w:rFonts w:ascii="Times New Roman" w:eastAsia="Times New Roman" w:hAnsi="Times New Roman" w:cs="Times New Roman"/>
          <w:b/>
          <w:bCs/>
          <w:iCs/>
          <w:color w:val="auto"/>
          <w:sz w:val="32"/>
          <w:szCs w:val="28"/>
          <w:lang w:val="uk-UA" w:bidi="ar-SA"/>
        </w:rPr>
        <w:t xml:space="preserve">. Передбачені результати </w:t>
      </w:r>
      <w:r w:rsidR="00761329">
        <w:rPr>
          <w:rFonts w:ascii="Times New Roman" w:eastAsia="Times New Roman" w:hAnsi="Times New Roman" w:cs="Times New Roman"/>
          <w:b/>
          <w:bCs/>
          <w:iCs/>
          <w:color w:val="auto"/>
          <w:sz w:val="32"/>
          <w:szCs w:val="28"/>
          <w:lang w:val="uk-UA" w:bidi="ar-SA"/>
        </w:rPr>
        <w:t>початкової</w:t>
      </w:r>
      <w:r w:rsidRPr="004219CD">
        <w:rPr>
          <w:rFonts w:ascii="Times New Roman" w:eastAsia="Times New Roman" w:hAnsi="Times New Roman" w:cs="Times New Roman"/>
          <w:b/>
          <w:bCs/>
          <w:iCs/>
          <w:color w:val="auto"/>
          <w:sz w:val="32"/>
          <w:szCs w:val="28"/>
          <w:lang w:val="uk-UA" w:bidi="ar-SA"/>
        </w:rPr>
        <w:t xml:space="preserve"> освіти</w:t>
      </w:r>
    </w:p>
    <w:p w:rsidR="004219CD" w:rsidRPr="00993F5F" w:rsidRDefault="004219CD" w:rsidP="007E2DCE">
      <w:pPr>
        <w:widowControl/>
        <w:ind w:firstLine="709"/>
        <w:jc w:val="both"/>
        <w:rPr>
          <w:rFonts w:ascii="Times New Roman" w:eastAsia="Calibri" w:hAnsi="Times New Roman" w:cs="Times New Roman"/>
          <w:i/>
          <w:color w:val="auto"/>
          <w:sz w:val="28"/>
          <w:szCs w:val="28"/>
          <w:highlight w:val="yellow"/>
          <w:lang w:val="uk-UA" w:bidi="ar-SA"/>
        </w:rPr>
      </w:pPr>
    </w:p>
    <w:p w:rsidR="000E6574" w:rsidRPr="004219CD" w:rsidRDefault="007E2DCE" w:rsidP="004219CD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</w:pPr>
      <w:r w:rsidRPr="004219C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Освітня програма</w:t>
      </w:r>
      <w:r w:rsidRPr="00523D1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proofErr w:type="spellStart"/>
      <w:r w:rsidR="00937D5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Йосиповиц</w:t>
      </w:r>
      <w:r w:rsidR="00E71E22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ької</w:t>
      </w:r>
      <w:proofErr w:type="spellEnd"/>
      <w:r w:rsidR="00E71E22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r w:rsidR="00B40FC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початкової школи</w:t>
      </w:r>
      <w:r w:rsidR="00E71E22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proofErr w:type="spellStart"/>
      <w:r w:rsidR="00E71E22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Стрийської</w:t>
      </w:r>
      <w:proofErr w:type="spellEnd"/>
      <w:r w:rsidR="00E71E22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міської ради Стрийського району Львівської області</w:t>
      </w:r>
      <w:r w:rsidR="00E71E22">
        <w:rPr>
          <w:rFonts w:eastAsia="Calibri"/>
          <w:sz w:val="28"/>
          <w:szCs w:val="28"/>
          <w:lang w:val="uk-UA"/>
        </w:rPr>
        <w:t xml:space="preserve"> </w:t>
      </w:r>
      <w:r w:rsidRPr="00523D1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передбача</w:t>
      </w:r>
      <w:r w:rsidR="0019397E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є</w:t>
      </w:r>
      <w:r w:rsidRPr="00523D1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досягнення учнями результатів навчання (</w:t>
      </w:r>
      <w:proofErr w:type="spellStart"/>
      <w:r w:rsidRPr="00523D1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компетентностей</w:t>
      </w:r>
      <w:proofErr w:type="spellEnd"/>
      <w:r w:rsidRPr="00523D1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), визначених Державним стандартом.</w:t>
      </w:r>
    </w:p>
    <w:p w:rsidR="00FA132B" w:rsidRDefault="006A4AD5" w:rsidP="00FA132B">
      <w:pPr>
        <w:ind w:firstLine="709"/>
        <w:jc w:val="both"/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</w:pPr>
      <w:r w:rsidRPr="00DC6E17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 xml:space="preserve">Реалізація </w:t>
      </w:r>
      <w:r w:rsidR="003A0F78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о</w:t>
      </w:r>
      <w:r w:rsidR="003A0F78" w:rsidRPr="004219C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світн</w:t>
      </w:r>
      <w:r w:rsidR="003A0F7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ьої</w:t>
      </w:r>
      <w:r w:rsidR="003A0F78" w:rsidRPr="004219C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програм</w:t>
      </w:r>
      <w:r w:rsidR="003A0F78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и</w:t>
      </w:r>
      <w:r w:rsidR="00937D5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proofErr w:type="spellStart"/>
      <w:r w:rsidR="00937D54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Йосиповиц</w:t>
      </w:r>
      <w:r w:rsidR="00E71E22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ької</w:t>
      </w:r>
      <w:proofErr w:type="spellEnd"/>
      <w:r w:rsidR="00E71E22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СЗОШ </w:t>
      </w:r>
      <w:r w:rsidR="00B40FCA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початкової </w:t>
      </w:r>
      <w:r w:rsidR="00E71E22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>школи  Стрийської міської ради Стрийського району Львівської області</w:t>
      </w:r>
      <w:r w:rsidR="003A0F78" w:rsidRPr="004219CD">
        <w:rPr>
          <w:rFonts w:ascii="Times New Roman" w:eastAsia="Calibri" w:hAnsi="Times New Roman" w:cs="Times New Roman"/>
          <w:color w:val="auto"/>
          <w:sz w:val="28"/>
          <w:szCs w:val="28"/>
          <w:lang w:val="uk-UA" w:bidi="ar-SA"/>
        </w:rPr>
        <w:t xml:space="preserve"> </w:t>
      </w:r>
      <w:r w:rsidRPr="00DC6E17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 xml:space="preserve"> забезпечує формування ключових </w:t>
      </w:r>
      <w:proofErr w:type="spellStart"/>
      <w:r w:rsidRPr="00DC6E17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компетентностей</w:t>
      </w:r>
      <w:proofErr w:type="spellEnd"/>
      <w:r w:rsidRPr="00DC6E17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 xml:space="preserve">, необхідних кожній сучасній людині </w:t>
      </w:r>
      <w:r w:rsidR="001F57CE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для її успішної життєдіяльності, як-от:</w:t>
      </w:r>
    </w:p>
    <w:p w:rsidR="00FA132B" w:rsidRDefault="006A4AD5" w:rsidP="00FA132B">
      <w:pPr>
        <w:ind w:firstLine="709"/>
        <w:jc w:val="both"/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</w:pPr>
      <w:r w:rsidRPr="00DC6E17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здатність спілкуватися державною та іноземн</w:t>
      </w:r>
      <w:r w:rsidR="007A4692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ою</w:t>
      </w:r>
      <w:r w:rsidRPr="00DC6E17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 xml:space="preserve"> мов</w:t>
      </w:r>
      <w:r w:rsidR="001F57CE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ами</w:t>
      </w:r>
      <w:r w:rsidRPr="00DC6E17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,</w:t>
      </w:r>
      <w:r w:rsidR="007A4692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 xml:space="preserve"> висловлювати і захищати власні погляди</w:t>
      </w:r>
      <w:r w:rsidR="00FA132B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;</w:t>
      </w:r>
    </w:p>
    <w:p w:rsidR="00FA132B" w:rsidRDefault="007A4692" w:rsidP="00FA132B">
      <w:pPr>
        <w:ind w:firstLine="709"/>
        <w:jc w:val="both"/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д</w:t>
      </w:r>
      <w:r w:rsidRPr="007A4692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ослідж</w:t>
      </w:r>
      <w:r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увати</w:t>
      </w:r>
      <w:r w:rsidRPr="007A4692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 xml:space="preserve"> ситуації і виокремл</w:t>
      </w:r>
      <w:r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ювати</w:t>
      </w:r>
      <w:r w:rsidRPr="007A4692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 xml:space="preserve"> проблем</w:t>
      </w:r>
      <w:r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 xml:space="preserve">и, які можна </w:t>
      </w:r>
      <w:r w:rsidRPr="007A4692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розв’язувати із застосуванням математичних методів</w:t>
      </w:r>
      <w:r w:rsidR="00FA132B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;</w:t>
      </w:r>
    </w:p>
    <w:p w:rsidR="00B353B5" w:rsidRDefault="00CB7379" w:rsidP="00FA132B">
      <w:pPr>
        <w:ind w:firstLine="709"/>
        <w:jc w:val="both"/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у</w:t>
      </w:r>
      <w:r w:rsidRPr="00CB7379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свідомл</w:t>
      </w:r>
      <w:r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ювати</w:t>
      </w:r>
      <w:r w:rsidRPr="00CB7379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 xml:space="preserve"> розмаїття природи</w:t>
      </w:r>
      <w:r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 xml:space="preserve">, взаємозв’язків її об’єктів та </w:t>
      </w:r>
      <w:r w:rsidRPr="00CB7379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явищ, поясн</w:t>
      </w:r>
      <w:r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ювати</w:t>
      </w:r>
      <w:r w:rsidRPr="00CB7379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 xml:space="preserve"> рол</w:t>
      </w:r>
      <w:r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ь</w:t>
      </w:r>
      <w:r w:rsidRPr="00CB7379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 xml:space="preserve"> при</w:t>
      </w:r>
      <w:r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 xml:space="preserve">родничих наук і техніки в житті </w:t>
      </w:r>
      <w:r w:rsidRPr="00CB7379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людини</w:t>
      </w:r>
      <w:r w:rsidR="00B353B5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;</w:t>
      </w:r>
    </w:p>
    <w:p w:rsidR="00FA132B" w:rsidRDefault="006A4AD5" w:rsidP="00FA132B">
      <w:pPr>
        <w:ind w:firstLine="709"/>
        <w:jc w:val="both"/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</w:pPr>
      <w:r w:rsidRPr="00DC6E17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готовн</w:t>
      </w:r>
      <w:r w:rsidR="001F57CE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о</w:t>
      </w:r>
      <w:r w:rsidRPr="00DC6E17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ст</w:t>
      </w:r>
      <w:r w:rsidR="001F57CE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і</w:t>
      </w:r>
      <w:r w:rsidRPr="00DC6E17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 xml:space="preserve"> використовувати інформаційно-комунікаційні технології у своїй діяльності, здатн</w:t>
      </w:r>
      <w:r w:rsidR="001F57CE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о</w:t>
      </w:r>
      <w:r w:rsidRPr="00DC6E17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ст</w:t>
      </w:r>
      <w:r w:rsidR="001F57CE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і</w:t>
      </w:r>
      <w:r w:rsidRPr="00DC6E17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 xml:space="preserve"> до соціа</w:t>
      </w:r>
      <w:r w:rsidR="00B353B5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льної комунікації й активності;</w:t>
      </w:r>
    </w:p>
    <w:p w:rsidR="00FA132B" w:rsidRDefault="00FA132B" w:rsidP="00FA132B">
      <w:pPr>
        <w:ind w:firstLine="709"/>
        <w:jc w:val="both"/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ус</w:t>
      </w:r>
      <w:r w:rsidRPr="00FA132B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відомл</w:t>
      </w:r>
      <w:r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ювати</w:t>
      </w:r>
      <w:r w:rsidRPr="00FA132B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 xml:space="preserve"> почуття власної гідності, діяльн</w:t>
      </w:r>
      <w:r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 xml:space="preserve">ості з урахуванням </w:t>
      </w:r>
      <w:r w:rsidRPr="00FA132B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власних прав і свобод, поваг</w:t>
      </w:r>
      <w:r w:rsidR="00B353B5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и</w:t>
      </w:r>
      <w:r w:rsidRPr="00FA132B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 xml:space="preserve"> до прав </w:t>
      </w:r>
      <w:r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 xml:space="preserve">і гідності інших осіб, </w:t>
      </w:r>
      <w:proofErr w:type="spellStart"/>
      <w:r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протиді</w:t>
      </w:r>
      <w:r w:rsidR="00B353B5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ю</w:t>
      </w:r>
      <w:r w:rsidRPr="00FA132B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дискримінації</w:t>
      </w:r>
      <w:proofErr w:type="spellEnd"/>
      <w:r w:rsidRPr="00FA132B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 xml:space="preserve"> та нерівному ставленню до особистості</w:t>
      </w:r>
      <w:r w:rsidR="00B353B5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;</w:t>
      </w:r>
    </w:p>
    <w:p w:rsidR="00DC6E17" w:rsidRPr="003A0F78" w:rsidRDefault="006A4AD5" w:rsidP="00B353B5">
      <w:pPr>
        <w:ind w:firstLine="709"/>
        <w:jc w:val="both"/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</w:pPr>
      <w:r w:rsidRPr="00DC6E17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володі</w:t>
      </w:r>
      <w:r w:rsidR="007400C9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ти</w:t>
      </w:r>
      <w:r w:rsidRPr="00DC6E17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 xml:space="preserve"> навичками підприємницької діяльності, загальнокультурн</w:t>
      </w:r>
      <w:r w:rsidR="001F57CE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ої</w:t>
      </w:r>
      <w:r w:rsidRPr="00DC6E17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 xml:space="preserve"> й екологічн</w:t>
      </w:r>
      <w:r w:rsidR="001F57CE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ої</w:t>
      </w:r>
      <w:r w:rsidRPr="00DC6E17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 xml:space="preserve"> грамотн</w:t>
      </w:r>
      <w:r w:rsidR="001F57CE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о</w:t>
      </w:r>
      <w:r w:rsidRPr="00DC6E17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ст</w:t>
      </w:r>
      <w:r w:rsidR="00FA132B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і</w:t>
      </w:r>
      <w:r w:rsidR="00B353B5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 xml:space="preserve">, </w:t>
      </w:r>
      <w:r w:rsidR="001F57CE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готовно</w:t>
      </w:r>
      <w:r w:rsidRPr="00DC6E17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ст</w:t>
      </w:r>
      <w:r w:rsidR="001F57CE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і</w:t>
      </w:r>
      <w:r w:rsidRPr="00DC6E17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 xml:space="preserve"> до здорового способу життя</w:t>
      </w:r>
      <w:r w:rsidR="00B353B5">
        <w:rPr>
          <w:rFonts w:ascii="Times New Roman" w:hAnsi="Times New Roman" w:cs="Times New Roman"/>
          <w:sz w:val="28"/>
          <w:szCs w:val="30"/>
          <w:shd w:val="clear" w:color="auto" w:fill="FFFFFF"/>
          <w:lang w:val="uk-UA"/>
        </w:rPr>
        <w:t>.</w:t>
      </w:r>
    </w:p>
    <w:sectPr w:rsidR="00DC6E17" w:rsidRPr="003A0F78" w:rsidSect="00A942F5">
      <w:pgSz w:w="11906" w:h="16838"/>
      <w:pgMar w:top="851" w:right="991" w:bottom="851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B19"/>
    <w:multiLevelType w:val="hybridMultilevel"/>
    <w:tmpl w:val="7B5052B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501B84"/>
    <w:multiLevelType w:val="hybridMultilevel"/>
    <w:tmpl w:val="7E005908"/>
    <w:lvl w:ilvl="0" w:tplc="10502F4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58D5CA6"/>
    <w:multiLevelType w:val="hybridMultilevel"/>
    <w:tmpl w:val="F35C93C8"/>
    <w:lvl w:ilvl="0" w:tplc="98D6E1B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E7B5A3B"/>
    <w:multiLevelType w:val="hybridMultilevel"/>
    <w:tmpl w:val="89B67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74FE6"/>
    <w:multiLevelType w:val="hybridMultilevel"/>
    <w:tmpl w:val="EB666B2E"/>
    <w:lvl w:ilvl="0" w:tplc="623AC04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12173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18F0D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1C5E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BA22D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F8FF6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92303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AE905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2CBF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F10F2"/>
    <w:multiLevelType w:val="hybridMultilevel"/>
    <w:tmpl w:val="95C887B8"/>
    <w:lvl w:ilvl="0" w:tplc="E8CA1A5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77E9B3E"/>
    <w:multiLevelType w:val="multilevel"/>
    <w:tmpl w:val="577E9B3E"/>
    <w:name w:val="Нумерованный список 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" w15:restartNumberingAfterBreak="0">
    <w:nsid w:val="5C957A10"/>
    <w:multiLevelType w:val="hybridMultilevel"/>
    <w:tmpl w:val="F3163E5C"/>
    <w:lvl w:ilvl="0" w:tplc="10502F4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D713B"/>
    <w:multiLevelType w:val="hybridMultilevel"/>
    <w:tmpl w:val="61B4C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A616A"/>
    <w:multiLevelType w:val="hybridMultilevel"/>
    <w:tmpl w:val="837CD176"/>
    <w:lvl w:ilvl="0" w:tplc="4DD0885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B7EC3"/>
    <w:multiLevelType w:val="hybridMultilevel"/>
    <w:tmpl w:val="C046B458"/>
    <w:lvl w:ilvl="0" w:tplc="10502F4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04B09"/>
    <w:multiLevelType w:val="hybridMultilevel"/>
    <w:tmpl w:val="39444552"/>
    <w:lvl w:ilvl="0" w:tplc="7C40041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0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8"/>
  </w:num>
  <w:num w:numId="10">
    <w:abstractNumId w:val="1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2DCE"/>
    <w:rsid w:val="0001088A"/>
    <w:rsid w:val="00040D64"/>
    <w:rsid w:val="000448B3"/>
    <w:rsid w:val="000C535F"/>
    <w:rsid w:val="000D044B"/>
    <w:rsid w:val="000D1769"/>
    <w:rsid w:val="000D4FC6"/>
    <w:rsid w:val="000E6574"/>
    <w:rsid w:val="000E7BC1"/>
    <w:rsid w:val="000F7F0E"/>
    <w:rsid w:val="001031FB"/>
    <w:rsid w:val="00105A17"/>
    <w:rsid w:val="00133E17"/>
    <w:rsid w:val="00160087"/>
    <w:rsid w:val="00170235"/>
    <w:rsid w:val="0019397E"/>
    <w:rsid w:val="001E3272"/>
    <w:rsid w:val="001F217A"/>
    <w:rsid w:val="001F430E"/>
    <w:rsid w:val="001F57CE"/>
    <w:rsid w:val="00217F29"/>
    <w:rsid w:val="00232E05"/>
    <w:rsid w:val="00244FF4"/>
    <w:rsid w:val="0025710B"/>
    <w:rsid w:val="00261BB7"/>
    <w:rsid w:val="00277E88"/>
    <w:rsid w:val="00283207"/>
    <w:rsid w:val="00295884"/>
    <w:rsid w:val="002C1481"/>
    <w:rsid w:val="002D1843"/>
    <w:rsid w:val="002E0300"/>
    <w:rsid w:val="00302085"/>
    <w:rsid w:val="00312936"/>
    <w:rsid w:val="0032566C"/>
    <w:rsid w:val="00331C2F"/>
    <w:rsid w:val="00343C06"/>
    <w:rsid w:val="00344739"/>
    <w:rsid w:val="00351A63"/>
    <w:rsid w:val="00366732"/>
    <w:rsid w:val="003A0F78"/>
    <w:rsid w:val="003A5745"/>
    <w:rsid w:val="003E49A0"/>
    <w:rsid w:val="00412CBF"/>
    <w:rsid w:val="00416CD6"/>
    <w:rsid w:val="004219CD"/>
    <w:rsid w:val="00427620"/>
    <w:rsid w:val="004418EB"/>
    <w:rsid w:val="004E53B4"/>
    <w:rsid w:val="00521841"/>
    <w:rsid w:val="00525E73"/>
    <w:rsid w:val="00526C8E"/>
    <w:rsid w:val="0053461E"/>
    <w:rsid w:val="00536584"/>
    <w:rsid w:val="00543910"/>
    <w:rsid w:val="00543AA2"/>
    <w:rsid w:val="00547B8D"/>
    <w:rsid w:val="00552157"/>
    <w:rsid w:val="00557EAC"/>
    <w:rsid w:val="00561AA2"/>
    <w:rsid w:val="00561CE5"/>
    <w:rsid w:val="00574E3F"/>
    <w:rsid w:val="005C4C52"/>
    <w:rsid w:val="00617337"/>
    <w:rsid w:val="00622ABF"/>
    <w:rsid w:val="006327E5"/>
    <w:rsid w:val="00636652"/>
    <w:rsid w:val="00671320"/>
    <w:rsid w:val="00675BD6"/>
    <w:rsid w:val="006A4AD5"/>
    <w:rsid w:val="006E4B00"/>
    <w:rsid w:val="007069FC"/>
    <w:rsid w:val="00726501"/>
    <w:rsid w:val="007400C9"/>
    <w:rsid w:val="007440FB"/>
    <w:rsid w:val="00761329"/>
    <w:rsid w:val="00767423"/>
    <w:rsid w:val="00777768"/>
    <w:rsid w:val="007A4692"/>
    <w:rsid w:val="007B2376"/>
    <w:rsid w:val="007E2DCE"/>
    <w:rsid w:val="007E3E60"/>
    <w:rsid w:val="008036A3"/>
    <w:rsid w:val="0080569E"/>
    <w:rsid w:val="00806740"/>
    <w:rsid w:val="0085235C"/>
    <w:rsid w:val="008B150A"/>
    <w:rsid w:val="008B5A5D"/>
    <w:rsid w:val="008C5112"/>
    <w:rsid w:val="008C54C1"/>
    <w:rsid w:val="008D7848"/>
    <w:rsid w:val="008E0E33"/>
    <w:rsid w:val="008E3CFA"/>
    <w:rsid w:val="00937D54"/>
    <w:rsid w:val="00971B87"/>
    <w:rsid w:val="00993F5F"/>
    <w:rsid w:val="00996C03"/>
    <w:rsid w:val="009A1B49"/>
    <w:rsid w:val="009A1C77"/>
    <w:rsid w:val="009F2180"/>
    <w:rsid w:val="00A00D20"/>
    <w:rsid w:val="00A03100"/>
    <w:rsid w:val="00A059ED"/>
    <w:rsid w:val="00A10672"/>
    <w:rsid w:val="00A1156B"/>
    <w:rsid w:val="00A17332"/>
    <w:rsid w:val="00A54512"/>
    <w:rsid w:val="00A60261"/>
    <w:rsid w:val="00A65BAE"/>
    <w:rsid w:val="00A71F27"/>
    <w:rsid w:val="00A942F5"/>
    <w:rsid w:val="00A97549"/>
    <w:rsid w:val="00AE0C6A"/>
    <w:rsid w:val="00AF450E"/>
    <w:rsid w:val="00B27128"/>
    <w:rsid w:val="00B353B5"/>
    <w:rsid w:val="00B40779"/>
    <w:rsid w:val="00B40FCA"/>
    <w:rsid w:val="00B553AF"/>
    <w:rsid w:val="00B652AD"/>
    <w:rsid w:val="00B86E1C"/>
    <w:rsid w:val="00BB10C0"/>
    <w:rsid w:val="00BB7BE3"/>
    <w:rsid w:val="00BC6C5D"/>
    <w:rsid w:val="00BD31AB"/>
    <w:rsid w:val="00BF3238"/>
    <w:rsid w:val="00BF4A09"/>
    <w:rsid w:val="00C3518D"/>
    <w:rsid w:val="00C41491"/>
    <w:rsid w:val="00C61ECE"/>
    <w:rsid w:val="00C65746"/>
    <w:rsid w:val="00C93484"/>
    <w:rsid w:val="00CB5B2E"/>
    <w:rsid w:val="00CB7379"/>
    <w:rsid w:val="00CC7082"/>
    <w:rsid w:val="00CC73C6"/>
    <w:rsid w:val="00CD3FA6"/>
    <w:rsid w:val="00D57CF1"/>
    <w:rsid w:val="00D57E8A"/>
    <w:rsid w:val="00D64C6D"/>
    <w:rsid w:val="00D76471"/>
    <w:rsid w:val="00D85073"/>
    <w:rsid w:val="00DC6E17"/>
    <w:rsid w:val="00E12847"/>
    <w:rsid w:val="00E131F9"/>
    <w:rsid w:val="00E21E2D"/>
    <w:rsid w:val="00E56152"/>
    <w:rsid w:val="00E71E22"/>
    <w:rsid w:val="00E81FAE"/>
    <w:rsid w:val="00E84E28"/>
    <w:rsid w:val="00E854F2"/>
    <w:rsid w:val="00EE0D96"/>
    <w:rsid w:val="00F21084"/>
    <w:rsid w:val="00F4066C"/>
    <w:rsid w:val="00F730DD"/>
    <w:rsid w:val="00F74EB2"/>
    <w:rsid w:val="00F85B46"/>
    <w:rsid w:val="00FA132B"/>
    <w:rsid w:val="00FA5A88"/>
    <w:rsid w:val="00FD2FAE"/>
    <w:rsid w:val="00FE5DCB"/>
    <w:rsid w:val="00FE6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BB2F"/>
  <w15:docId w15:val="{B8CD3D13-E14C-443A-A25F-9D7DFEAC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2DC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5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61E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FAE"/>
    <w:pPr>
      <w:ind w:left="720"/>
      <w:contextualSpacing/>
    </w:pPr>
  </w:style>
  <w:style w:type="table" w:styleId="a4">
    <w:name w:val="Table Grid"/>
    <w:basedOn w:val="a1"/>
    <w:uiPriority w:val="59"/>
    <w:rsid w:val="00261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265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a5">
    <w:name w:val="Body Text"/>
    <w:basedOn w:val="a"/>
    <w:link w:val="a6"/>
    <w:uiPriority w:val="99"/>
    <w:semiHidden/>
    <w:unhideWhenUsed/>
    <w:rsid w:val="00726501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rsid w:val="00726501"/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paragraph" w:styleId="HTML">
    <w:name w:val="HTML Preformatted"/>
    <w:basedOn w:val="a"/>
    <w:link w:val="HTML0"/>
    <w:rsid w:val="003447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1"/>
      <w:szCs w:val="21"/>
      <w:lang w:val="ru-RU" w:eastAsia="ru-RU" w:bidi="ar-SA"/>
    </w:rPr>
  </w:style>
  <w:style w:type="character" w:customStyle="1" w:styleId="HTML0">
    <w:name w:val="Стандартний HTML Знак"/>
    <w:basedOn w:val="a0"/>
    <w:link w:val="HTML"/>
    <w:rsid w:val="00344739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a7">
    <w:name w:val="Normal (Web)"/>
    <w:basedOn w:val="a"/>
    <w:rsid w:val="008523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C61E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996C0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96C03"/>
    <w:rPr>
      <w:rFonts w:ascii="Segoe UI" w:eastAsia="Microsoft Sans Serif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2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8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175DB-F4A5-4B5B-8651-0D7F5663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15264</Words>
  <Characters>8701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14</cp:revision>
  <cp:lastPrinted>2025-07-01T07:41:00Z</cp:lastPrinted>
  <dcterms:created xsi:type="dcterms:W3CDTF">2021-06-10T09:02:00Z</dcterms:created>
  <dcterms:modified xsi:type="dcterms:W3CDTF">2025-07-01T07:42:00Z</dcterms:modified>
</cp:coreProperties>
</file>