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8D" w:rsidRDefault="0020478D" w:rsidP="0020478D">
      <w:pPr>
        <w:rPr>
          <w:sz w:val="28"/>
          <w:szCs w:val="28"/>
          <w:lang w:val="uk-UA"/>
        </w:rPr>
      </w:pPr>
    </w:p>
    <w:p w:rsidR="0020478D" w:rsidRDefault="0020478D" w:rsidP="002047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</w:p>
    <w:p w:rsidR="0020478D" w:rsidRDefault="0020478D" w:rsidP="002047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стан національно – патріотичного виховання </w:t>
      </w:r>
    </w:p>
    <w:p w:rsidR="0020478D" w:rsidRDefault="0020478D" w:rsidP="002047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proofErr w:type="spellStart"/>
      <w:r>
        <w:rPr>
          <w:b/>
          <w:sz w:val="28"/>
          <w:szCs w:val="28"/>
          <w:lang w:val="uk-UA"/>
        </w:rPr>
        <w:t>Єгорівській</w:t>
      </w:r>
      <w:proofErr w:type="spellEnd"/>
      <w:r>
        <w:rPr>
          <w:b/>
          <w:sz w:val="28"/>
          <w:szCs w:val="28"/>
          <w:lang w:val="uk-UA"/>
        </w:rPr>
        <w:t xml:space="preserve"> ЗОШ І-ІІІ ступенів</w:t>
      </w:r>
    </w:p>
    <w:p w:rsidR="0020478D" w:rsidRDefault="0020478D" w:rsidP="0020478D">
      <w:pPr>
        <w:spacing w:line="264" w:lineRule="atLeast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. </w:t>
      </w:r>
    </w:p>
    <w:p w:rsidR="0020478D" w:rsidRDefault="0020478D" w:rsidP="0020478D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Патріотичне виховання дітей на кращих зразках історії рідного народу, його досвіду, традицій, освіти й культури, вищих християнських ідеалів, є сьогодні головним пріоритетом виховної роботи. </w:t>
      </w:r>
    </w:p>
    <w:p w:rsidR="0020478D" w:rsidRDefault="0020478D" w:rsidP="0020478D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школі розроблено й затверджено програми патріотичного виховання учнів , сплановано систему заходів з національно-патріотичного виховання дітей і учнівської молоді, згідно з якими організовано роботу вчительських і учнівських колективів. Класні керівники у своїй роботі керуються Законом України «Про освіту», Концепцією національно – патріотичного виховання дітей та  молоді, Програмою національно – патріотичного виховання дітей та молоді в Донецькій області на 2016- 2020 роки. </w:t>
      </w:r>
    </w:p>
    <w:p w:rsidR="0020478D" w:rsidRDefault="0020478D" w:rsidP="002047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класними керівниками проведено організаційно – методичну роботу щодо посилення національно – патріотичного виховання дітей, а саме удосконалення форм і методів роботи з питань національно – патріотичного виховання з урахуванням сучасних вимог, запровадження кращого досвіду педагогічних працівників, проведено заходи щодо формування національної свідомості, відданості та вірності українському народу, готовності до захисту України, забезпечення її суверенітету та територіальної цілісності. </w:t>
      </w:r>
    </w:p>
    <w:p w:rsidR="0020478D" w:rsidRDefault="0020478D" w:rsidP="002047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Організовано проведення семінарів та круглих столів з питань військового  </w:t>
      </w:r>
      <w:proofErr w:type="spellStart"/>
      <w:r>
        <w:rPr>
          <w:sz w:val="28"/>
          <w:szCs w:val="28"/>
          <w:lang w:val="uk-UA"/>
        </w:rPr>
        <w:t>-патріотичного</w:t>
      </w:r>
      <w:proofErr w:type="spellEnd"/>
      <w:r>
        <w:rPr>
          <w:sz w:val="28"/>
          <w:szCs w:val="28"/>
          <w:lang w:val="uk-UA"/>
        </w:rPr>
        <w:t xml:space="preserve"> виховання, зокрема щодо пропаганди військової служби. </w:t>
      </w:r>
    </w:p>
    <w:p w:rsidR="0020478D" w:rsidRDefault="0020478D" w:rsidP="002047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заходи відповідно рекомендованого Громадською радою з національно – патріотичного виховання при МОН України календаря знаменних і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ятних</w:t>
      </w:r>
      <w:proofErr w:type="spellEnd"/>
      <w:r>
        <w:rPr>
          <w:sz w:val="28"/>
          <w:szCs w:val="28"/>
          <w:lang w:val="uk-UA"/>
        </w:rPr>
        <w:t xml:space="preserve"> дат:</w:t>
      </w:r>
    </w:p>
    <w:p w:rsidR="0020478D" w:rsidRDefault="0020478D" w:rsidP="002047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Дня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 жертв фашизму;</w:t>
      </w:r>
    </w:p>
    <w:p w:rsidR="0020478D" w:rsidRDefault="0020478D" w:rsidP="0020478D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>Дня партизанської слави;</w:t>
      </w:r>
    </w:p>
    <w:p w:rsidR="0020478D" w:rsidRDefault="0020478D" w:rsidP="0020478D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>Дня вигнання нацистських окупантів з України;</w:t>
      </w:r>
    </w:p>
    <w:p w:rsidR="0020478D" w:rsidRDefault="0020478D" w:rsidP="0020478D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 xml:space="preserve">Дня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яті жертв Голодомору;</w:t>
      </w:r>
    </w:p>
    <w:p w:rsidR="0020478D" w:rsidRDefault="0020478D" w:rsidP="0020478D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>День гідності та свободи;</w:t>
      </w:r>
    </w:p>
    <w:p w:rsidR="0020478D" w:rsidRDefault="0020478D" w:rsidP="0020478D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>Дня збройних сил України;</w:t>
      </w:r>
    </w:p>
    <w:p w:rsidR="0020478D" w:rsidRDefault="0020478D" w:rsidP="0020478D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>Дня Соборності України;</w:t>
      </w:r>
    </w:p>
    <w:p w:rsidR="0020478D" w:rsidRDefault="0020478D" w:rsidP="0020478D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 xml:space="preserve">Дня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яті героїв </w:t>
      </w:r>
      <w:proofErr w:type="spellStart"/>
      <w:r>
        <w:rPr>
          <w:sz w:val="28"/>
          <w:szCs w:val="28"/>
          <w:lang w:val="uk-UA"/>
        </w:rPr>
        <w:t>Крут</w:t>
      </w:r>
      <w:proofErr w:type="spellEnd"/>
      <w:r>
        <w:rPr>
          <w:sz w:val="28"/>
          <w:szCs w:val="28"/>
          <w:lang w:val="uk-UA"/>
        </w:rPr>
        <w:t>;</w:t>
      </w:r>
    </w:p>
    <w:p w:rsidR="0020478D" w:rsidRDefault="0020478D" w:rsidP="0020478D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>Дня вшанування учасників ліквідації аварії на ЧАЕС;</w:t>
      </w:r>
    </w:p>
    <w:p w:rsidR="0020478D" w:rsidRDefault="0020478D" w:rsidP="0020478D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 xml:space="preserve">Дня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 жертв політичних репресій;</w:t>
      </w:r>
    </w:p>
    <w:p w:rsidR="0020478D" w:rsidRDefault="0020478D" w:rsidP="0020478D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 xml:space="preserve">Дня скорботи та вшанування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 жертв війни;</w:t>
      </w:r>
    </w:p>
    <w:p w:rsidR="0020478D" w:rsidRDefault="0020478D" w:rsidP="0020478D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>День Конституції України;</w:t>
      </w:r>
    </w:p>
    <w:p w:rsidR="0020478D" w:rsidRDefault="0020478D" w:rsidP="0020478D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>День державного прапора України;</w:t>
      </w:r>
    </w:p>
    <w:p w:rsidR="0020478D" w:rsidRDefault="0020478D" w:rsidP="0020478D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 xml:space="preserve">День незалежності України. </w:t>
      </w:r>
    </w:p>
    <w:p w:rsidR="0020478D" w:rsidRDefault="0020478D" w:rsidP="00204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Класними керівниками проведено уроки Мужності, присвячені Дню захисника України, Дню вшанування учасників бойових дій на території інших держав, річниці визволення України від </w:t>
      </w:r>
      <w:proofErr w:type="spellStart"/>
      <w:r>
        <w:rPr>
          <w:sz w:val="28"/>
          <w:szCs w:val="28"/>
          <w:lang w:val="uk-UA"/>
        </w:rPr>
        <w:t>німецько</w:t>
      </w:r>
      <w:proofErr w:type="spellEnd"/>
      <w:r>
        <w:rPr>
          <w:sz w:val="28"/>
          <w:szCs w:val="28"/>
          <w:lang w:val="uk-UA"/>
        </w:rPr>
        <w:t xml:space="preserve"> – фашистських </w:t>
      </w:r>
      <w:r>
        <w:rPr>
          <w:sz w:val="28"/>
          <w:szCs w:val="28"/>
          <w:lang w:val="uk-UA"/>
        </w:rPr>
        <w:lastRenderedPageBreak/>
        <w:t xml:space="preserve">загарбників та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 героїв Небесної сотні: «Герої для нас як приклад», «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 не згасне свіча», «Герої не вмирають», «Вони пішли у вічність, щоб Україну зберегти», «Афганський слід болить в душі моїй», «Де дух козацький в небо рветься – мільйон сердець гарячих щиро 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ється</w:t>
      </w:r>
      <w:proofErr w:type="spellEnd"/>
      <w:r>
        <w:rPr>
          <w:sz w:val="28"/>
          <w:szCs w:val="28"/>
          <w:lang w:val="uk-UA"/>
        </w:rPr>
        <w:t>», «Серед братських могил у краю степовім».</w:t>
      </w:r>
    </w:p>
    <w:p w:rsidR="0020478D" w:rsidRDefault="0020478D" w:rsidP="00204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Впродовж року були проведені виховні години, вікторини, бесіди, круглі столи, свята, усні журнали присвячені розвитку та примноженню українських звичаїв та традицій: «Моя країна моїми очима», «У рідному краї і серце співає – одна Батьківщина і двох не буває», «Родина, родина – це вся Україна», «З Україною в серці», «За що шанують українців», «Святий Миколай до нас в гості завітав», «Доти буде Україна – доки будуть козаки», «Ми – нація єдина, твої ми діти, Україно!», «Ярмарок українських звичаїв», «Не ріж косу, бо </w:t>
      </w:r>
      <w:proofErr w:type="spellStart"/>
      <w:r>
        <w:rPr>
          <w:sz w:val="28"/>
          <w:szCs w:val="28"/>
          <w:lang w:val="uk-UA"/>
        </w:rPr>
        <w:t>хорошая</w:t>
      </w:r>
      <w:proofErr w:type="spellEnd"/>
      <w:r>
        <w:rPr>
          <w:sz w:val="28"/>
          <w:szCs w:val="28"/>
          <w:lang w:val="uk-UA"/>
        </w:rPr>
        <w:t>, не ріж косу дуже прошу я», «Моя Україна прекрасна, наче мати, мені для неї жити і співати», «Рідна домівка, рідна сім’я, тут виростає доля моя», «Українські обереги», «Внесок українців у досягнення світового масштабу», «До мови серцем прихилюсь», «Свято вишиванки».</w:t>
      </w:r>
    </w:p>
    <w:p w:rsidR="0020478D" w:rsidRDefault="0020478D" w:rsidP="002047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Чільне місце в школі та класах займає обладнаний куточок державної символіки. У системі позакласної виховної роботи зі школярами передбачено заходи з використанням державної символіки, розкриттям її змісту, історії виникнення та сучасного тлумачення («Символи держави моєї», «Як з’явився герб», «Колір стягу </w:t>
      </w:r>
      <w:proofErr w:type="spellStart"/>
      <w:r>
        <w:rPr>
          <w:sz w:val="28"/>
          <w:szCs w:val="28"/>
          <w:lang w:val="uk-UA"/>
        </w:rPr>
        <w:t>мойого</w:t>
      </w:r>
      <w:proofErr w:type="spellEnd"/>
      <w:r>
        <w:rPr>
          <w:sz w:val="28"/>
          <w:szCs w:val="28"/>
          <w:lang w:val="uk-UA"/>
        </w:rPr>
        <w:t>», «Використання державної символіки»).</w:t>
      </w:r>
    </w:p>
    <w:p w:rsidR="0020478D" w:rsidRDefault="0020478D" w:rsidP="002047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залишився осторонь і орган учнівського самоврядування «Нове покоління». Діти працювали над міні-проектом «Заочна подорож Україною»; випустили та розповсюдили по класах буклети «Державні символи України» та «Чорними сторінками історії»; провели круглі столи «Ми – нова хвиля», «Україна очима молоді». </w:t>
      </w:r>
    </w:p>
    <w:p w:rsidR="0020478D" w:rsidRDefault="0020478D" w:rsidP="002047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екосистеми є одним із напрямків патріотичного виховання, тому в школі щорічно проводяться акції «Стоп сміття», «Жовте листя», «Збережи ялинку», День довкілля. Учні посідали призові місця в обласній вікторині «Знай.Люби.Бережи.»</w:t>
      </w:r>
    </w:p>
    <w:p w:rsidR="0020478D" w:rsidRDefault="0020478D" w:rsidP="002047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Традиційними для школи стали конкурс знавців української мови ім.П.Яцика, конкурс читців та малюнків, присвячений творчості Т.Г.Шевченка «Кобзареві передзвони», ігри «Патріот» та «Соняшник». Вже другий третій рік поспіль школа приймає участь у Всеукраїнському </w:t>
      </w:r>
      <w:proofErr w:type="spellStart"/>
      <w:r>
        <w:rPr>
          <w:sz w:val="28"/>
          <w:szCs w:val="28"/>
          <w:lang w:val="uk-UA"/>
        </w:rPr>
        <w:t>радіодиктанті</w:t>
      </w:r>
      <w:proofErr w:type="spellEnd"/>
      <w:r>
        <w:rPr>
          <w:sz w:val="28"/>
          <w:szCs w:val="28"/>
          <w:lang w:val="uk-UA"/>
        </w:rPr>
        <w:t>, який має на меті згуртувати навколо себе якомога більше людей.</w:t>
      </w:r>
    </w:p>
    <w:p w:rsidR="0020478D" w:rsidRDefault="0020478D" w:rsidP="0020478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Патріотичне виховання школярів органічно поєднується з усією навчально-виховною роботою, важливим завданням якої є правдиве й глибоке розкриття героїчного минулого нашої держави, виховання учнівської молоді на бойових традиціях старшого покоління й підготовка її до захисту своєї Батьківщини. У школі діє краєзнавчий гурток    «Духовна скарбниця»        (керівник учитель історії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Казанцева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О.Ф.), учасники якого збирають відомості про історичне минуле нашого краю, відвідують пам’ятні місця. </w:t>
      </w:r>
    </w:p>
    <w:p w:rsidR="0020478D" w:rsidRDefault="0020478D" w:rsidP="0020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</w:t>
      </w:r>
      <w:proofErr w:type="spellStart"/>
      <w:r>
        <w:rPr>
          <w:sz w:val="28"/>
          <w:szCs w:val="28"/>
        </w:rPr>
        <w:t>Важливим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волонтерської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наданню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ветеранам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людям </w:t>
      </w:r>
      <w:proofErr w:type="spellStart"/>
      <w:r>
        <w:rPr>
          <w:sz w:val="28"/>
          <w:szCs w:val="28"/>
        </w:rPr>
        <w:t>похилого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їнам</w:t>
      </w:r>
      <w:proofErr w:type="spellEnd"/>
      <w:r>
        <w:rPr>
          <w:sz w:val="28"/>
          <w:szCs w:val="28"/>
        </w:rPr>
        <w:t xml:space="preserve"> АТО.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активні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акцій</w:t>
      </w:r>
      <w:proofErr w:type="spellEnd"/>
      <w:r>
        <w:rPr>
          <w:sz w:val="28"/>
          <w:szCs w:val="28"/>
        </w:rPr>
        <w:t xml:space="preserve"> «Створи добро», «</w:t>
      </w:r>
      <w:proofErr w:type="spellStart"/>
      <w:r>
        <w:rPr>
          <w:sz w:val="28"/>
          <w:szCs w:val="28"/>
        </w:rPr>
        <w:t>Милосердя</w:t>
      </w:r>
      <w:proofErr w:type="spellEnd"/>
      <w:r>
        <w:rPr>
          <w:sz w:val="28"/>
          <w:szCs w:val="28"/>
        </w:rPr>
        <w:t xml:space="preserve">», «Добро </w:t>
      </w:r>
      <w:proofErr w:type="spellStart"/>
      <w:proofErr w:type="gramStart"/>
      <w:r>
        <w:rPr>
          <w:sz w:val="28"/>
          <w:szCs w:val="28"/>
        </w:rPr>
        <w:t>починається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тебе», «</w:t>
      </w:r>
      <w:proofErr w:type="spellStart"/>
      <w:r>
        <w:rPr>
          <w:sz w:val="28"/>
          <w:szCs w:val="28"/>
        </w:rPr>
        <w:t>Вітальна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листівка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  <w:lang w:val="uk-UA"/>
        </w:rPr>
        <w:t xml:space="preserve"> До 14 жовтня пройшла виставка квіткових композицій «Тобі, захиснику».</w:t>
      </w:r>
    </w:p>
    <w:p w:rsidR="0020478D" w:rsidRDefault="0020478D" w:rsidP="0020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 ході акцій  допомоги </w:t>
      </w:r>
      <w:proofErr w:type="spellStart"/>
      <w:r>
        <w:rPr>
          <w:sz w:val="28"/>
          <w:szCs w:val="28"/>
          <w:lang w:val="uk-UA"/>
        </w:rPr>
        <w:t>онкохворим</w:t>
      </w:r>
      <w:proofErr w:type="spellEnd"/>
      <w:r>
        <w:rPr>
          <w:sz w:val="28"/>
          <w:szCs w:val="28"/>
          <w:lang w:val="uk-UA"/>
        </w:rPr>
        <w:t xml:space="preserve"> дітям «Назустріч мрії», «Благодійність замість квітів», «Сильні духом» школою було зібрано на лікування 1800 грн. </w:t>
      </w:r>
    </w:p>
    <w:p w:rsidR="0020478D" w:rsidRDefault="0020478D" w:rsidP="0020478D">
      <w:pPr>
        <w:pStyle w:val="HTML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Учні радо приймають участь та одержують перемогу у районних конкурсах різноманітного напрямку: образотворчі «Таланти твої, Україно», «Краса рідного краю», фотоконкурси «Краса моєї Батьківщини», «Моя Україно», «Школа вишивана», конкурси з декоративно – прикладного мистецтва «Знай і люби свій рідний край», «Від уміння до майстерності», «Таємниці народних ремесел», «Природа і творчість», «Воскресни, писанко!», конкурс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військово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патріотичної творчості «За нашу свободу». </w:t>
      </w:r>
    </w:p>
    <w:p w:rsidR="0020478D" w:rsidRDefault="0020478D" w:rsidP="0020478D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</w:rPr>
        <w:tab/>
      </w:r>
      <w:r>
        <w:rPr>
          <w:sz w:val="28"/>
          <w:szCs w:val="28"/>
        </w:rPr>
        <w:t xml:space="preserve">Педагоги  у своїй роботі вміло </w:t>
      </w:r>
      <w:r>
        <w:rPr>
          <w:sz w:val="28"/>
          <w:szCs w:val="28"/>
          <w:shd w:val="clear" w:color="auto" w:fill="FFFFFF"/>
        </w:rPr>
        <w:t xml:space="preserve">використовують </w:t>
      </w:r>
      <w:r>
        <w:rPr>
          <w:sz w:val="28"/>
          <w:szCs w:val="28"/>
        </w:rPr>
        <w:t>різноманітні методи і форми національно-патріотичного виховання, враховуючи вікові й психологічні особливості дітей.</w:t>
      </w:r>
      <w:r>
        <w:rPr>
          <w:spacing w:val="-2"/>
          <w:sz w:val="28"/>
          <w:szCs w:val="28"/>
        </w:rPr>
        <w:t xml:space="preserve"> В</w:t>
      </w:r>
      <w:r>
        <w:rPr>
          <w:sz w:val="28"/>
          <w:szCs w:val="28"/>
        </w:rPr>
        <w:t xml:space="preserve">иховання юного громадянина здійснюється учителями як на уроці, так і в позаурочний час. </w:t>
      </w:r>
      <w:r>
        <w:rPr>
          <w:sz w:val="28"/>
          <w:szCs w:val="28"/>
        </w:rPr>
        <w:tab/>
        <w:t xml:space="preserve"> </w:t>
      </w:r>
    </w:p>
    <w:p w:rsidR="0020478D" w:rsidRDefault="0020478D" w:rsidP="0020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Високу результативність у формуванні патріотичних якостей особистості забезпечують усі класні керівники. </w:t>
      </w:r>
    </w:p>
    <w:p w:rsidR="0020478D" w:rsidRDefault="0020478D" w:rsidP="0020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shd w:val="clear" w:color="auto" w:fill="FDFDFB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Отже, ми добре розуміємо, що </w:t>
      </w:r>
      <w:r>
        <w:rPr>
          <w:sz w:val="28"/>
          <w:szCs w:val="28"/>
          <w:shd w:val="clear" w:color="auto" w:fill="FDFDFB"/>
          <w:lang w:val="uk-UA"/>
        </w:rPr>
        <w:t xml:space="preserve">діти, яких сьогодні виховуємо, – активна сила політичних змін і залежно від того, які цінності вони вносять у ці зміни, яку культуру впроваджують, з якими знаннями й перспективними планами йдуть у життя, багато в чому буде залежати майбутнє суспільства. </w:t>
      </w:r>
    </w:p>
    <w:p w:rsidR="0020478D" w:rsidRDefault="0020478D" w:rsidP="0020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shd w:val="clear" w:color="auto" w:fill="FDFDFB"/>
          <w:lang w:val="uk-UA"/>
        </w:rPr>
      </w:pPr>
    </w:p>
    <w:p w:rsidR="0020478D" w:rsidRDefault="0020478D" w:rsidP="0020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shd w:val="clear" w:color="auto" w:fill="FDFDFB"/>
          <w:lang w:val="uk-UA"/>
        </w:rPr>
      </w:pPr>
      <w:r>
        <w:rPr>
          <w:sz w:val="28"/>
          <w:szCs w:val="28"/>
          <w:shd w:val="clear" w:color="auto" w:fill="FDFDFB"/>
          <w:lang w:val="uk-UA"/>
        </w:rPr>
        <w:t xml:space="preserve">               </w:t>
      </w:r>
    </w:p>
    <w:p w:rsidR="0020478D" w:rsidRDefault="0020478D" w:rsidP="0020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shd w:val="clear" w:color="auto" w:fill="FDFDFB"/>
          <w:lang w:val="uk-UA"/>
        </w:rPr>
      </w:pPr>
    </w:p>
    <w:p w:rsidR="0020478D" w:rsidRDefault="0020478D" w:rsidP="0020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shd w:val="clear" w:color="auto" w:fill="FDFDFB"/>
          <w:lang w:val="uk-UA"/>
        </w:rPr>
      </w:pPr>
      <w:r>
        <w:rPr>
          <w:sz w:val="28"/>
          <w:szCs w:val="28"/>
          <w:shd w:val="clear" w:color="auto" w:fill="FDFDFB"/>
          <w:lang w:val="uk-UA"/>
        </w:rPr>
        <w:t xml:space="preserve"> Заступник директора ВР                        О.Е. </w:t>
      </w:r>
      <w:proofErr w:type="spellStart"/>
      <w:r>
        <w:rPr>
          <w:sz w:val="28"/>
          <w:szCs w:val="28"/>
          <w:shd w:val="clear" w:color="auto" w:fill="FDFDFB"/>
          <w:lang w:val="uk-UA"/>
        </w:rPr>
        <w:t>Міщенкова</w:t>
      </w:r>
      <w:proofErr w:type="spellEnd"/>
      <w:r>
        <w:rPr>
          <w:sz w:val="28"/>
          <w:szCs w:val="28"/>
          <w:shd w:val="clear" w:color="auto" w:fill="FDFDFB"/>
          <w:lang w:val="uk-UA"/>
        </w:rPr>
        <w:t xml:space="preserve"> </w:t>
      </w:r>
    </w:p>
    <w:p w:rsidR="0020478D" w:rsidRDefault="0020478D" w:rsidP="0020478D">
      <w:pPr>
        <w:tabs>
          <w:tab w:val="left" w:pos="3210"/>
        </w:tabs>
        <w:spacing w:line="480" w:lineRule="auto"/>
        <w:jc w:val="both"/>
        <w:rPr>
          <w:sz w:val="28"/>
          <w:szCs w:val="28"/>
          <w:shd w:val="clear" w:color="auto" w:fill="FDFDFB"/>
          <w:lang w:val="uk-UA"/>
        </w:rPr>
      </w:pPr>
    </w:p>
    <w:p w:rsidR="0020478D" w:rsidRDefault="0020478D" w:rsidP="0020478D">
      <w:pPr>
        <w:tabs>
          <w:tab w:val="left" w:pos="3210"/>
        </w:tabs>
        <w:spacing w:line="480" w:lineRule="auto"/>
        <w:jc w:val="both"/>
        <w:rPr>
          <w:sz w:val="28"/>
          <w:szCs w:val="28"/>
          <w:shd w:val="clear" w:color="auto" w:fill="FDFDFB"/>
          <w:lang w:val="uk-UA"/>
        </w:rPr>
      </w:pPr>
    </w:p>
    <w:p w:rsidR="0020478D" w:rsidRDefault="0020478D" w:rsidP="0020478D">
      <w:pPr>
        <w:tabs>
          <w:tab w:val="left" w:pos="7035"/>
        </w:tabs>
        <w:rPr>
          <w:sz w:val="28"/>
          <w:szCs w:val="28"/>
          <w:lang w:val="uk-UA"/>
        </w:rPr>
      </w:pPr>
    </w:p>
    <w:p w:rsidR="0020478D" w:rsidRDefault="0020478D" w:rsidP="0020478D">
      <w:pPr>
        <w:tabs>
          <w:tab w:val="left" w:pos="7035"/>
        </w:tabs>
        <w:rPr>
          <w:sz w:val="28"/>
          <w:szCs w:val="28"/>
          <w:lang w:val="uk-UA"/>
        </w:rPr>
      </w:pPr>
    </w:p>
    <w:p w:rsidR="0020478D" w:rsidRDefault="0020478D" w:rsidP="0020478D">
      <w:pPr>
        <w:tabs>
          <w:tab w:val="left" w:pos="7035"/>
        </w:tabs>
        <w:rPr>
          <w:sz w:val="28"/>
          <w:szCs w:val="28"/>
          <w:lang w:val="uk-UA"/>
        </w:rPr>
      </w:pPr>
    </w:p>
    <w:p w:rsidR="0020478D" w:rsidRDefault="0020478D" w:rsidP="0020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0" w:name="_GoBack"/>
      <w:bookmarkEnd w:id="0"/>
    </w:p>
    <w:p w:rsidR="001A16AB" w:rsidRPr="0020478D" w:rsidRDefault="001A16AB">
      <w:pPr>
        <w:rPr>
          <w:lang w:val="uk-UA"/>
        </w:rPr>
      </w:pPr>
    </w:p>
    <w:sectPr w:rsidR="001A16AB" w:rsidRPr="0020478D" w:rsidSect="001A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E7B"/>
    <w:multiLevelType w:val="hybridMultilevel"/>
    <w:tmpl w:val="0A8CD826"/>
    <w:lvl w:ilvl="0" w:tplc="145ECDB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8D"/>
    <w:rsid w:val="001A16AB"/>
    <w:rsid w:val="0020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478D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2047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2019-01-08T13:59:00Z</cp:lastPrinted>
  <dcterms:created xsi:type="dcterms:W3CDTF">2019-01-08T13:56:00Z</dcterms:created>
  <dcterms:modified xsi:type="dcterms:W3CDTF">2019-01-08T14:00:00Z</dcterms:modified>
</cp:coreProperties>
</file>