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Відеоурок за посиланням: https://www.youtube.com/watch?v=h9Oace3MCDI</w:t>
      </w:r>
    </w:p>
    <w:p>
      <w:pPr>
        <w:spacing/>
        <w:jc w:val="center"/>
        <w:rPr>
          <w:rFonts w:ascii="Liberation Serif" w:hAnsi="Liberation Serif" w:eastAsia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>Лабораторна робота № 9.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>Тема</w:t>
      </w:r>
      <w:r>
        <w:rPr>
          <w:rFonts w:ascii="Liberation Serif" w:hAnsi="Liberation Serif" w:eastAsia="Liberation Serif" w:cs="Liberation Serif"/>
          <w:sz w:val="24"/>
          <w:szCs w:val="24"/>
        </w:rPr>
        <w:t>: Визначення коефіцієнта тертя ковзання.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>Мета</w:t>
      </w:r>
      <w:r>
        <w:rPr>
          <w:rFonts w:ascii="Liberation Serif" w:hAnsi="Liberation Serif" w:eastAsia="Liberation Serif" w:cs="Liberation Serif"/>
          <w:sz w:val="24"/>
          <w:szCs w:val="24"/>
        </w:rPr>
        <w:t>: визначити коефіцієнт тертя ковзання дерева по дереву.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>Обладнання</w:t>
      </w:r>
      <w:r>
        <w:rPr>
          <w:rFonts w:ascii="Liberation Serif" w:hAnsi="Liberation Serif" w:eastAsia="Liberation Serif" w:cs="Liberation Serif"/>
          <w:sz w:val="24"/>
          <w:szCs w:val="24"/>
        </w:rPr>
        <w:t>: віртуальна лабораторія.</w:t>
      </w:r>
    </w:p>
    <w:p>
      <w:pPr>
        <w:spacing/>
        <w:jc w:val="center"/>
        <w:rPr>
          <w:rFonts w:ascii="Liberation Serif" w:hAnsi="Liberation Serif" w:eastAsia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>Хід роботи.</w:t>
      </w:r>
    </w:p>
    <w:p>
      <w:pPr>
        <w:rPr>
          <w:rFonts w:ascii="Cambria" w:hAnsi="Cambria" w:eastAsia="Cambria" w:cs="Cambria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Основні формули:   F</w:t>
      </w:r>
      <w:r>
        <w:rPr>
          <w:rFonts w:ascii="Liberation Serif" w:hAnsi="Liberation Serif" w:eastAsia="Liberation Serif" w:cs="Liberation Serif"/>
          <w:sz w:val="24"/>
          <w:szCs w:val="24"/>
          <w:vertAlign w:val="subscript"/>
        </w:rPr>
        <w:t>тр.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= </w:t>
      </w:r>
      <w:r>
        <w:rPr>
          <w:rFonts w:ascii="Cambria" w:hAnsi="Cambria" w:eastAsia="Cambria" w:cs="Cambria"/>
          <w:sz w:val="24"/>
          <w:szCs w:val="24"/>
        </w:rPr>
        <w:t>μ·N; N = P = m·g.</w:t>
      </w:r>
      <w:r>
        <w:rPr>
          <w:rFonts w:ascii="Cambria" w:hAnsi="Cambria" w:eastAsia="Cambria" w:cs="Cambria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1. Поставте на поверхню ящик масою 50 кг, а потім за допомогою робота зруште його з місця.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2. За допомогою індикатора сили, зробіть, щоб ящик рухався рівномірно і запишіть цей показник у таблицю.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3. Повторіть експеримент посадивши на ящик спочатку дівчинку, а потім ще металевий бак.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4. Визначити реакцію опори N = P = m</w:t>
      </w:r>
      <w:r>
        <w:rPr>
          <w:rFonts w:ascii="Cambria" w:hAnsi="Cambria" w:eastAsia="Cambria" w:cs="Cambria"/>
          <w:sz w:val="24"/>
          <w:szCs w:val="24"/>
        </w:rPr>
        <w:t>·</w:t>
      </w:r>
      <w:r>
        <w:rPr>
          <w:rFonts w:ascii="Liberation Serif" w:hAnsi="Liberation Serif" w:eastAsia="Liberation Serif" w:cs="Liberation Serif"/>
          <w:sz w:val="24"/>
          <w:szCs w:val="24"/>
        </w:rPr>
        <w:t>g.</w:t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>5. Заповніть таблицю.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tbl>
      <w:tblPr>
        <w:tblStyle w:val="TableGrid"/>
        <w:name w:val="Таблиця1"/>
        <w:tabOrder w:val="0"/>
        <w:jc w:val="left"/>
        <w:tblInd w:w="0" w:type="dxa"/>
        <w:tblW w:w="10465" w:type="dxa"/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  <w:gridCol w:w="2093"/>
      </w:tblGrid>
      <w:tr>
        <w:trPr>
          <w:tblHeader w:val="0"/>
          <w:cantSplit w:val="0"/>
          <w:trHeight w:val="0" w:hRule="auto"/>
        </w:trPr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досліду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Сила тертя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ковзання, F</w:t>
            </w:r>
            <w:r>
              <w:rPr>
                <w:b/>
                <w:bCs/>
                <w:vertAlign w:val="subscript"/>
              </w:rPr>
              <w:t>тр.</w:t>
            </w:r>
            <w:r>
              <w:rPr>
                <w:b/>
                <w:bCs/>
              </w:rPr>
              <w:t>, Н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Маса вантажу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m, кг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Сила нормальної реакції опори N, Н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Коефіцієнт тертя ковзання </w:t>
            </w:r>
            <w:r>
              <w:rPr>
                <w:position w:val="-12"/>
              </w:rPr>
            </w:r>
            <w:r>
              <w:rPr>
                <w:noProof/>
                <w:position w:val="-24"/>
              </w:rPr>
              <w:object>
                <v:shapetype id="_x0000_t75" coordsize="21600,21600" o:spt="75" o:preferrelative="t" path="m,l,21600r21600,l21600,xe">
                  <v:path gradientshapeok="t" o:connecttype="rect"/>
                </v:shapetype>
                <v:shape id="Об'єктOLE1" o:spid="_x0000_s1026" type="#_x0000_t75" style="width:44.00pt;height:33.00pt;z-index:251658241;mso-wrap-distance-left:7.05pt;mso-wrap-distance-top:7.05pt;mso-wrap-distance-right:7.05pt;mso-wrap-distance-bottom:7.05pt;mso-wrap-style:square" stroked="f" filled="f" v:ext="SMDATA_16_H+XyYRMAAAAlAAAANw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MAAAAB6IAAAAAAAABAAAAAAAAAAAAAADQAgAAAAAAAAAAAADQAgAAcAMAAJQCAAAAAAAA0AIAANACAAAoAAAACAAAAAEAAAABAAAA">
                  <v:imagedata r:id="rId7" o:title="media/image1"/>
                </v:shape>
                <o:OLEObject Type="Embed" ProgID="Kingsoft Equation 3.0" ShapeID="Об'єктOLE1" DrawAspect="Content" ObjectID="_1" r:id="rId8"/>
              </w:object>
            </w:r>
            <w:r>
              <w:rPr>
                <w:position w:val="-12"/>
              </w:rPr>
            </w:r>
            <w:r>
              <w:rPr>
                <w:b/>
                <w:bC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50</w:t>
            </w:r>
          </w:p>
        </w:tc>
        <w:tc>
          <w:tcPr>
            <w:tcW w:w="2093" w:type="dxa"/>
            <w:tmTcPr id="1643308319" protected="0"/>
          </w:tcPr>
          <w:p>
            <w:pPr/>
            <w:r/>
          </w:p>
        </w:tc>
        <w:tc>
          <w:tcPr>
            <w:tcW w:w="2093" w:type="dxa"/>
            <w:tmTcPr id="164330831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180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90</w:t>
            </w:r>
          </w:p>
        </w:tc>
        <w:tc>
          <w:tcPr>
            <w:tcW w:w="2093" w:type="dxa"/>
            <w:tmTcPr id="1643308319" protected="0"/>
          </w:tcPr>
          <w:p>
            <w:pPr/>
            <w:r/>
          </w:p>
        </w:tc>
        <w:tc>
          <w:tcPr>
            <w:tcW w:w="2093" w:type="dxa"/>
            <w:tmTcPr id="164330831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380</w:t>
            </w:r>
          </w:p>
        </w:tc>
        <w:tc>
          <w:tcPr>
            <w:tcW w:w="2093" w:type="dxa"/>
            <w:tmTcPr id="1643308319" protected="0"/>
          </w:tcPr>
          <w:p>
            <w:pPr>
              <w: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190</w:t>
            </w:r>
          </w:p>
        </w:tc>
        <w:tc>
          <w:tcPr>
            <w:tcW w:w="2093" w:type="dxa"/>
            <w:tmTcPr id="1643308319" protected="0"/>
          </w:tcPr>
          <w:p>
            <w:pPr/>
            <w:r/>
          </w:p>
        </w:tc>
        <w:tc>
          <w:tcPr>
            <w:tcW w:w="2093" w:type="dxa"/>
            <w:tmTcPr id="1643308319" protected="0"/>
          </w:tcPr>
          <w:p>
            <w:pPr/>
            <w:r/>
          </w:p>
        </w:tc>
      </w:tr>
    </w:tbl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>Обчислення:</w:t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 xml:space="preserve">1) Для кожного досліду обчисліть силу нормальної реакції опори і коефіцієнт тертя ковзання за формулами: </w:t>
      </w:r>
      <w:r>
        <w:rPr>
          <w:rFonts w:ascii="Cambria" w:hAnsi="Cambria" w:eastAsia="Cambria" w:cs="Cambria"/>
          <w:sz w:val="24"/>
          <w:szCs w:val="24"/>
        </w:rPr>
        <w:t>N = P = m·g.</w:t>
      </w: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 xml:space="preserve"> і </w:t>
      </w:r>
      <w:r>
        <w:rPr>
          <w:position w:val="-12"/>
        </w:rPr>
      </w:r>
      <w:r>
        <w:rPr>
          <w:noProof/>
          <w:position w:val="-24"/>
        </w:rPr>
        <w:object>
          <v:shape id="Об'єктOLE2" o:spid="_x0000_s1027" type="#_x0000_t75" style="width:44.00pt;height:33.00pt;z-index:251658242;mso-wrap-distance-left:7.05pt;mso-wrap-distance-top:7.05pt;mso-wrap-distance-right:7.05pt;mso-wrap-distance-bottom:7.05pt;mso-wrap-style:square" stroked="f" filled="f" v:ext="SMDATA_16_H+XyYRMAAAAlAAAANw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PAAAAB6IAAAAAAAAAAAAAAAAAAAAAAADQAgAAAAAAAAAAAAAECgAAcAMAAJQCAAAAAAAA0AIAAAQKAAAoAAAACAAAAAEAAAABAAAA">
            <v:imagedata r:id="rId9" o:title="media/image2"/>
          </v:shape>
          <o:OLEObject Type="Embed" ProgID="Kingsoft Equation 3.0" ShapeID="Об'єктOLE2" DrawAspect="Content" ObjectID="_2" r:id="rId10"/>
        </w:object>
      </w:r>
      <w:r>
        <w:rPr>
          <w:position w:val="-12"/>
        </w:rPr>
      </w: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 xml:space="preserve"> і результати обчислень запишіть в таблицю.</w:t>
      </w: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>Висновок.</w:t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>1) Яку фізичну величину визначали?</w:t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>2) Чи залежить коефіцієнт тертя ковзання від ваги тіла?</w:t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>3) Чи збігаються отримані результати із табличним значенням коефіцієнта тертя ковзання?</w:t>
      </w:r>
    </w:p>
    <w:p>
      <w:pPr>
        <w:rPr>
          <w:rFonts w:ascii="Liberation Serif" w:hAnsi="Liberation Serif" w:eastAsia="Liberation Serif" w:cs="Liberation Serif"/>
          <w:i/>
          <w:iCs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</w:rPr>
        <w:t>4) Які чинники вплинули на точність експерименту?</w:t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720" w:top="720" w:right="720" w:bottom="72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Liberation Serif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8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3308319" w:val="104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ітка таблиці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ітка таблиці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2022-01-27T18:02:21Z</dcterms:created>
  <dcterms:modified xsi:type="dcterms:W3CDTF">2022-01-27T18:31:59Z</dcterms:modified>
</cp:coreProperties>
</file>