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67" w:rsidRPr="00DC1D67" w:rsidRDefault="00DC1D67" w:rsidP="00DC1D67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DC1D67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            4 КЛАС  ЛІТЕРАТУРНЕ  ЧИТАННЯ</w:t>
      </w:r>
    </w:p>
    <w:p w:rsidR="00DC1D67" w:rsidRPr="00DC1D67" w:rsidRDefault="00DC1D67" w:rsidP="00DC1D67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30"/>
      </w:tblGrid>
      <w:tr w:rsidR="00DC1D67" w:rsidRPr="00DC1D67" w:rsidTr="00A76F23">
        <w:tc>
          <w:tcPr>
            <w:tcW w:w="1271" w:type="dxa"/>
          </w:tcPr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28.04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29.04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30.04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05.05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06.05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07.05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08.05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12.05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13.05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14.05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15.05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19.05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20.05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lastRenderedPageBreak/>
              <w:t>21.05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27.05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lastRenderedPageBreak/>
              <w:t>В.Нестайко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«Із сміхом треба бути обережним…»,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Г.Малик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«Мавпині імена»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Г.Бойко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«Консультант»,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М.Сингаївський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» Сміх для всіх»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Урок позакласного читання.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u w:val="single"/>
                <w:lang w:val="uk-UA"/>
              </w:rPr>
              <w:t>Сельма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Лагерльоф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«Лісовий гном», «Верхи на гусакові»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Опрацювання творів із хрестоматії. Зірка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Мерзатюк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«Небилиці про рукавиці»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Контрольна робота. Робота з літературним твором.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В.Сухомлинський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«Співуча пір’їнка»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Г.Чубач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«Найрідніші голоси»,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С.Жупанин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«Намалюю вітер»,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Л.Костенко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«Якщо не можеш вітер змалювати…»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О.Єфімов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«Тут усе є…»,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Е.Саталкіна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«Кожний знає своє діло»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Урок позакласного читання.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С.Пушик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Новинкар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», Леся Мовчун «Арфа для павучка»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В.Рутківський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«Як складають вірші»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Рутківський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«Як складають вірші» (продовження)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М.Сингаївський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«Дощ із краплі починається»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М.Сингаївський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«Дощ із краплі починається»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lastRenderedPageBreak/>
              <w:t>Узагальнення і систематизація вивченого за розділом «Світ дитинства в літературі»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Урок позакласного читання.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В.Рутківський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«Ганнусині вірші», Христина </w:t>
            </w:r>
            <w:proofErr w:type="spellStart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Дягтяренко</w:t>
            </w:r>
            <w:proofErr w:type="spellEnd"/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Добра штука інтернет»</w:t>
            </w:r>
          </w:p>
        </w:tc>
        <w:tc>
          <w:tcPr>
            <w:tcW w:w="4530" w:type="dxa"/>
          </w:tcPr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lastRenderedPageBreak/>
              <w:t>Читати ст.171-172; дати відповіді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ст.172-173; відповідати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«Я люблю читати» читати ст.132-141; відповідати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Виразно читати ст.107-111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Виконати завдання на даних листочках.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ст.174; відповідати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ст.175-176; відповідати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ст.177-178» відповідати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«Я люблю читати» читати ст.142-147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ст.179-181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ст.182-183; відповідати на запитання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Виразно читати ст.184; відповідати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Вивчити вірш напам’ять.ст.184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lastRenderedPageBreak/>
              <w:t>Ст.185 дати відповіді на запитання.</w:t>
            </w: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</w:p>
          <w:p w:rsidR="00DC1D67" w:rsidRPr="00DC1D67" w:rsidRDefault="00DC1D67" w:rsidP="00DC1D67">
            <w:pP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DC1D67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Читати ст.148-151; дати відповіді на запитання.</w:t>
            </w:r>
          </w:p>
        </w:tc>
      </w:tr>
    </w:tbl>
    <w:p w:rsidR="00A00125" w:rsidRDefault="00A00125"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67"/>
    <w:rsid w:val="000258A7"/>
    <w:rsid w:val="00044C85"/>
    <w:rsid w:val="0006125E"/>
    <w:rsid w:val="000F6D4D"/>
    <w:rsid w:val="001D30B8"/>
    <w:rsid w:val="001F59E6"/>
    <w:rsid w:val="001F70C5"/>
    <w:rsid w:val="00261B71"/>
    <w:rsid w:val="002677BE"/>
    <w:rsid w:val="002A7560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73084"/>
    <w:rsid w:val="00C810E7"/>
    <w:rsid w:val="00C97AF3"/>
    <w:rsid w:val="00CB5C19"/>
    <w:rsid w:val="00CE0732"/>
    <w:rsid w:val="00D415C8"/>
    <w:rsid w:val="00D63B7F"/>
    <w:rsid w:val="00D6499B"/>
    <w:rsid w:val="00D837BF"/>
    <w:rsid w:val="00D91BB0"/>
    <w:rsid w:val="00D93F5E"/>
    <w:rsid w:val="00DC1D67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2020-04-25T16:08:00Z</dcterms:created>
  <dcterms:modified xsi:type="dcterms:W3CDTF">2020-04-25T16:14:00Z</dcterms:modified>
</cp:coreProperties>
</file>