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00" w:rsidRDefault="004C0C00" w:rsidP="004C0C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Хімія  9 клас</w:t>
      </w:r>
    </w:p>
    <w:tbl>
      <w:tblPr>
        <w:tblStyle w:val="a3"/>
        <w:tblW w:w="0" w:type="auto"/>
        <w:tblInd w:w="0" w:type="dxa"/>
        <w:tblLook w:val="04A0"/>
      </w:tblPr>
      <w:tblGrid>
        <w:gridCol w:w="1101"/>
        <w:gridCol w:w="4252"/>
        <w:gridCol w:w="4218"/>
      </w:tblGrid>
      <w:tr w:rsidR="004C0C00" w:rsidTr="004C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00" w:rsidRDefault="004C0C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00" w:rsidRDefault="004C0C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Тема уроку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00" w:rsidRDefault="004C0C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</w:tr>
      <w:tr w:rsidR="004C0C00" w:rsidTr="004C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00" w:rsidRDefault="004C0C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0" w:rsidRDefault="004C0C00">
            <w:pPr>
              <w:rPr>
                <w:lang w:val="uk-UA"/>
              </w:rPr>
            </w:pPr>
            <w:r>
              <w:rPr>
                <w:lang w:val="uk-UA"/>
              </w:rPr>
              <w:t>Крохмаль та целюлоза :склад ,фізичні та хімічні властивості ,поширеність у природі .</w:t>
            </w:r>
          </w:p>
          <w:p w:rsidR="004C0C00" w:rsidRDefault="004C0C00">
            <w:pPr>
              <w:rPr>
                <w:lang w:val="uk-UA"/>
              </w:rPr>
            </w:pPr>
          </w:p>
          <w:p w:rsidR="004C0C00" w:rsidRDefault="004C0C00">
            <w:pPr>
              <w:rPr>
                <w:lang w:val="uk-UA"/>
              </w:rPr>
            </w:pPr>
          </w:p>
          <w:p w:rsidR="004C0C00" w:rsidRDefault="004C0C00">
            <w:pPr>
              <w:rPr>
                <w:lang w:val="uk-UA"/>
              </w:rPr>
            </w:pPr>
          </w:p>
          <w:p w:rsidR="004C0C00" w:rsidRDefault="004C0C00">
            <w:pPr>
              <w:rPr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00" w:rsidRDefault="004C0C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&amp;37.Стор. 210- 214 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>. №460 стор. 216 Виконати домашній експеримент №2 «Виявлення крохмалю в домашніх продуктах»</w:t>
            </w:r>
          </w:p>
        </w:tc>
      </w:tr>
      <w:tr w:rsidR="004C0C00" w:rsidTr="004C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00" w:rsidRDefault="004C0C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0" w:rsidRDefault="004C0C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Практична робота №4. В зошитах з друкованою основою.</w:t>
            </w:r>
          </w:p>
          <w:p w:rsidR="004C0C00" w:rsidRDefault="004C0C00">
            <w:pPr>
              <w:rPr>
                <w:sz w:val="24"/>
                <w:szCs w:val="24"/>
                <w:lang w:val="uk-UA"/>
              </w:rPr>
            </w:pPr>
          </w:p>
          <w:p w:rsidR="004C0C00" w:rsidRDefault="004C0C00">
            <w:pPr>
              <w:rPr>
                <w:sz w:val="24"/>
                <w:szCs w:val="24"/>
                <w:lang w:val="uk-UA"/>
              </w:rPr>
            </w:pPr>
          </w:p>
          <w:p w:rsidR="004C0C00" w:rsidRDefault="004C0C00">
            <w:pPr>
              <w:rPr>
                <w:sz w:val="24"/>
                <w:szCs w:val="24"/>
                <w:lang w:val="uk-UA"/>
              </w:rPr>
            </w:pPr>
          </w:p>
          <w:p w:rsidR="004C0C00" w:rsidRDefault="004C0C0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00" w:rsidRDefault="004C0C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Повтор. &amp;32-37</w:t>
            </w:r>
          </w:p>
        </w:tc>
      </w:tr>
      <w:tr w:rsidR="004C0C00" w:rsidRPr="004C0C00" w:rsidTr="004C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00" w:rsidRDefault="004C0C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0" w:rsidRDefault="004C0C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Білки склад і будова . Біологічна роль амінокислот і білків </w:t>
            </w:r>
          </w:p>
          <w:p w:rsidR="004C0C00" w:rsidRDefault="004C0C00">
            <w:pPr>
              <w:rPr>
                <w:sz w:val="24"/>
                <w:szCs w:val="24"/>
                <w:lang w:val="uk-UA"/>
              </w:rPr>
            </w:pPr>
          </w:p>
          <w:p w:rsidR="004C0C00" w:rsidRDefault="004C0C00">
            <w:pPr>
              <w:rPr>
                <w:sz w:val="24"/>
                <w:szCs w:val="24"/>
                <w:lang w:val="uk-UA"/>
              </w:rPr>
            </w:pPr>
          </w:p>
          <w:p w:rsidR="004C0C00" w:rsidRDefault="004C0C00">
            <w:pPr>
              <w:rPr>
                <w:sz w:val="24"/>
                <w:szCs w:val="24"/>
                <w:lang w:val="uk-UA"/>
              </w:rPr>
            </w:pPr>
          </w:p>
          <w:p w:rsidR="004C0C00" w:rsidRDefault="004C0C0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00" w:rsidRPr="004C0C00" w:rsidRDefault="004C0C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&amp;38 стор.  218- 223 ,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.№475   стор.224htt/</w:t>
            </w:r>
            <w:proofErr w:type="spellStart"/>
            <w:r>
              <w:rPr>
                <w:sz w:val="24"/>
                <w:szCs w:val="24"/>
                <w:lang w:val="uk-UA"/>
              </w:rPr>
              <w:t>sites.googl.co</w:t>
            </w:r>
            <w:proofErr w:type="spellEnd"/>
            <w:r>
              <w:rPr>
                <w:sz w:val="24"/>
                <w:szCs w:val="24"/>
                <w:lang w:val="en-US"/>
              </w:rPr>
              <w:t>m</w:t>
            </w:r>
          </w:p>
        </w:tc>
      </w:tr>
      <w:tr w:rsidR="004C0C00" w:rsidTr="004C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00" w:rsidRDefault="004C0C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uk-UA"/>
              </w:rPr>
              <w:t>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0" w:rsidRPr="004C0C00" w:rsidRDefault="004C0C00">
            <w:pPr>
              <w:rPr>
                <w:sz w:val="24"/>
                <w:szCs w:val="24"/>
                <w:lang w:val="uk-UA"/>
              </w:rPr>
            </w:pPr>
            <w:r w:rsidRPr="004C0C00">
              <w:rPr>
                <w:sz w:val="24"/>
                <w:szCs w:val="24"/>
                <w:lang w:val="uk-UA"/>
              </w:rPr>
              <w:t>Природні й синтетичні органічні сполуки .</w:t>
            </w:r>
            <w:r>
              <w:rPr>
                <w:sz w:val="24"/>
                <w:szCs w:val="24"/>
                <w:lang w:val="uk-UA"/>
              </w:rPr>
              <w:t xml:space="preserve"> Захист довкілля від стійк</w:t>
            </w:r>
            <w:r w:rsidRPr="004C0C00">
              <w:rPr>
                <w:sz w:val="24"/>
                <w:szCs w:val="24"/>
                <w:lang w:val="uk-UA"/>
              </w:rPr>
              <w:t xml:space="preserve">их органічних забруднювачів </w:t>
            </w:r>
          </w:p>
          <w:p w:rsidR="004C0C00" w:rsidRDefault="004C0C00">
            <w:pPr>
              <w:rPr>
                <w:sz w:val="24"/>
                <w:szCs w:val="24"/>
                <w:lang w:val="uk-UA"/>
              </w:rPr>
            </w:pPr>
          </w:p>
          <w:p w:rsidR="004C0C00" w:rsidRDefault="004C0C00">
            <w:pPr>
              <w:rPr>
                <w:sz w:val="24"/>
                <w:szCs w:val="24"/>
                <w:lang w:val="uk-UA"/>
              </w:rPr>
            </w:pPr>
          </w:p>
          <w:p w:rsidR="004C0C00" w:rsidRDefault="004C0C00">
            <w:pPr>
              <w:rPr>
                <w:sz w:val="24"/>
                <w:szCs w:val="24"/>
                <w:lang w:val="uk-UA"/>
              </w:rPr>
            </w:pPr>
          </w:p>
          <w:p w:rsidR="004C0C00" w:rsidRDefault="004C0C0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00" w:rsidRDefault="004C0C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&amp;39 стор. 224 – 229 , 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>. завд.№484 стор. 229</w:t>
            </w:r>
          </w:p>
        </w:tc>
      </w:tr>
      <w:tr w:rsidR="004C0C00" w:rsidTr="004C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00" w:rsidRDefault="004C0C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00" w:rsidRDefault="004C0C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навчальній проект за вибором .1 «Альтернативні енергії»</w:t>
            </w:r>
          </w:p>
          <w:p w:rsidR="004C0C00" w:rsidRDefault="004C0C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«Їжа – джерело будівельного матеріалу.»</w:t>
            </w:r>
          </w:p>
          <w:p w:rsidR="004C0C00" w:rsidRDefault="004C0C00">
            <w:pPr>
              <w:rPr>
                <w:sz w:val="24"/>
                <w:szCs w:val="24"/>
                <w:lang w:val="uk-UA"/>
              </w:rPr>
            </w:pPr>
          </w:p>
          <w:p w:rsidR="004C0C00" w:rsidRDefault="004C0C00">
            <w:pPr>
              <w:rPr>
                <w:sz w:val="24"/>
                <w:szCs w:val="24"/>
                <w:lang w:val="uk-UA"/>
              </w:rPr>
            </w:pPr>
          </w:p>
          <w:p w:rsidR="004C0C00" w:rsidRDefault="004C0C0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00" w:rsidRDefault="004C0C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Повтор. &amp;33-38</w:t>
            </w:r>
          </w:p>
        </w:tc>
      </w:tr>
    </w:tbl>
    <w:p w:rsidR="004C0C00" w:rsidRDefault="004C0C00" w:rsidP="004C0C00">
      <w:pPr>
        <w:rPr>
          <w:b/>
          <w:sz w:val="28"/>
          <w:szCs w:val="28"/>
          <w:lang w:val="uk-UA"/>
        </w:rPr>
      </w:pPr>
    </w:p>
    <w:p w:rsidR="004C0C00" w:rsidRDefault="004C0C00"/>
    <w:sectPr w:rsidR="004C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C00"/>
    <w:rsid w:val="004C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C0C0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C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2</cp:revision>
  <dcterms:created xsi:type="dcterms:W3CDTF">2020-04-02T09:25:00Z</dcterms:created>
  <dcterms:modified xsi:type="dcterms:W3CDTF">2020-04-02T09:45:00Z</dcterms:modified>
</cp:coreProperties>
</file>