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2E" w:rsidRDefault="00E6572E" w:rsidP="00E65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Пам'ятка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батькам</w:t>
      </w:r>
    </w:p>
    <w:p w:rsidR="00E6572E" w:rsidRPr="000D134F" w:rsidRDefault="00E6572E" w:rsidP="000D134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572E"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 w:rsidRPr="00E6572E">
        <w:rPr>
          <w:rFonts w:ascii="Times New Roman" w:hAnsi="Times New Roman" w:cs="Times New Roman"/>
          <w:b/>
          <w:sz w:val="28"/>
          <w:szCs w:val="28"/>
          <w:lang w:val="uk-UA"/>
        </w:rPr>
        <w:t>ітні</w:t>
      </w:r>
      <w:proofErr w:type="spellEnd"/>
      <w:r w:rsidRPr="00E657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канікули</w:t>
      </w:r>
      <w:bookmarkStart w:id="0" w:name="_GoBack"/>
      <w:bookmarkEnd w:id="0"/>
    </w:p>
    <w:p w:rsidR="005222AB" w:rsidRPr="00E6572E" w:rsidRDefault="005222AB" w:rsidP="00E6572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батьки!</w:t>
      </w:r>
    </w:p>
    <w:p w:rsidR="005222AB" w:rsidRPr="00E6572E" w:rsidRDefault="005222AB" w:rsidP="00E657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Нагадуємо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Вам,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Ви несете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особисту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57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572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літніх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канікул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залишайте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старших </w:t>
      </w:r>
      <w:proofErr w:type="gramStart"/>
      <w:r w:rsidRPr="00E6572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пер</w:t>
      </w:r>
      <w:proofErr w:type="gramEnd"/>
      <w:r w:rsidRPr="00E6572E">
        <w:rPr>
          <w:rFonts w:ascii="Times New Roman" w:hAnsi="Times New Roman" w:cs="Times New Roman"/>
          <w:sz w:val="28"/>
          <w:szCs w:val="28"/>
        </w:rPr>
        <w:t>іод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літнього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>.</w:t>
      </w:r>
    </w:p>
    <w:p w:rsidR="00E6572E" w:rsidRDefault="00E6572E" w:rsidP="00E6572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22AB" w:rsidRPr="000D134F" w:rsidRDefault="005222AB" w:rsidP="00E6572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34F">
        <w:rPr>
          <w:rFonts w:ascii="Times New Roman" w:hAnsi="Times New Roman" w:cs="Times New Roman"/>
          <w:sz w:val="28"/>
          <w:szCs w:val="28"/>
          <w:lang w:val="uk-UA"/>
        </w:rPr>
        <w:t>Перебуваючи на літніх канікулах, Ваші діти повинні дотримуватись правил безпеки життєдіяльності і пам’ятати:</w:t>
      </w:r>
    </w:p>
    <w:p w:rsidR="005222AB" w:rsidRPr="00E6572E" w:rsidRDefault="005222AB" w:rsidP="00E6572E">
      <w:pPr>
        <w:jc w:val="both"/>
        <w:rPr>
          <w:rFonts w:ascii="Times New Roman" w:hAnsi="Times New Roman" w:cs="Times New Roman"/>
          <w:sz w:val="28"/>
          <w:szCs w:val="28"/>
        </w:rPr>
      </w:pPr>
      <w:r w:rsidRPr="00E6572E">
        <w:rPr>
          <w:rFonts w:ascii="Times New Roman" w:hAnsi="Times New Roman" w:cs="Times New Roman"/>
          <w:sz w:val="28"/>
          <w:szCs w:val="28"/>
        </w:rPr>
        <w:t xml:space="preserve">-     про правила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>;</w:t>
      </w:r>
    </w:p>
    <w:p w:rsidR="005222AB" w:rsidRPr="00E6572E" w:rsidRDefault="005222AB" w:rsidP="00E6572E">
      <w:pPr>
        <w:jc w:val="both"/>
        <w:rPr>
          <w:rFonts w:ascii="Times New Roman" w:hAnsi="Times New Roman" w:cs="Times New Roman"/>
          <w:sz w:val="28"/>
          <w:szCs w:val="28"/>
        </w:rPr>
      </w:pPr>
      <w:r w:rsidRPr="00E6572E">
        <w:rPr>
          <w:rFonts w:ascii="Times New Roman" w:hAnsi="Times New Roman" w:cs="Times New Roman"/>
          <w:sz w:val="28"/>
          <w:szCs w:val="28"/>
        </w:rPr>
        <w:t xml:space="preserve">-     про правила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>;</w:t>
      </w:r>
    </w:p>
    <w:p w:rsidR="005222AB" w:rsidRPr="00E6572E" w:rsidRDefault="005222AB" w:rsidP="00E6572E">
      <w:pPr>
        <w:jc w:val="both"/>
        <w:rPr>
          <w:rFonts w:ascii="Times New Roman" w:hAnsi="Times New Roman" w:cs="Times New Roman"/>
          <w:sz w:val="28"/>
          <w:szCs w:val="28"/>
        </w:rPr>
      </w:pPr>
      <w:r w:rsidRPr="00E6572E">
        <w:rPr>
          <w:rFonts w:ascii="Times New Roman" w:hAnsi="Times New Roman" w:cs="Times New Roman"/>
          <w:sz w:val="28"/>
          <w:szCs w:val="28"/>
        </w:rPr>
        <w:t xml:space="preserve">-     про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безпечне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з петардами;</w:t>
      </w:r>
    </w:p>
    <w:p w:rsidR="005222AB" w:rsidRPr="00E6572E" w:rsidRDefault="005222AB" w:rsidP="00E6572E">
      <w:pPr>
        <w:jc w:val="both"/>
        <w:rPr>
          <w:rFonts w:ascii="Times New Roman" w:hAnsi="Times New Roman" w:cs="Times New Roman"/>
          <w:sz w:val="28"/>
          <w:szCs w:val="28"/>
        </w:rPr>
      </w:pPr>
      <w:r w:rsidRPr="00E6572E">
        <w:rPr>
          <w:rFonts w:ascii="Times New Roman" w:hAnsi="Times New Roman" w:cs="Times New Roman"/>
          <w:sz w:val="28"/>
          <w:szCs w:val="28"/>
        </w:rPr>
        <w:t xml:space="preserve">-     про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безпечне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електропобутовими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газовими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приладами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>;</w:t>
      </w:r>
    </w:p>
    <w:p w:rsidR="005222AB" w:rsidRPr="00E6572E" w:rsidRDefault="005222AB" w:rsidP="00E6572E">
      <w:pPr>
        <w:jc w:val="both"/>
        <w:rPr>
          <w:rFonts w:ascii="Times New Roman" w:hAnsi="Times New Roman" w:cs="Times New Roman"/>
          <w:sz w:val="28"/>
          <w:szCs w:val="28"/>
        </w:rPr>
      </w:pPr>
      <w:r w:rsidRPr="00E6572E">
        <w:rPr>
          <w:rFonts w:ascii="Times New Roman" w:hAnsi="Times New Roman" w:cs="Times New Roman"/>
          <w:sz w:val="28"/>
          <w:szCs w:val="28"/>
        </w:rPr>
        <w:t xml:space="preserve">-     про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безпечне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водойм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E657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22AB" w:rsidRPr="00E6572E" w:rsidRDefault="005222AB" w:rsidP="00E6572E">
      <w:pPr>
        <w:jc w:val="both"/>
        <w:rPr>
          <w:rFonts w:ascii="Times New Roman" w:hAnsi="Times New Roman" w:cs="Times New Roman"/>
          <w:sz w:val="28"/>
          <w:szCs w:val="28"/>
        </w:rPr>
      </w:pPr>
      <w:r w:rsidRPr="00E6572E">
        <w:rPr>
          <w:rFonts w:ascii="Times New Roman" w:hAnsi="Times New Roman" w:cs="Times New Roman"/>
          <w:sz w:val="28"/>
          <w:szCs w:val="28"/>
        </w:rPr>
        <w:t xml:space="preserve">-     про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шкі</w:t>
      </w:r>
      <w:proofErr w:type="gramStart"/>
      <w:r w:rsidRPr="00E6572E">
        <w:rPr>
          <w:rFonts w:ascii="Times New Roman" w:hAnsi="Times New Roman" w:cs="Times New Roman"/>
          <w:sz w:val="28"/>
          <w:szCs w:val="28"/>
        </w:rPr>
        <w:t>длив</w:t>
      </w:r>
      <w:proofErr w:type="gramEnd"/>
      <w:r w:rsidRPr="00E6572E">
        <w:rPr>
          <w:rFonts w:ascii="Times New Roman" w:hAnsi="Times New Roman" w:cs="Times New Roman"/>
          <w:sz w:val="28"/>
          <w:szCs w:val="28"/>
        </w:rPr>
        <w:t>ість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алкоголю,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паління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наркотичних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психотропних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>;</w:t>
      </w:r>
    </w:p>
    <w:p w:rsidR="005222AB" w:rsidRPr="00E6572E" w:rsidRDefault="005222AB" w:rsidP="00E6572E">
      <w:pPr>
        <w:jc w:val="both"/>
        <w:rPr>
          <w:rFonts w:ascii="Times New Roman" w:hAnsi="Times New Roman" w:cs="Times New Roman"/>
          <w:sz w:val="28"/>
          <w:szCs w:val="28"/>
        </w:rPr>
      </w:pPr>
      <w:r w:rsidRPr="00E6572E">
        <w:rPr>
          <w:rFonts w:ascii="Times New Roman" w:hAnsi="Times New Roman" w:cs="Times New Roman"/>
          <w:sz w:val="28"/>
          <w:szCs w:val="28"/>
        </w:rPr>
        <w:t xml:space="preserve">-     про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шкі</w:t>
      </w:r>
      <w:proofErr w:type="gramStart"/>
      <w:r w:rsidRPr="00E6572E">
        <w:rPr>
          <w:rFonts w:ascii="Times New Roman" w:hAnsi="Times New Roman" w:cs="Times New Roman"/>
          <w:sz w:val="28"/>
          <w:szCs w:val="28"/>
        </w:rPr>
        <w:t>длив</w:t>
      </w:r>
      <w:proofErr w:type="gramEnd"/>
      <w:r w:rsidRPr="00E6572E">
        <w:rPr>
          <w:rFonts w:ascii="Times New Roman" w:hAnsi="Times New Roman" w:cs="Times New Roman"/>
          <w:sz w:val="28"/>
          <w:szCs w:val="28"/>
        </w:rPr>
        <w:t>ість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тривалого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сонці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>;</w:t>
      </w:r>
    </w:p>
    <w:p w:rsidR="005222AB" w:rsidRPr="00E6572E" w:rsidRDefault="005222AB" w:rsidP="00E6572E">
      <w:pPr>
        <w:jc w:val="both"/>
        <w:rPr>
          <w:rFonts w:ascii="Times New Roman" w:hAnsi="Times New Roman" w:cs="Times New Roman"/>
          <w:sz w:val="28"/>
          <w:szCs w:val="28"/>
        </w:rPr>
      </w:pPr>
      <w:r w:rsidRPr="00E6572E">
        <w:rPr>
          <w:rFonts w:ascii="Times New Roman" w:hAnsi="Times New Roman" w:cs="Times New Roman"/>
          <w:sz w:val="28"/>
          <w:szCs w:val="28"/>
        </w:rPr>
        <w:t xml:space="preserve">-     про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обвалів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(яри, </w:t>
      </w:r>
      <w:proofErr w:type="spellStart"/>
      <w:proofErr w:type="gramStart"/>
      <w:r w:rsidRPr="00E6572E">
        <w:rPr>
          <w:rFonts w:ascii="Times New Roman" w:hAnsi="Times New Roman" w:cs="Times New Roman"/>
          <w:sz w:val="28"/>
          <w:szCs w:val="28"/>
        </w:rPr>
        <w:t>кар’єри</w:t>
      </w:r>
      <w:proofErr w:type="spellEnd"/>
      <w:proofErr w:type="gramEnd"/>
      <w:r w:rsidRPr="00E6572E">
        <w:rPr>
          <w:rFonts w:ascii="Times New Roman" w:hAnsi="Times New Roman" w:cs="Times New Roman"/>
          <w:sz w:val="28"/>
          <w:szCs w:val="28"/>
        </w:rPr>
        <w:t>, глинища);</w:t>
      </w:r>
    </w:p>
    <w:p w:rsidR="005222AB" w:rsidRPr="00E6572E" w:rsidRDefault="005222AB" w:rsidP="00E6572E">
      <w:pPr>
        <w:jc w:val="both"/>
        <w:rPr>
          <w:rFonts w:ascii="Times New Roman" w:hAnsi="Times New Roman" w:cs="Times New Roman"/>
          <w:sz w:val="28"/>
          <w:szCs w:val="28"/>
        </w:rPr>
      </w:pPr>
      <w:r w:rsidRPr="00E6572E">
        <w:rPr>
          <w:rFonts w:ascii="Times New Roman" w:hAnsi="Times New Roman" w:cs="Times New Roman"/>
          <w:sz w:val="28"/>
          <w:szCs w:val="28"/>
        </w:rPr>
        <w:t xml:space="preserve">-     про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небезпеку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укусів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диких та </w:t>
      </w:r>
      <w:proofErr w:type="spellStart"/>
      <w:proofErr w:type="gramStart"/>
      <w:r w:rsidRPr="00E6572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6572E">
        <w:rPr>
          <w:rFonts w:ascii="Times New Roman" w:hAnsi="Times New Roman" w:cs="Times New Roman"/>
          <w:sz w:val="28"/>
          <w:szCs w:val="28"/>
        </w:rPr>
        <w:t>ійських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>;</w:t>
      </w:r>
    </w:p>
    <w:p w:rsidR="005222AB" w:rsidRPr="00E6572E" w:rsidRDefault="005222AB" w:rsidP="00E6572E">
      <w:pPr>
        <w:jc w:val="both"/>
        <w:rPr>
          <w:rFonts w:ascii="Times New Roman" w:hAnsi="Times New Roman" w:cs="Times New Roman"/>
          <w:sz w:val="28"/>
          <w:szCs w:val="28"/>
        </w:rPr>
      </w:pPr>
      <w:r w:rsidRPr="00E6572E">
        <w:rPr>
          <w:rFonts w:ascii="Times New Roman" w:hAnsi="Times New Roman" w:cs="Times New Roman"/>
          <w:sz w:val="28"/>
          <w:szCs w:val="28"/>
        </w:rPr>
        <w:t xml:space="preserve">-     про правила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>;</w:t>
      </w:r>
    </w:p>
    <w:p w:rsidR="005222AB" w:rsidRPr="00E6572E" w:rsidRDefault="005222AB" w:rsidP="00E6572E">
      <w:pPr>
        <w:jc w:val="both"/>
        <w:rPr>
          <w:rFonts w:ascii="Times New Roman" w:hAnsi="Times New Roman" w:cs="Times New Roman"/>
          <w:sz w:val="28"/>
          <w:szCs w:val="28"/>
        </w:rPr>
      </w:pPr>
      <w:r w:rsidRPr="00E6572E">
        <w:rPr>
          <w:rFonts w:ascii="Times New Roman" w:hAnsi="Times New Roman" w:cs="Times New Roman"/>
          <w:sz w:val="28"/>
          <w:szCs w:val="28"/>
        </w:rPr>
        <w:t xml:space="preserve">-     про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обережність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залізниці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>;</w:t>
      </w:r>
    </w:p>
    <w:p w:rsidR="005222AB" w:rsidRPr="00E6572E" w:rsidRDefault="005222AB" w:rsidP="00E6572E">
      <w:pPr>
        <w:jc w:val="both"/>
        <w:rPr>
          <w:rFonts w:ascii="Times New Roman" w:hAnsi="Times New Roman" w:cs="Times New Roman"/>
          <w:sz w:val="28"/>
          <w:szCs w:val="28"/>
        </w:rPr>
      </w:pPr>
      <w:r w:rsidRPr="00E6572E">
        <w:rPr>
          <w:rFonts w:ascii="Times New Roman" w:hAnsi="Times New Roman" w:cs="Times New Roman"/>
          <w:sz w:val="28"/>
          <w:szCs w:val="28"/>
        </w:rPr>
        <w:t xml:space="preserve">-     про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слухатися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учителів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вихователів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>;</w:t>
      </w:r>
    </w:p>
    <w:p w:rsidR="005222AB" w:rsidRPr="00E6572E" w:rsidRDefault="005222AB" w:rsidP="00E6572E">
      <w:pPr>
        <w:jc w:val="both"/>
        <w:rPr>
          <w:rFonts w:ascii="Times New Roman" w:hAnsi="Times New Roman" w:cs="Times New Roman"/>
          <w:sz w:val="28"/>
          <w:szCs w:val="28"/>
        </w:rPr>
      </w:pPr>
      <w:r w:rsidRPr="00E6572E">
        <w:rPr>
          <w:rFonts w:ascii="Times New Roman" w:hAnsi="Times New Roman" w:cs="Times New Roman"/>
          <w:sz w:val="28"/>
          <w:szCs w:val="28"/>
        </w:rPr>
        <w:t xml:space="preserve">-     про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дотримування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безпечної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57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572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час грози;</w:t>
      </w:r>
    </w:p>
    <w:p w:rsidR="005222AB" w:rsidRPr="00E6572E" w:rsidRDefault="005222AB" w:rsidP="00E6572E">
      <w:pPr>
        <w:jc w:val="both"/>
        <w:rPr>
          <w:rFonts w:ascii="Times New Roman" w:hAnsi="Times New Roman" w:cs="Times New Roman"/>
          <w:sz w:val="28"/>
          <w:szCs w:val="28"/>
        </w:rPr>
      </w:pPr>
      <w:r w:rsidRPr="00E6572E">
        <w:rPr>
          <w:rFonts w:ascii="Times New Roman" w:hAnsi="Times New Roman" w:cs="Times New Roman"/>
          <w:sz w:val="28"/>
          <w:szCs w:val="28"/>
        </w:rPr>
        <w:t xml:space="preserve">-     про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572E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E6572E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походів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культпоходів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>.</w:t>
      </w:r>
    </w:p>
    <w:p w:rsidR="005222AB" w:rsidRPr="00E6572E" w:rsidRDefault="005222AB" w:rsidP="00E6572E">
      <w:pPr>
        <w:jc w:val="both"/>
        <w:rPr>
          <w:rFonts w:ascii="Times New Roman" w:hAnsi="Times New Roman" w:cs="Times New Roman"/>
          <w:sz w:val="28"/>
          <w:szCs w:val="28"/>
        </w:rPr>
      </w:pPr>
      <w:r w:rsidRPr="00E6572E">
        <w:rPr>
          <w:rFonts w:ascii="Times New Roman" w:hAnsi="Times New Roman" w:cs="Times New Roman"/>
          <w:b/>
          <w:i/>
          <w:sz w:val="28"/>
          <w:szCs w:val="28"/>
        </w:rPr>
        <w:t xml:space="preserve">Категорично </w:t>
      </w:r>
      <w:proofErr w:type="spellStart"/>
      <w:r w:rsidRPr="00E6572E">
        <w:rPr>
          <w:rFonts w:ascii="Times New Roman" w:hAnsi="Times New Roman" w:cs="Times New Roman"/>
          <w:b/>
          <w:i/>
          <w:sz w:val="28"/>
          <w:szCs w:val="28"/>
        </w:rPr>
        <w:t>забороняється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>:</w:t>
      </w:r>
    </w:p>
    <w:p w:rsidR="005222AB" w:rsidRPr="00E6572E" w:rsidRDefault="005222AB" w:rsidP="00E6572E">
      <w:pPr>
        <w:jc w:val="both"/>
        <w:rPr>
          <w:rFonts w:ascii="Times New Roman" w:hAnsi="Times New Roman" w:cs="Times New Roman"/>
          <w:sz w:val="28"/>
          <w:szCs w:val="28"/>
        </w:rPr>
      </w:pPr>
      <w:r w:rsidRPr="00E6572E">
        <w:rPr>
          <w:rFonts w:ascii="Times New Roman" w:hAnsi="Times New Roman" w:cs="Times New Roman"/>
          <w:sz w:val="28"/>
          <w:szCs w:val="28"/>
        </w:rPr>
        <w:lastRenderedPageBreak/>
        <w:t xml:space="preserve">-    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розпалювати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вогнища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пунктах, у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лісах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лісосмугах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(особливо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хвойних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поблизу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полів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хлібних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злакі</w:t>
      </w:r>
      <w:proofErr w:type="gramStart"/>
      <w:r w:rsidRPr="00E6572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6572E">
        <w:rPr>
          <w:rFonts w:ascii="Times New Roman" w:hAnsi="Times New Roman" w:cs="Times New Roman"/>
          <w:sz w:val="28"/>
          <w:szCs w:val="28"/>
        </w:rPr>
        <w:t>;</w:t>
      </w:r>
    </w:p>
    <w:p w:rsidR="005222AB" w:rsidRPr="00E6572E" w:rsidRDefault="005222AB" w:rsidP="00E6572E">
      <w:pPr>
        <w:jc w:val="both"/>
        <w:rPr>
          <w:rFonts w:ascii="Times New Roman" w:hAnsi="Times New Roman" w:cs="Times New Roman"/>
          <w:sz w:val="28"/>
          <w:szCs w:val="28"/>
        </w:rPr>
      </w:pPr>
      <w:r w:rsidRPr="00E6572E">
        <w:rPr>
          <w:rFonts w:ascii="Times New Roman" w:hAnsi="Times New Roman" w:cs="Times New Roman"/>
          <w:sz w:val="28"/>
          <w:szCs w:val="28"/>
        </w:rPr>
        <w:t xml:space="preserve">-    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вживати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їжу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невідомі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ягоди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>;</w:t>
      </w:r>
    </w:p>
    <w:p w:rsidR="005222AB" w:rsidRPr="00E6572E" w:rsidRDefault="005222AB" w:rsidP="00E6572E">
      <w:pPr>
        <w:jc w:val="both"/>
        <w:rPr>
          <w:rFonts w:ascii="Times New Roman" w:hAnsi="Times New Roman" w:cs="Times New Roman"/>
          <w:sz w:val="28"/>
          <w:szCs w:val="28"/>
        </w:rPr>
      </w:pPr>
      <w:r w:rsidRPr="00E6572E">
        <w:rPr>
          <w:rFonts w:ascii="Times New Roman" w:hAnsi="Times New Roman" w:cs="Times New Roman"/>
          <w:sz w:val="28"/>
          <w:szCs w:val="28"/>
        </w:rPr>
        <w:t xml:space="preserve">-    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в руки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отрутохімікати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>;</w:t>
      </w:r>
    </w:p>
    <w:p w:rsidR="005222AB" w:rsidRPr="00E6572E" w:rsidRDefault="005222AB" w:rsidP="00E6572E">
      <w:pPr>
        <w:jc w:val="both"/>
        <w:rPr>
          <w:rFonts w:ascii="Times New Roman" w:hAnsi="Times New Roman" w:cs="Times New Roman"/>
          <w:sz w:val="28"/>
          <w:szCs w:val="28"/>
        </w:rPr>
      </w:pPr>
      <w:r w:rsidRPr="00E6572E">
        <w:rPr>
          <w:rFonts w:ascii="Times New Roman" w:hAnsi="Times New Roman" w:cs="Times New Roman"/>
          <w:sz w:val="28"/>
          <w:szCs w:val="28"/>
        </w:rPr>
        <w:t xml:space="preserve">-    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гратися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гострими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небезпечними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предметами;</w:t>
      </w:r>
    </w:p>
    <w:p w:rsidR="005222AB" w:rsidRPr="00E6572E" w:rsidRDefault="005222AB" w:rsidP="00E6572E">
      <w:pPr>
        <w:jc w:val="both"/>
        <w:rPr>
          <w:rFonts w:ascii="Times New Roman" w:hAnsi="Times New Roman" w:cs="Times New Roman"/>
          <w:sz w:val="28"/>
          <w:szCs w:val="28"/>
        </w:rPr>
      </w:pPr>
      <w:r w:rsidRPr="00E6572E">
        <w:rPr>
          <w:rFonts w:ascii="Times New Roman" w:hAnsi="Times New Roman" w:cs="Times New Roman"/>
          <w:sz w:val="28"/>
          <w:szCs w:val="28"/>
        </w:rPr>
        <w:t xml:space="preserve">-    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дитячі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розваги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поблизу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повітряних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електропередач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>;</w:t>
      </w:r>
    </w:p>
    <w:p w:rsidR="005222AB" w:rsidRPr="00E6572E" w:rsidRDefault="005222AB" w:rsidP="00E6572E">
      <w:pPr>
        <w:jc w:val="both"/>
        <w:rPr>
          <w:rFonts w:ascii="Times New Roman" w:hAnsi="Times New Roman" w:cs="Times New Roman"/>
          <w:sz w:val="28"/>
          <w:szCs w:val="28"/>
        </w:rPr>
      </w:pPr>
      <w:r w:rsidRPr="00E6572E">
        <w:rPr>
          <w:rFonts w:ascii="Times New Roman" w:hAnsi="Times New Roman" w:cs="Times New Roman"/>
          <w:sz w:val="28"/>
          <w:szCs w:val="28"/>
        </w:rPr>
        <w:t xml:space="preserve">-    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вогнепальною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зброєю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(самопалами);</w:t>
      </w:r>
    </w:p>
    <w:p w:rsidR="005222AB" w:rsidRPr="00E6572E" w:rsidRDefault="005222AB" w:rsidP="00E6572E">
      <w:pPr>
        <w:jc w:val="both"/>
        <w:rPr>
          <w:rFonts w:ascii="Times New Roman" w:hAnsi="Times New Roman" w:cs="Times New Roman"/>
          <w:sz w:val="28"/>
          <w:szCs w:val="28"/>
        </w:rPr>
      </w:pPr>
      <w:r w:rsidRPr="00E6572E">
        <w:rPr>
          <w:rFonts w:ascii="Times New Roman" w:hAnsi="Times New Roman" w:cs="Times New Roman"/>
          <w:sz w:val="28"/>
          <w:szCs w:val="28"/>
        </w:rPr>
        <w:t xml:space="preserve">-    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знаходитись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водойм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E657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>.</w:t>
      </w:r>
    </w:p>
    <w:p w:rsidR="005222AB" w:rsidRPr="00E6572E" w:rsidRDefault="005222AB" w:rsidP="00E657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2AB" w:rsidRPr="00E6572E" w:rsidRDefault="005222AB" w:rsidP="00E657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елементарних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57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572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канікул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принесе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літнього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>.</w:t>
      </w:r>
    </w:p>
    <w:p w:rsidR="005222AB" w:rsidRPr="00E6572E" w:rsidRDefault="005222AB" w:rsidP="00E657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2AB" w:rsidRPr="00E6572E" w:rsidRDefault="005222AB" w:rsidP="00E6572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батьки!</w:t>
      </w:r>
    </w:p>
    <w:p w:rsidR="005222AB" w:rsidRPr="00E6572E" w:rsidRDefault="005222AB" w:rsidP="00E657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Пам'ятайте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літні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канікули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набратися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572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6572E">
        <w:rPr>
          <w:rFonts w:ascii="Times New Roman" w:hAnsi="Times New Roman" w:cs="Times New Roman"/>
          <w:sz w:val="28"/>
          <w:szCs w:val="28"/>
        </w:rPr>
        <w:t>іжих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сил,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оздоровитися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набуті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домашніх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Звертаємо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E657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572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канікул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Приділяйте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, будь ласка,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. Залучайте до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домашніх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Тримайте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57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572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контролем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доньки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) за межами дому у </w:t>
      </w:r>
      <w:proofErr w:type="spellStart"/>
      <w:r w:rsidRPr="00E6572E">
        <w:rPr>
          <w:rFonts w:ascii="Times New Roman" w:hAnsi="Times New Roman" w:cs="Times New Roman"/>
          <w:sz w:val="28"/>
          <w:szCs w:val="28"/>
        </w:rPr>
        <w:t>вечірній</w:t>
      </w:r>
      <w:proofErr w:type="spellEnd"/>
      <w:r w:rsidRPr="00E6572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5222AB" w:rsidRPr="00E6572E" w:rsidRDefault="005222AB" w:rsidP="00E657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2AB" w:rsidRPr="00E6572E" w:rsidRDefault="005222AB" w:rsidP="00E6572E">
      <w:pPr>
        <w:jc w:val="both"/>
        <w:rPr>
          <w:rFonts w:ascii="Times New Roman" w:hAnsi="Times New Roman" w:cs="Times New Roman"/>
          <w:sz w:val="28"/>
          <w:szCs w:val="28"/>
        </w:rPr>
      </w:pPr>
      <w:r w:rsidRPr="00E65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2AB" w:rsidRPr="00E6572E" w:rsidRDefault="005222AB" w:rsidP="00E657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22AB" w:rsidRPr="00E6572E" w:rsidSect="00372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2AB"/>
    <w:rsid w:val="000D134F"/>
    <w:rsid w:val="00372A8D"/>
    <w:rsid w:val="005222AB"/>
    <w:rsid w:val="00E5683B"/>
    <w:rsid w:val="00E6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1935</Characters>
  <Application>Microsoft Office Word</Application>
  <DocSecurity>0</DocSecurity>
  <Lines>16</Lines>
  <Paragraphs>4</Paragraphs>
  <ScaleCrop>false</ScaleCrop>
  <Company>Krokoz™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4</cp:revision>
  <dcterms:created xsi:type="dcterms:W3CDTF">2014-04-10T13:24:00Z</dcterms:created>
  <dcterms:modified xsi:type="dcterms:W3CDTF">2020-05-09T18:16:00Z</dcterms:modified>
</cp:coreProperties>
</file>